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drawings/drawing1.xml" ContentType="application/vnd.openxmlformats-officedocument.drawingml.chartshapes+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charts/chart5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9C0ED1" w14:textId="77777777" w:rsidR="005C07A9" w:rsidRPr="005C07A9" w:rsidRDefault="005C07A9" w:rsidP="005C07A9">
      <w:pPr>
        <w:pStyle w:val="a3"/>
        <w:rPr>
          <w:rFonts w:ascii="Times New Roman" w:hAnsi="Times New Roman"/>
          <w:sz w:val="52"/>
        </w:rPr>
      </w:pPr>
      <w:bookmarkStart w:id="0" w:name="_Toc34044413"/>
      <w:bookmarkStart w:id="1" w:name="_Toc34044414"/>
      <w:r w:rsidRPr="005C07A9">
        <w:rPr>
          <w:rFonts w:ascii="Times New Roman" w:hAnsi="Times New Roman"/>
          <w:sz w:val="52"/>
        </w:rPr>
        <w:t>СОСТОЯНИЕ И ТЕНДЕНЦИИ РАЗВИТИЯ ГРАЖДАНСКОГО ОБЩЕСТВА В АМУРСКОЙ ОБЛАСТИ В 202</w:t>
      </w:r>
      <w:r w:rsidR="006D7713">
        <w:rPr>
          <w:rFonts w:ascii="Times New Roman" w:hAnsi="Times New Roman"/>
          <w:sz w:val="52"/>
        </w:rPr>
        <w:t>2</w:t>
      </w:r>
      <w:r w:rsidRPr="005C07A9">
        <w:rPr>
          <w:rFonts w:ascii="Times New Roman" w:hAnsi="Times New Roman"/>
          <w:sz w:val="52"/>
        </w:rPr>
        <w:t xml:space="preserve"> ГОДУ</w:t>
      </w:r>
    </w:p>
    <w:p w14:paraId="20F1704C" w14:textId="77777777" w:rsidR="005C07A9" w:rsidRPr="00F00989" w:rsidRDefault="005C07A9" w:rsidP="0013739B">
      <w:pPr>
        <w:pStyle w:val="13"/>
        <w:rPr>
          <w:sz w:val="24"/>
          <w:szCs w:val="28"/>
        </w:rPr>
      </w:pPr>
    </w:p>
    <w:p w14:paraId="696DDD90" w14:textId="77777777" w:rsidR="00FD46EA" w:rsidRPr="0071058C" w:rsidRDefault="00FB4ADF">
      <w:pPr>
        <w:pStyle w:val="15"/>
        <w:tabs>
          <w:tab w:val="right" w:leader="dot" w:pos="9345"/>
        </w:tabs>
        <w:rPr>
          <w:rFonts w:ascii="Times New Roman" w:eastAsiaTheme="minorEastAsia" w:hAnsi="Times New Roman" w:cs="Times New Roman"/>
          <w:noProof/>
          <w:sz w:val="24"/>
          <w:szCs w:val="22"/>
          <w:lang w:val="en-US" w:eastAsia="en-US"/>
        </w:rPr>
      </w:pPr>
      <w:r w:rsidRPr="0071058C">
        <w:rPr>
          <w:rFonts w:ascii="Times New Roman" w:hAnsi="Times New Roman" w:cs="Times New Roman"/>
          <w:b/>
          <w:sz w:val="28"/>
          <w:szCs w:val="24"/>
        </w:rPr>
        <w:fldChar w:fldCharType="begin"/>
      </w:r>
      <w:r w:rsidR="00F27268" w:rsidRPr="0071058C">
        <w:rPr>
          <w:rFonts w:ascii="Times New Roman" w:hAnsi="Times New Roman" w:cs="Times New Roman"/>
          <w:b/>
          <w:sz w:val="28"/>
          <w:szCs w:val="24"/>
        </w:rPr>
        <w:instrText xml:space="preserve"> TOC \h \z \t "Заголовк_тут,1,Заг_тут_2,2" </w:instrText>
      </w:r>
      <w:r w:rsidRPr="0071058C">
        <w:rPr>
          <w:rFonts w:ascii="Times New Roman" w:hAnsi="Times New Roman" w:cs="Times New Roman"/>
          <w:b/>
          <w:sz w:val="28"/>
          <w:szCs w:val="24"/>
        </w:rPr>
        <w:fldChar w:fldCharType="separate"/>
      </w:r>
      <w:hyperlink w:anchor="_Toc129095752" w:history="1">
        <w:r w:rsidR="00FD46EA" w:rsidRPr="0071058C">
          <w:rPr>
            <w:rStyle w:val="ab"/>
            <w:rFonts w:ascii="Times New Roman" w:hAnsi="Times New Roman" w:cs="Times New Roman"/>
            <w:noProof/>
            <w:sz w:val="22"/>
          </w:rPr>
          <w:t>ВВЕДЕНИЕ</w:t>
        </w:r>
        <w:r w:rsidR="00FD46EA" w:rsidRPr="0071058C">
          <w:rPr>
            <w:rFonts w:ascii="Times New Roman" w:hAnsi="Times New Roman" w:cs="Times New Roman"/>
            <w:noProof/>
            <w:webHidden/>
            <w:sz w:val="22"/>
          </w:rPr>
          <w:tab/>
        </w:r>
        <w:r w:rsidRPr="0071058C">
          <w:rPr>
            <w:rFonts w:ascii="Times New Roman" w:hAnsi="Times New Roman" w:cs="Times New Roman"/>
            <w:noProof/>
            <w:webHidden/>
            <w:sz w:val="22"/>
          </w:rPr>
          <w:fldChar w:fldCharType="begin"/>
        </w:r>
        <w:r w:rsidR="00FD46EA" w:rsidRPr="0071058C">
          <w:rPr>
            <w:rFonts w:ascii="Times New Roman" w:hAnsi="Times New Roman" w:cs="Times New Roman"/>
            <w:noProof/>
            <w:webHidden/>
            <w:sz w:val="22"/>
          </w:rPr>
          <w:instrText xml:space="preserve"> PAGEREF _Toc129095752 \h </w:instrText>
        </w:r>
        <w:r w:rsidRPr="0071058C">
          <w:rPr>
            <w:rFonts w:ascii="Times New Roman" w:hAnsi="Times New Roman" w:cs="Times New Roman"/>
            <w:noProof/>
            <w:webHidden/>
            <w:sz w:val="22"/>
          </w:rPr>
        </w:r>
        <w:r w:rsidRPr="0071058C">
          <w:rPr>
            <w:rFonts w:ascii="Times New Roman" w:hAnsi="Times New Roman" w:cs="Times New Roman"/>
            <w:noProof/>
            <w:webHidden/>
            <w:sz w:val="22"/>
          </w:rPr>
          <w:fldChar w:fldCharType="separate"/>
        </w:r>
        <w:r w:rsidR="004526F7" w:rsidRPr="0071058C">
          <w:rPr>
            <w:rFonts w:ascii="Times New Roman" w:hAnsi="Times New Roman" w:cs="Times New Roman"/>
            <w:noProof/>
            <w:webHidden/>
            <w:sz w:val="22"/>
          </w:rPr>
          <w:t>2</w:t>
        </w:r>
        <w:r w:rsidRPr="0071058C">
          <w:rPr>
            <w:rFonts w:ascii="Times New Roman" w:hAnsi="Times New Roman" w:cs="Times New Roman"/>
            <w:noProof/>
            <w:webHidden/>
            <w:sz w:val="22"/>
          </w:rPr>
          <w:fldChar w:fldCharType="end"/>
        </w:r>
      </w:hyperlink>
    </w:p>
    <w:p w14:paraId="36D9C1DE" w14:textId="77777777" w:rsidR="00FD46EA" w:rsidRPr="0071058C" w:rsidRDefault="00F452AE">
      <w:pPr>
        <w:pStyle w:val="15"/>
        <w:tabs>
          <w:tab w:val="right" w:leader="dot" w:pos="9345"/>
        </w:tabs>
        <w:rPr>
          <w:rFonts w:ascii="Times New Roman" w:eastAsiaTheme="minorEastAsia" w:hAnsi="Times New Roman" w:cs="Times New Roman"/>
          <w:noProof/>
          <w:sz w:val="24"/>
          <w:szCs w:val="22"/>
          <w:lang w:val="en-US" w:eastAsia="en-US"/>
        </w:rPr>
      </w:pPr>
      <w:hyperlink w:anchor="_Toc129095753" w:history="1">
        <w:r w:rsidR="00FD46EA" w:rsidRPr="0071058C">
          <w:rPr>
            <w:rStyle w:val="ab"/>
            <w:rFonts w:ascii="Times New Roman" w:hAnsi="Times New Roman" w:cs="Times New Roman"/>
            <w:noProof/>
            <w:sz w:val="22"/>
          </w:rPr>
          <w:t>ГЛАВА I. Гражданское общество в Амурской области: проблемы и тенденции развития</w:t>
        </w:r>
        <w:r w:rsidR="00FD46EA" w:rsidRPr="0071058C">
          <w:rPr>
            <w:rFonts w:ascii="Times New Roman" w:hAnsi="Times New Roman" w:cs="Times New Roman"/>
            <w:noProof/>
            <w:webHidden/>
            <w:sz w:val="22"/>
          </w:rPr>
          <w:tab/>
        </w:r>
        <w:r w:rsidR="00FB4ADF" w:rsidRPr="0071058C">
          <w:rPr>
            <w:rFonts w:ascii="Times New Roman" w:hAnsi="Times New Roman" w:cs="Times New Roman"/>
            <w:noProof/>
            <w:webHidden/>
            <w:sz w:val="22"/>
          </w:rPr>
          <w:fldChar w:fldCharType="begin"/>
        </w:r>
        <w:r w:rsidR="00FD46EA" w:rsidRPr="0071058C">
          <w:rPr>
            <w:rFonts w:ascii="Times New Roman" w:hAnsi="Times New Roman" w:cs="Times New Roman"/>
            <w:noProof/>
            <w:webHidden/>
            <w:sz w:val="22"/>
          </w:rPr>
          <w:instrText xml:space="preserve"> PAGEREF _Toc129095753 \h </w:instrText>
        </w:r>
        <w:r w:rsidR="00FB4ADF" w:rsidRPr="0071058C">
          <w:rPr>
            <w:rFonts w:ascii="Times New Roman" w:hAnsi="Times New Roman" w:cs="Times New Roman"/>
            <w:noProof/>
            <w:webHidden/>
            <w:sz w:val="22"/>
          </w:rPr>
        </w:r>
        <w:r w:rsidR="00FB4ADF" w:rsidRPr="0071058C">
          <w:rPr>
            <w:rFonts w:ascii="Times New Roman" w:hAnsi="Times New Roman" w:cs="Times New Roman"/>
            <w:noProof/>
            <w:webHidden/>
            <w:sz w:val="22"/>
          </w:rPr>
          <w:fldChar w:fldCharType="separate"/>
        </w:r>
        <w:r w:rsidR="004526F7" w:rsidRPr="0071058C">
          <w:rPr>
            <w:rFonts w:ascii="Times New Roman" w:hAnsi="Times New Roman" w:cs="Times New Roman"/>
            <w:noProof/>
            <w:webHidden/>
            <w:sz w:val="22"/>
          </w:rPr>
          <w:t>5</w:t>
        </w:r>
        <w:r w:rsidR="00FB4ADF" w:rsidRPr="0071058C">
          <w:rPr>
            <w:rFonts w:ascii="Times New Roman" w:hAnsi="Times New Roman" w:cs="Times New Roman"/>
            <w:noProof/>
            <w:webHidden/>
            <w:sz w:val="22"/>
          </w:rPr>
          <w:fldChar w:fldCharType="end"/>
        </w:r>
      </w:hyperlink>
    </w:p>
    <w:p w14:paraId="5AEF3258" w14:textId="77777777" w:rsidR="00FD46EA" w:rsidRPr="0071058C" w:rsidRDefault="00F452AE">
      <w:pPr>
        <w:pStyle w:val="26"/>
        <w:rPr>
          <w:rFonts w:ascii="Times New Roman" w:eastAsiaTheme="minorEastAsia" w:hAnsi="Times New Roman" w:cs="Times New Roman"/>
          <w:noProof/>
          <w:sz w:val="24"/>
          <w:szCs w:val="22"/>
          <w:lang w:val="en-US" w:eastAsia="en-US"/>
        </w:rPr>
      </w:pPr>
      <w:hyperlink w:anchor="_Toc129095754" w:history="1">
        <w:r w:rsidR="00FD46EA" w:rsidRPr="0071058C">
          <w:rPr>
            <w:rStyle w:val="ab"/>
            <w:rFonts w:ascii="Times New Roman" w:hAnsi="Times New Roman" w:cs="Times New Roman"/>
            <w:noProof/>
            <w:sz w:val="22"/>
          </w:rPr>
          <w:t>1.1. Общий профиль гражданского общества в Амурской области</w:t>
        </w:r>
        <w:r w:rsidR="00FD46EA" w:rsidRPr="0071058C">
          <w:rPr>
            <w:rFonts w:ascii="Times New Roman" w:hAnsi="Times New Roman" w:cs="Times New Roman"/>
            <w:noProof/>
            <w:webHidden/>
            <w:sz w:val="22"/>
          </w:rPr>
          <w:tab/>
        </w:r>
        <w:r w:rsidR="00FB4ADF" w:rsidRPr="0071058C">
          <w:rPr>
            <w:rFonts w:ascii="Times New Roman" w:hAnsi="Times New Roman" w:cs="Times New Roman"/>
            <w:noProof/>
            <w:webHidden/>
            <w:sz w:val="22"/>
          </w:rPr>
          <w:fldChar w:fldCharType="begin"/>
        </w:r>
        <w:r w:rsidR="00FD46EA" w:rsidRPr="0071058C">
          <w:rPr>
            <w:rFonts w:ascii="Times New Roman" w:hAnsi="Times New Roman" w:cs="Times New Roman"/>
            <w:noProof/>
            <w:webHidden/>
            <w:sz w:val="22"/>
          </w:rPr>
          <w:instrText xml:space="preserve"> PAGEREF _Toc129095754 \h </w:instrText>
        </w:r>
        <w:r w:rsidR="00FB4ADF" w:rsidRPr="0071058C">
          <w:rPr>
            <w:rFonts w:ascii="Times New Roman" w:hAnsi="Times New Roman" w:cs="Times New Roman"/>
            <w:noProof/>
            <w:webHidden/>
            <w:sz w:val="22"/>
          </w:rPr>
        </w:r>
        <w:r w:rsidR="00FB4ADF" w:rsidRPr="0071058C">
          <w:rPr>
            <w:rFonts w:ascii="Times New Roman" w:hAnsi="Times New Roman" w:cs="Times New Roman"/>
            <w:noProof/>
            <w:webHidden/>
            <w:sz w:val="22"/>
          </w:rPr>
          <w:fldChar w:fldCharType="separate"/>
        </w:r>
        <w:r w:rsidR="004526F7" w:rsidRPr="0071058C">
          <w:rPr>
            <w:rFonts w:ascii="Times New Roman" w:hAnsi="Times New Roman" w:cs="Times New Roman"/>
            <w:noProof/>
            <w:webHidden/>
            <w:sz w:val="22"/>
          </w:rPr>
          <w:t>5</w:t>
        </w:r>
        <w:r w:rsidR="00FB4ADF" w:rsidRPr="0071058C">
          <w:rPr>
            <w:rFonts w:ascii="Times New Roman" w:hAnsi="Times New Roman" w:cs="Times New Roman"/>
            <w:noProof/>
            <w:webHidden/>
            <w:sz w:val="22"/>
          </w:rPr>
          <w:fldChar w:fldCharType="end"/>
        </w:r>
      </w:hyperlink>
    </w:p>
    <w:p w14:paraId="256B4BDD" w14:textId="41493FC1" w:rsidR="00FD46EA" w:rsidRPr="0071058C" w:rsidRDefault="00F452AE">
      <w:pPr>
        <w:pStyle w:val="26"/>
        <w:rPr>
          <w:rFonts w:ascii="Times New Roman" w:eastAsiaTheme="minorEastAsia" w:hAnsi="Times New Roman" w:cs="Times New Roman"/>
          <w:noProof/>
          <w:sz w:val="24"/>
          <w:szCs w:val="22"/>
          <w:lang w:val="en-US" w:eastAsia="en-US"/>
        </w:rPr>
      </w:pPr>
      <w:hyperlink w:anchor="_Toc129095755" w:history="1">
        <w:r w:rsidR="00FD46EA" w:rsidRPr="0071058C">
          <w:rPr>
            <w:rStyle w:val="ab"/>
            <w:rFonts w:ascii="Times New Roman" w:hAnsi="Times New Roman" w:cs="Times New Roman"/>
            <w:noProof/>
            <w:sz w:val="22"/>
          </w:rPr>
          <w:t>1.2. Основы государственной политики по стимулированию развития гражданского общества</w:t>
        </w:r>
        <w:r w:rsidR="00FD46EA" w:rsidRPr="0071058C">
          <w:rPr>
            <w:rFonts w:ascii="Times New Roman" w:hAnsi="Times New Roman" w:cs="Times New Roman"/>
            <w:noProof/>
            <w:webHidden/>
            <w:sz w:val="22"/>
          </w:rPr>
          <w:tab/>
        </w:r>
      </w:hyperlink>
      <w:r w:rsidR="0071058C" w:rsidRPr="0071058C">
        <w:rPr>
          <w:rFonts w:ascii="Times New Roman" w:hAnsi="Times New Roman" w:cs="Times New Roman"/>
          <w:noProof/>
          <w:sz w:val="22"/>
        </w:rPr>
        <w:t>8</w:t>
      </w:r>
    </w:p>
    <w:p w14:paraId="204A145C" w14:textId="031D3044" w:rsidR="00FD46EA" w:rsidRPr="0071058C" w:rsidRDefault="00F452AE">
      <w:pPr>
        <w:pStyle w:val="26"/>
        <w:rPr>
          <w:rFonts w:ascii="Times New Roman" w:eastAsiaTheme="minorEastAsia" w:hAnsi="Times New Roman" w:cs="Times New Roman"/>
          <w:noProof/>
          <w:sz w:val="24"/>
          <w:szCs w:val="22"/>
          <w:lang w:val="en-US" w:eastAsia="en-US"/>
        </w:rPr>
      </w:pPr>
      <w:hyperlink w:anchor="_Toc129095756" w:history="1">
        <w:r w:rsidR="00FD46EA" w:rsidRPr="0071058C">
          <w:rPr>
            <w:rStyle w:val="ab"/>
            <w:rFonts w:ascii="Times New Roman" w:hAnsi="Times New Roman" w:cs="Times New Roman"/>
            <w:noProof/>
            <w:sz w:val="22"/>
          </w:rPr>
          <w:t>1.3. Основы региональной политики по стимулированию развития гражданского общества</w:t>
        </w:r>
        <w:r w:rsidR="00FD46EA" w:rsidRPr="0071058C">
          <w:rPr>
            <w:rFonts w:ascii="Times New Roman" w:hAnsi="Times New Roman" w:cs="Times New Roman"/>
            <w:noProof/>
            <w:webHidden/>
            <w:sz w:val="22"/>
          </w:rPr>
          <w:tab/>
        </w:r>
      </w:hyperlink>
      <w:r w:rsidR="0071058C" w:rsidRPr="0071058C">
        <w:rPr>
          <w:rFonts w:ascii="Times New Roman" w:hAnsi="Times New Roman" w:cs="Times New Roman"/>
          <w:noProof/>
          <w:sz w:val="22"/>
        </w:rPr>
        <w:t>16</w:t>
      </w:r>
    </w:p>
    <w:p w14:paraId="54FBD44E" w14:textId="262FBF0B" w:rsidR="00FD46EA" w:rsidRPr="0071058C" w:rsidRDefault="00F452AE">
      <w:pPr>
        <w:pStyle w:val="26"/>
        <w:rPr>
          <w:rFonts w:ascii="Times New Roman" w:eastAsiaTheme="minorEastAsia" w:hAnsi="Times New Roman" w:cs="Times New Roman"/>
          <w:noProof/>
          <w:sz w:val="24"/>
          <w:szCs w:val="22"/>
          <w:lang w:val="en-US" w:eastAsia="en-US"/>
        </w:rPr>
      </w:pPr>
      <w:hyperlink w:anchor="_Toc129095757" w:history="1">
        <w:r w:rsidR="00FD46EA" w:rsidRPr="0071058C">
          <w:rPr>
            <w:rStyle w:val="ab"/>
            <w:rFonts w:ascii="Times New Roman" w:hAnsi="Times New Roman" w:cs="Times New Roman"/>
            <w:noProof/>
            <w:sz w:val="22"/>
          </w:rPr>
          <w:t>1.4. Оценка тенденций развития гражданского общества в Амурской области</w:t>
        </w:r>
        <w:r w:rsidR="00FD46EA" w:rsidRPr="0071058C">
          <w:rPr>
            <w:rFonts w:ascii="Times New Roman" w:hAnsi="Times New Roman" w:cs="Times New Roman"/>
            <w:noProof/>
            <w:webHidden/>
            <w:sz w:val="22"/>
          </w:rPr>
          <w:tab/>
        </w:r>
      </w:hyperlink>
      <w:r w:rsidR="0071058C" w:rsidRPr="0071058C">
        <w:rPr>
          <w:rFonts w:ascii="Times New Roman" w:hAnsi="Times New Roman" w:cs="Times New Roman"/>
          <w:noProof/>
          <w:sz w:val="22"/>
        </w:rPr>
        <w:t>23</w:t>
      </w:r>
    </w:p>
    <w:p w14:paraId="5C0C87BB" w14:textId="4FA9017F" w:rsidR="00FD46EA" w:rsidRPr="0071058C" w:rsidRDefault="00F452AE">
      <w:pPr>
        <w:pStyle w:val="26"/>
        <w:rPr>
          <w:rFonts w:ascii="Times New Roman" w:eastAsiaTheme="minorEastAsia" w:hAnsi="Times New Roman" w:cs="Times New Roman"/>
          <w:noProof/>
          <w:sz w:val="24"/>
          <w:szCs w:val="22"/>
          <w:lang w:val="en-US" w:eastAsia="en-US"/>
        </w:rPr>
      </w:pPr>
      <w:hyperlink w:anchor="_Toc129095758" w:history="1">
        <w:r w:rsidR="00FD46EA" w:rsidRPr="0071058C">
          <w:rPr>
            <w:rStyle w:val="ab"/>
            <w:rFonts w:ascii="Times New Roman" w:hAnsi="Times New Roman" w:cs="Times New Roman"/>
            <w:noProof/>
            <w:sz w:val="22"/>
          </w:rPr>
          <w:t>1.5. Актуальные проблемы в сфере качества жизни амурчан</w:t>
        </w:r>
        <w:r w:rsidR="00FD46EA" w:rsidRPr="0071058C">
          <w:rPr>
            <w:rFonts w:ascii="Times New Roman" w:hAnsi="Times New Roman" w:cs="Times New Roman"/>
            <w:noProof/>
            <w:webHidden/>
            <w:sz w:val="22"/>
          </w:rPr>
          <w:tab/>
        </w:r>
      </w:hyperlink>
      <w:r w:rsidR="0071058C" w:rsidRPr="0071058C">
        <w:rPr>
          <w:rFonts w:ascii="Times New Roman" w:hAnsi="Times New Roman" w:cs="Times New Roman"/>
          <w:noProof/>
          <w:sz w:val="22"/>
        </w:rPr>
        <w:t>30</w:t>
      </w:r>
    </w:p>
    <w:p w14:paraId="67BFF124" w14:textId="415F7135" w:rsidR="00FD46EA" w:rsidRPr="0071058C" w:rsidRDefault="00F452AE">
      <w:pPr>
        <w:pStyle w:val="15"/>
        <w:tabs>
          <w:tab w:val="right" w:leader="dot" w:pos="9345"/>
        </w:tabs>
        <w:rPr>
          <w:rFonts w:ascii="Times New Roman" w:eastAsiaTheme="minorEastAsia" w:hAnsi="Times New Roman" w:cs="Times New Roman"/>
          <w:noProof/>
          <w:sz w:val="24"/>
          <w:szCs w:val="22"/>
          <w:lang w:val="en-US" w:eastAsia="en-US"/>
        </w:rPr>
      </w:pPr>
      <w:hyperlink w:anchor="_Toc129095759" w:history="1">
        <w:r w:rsidR="00FD46EA" w:rsidRPr="0071058C">
          <w:rPr>
            <w:rStyle w:val="ab"/>
            <w:rFonts w:ascii="Times New Roman" w:hAnsi="Times New Roman" w:cs="Times New Roman"/>
            <w:noProof/>
            <w:sz w:val="22"/>
          </w:rPr>
          <w:t>ГЛАВА II. Социальная активность граждан как основа развития гражданского общества</w:t>
        </w:r>
        <w:r w:rsidR="00FD46EA" w:rsidRPr="0071058C">
          <w:rPr>
            <w:rFonts w:ascii="Times New Roman" w:hAnsi="Times New Roman" w:cs="Times New Roman"/>
            <w:noProof/>
            <w:webHidden/>
            <w:sz w:val="22"/>
          </w:rPr>
          <w:tab/>
        </w:r>
      </w:hyperlink>
      <w:r w:rsidR="0071058C" w:rsidRPr="0071058C">
        <w:rPr>
          <w:rFonts w:ascii="Times New Roman" w:hAnsi="Times New Roman" w:cs="Times New Roman"/>
          <w:noProof/>
          <w:sz w:val="22"/>
        </w:rPr>
        <w:t>40</w:t>
      </w:r>
    </w:p>
    <w:p w14:paraId="4992D49C" w14:textId="2284323A" w:rsidR="00FD46EA" w:rsidRPr="0071058C" w:rsidRDefault="00F452AE">
      <w:pPr>
        <w:pStyle w:val="26"/>
        <w:rPr>
          <w:rFonts w:ascii="Times New Roman" w:eastAsiaTheme="minorEastAsia" w:hAnsi="Times New Roman" w:cs="Times New Roman"/>
          <w:noProof/>
          <w:sz w:val="24"/>
          <w:szCs w:val="22"/>
          <w:lang w:val="en-US" w:eastAsia="en-US"/>
        </w:rPr>
      </w:pPr>
      <w:hyperlink w:anchor="_Toc129095760" w:history="1">
        <w:r w:rsidR="00FD46EA" w:rsidRPr="0071058C">
          <w:rPr>
            <w:rStyle w:val="ab"/>
            <w:rFonts w:ascii="Times New Roman" w:hAnsi="Times New Roman" w:cs="Times New Roman"/>
            <w:noProof/>
            <w:sz w:val="22"/>
          </w:rPr>
          <w:t>2.1. Тенденции развития социальной активности граждан Амурской области</w:t>
        </w:r>
        <w:r w:rsidR="00FD46EA" w:rsidRPr="0071058C">
          <w:rPr>
            <w:rFonts w:ascii="Times New Roman" w:hAnsi="Times New Roman" w:cs="Times New Roman"/>
            <w:noProof/>
            <w:webHidden/>
            <w:sz w:val="22"/>
          </w:rPr>
          <w:tab/>
        </w:r>
      </w:hyperlink>
      <w:r w:rsidR="0071058C" w:rsidRPr="0071058C">
        <w:rPr>
          <w:rFonts w:ascii="Times New Roman" w:hAnsi="Times New Roman" w:cs="Times New Roman"/>
          <w:noProof/>
          <w:sz w:val="22"/>
        </w:rPr>
        <w:t>40</w:t>
      </w:r>
    </w:p>
    <w:p w14:paraId="20F3390B" w14:textId="22AD5D6B" w:rsidR="00FD46EA" w:rsidRPr="0071058C" w:rsidRDefault="00F452AE">
      <w:pPr>
        <w:pStyle w:val="26"/>
        <w:rPr>
          <w:rFonts w:ascii="Times New Roman" w:eastAsiaTheme="minorEastAsia" w:hAnsi="Times New Roman" w:cs="Times New Roman"/>
          <w:noProof/>
          <w:sz w:val="24"/>
          <w:szCs w:val="22"/>
          <w:lang w:val="en-US" w:eastAsia="en-US"/>
        </w:rPr>
      </w:pPr>
      <w:hyperlink w:anchor="_Toc129095761" w:history="1">
        <w:r w:rsidR="00FD46EA" w:rsidRPr="0071058C">
          <w:rPr>
            <w:rStyle w:val="ab"/>
            <w:rFonts w:ascii="Times New Roman" w:hAnsi="Times New Roman" w:cs="Times New Roman"/>
            <w:noProof/>
            <w:sz w:val="22"/>
          </w:rPr>
          <w:t>2.2. Развитие добровольчества (волонтерства) в Амурской области</w:t>
        </w:r>
        <w:r w:rsidR="00FD46EA" w:rsidRPr="0071058C">
          <w:rPr>
            <w:rFonts w:ascii="Times New Roman" w:hAnsi="Times New Roman" w:cs="Times New Roman"/>
            <w:noProof/>
            <w:webHidden/>
            <w:sz w:val="22"/>
          </w:rPr>
          <w:tab/>
        </w:r>
      </w:hyperlink>
      <w:r w:rsidR="0071058C" w:rsidRPr="0071058C">
        <w:rPr>
          <w:rFonts w:ascii="Times New Roman" w:hAnsi="Times New Roman" w:cs="Times New Roman"/>
          <w:noProof/>
          <w:sz w:val="22"/>
        </w:rPr>
        <w:t>52</w:t>
      </w:r>
    </w:p>
    <w:p w14:paraId="2DE022B4" w14:textId="54224E87" w:rsidR="00FD46EA" w:rsidRPr="0071058C" w:rsidRDefault="00F452AE">
      <w:pPr>
        <w:pStyle w:val="26"/>
        <w:rPr>
          <w:rFonts w:ascii="Times New Roman" w:eastAsiaTheme="minorEastAsia" w:hAnsi="Times New Roman" w:cs="Times New Roman"/>
          <w:noProof/>
          <w:sz w:val="24"/>
          <w:szCs w:val="22"/>
          <w:lang w:val="en-US" w:eastAsia="en-US"/>
        </w:rPr>
      </w:pPr>
      <w:hyperlink w:anchor="_Toc129095762" w:history="1">
        <w:r w:rsidR="00FD46EA" w:rsidRPr="0071058C">
          <w:rPr>
            <w:rStyle w:val="ab"/>
            <w:rFonts w:ascii="Times New Roman" w:hAnsi="Times New Roman" w:cs="Times New Roman"/>
            <w:noProof/>
            <w:sz w:val="22"/>
          </w:rPr>
          <w:t>2.3. Общественный контроль: развитие взаимодействия общества и власти</w:t>
        </w:r>
        <w:r w:rsidR="00FD46EA" w:rsidRPr="0071058C">
          <w:rPr>
            <w:rFonts w:ascii="Times New Roman" w:hAnsi="Times New Roman" w:cs="Times New Roman"/>
            <w:noProof/>
            <w:webHidden/>
            <w:sz w:val="22"/>
          </w:rPr>
          <w:tab/>
        </w:r>
      </w:hyperlink>
      <w:r w:rsidR="0071058C" w:rsidRPr="0071058C">
        <w:rPr>
          <w:rFonts w:ascii="Times New Roman" w:hAnsi="Times New Roman" w:cs="Times New Roman"/>
          <w:noProof/>
          <w:sz w:val="22"/>
        </w:rPr>
        <w:t>57</w:t>
      </w:r>
    </w:p>
    <w:p w14:paraId="0AA026B7" w14:textId="75599EA1" w:rsidR="00FD46EA" w:rsidRPr="0071058C" w:rsidRDefault="00F452AE">
      <w:pPr>
        <w:pStyle w:val="26"/>
        <w:rPr>
          <w:rFonts w:ascii="Times New Roman" w:eastAsiaTheme="minorEastAsia" w:hAnsi="Times New Roman" w:cs="Times New Roman"/>
          <w:noProof/>
          <w:sz w:val="24"/>
          <w:szCs w:val="22"/>
          <w:lang w:val="en-US" w:eastAsia="en-US"/>
        </w:rPr>
      </w:pPr>
      <w:hyperlink w:anchor="_Toc129095763" w:history="1">
        <w:r w:rsidR="00FD46EA" w:rsidRPr="0071058C">
          <w:rPr>
            <w:rStyle w:val="ab"/>
            <w:rFonts w:ascii="Times New Roman" w:hAnsi="Times New Roman" w:cs="Times New Roman"/>
            <w:noProof/>
            <w:sz w:val="22"/>
          </w:rPr>
          <w:t>2.4. Роль выборов в качестве механизма общественной демократии</w:t>
        </w:r>
        <w:r w:rsidR="00FD46EA" w:rsidRPr="0071058C">
          <w:rPr>
            <w:rFonts w:ascii="Times New Roman" w:hAnsi="Times New Roman" w:cs="Times New Roman"/>
            <w:noProof/>
            <w:webHidden/>
            <w:sz w:val="22"/>
          </w:rPr>
          <w:tab/>
        </w:r>
      </w:hyperlink>
      <w:r w:rsidR="0071058C" w:rsidRPr="0071058C">
        <w:rPr>
          <w:rFonts w:ascii="Times New Roman" w:hAnsi="Times New Roman" w:cs="Times New Roman"/>
          <w:noProof/>
          <w:sz w:val="22"/>
        </w:rPr>
        <w:t>60</w:t>
      </w:r>
    </w:p>
    <w:p w14:paraId="3CF9ED5B" w14:textId="29EB401A" w:rsidR="00FD46EA" w:rsidRPr="0071058C" w:rsidRDefault="00F452AE">
      <w:pPr>
        <w:pStyle w:val="26"/>
        <w:rPr>
          <w:rFonts w:ascii="Times New Roman" w:eastAsiaTheme="minorEastAsia" w:hAnsi="Times New Roman" w:cs="Times New Roman"/>
          <w:noProof/>
          <w:sz w:val="24"/>
          <w:szCs w:val="22"/>
          <w:lang w:val="en-US" w:eastAsia="en-US"/>
        </w:rPr>
      </w:pPr>
      <w:hyperlink w:anchor="_Toc129095764" w:history="1">
        <w:r w:rsidR="00FD46EA" w:rsidRPr="0071058C">
          <w:rPr>
            <w:rStyle w:val="ab"/>
            <w:rFonts w:ascii="Times New Roman" w:hAnsi="Times New Roman" w:cs="Times New Roman"/>
            <w:noProof/>
            <w:sz w:val="22"/>
          </w:rPr>
          <w:t>2.5. Лидеры общественного мнения</w:t>
        </w:r>
        <w:r w:rsidR="00FD46EA" w:rsidRPr="0071058C">
          <w:rPr>
            <w:rFonts w:ascii="Times New Roman" w:hAnsi="Times New Roman" w:cs="Times New Roman"/>
            <w:noProof/>
            <w:webHidden/>
            <w:sz w:val="22"/>
          </w:rPr>
          <w:tab/>
        </w:r>
      </w:hyperlink>
      <w:r w:rsidR="0071058C" w:rsidRPr="0071058C">
        <w:rPr>
          <w:rFonts w:ascii="Times New Roman" w:hAnsi="Times New Roman" w:cs="Times New Roman"/>
          <w:noProof/>
          <w:sz w:val="22"/>
        </w:rPr>
        <w:t>62</w:t>
      </w:r>
    </w:p>
    <w:p w14:paraId="5B13A2B6" w14:textId="400CF847" w:rsidR="00FD46EA" w:rsidRPr="0071058C" w:rsidRDefault="00F452AE">
      <w:pPr>
        <w:pStyle w:val="26"/>
        <w:rPr>
          <w:rFonts w:ascii="Times New Roman" w:eastAsiaTheme="minorEastAsia" w:hAnsi="Times New Roman" w:cs="Times New Roman"/>
          <w:noProof/>
          <w:sz w:val="24"/>
          <w:szCs w:val="22"/>
          <w:lang w:val="en-US" w:eastAsia="en-US"/>
        </w:rPr>
      </w:pPr>
      <w:hyperlink w:anchor="_Toc129095765" w:history="1">
        <w:r w:rsidR="00FD46EA" w:rsidRPr="0071058C">
          <w:rPr>
            <w:rStyle w:val="ab"/>
            <w:rFonts w:ascii="Times New Roman" w:hAnsi="Times New Roman" w:cs="Times New Roman"/>
            <w:noProof/>
            <w:sz w:val="22"/>
          </w:rPr>
          <w:t>2.6. Специальная военная операция и развитие гражданского общества в Амурской области</w:t>
        </w:r>
        <w:r w:rsidR="00FD46EA" w:rsidRPr="0071058C">
          <w:rPr>
            <w:rFonts w:ascii="Times New Roman" w:hAnsi="Times New Roman" w:cs="Times New Roman"/>
            <w:noProof/>
            <w:webHidden/>
            <w:sz w:val="22"/>
          </w:rPr>
          <w:tab/>
        </w:r>
      </w:hyperlink>
      <w:r w:rsidR="0071058C" w:rsidRPr="0071058C">
        <w:rPr>
          <w:rFonts w:ascii="Times New Roman" w:hAnsi="Times New Roman" w:cs="Times New Roman"/>
          <w:noProof/>
          <w:sz w:val="22"/>
        </w:rPr>
        <w:t>64</w:t>
      </w:r>
    </w:p>
    <w:p w14:paraId="1B55F41D" w14:textId="512C7FEF" w:rsidR="00FD46EA" w:rsidRPr="0071058C" w:rsidRDefault="00F452AE">
      <w:pPr>
        <w:pStyle w:val="15"/>
        <w:tabs>
          <w:tab w:val="right" w:leader="dot" w:pos="9345"/>
        </w:tabs>
        <w:rPr>
          <w:rFonts w:ascii="Times New Roman" w:eastAsiaTheme="minorEastAsia" w:hAnsi="Times New Roman" w:cs="Times New Roman"/>
          <w:noProof/>
          <w:sz w:val="24"/>
          <w:szCs w:val="22"/>
          <w:lang w:val="en-US" w:eastAsia="en-US"/>
        </w:rPr>
      </w:pPr>
      <w:hyperlink w:anchor="_Toc129095766" w:history="1">
        <w:r w:rsidR="00FD46EA" w:rsidRPr="0071058C">
          <w:rPr>
            <w:rStyle w:val="ab"/>
            <w:rFonts w:ascii="Times New Roman" w:hAnsi="Times New Roman" w:cs="Times New Roman"/>
            <w:noProof/>
            <w:sz w:val="22"/>
          </w:rPr>
          <w:t>ГЛАВА III. ДИНАМИКА РАЗВИТИЯ ИНСТИТУТОВ ГРАЖДАНСКОГО ОБЩЕСТВА</w:t>
        </w:r>
        <w:r w:rsidR="00FD46EA" w:rsidRPr="0071058C">
          <w:rPr>
            <w:rFonts w:ascii="Times New Roman" w:hAnsi="Times New Roman" w:cs="Times New Roman"/>
            <w:noProof/>
            <w:webHidden/>
            <w:sz w:val="22"/>
          </w:rPr>
          <w:tab/>
        </w:r>
      </w:hyperlink>
      <w:r w:rsidR="0071058C" w:rsidRPr="0071058C">
        <w:rPr>
          <w:rFonts w:ascii="Times New Roman" w:hAnsi="Times New Roman" w:cs="Times New Roman"/>
          <w:noProof/>
          <w:sz w:val="22"/>
        </w:rPr>
        <w:t>68</w:t>
      </w:r>
    </w:p>
    <w:p w14:paraId="4B82C7C3" w14:textId="0B24AB8C" w:rsidR="00FD46EA" w:rsidRPr="0071058C" w:rsidRDefault="00F452AE">
      <w:pPr>
        <w:pStyle w:val="26"/>
        <w:rPr>
          <w:rFonts w:ascii="Times New Roman" w:eastAsiaTheme="minorEastAsia" w:hAnsi="Times New Roman" w:cs="Times New Roman"/>
          <w:noProof/>
          <w:sz w:val="24"/>
          <w:szCs w:val="22"/>
          <w:lang w:val="en-US" w:eastAsia="en-US"/>
        </w:rPr>
      </w:pPr>
      <w:hyperlink w:anchor="_Toc129095767" w:history="1">
        <w:r w:rsidR="00FD46EA" w:rsidRPr="0071058C">
          <w:rPr>
            <w:rStyle w:val="ab"/>
            <w:rFonts w:ascii="Times New Roman" w:hAnsi="Times New Roman" w:cs="Times New Roman"/>
            <w:noProof/>
            <w:sz w:val="22"/>
          </w:rPr>
          <w:t>3.1. Некоммерческий сектор</w:t>
        </w:r>
        <w:r w:rsidR="00FD46EA" w:rsidRPr="0071058C">
          <w:rPr>
            <w:rFonts w:ascii="Times New Roman" w:hAnsi="Times New Roman" w:cs="Times New Roman"/>
            <w:noProof/>
            <w:webHidden/>
            <w:sz w:val="22"/>
          </w:rPr>
          <w:tab/>
        </w:r>
      </w:hyperlink>
      <w:r w:rsidR="0071058C" w:rsidRPr="0071058C">
        <w:rPr>
          <w:rFonts w:ascii="Times New Roman" w:hAnsi="Times New Roman" w:cs="Times New Roman"/>
          <w:noProof/>
          <w:sz w:val="22"/>
        </w:rPr>
        <w:t>68</w:t>
      </w:r>
    </w:p>
    <w:p w14:paraId="73366BC3" w14:textId="5C9AD4C4" w:rsidR="00FD46EA" w:rsidRPr="0071058C" w:rsidRDefault="00F452AE">
      <w:pPr>
        <w:pStyle w:val="26"/>
        <w:rPr>
          <w:rFonts w:ascii="Times New Roman" w:eastAsiaTheme="minorEastAsia" w:hAnsi="Times New Roman" w:cs="Times New Roman"/>
          <w:noProof/>
          <w:sz w:val="24"/>
          <w:szCs w:val="22"/>
          <w:lang w:val="en-US" w:eastAsia="en-US"/>
        </w:rPr>
      </w:pPr>
      <w:hyperlink w:anchor="_Toc129095771" w:history="1">
        <w:r w:rsidR="00FD46EA" w:rsidRPr="0071058C">
          <w:rPr>
            <w:rStyle w:val="ab"/>
            <w:rFonts w:ascii="Times New Roman" w:hAnsi="Times New Roman" w:cs="Times New Roman"/>
            <w:noProof/>
            <w:sz w:val="22"/>
          </w:rPr>
          <w:t>3.2. Средства массовой информации</w:t>
        </w:r>
        <w:r w:rsidR="00FD46EA" w:rsidRPr="0071058C">
          <w:rPr>
            <w:rFonts w:ascii="Times New Roman" w:hAnsi="Times New Roman" w:cs="Times New Roman"/>
            <w:noProof/>
            <w:webHidden/>
            <w:sz w:val="22"/>
          </w:rPr>
          <w:tab/>
        </w:r>
      </w:hyperlink>
      <w:r w:rsidR="0071058C" w:rsidRPr="0071058C">
        <w:rPr>
          <w:rFonts w:ascii="Times New Roman" w:hAnsi="Times New Roman" w:cs="Times New Roman"/>
          <w:noProof/>
          <w:sz w:val="22"/>
        </w:rPr>
        <w:t>71</w:t>
      </w:r>
    </w:p>
    <w:p w14:paraId="09D11593" w14:textId="71DAD388" w:rsidR="00FD46EA" w:rsidRPr="0071058C" w:rsidRDefault="00F452AE">
      <w:pPr>
        <w:pStyle w:val="26"/>
        <w:rPr>
          <w:rFonts w:ascii="Times New Roman" w:eastAsiaTheme="minorEastAsia" w:hAnsi="Times New Roman" w:cs="Times New Roman"/>
          <w:noProof/>
          <w:sz w:val="24"/>
          <w:szCs w:val="22"/>
          <w:lang w:val="en-US" w:eastAsia="en-US"/>
        </w:rPr>
      </w:pPr>
      <w:hyperlink w:anchor="_Toc129095772" w:history="1">
        <w:r w:rsidR="00FD46EA" w:rsidRPr="0071058C">
          <w:rPr>
            <w:rStyle w:val="ab"/>
            <w:rFonts w:ascii="Times New Roman" w:hAnsi="Times New Roman" w:cs="Times New Roman"/>
            <w:noProof/>
            <w:sz w:val="22"/>
          </w:rPr>
          <w:t>3.3. Интернет и социальные сети</w:t>
        </w:r>
        <w:r w:rsidR="00FD46EA" w:rsidRPr="0071058C">
          <w:rPr>
            <w:rFonts w:ascii="Times New Roman" w:hAnsi="Times New Roman" w:cs="Times New Roman"/>
            <w:noProof/>
            <w:webHidden/>
            <w:sz w:val="22"/>
          </w:rPr>
          <w:tab/>
        </w:r>
      </w:hyperlink>
      <w:r w:rsidR="0071058C" w:rsidRPr="0071058C">
        <w:rPr>
          <w:rFonts w:ascii="Times New Roman" w:hAnsi="Times New Roman" w:cs="Times New Roman"/>
          <w:noProof/>
          <w:sz w:val="22"/>
        </w:rPr>
        <w:t>78</w:t>
      </w:r>
    </w:p>
    <w:p w14:paraId="35355416" w14:textId="475E5BBB" w:rsidR="00FD46EA" w:rsidRPr="0071058C" w:rsidRDefault="00F452AE">
      <w:pPr>
        <w:pStyle w:val="26"/>
        <w:rPr>
          <w:rFonts w:ascii="Times New Roman" w:eastAsiaTheme="minorEastAsia" w:hAnsi="Times New Roman" w:cs="Times New Roman"/>
          <w:noProof/>
          <w:sz w:val="24"/>
          <w:szCs w:val="22"/>
          <w:lang w:val="en-US" w:eastAsia="en-US"/>
        </w:rPr>
      </w:pPr>
      <w:hyperlink w:anchor="_Toc129095773" w:history="1">
        <w:r w:rsidR="00FD46EA" w:rsidRPr="0071058C">
          <w:rPr>
            <w:rStyle w:val="ab"/>
            <w:rFonts w:ascii="Times New Roman" w:hAnsi="Times New Roman" w:cs="Times New Roman"/>
            <w:noProof/>
            <w:sz w:val="22"/>
          </w:rPr>
          <w:t>3.4. Политические партии и движения</w:t>
        </w:r>
        <w:r w:rsidR="00FD46EA" w:rsidRPr="0071058C">
          <w:rPr>
            <w:rFonts w:ascii="Times New Roman" w:hAnsi="Times New Roman" w:cs="Times New Roman"/>
            <w:noProof/>
            <w:webHidden/>
            <w:sz w:val="22"/>
          </w:rPr>
          <w:tab/>
        </w:r>
      </w:hyperlink>
      <w:r w:rsidR="0071058C" w:rsidRPr="0071058C">
        <w:rPr>
          <w:rFonts w:ascii="Times New Roman" w:hAnsi="Times New Roman" w:cs="Times New Roman"/>
          <w:noProof/>
          <w:sz w:val="22"/>
        </w:rPr>
        <w:t>79</w:t>
      </w:r>
    </w:p>
    <w:p w14:paraId="59E7A5DC" w14:textId="21287631" w:rsidR="00FD46EA" w:rsidRPr="0071058C" w:rsidRDefault="00F452AE">
      <w:pPr>
        <w:pStyle w:val="26"/>
        <w:rPr>
          <w:rFonts w:ascii="Times New Roman" w:eastAsiaTheme="minorEastAsia" w:hAnsi="Times New Roman" w:cs="Times New Roman"/>
          <w:noProof/>
          <w:sz w:val="24"/>
          <w:szCs w:val="22"/>
          <w:lang w:val="en-US" w:eastAsia="en-US"/>
        </w:rPr>
      </w:pPr>
      <w:hyperlink w:anchor="_Toc129095774" w:history="1">
        <w:r w:rsidR="00FD46EA" w:rsidRPr="0071058C">
          <w:rPr>
            <w:rStyle w:val="ab"/>
            <w:rFonts w:ascii="Times New Roman" w:hAnsi="Times New Roman" w:cs="Times New Roman"/>
            <w:noProof/>
            <w:sz w:val="22"/>
          </w:rPr>
          <w:t>3.5. Общественные палаты и общественные советы как формы взаимодействия общества и власти</w:t>
        </w:r>
        <w:r w:rsidR="00FD46EA" w:rsidRPr="0071058C">
          <w:rPr>
            <w:rFonts w:ascii="Times New Roman" w:hAnsi="Times New Roman" w:cs="Times New Roman"/>
            <w:noProof/>
            <w:webHidden/>
            <w:sz w:val="22"/>
          </w:rPr>
          <w:tab/>
        </w:r>
      </w:hyperlink>
      <w:r w:rsidR="0071058C" w:rsidRPr="0071058C">
        <w:rPr>
          <w:rFonts w:ascii="Times New Roman" w:hAnsi="Times New Roman" w:cs="Times New Roman"/>
          <w:noProof/>
          <w:sz w:val="22"/>
        </w:rPr>
        <w:t>82</w:t>
      </w:r>
    </w:p>
    <w:p w14:paraId="26D2C8E8" w14:textId="5DAD5169" w:rsidR="00FD46EA" w:rsidRPr="0071058C" w:rsidRDefault="00F452AE">
      <w:pPr>
        <w:pStyle w:val="26"/>
        <w:rPr>
          <w:rFonts w:ascii="Times New Roman" w:eastAsiaTheme="minorEastAsia" w:hAnsi="Times New Roman" w:cs="Times New Roman"/>
          <w:noProof/>
          <w:sz w:val="24"/>
          <w:szCs w:val="22"/>
          <w:lang w:val="en-US" w:eastAsia="en-US"/>
        </w:rPr>
      </w:pPr>
      <w:hyperlink w:anchor="_Toc129095775" w:history="1">
        <w:r w:rsidR="00FD46EA" w:rsidRPr="0071058C">
          <w:rPr>
            <w:rStyle w:val="ab"/>
            <w:rFonts w:ascii="Times New Roman" w:hAnsi="Times New Roman" w:cs="Times New Roman"/>
            <w:noProof/>
            <w:sz w:val="22"/>
          </w:rPr>
          <w:t>3.6. Территориальное общественное самоуправление (ТОС)</w:t>
        </w:r>
        <w:r w:rsidR="00FD46EA" w:rsidRPr="0071058C">
          <w:rPr>
            <w:rFonts w:ascii="Times New Roman" w:hAnsi="Times New Roman" w:cs="Times New Roman"/>
            <w:noProof/>
            <w:webHidden/>
            <w:sz w:val="22"/>
          </w:rPr>
          <w:tab/>
        </w:r>
      </w:hyperlink>
      <w:r w:rsidR="0071058C" w:rsidRPr="0071058C">
        <w:rPr>
          <w:rFonts w:ascii="Times New Roman" w:hAnsi="Times New Roman" w:cs="Times New Roman"/>
          <w:noProof/>
          <w:sz w:val="22"/>
        </w:rPr>
        <w:t>97</w:t>
      </w:r>
    </w:p>
    <w:p w14:paraId="7F7239E7" w14:textId="2646302F" w:rsidR="00FD46EA" w:rsidRPr="0071058C" w:rsidRDefault="00F452AE">
      <w:pPr>
        <w:pStyle w:val="26"/>
        <w:rPr>
          <w:rFonts w:ascii="Times New Roman" w:eastAsiaTheme="minorEastAsia" w:hAnsi="Times New Roman" w:cs="Times New Roman"/>
          <w:noProof/>
          <w:sz w:val="24"/>
          <w:szCs w:val="22"/>
          <w:lang w:val="en-US" w:eastAsia="en-US"/>
        </w:rPr>
      </w:pPr>
      <w:hyperlink w:anchor="_Toc129095776" w:history="1">
        <w:r w:rsidR="00FD46EA" w:rsidRPr="0071058C">
          <w:rPr>
            <w:rStyle w:val="ab"/>
            <w:rFonts w:ascii="Times New Roman" w:hAnsi="Times New Roman" w:cs="Times New Roman"/>
            <w:noProof/>
            <w:sz w:val="22"/>
          </w:rPr>
          <w:t>3.7. Ресурсные центры как инструмент развития институтов гражданского общества</w:t>
        </w:r>
        <w:r w:rsidR="00FD46EA" w:rsidRPr="0071058C">
          <w:rPr>
            <w:rFonts w:ascii="Times New Roman" w:hAnsi="Times New Roman" w:cs="Times New Roman"/>
            <w:noProof/>
            <w:webHidden/>
            <w:sz w:val="22"/>
          </w:rPr>
          <w:tab/>
        </w:r>
      </w:hyperlink>
      <w:r w:rsidR="0071058C" w:rsidRPr="0071058C">
        <w:rPr>
          <w:rFonts w:ascii="Times New Roman" w:hAnsi="Times New Roman" w:cs="Times New Roman"/>
          <w:noProof/>
          <w:sz w:val="22"/>
        </w:rPr>
        <w:t>103</w:t>
      </w:r>
    </w:p>
    <w:p w14:paraId="5C245A03" w14:textId="77777777" w:rsidR="00FD46EA" w:rsidRPr="0071058C" w:rsidRDefault="00F452AE">
      <w:pPr>
        <w:pStyle w:val="26"/>
        <w:rPr>
          <w:rFonts w:ascii="Times New Roman" w:eastAsiaTheme="minorEastAsia" w:hAnsi="Times New Roman" w:cs="Times New Roman"/>
          <w:noProof/>
          <w:sz w:val="24"/>
          <w:szCs w:val="22"/>
          <w:lang w:val="en-US" w:eastAsia="en-US"/>
        </w:rPr>
      </w:pPr>
      <w:hyperlink w:anchor="_Toc129095777" w:history="1">
        <w:r w:rsidR="00FD46EA" w:rsidRPr="0071058C">
          <w:rPr>
            <w:rStyle w:val="ab"/>
            <w:rFonts w:ascii="Times New Roman" w:hAnsi="Times New Roman" w:cs="Times New Roman"/>
            <w:noProof/>
            <w:sz w:val="22"/>
          </w:rPr>
          <w:t>3.8. Бизнес</w:t>
        </w:r>
        <w:r w:rsidR="00FD46EA" w:rsidRPr="0071058C">
          <w:rPr>
            <w:rFonts w:ascii="Times New Roman" w:hAnsi="Times New Roman" w:cs="Times New Roman"/>
            <w:noProof/>
            <w:webHidden/>
            <w:sz w:val="22"/>
          </w:rPr>
          <w:tab/>
        </w:r>
        <w:r w:rsidR="00FB4ADF" w:rsidRPr="0071058C">
          <w:rPr>
            <w:rFonts w:ascii="Times New Roman" w:hAnsi="Times New Roman" w:cs="Times New Roman"/>
            <w:noProof/>
            <w:webHidden/>
            <w:sz w:val="22"/>
          </w:rPr>
          <w:fldChar w:fldCharType="begin"/>
        </w:r>
        <w:r w:rsidR="00FD46EA" w:rsidRPr="0071058C">
          <w:rPr>
            <w:rFonts w:ascii="Times New Roman" w:hAnsi="Times New Roman" w:cs="Times New Roman"/>
            <w:noProof/>
            <w:webHidden/>
            <w:sz w:val="22"/>
          </w:rPr>
          <w:instrText xml:space="preserve"> PAGEREF _Toc129095777 \h </w:instrText>
        </w:r>
        <w:r w:rsidR="00FB4ADF" w:rsidRPr="0071058C">
          <w:rPr>
            <w:rFonts w:ascii="Times New Roman" w:hAnsi="Times New Roman" w:cs="Times New Roman"/>
            <w:noProof/>
            <w:webHidden/>
            <w:sz w:val="22"/>
          </w:rPr>
        </w:r>
        <w:r w:rsidR="00FB4ADF" w:rsidRPr="0071058C">
          <w:rPr>
            <w:rFonts w:ascii="Times New Roman" w:hAnsi="Times New Roman" w:cs="Times New Roman"/>
            <w:noProof/>
            <w:webHidden/>
            <w:sz w:val="22"/>
          </w:rPr>
          <w:fldChar w:fldCharType="separate"/>
        </w:r>
        <w:r w:rsidR="004526F7" w:rsidRPr="0071058C">
          <w:rPr>
            <w:rFonts w:ascii="Times New Roman" w:hAnsi="Times New Roman" w:cs="Times New Roman"/>
            <w:noProof/>
            <w:webHidden/>
            <w:sz w:val="22"/>
          </w:rPr>
          <w:t>112</w:t>
        </w:r>
        <w:r w:rsidR="00FB4ADF" w:rsidRPr="0071058C">
          <w:rPr>
            <w:rFonts w:ascii="Times New Roman" w:hAnsi="Times New Roman" w:cs="Times New Roman"/>
            <w:noProof/>
            <w:webHidden/>
            <w:sz w:val="22"/>
          </w:rPr>
          <w:fldChar w:fldCharType="end"/>
        </w:r>
      </w:hyperlink>
    </w:p>
    <w:p w14:paraId="799E121B" w14:textId="77777777" w:rsidR="00FD46EA" w:rsidRPr="0071058C" w:rsidRDefault="00F452AE">
      <w:pPr>
        <w:pStyle w:val="15"/>
        <w:tabs>
          <w:tab w:val="right" w:leader="dot" w:pos="9345"/>
        </w:tabs>
        <w:rPr>
          <w:rFonts w:ascii="Times New Roman" w:eastAsiaTheme="minorEastAsia" w:hAnsi="Times New Roman" w:cs="Times New Roman"/>
          <w:noProof/>
          <w:sz w:val="24"/>
          <w:szCs w:val="22"/>
          <w:lang w:val="en-US" w:eastAsia="en-US"/>
        </w:rPr>
      </w:pPr>
      <w:hyperlink w:anchor="_Toc129095778" w:history="1">
        <w:r w:rsidR="00FD46EA" w:rsidRPr="0071058C">
          <w:rPr>
            <w:rStyle w:val="ab"/>
            <w:rFonts w:ascii="Times New Roman" w:hAnsi="Times New Roman" w:cs="Times New Roman"/>
            <w:noProof/>
            <w:sz w:val="22"/>
          </w:rPr>
          <w:t>IV. Основные задачи в сфере развития гражданского общества в 2023 году</w:t>
        </w:r>
        <w:r w:rsidR="00FD46EA" w:rsidRPr="0071058C">
          <w:rPr>
            <w:rFonts w:ascii="Times New Roman" w:hAnsi="Times New Roman" w:cs="Times New Roman"/>
            <w:noProof/>
            <w:webHidden/>
            <w:sz w:val="22"/>
          </w:rPr>
          <w:tab/>
        </w:r>
        <w:r w:rsidR="00FB4ADF" w:rsidRPr="0071058C">
          <w:rPr>
            <w:rFonts w:ascii="Times New Roman" w:hAnsi="Times New Roman" w:cs="Times New Roman"/>
            <w:noProof/>
            <w:webHidden/>
            <w:sz w:val="22"/>
          </w:rPr>
          <w:fldChar w:fldCharType="begin"/>
        </w:r>
        <w:r w:rsidR="00FD46EA" w:rsidRPr="0071058C">
          <w:rPr>
            <w:rFonts w:ascii="Times New Roman" w:hAnsi="Times New Roman" w:cs="Times New Roman"/>
            <w:noProof/>
            <w:webHidden/>
            <w:sz w:val="22"/>
          </w:rPr>
          <w:instrText xml:space="preserve"> PAGEREF _Toc129095778 \h </w:instrText>
        </w:r>
        <w:r w:rsidR="00FB4ADF" w:rsidRPr="0071058C">
          <w:rPr>
            <w:rFonts w:ascii="Times New Roman" w:hAnsi="Times New Roman" w:cs="Times New Roman"/>
            <w:noProof/>
            <w:webHidden/>
            <w:sz w:val="22"/>
          </w:rPr>
        </w:r>
        <w:r w:rsidR="00FB4ADF" w:rsidRPr="0071058C">
          <w:rPr>
            <w:rFonts w:ascii="Times New Roman" w:hAnsi="Times New Roman" w:cs="Times New Roman"/>
            <w:noProof/>
            <w:webHidden/>
            <w:sz w:val="22"/>
          </w:rPr>
          <w:fldChar w:fldCharType="separate"/>
        </w:r>
        <w:r w:rsidR="004526F7" w:rsidRPr="0071058C">
          <w:rPr>
            <w:rFonts w:ascii="Times New Roman" w:hAnsi="Times New Roman" w:cs="Times New Roman"/>
            <w:noProof/>
            <w:webHidden/>
            <w:sz w:val="22"/>
          </w:rPr>
          <w:t>114</w:t>
        </w:r>
        <w:r w:rsidR="00FB4ADF" w:rsidRPr="0071058C">
          <w:rPr>
            <w:rFonts w:ascii="Times New Roman" w:hAnsi="Times New Roman" w:cs="Times New Roman"/>
            <w:noProof/>
            <w:webHidden/>
            <w:sz w:val="22"/>
          </w:rPr>
          <w:fldChar w:fldCharType="end"/>
        </w:r>
      </w:hyperlink>
    </w:p>
    <w:p w14:paraId="4029A107" w14:textId="0F3E5B30" w:rsidR="00FD46EA" w:rsidRPr="00F452AE" w:rsidRDefault="00F452AE">
      <w:pPr>
        <w:pStyle w:val="15"/>
        <w:tabs>
          <w:tab w:val="right" w:leader="dot" w:pos="9345"/>
        </w:tabs>
        <w:rPr>
          <w:rFonts w:ascii="Times New Roman" w:eastAsiaTheme="minorEastAsia" w:hAnsi="Times New Roman" w:cs="Times New Roman"/>
          <w:noProof/>
          <w:sz w:val="24"/>
          <w:szCs w:val="22"/>
          <w:lang w:eastAsia="en-US"/>
        </w:rPr>
      </w:pPr>
      <w:hyperlink w:anchor="_Toc129095779" w:history="1">
        <w:r w:rsidR="00FD46EA" w:rsidRPr="0071058C">
          <w:rPr>
            <w:rStyle w:val="ab"/>
            <w:rFonts w:ascii="Times New Roman" w:hAnsi="Times New Roman" w:cs="Times New Roman"/>
            <w:noProof/>
            <w:sz w:val="22"/>
          </w:rPr>
          <w:t>ЗАКЛЮЧЕНИЕ</w:t>
        </w:r>
        <w:r w:rsidR="00FD46EA" w:rsidRPr="0071058C">
          <w:rPr>
            <w:rFonts w:ascii="Times New Roman" w:hAnsi="Times New Roman" w:cs="Times New Roman"/>
            <w:noProof/>
            <w:webHidden/>
            <w:sz w:val="22"/>
          </w:rPr>
          <w:tab/>
        </w:r>
      </w:hyperlink>
      <w:r w:rsidR="0071058C" w:rsidRPr="0071058C">
        <w:rPr>
          <w:rFonts w:ascii="Times New Roman" w:hAnsi="Times New Roman" w:cs="Times New Roman"/>
          <w:noProof/>
          <w:sz w:val="22"/>
        </w:rPr>
        <w:t>117</w:t>
      </w:r>
    </w:p>
    <w:p w14:paraId="18134FE7" w14:textId="77777777" w:rsidR="00A66247" w:rsidRPr="0071058C" w:rsidRDefault="00FB4ADF" w:rsidP="0013739B">
      <w:pPr>
        <w:pStyle w:val="13"/>
        <w:rPr>
          <w:sz w:val="28"/>
          <w:szCs w:val="28"/>
        </w:rPr>
      </w:pPr>
      <w:r w:rsidRPr="0071058C">
        <w:rPr>
          <w:rFonts w:eastAsia="Calibri"/>
          <w:b w:val="0"/>
          <w:sz w:val="28"/>
        </w:rPr>
        <w:fldChar w:fldCharType="end"/>
      </w:r>
    </w:p>
    <w:p w14:paraId="37ED19E6" w14:textId="77777777" w:rsidR="005C07A9" w:rsidRPr="00F452AE" w:rsidRDefault="005C07A9" w:rsidP="0013739B">
      <w:pPr>
        <w:pStyle w:val="13"/>
        <w:rPr>
          <w:sz w:val="24"/>
          <w:szCs w:val="28"/>
        </w:rPr>
      </w:pPr>
    </w:p>
    <w:p w14:paraId="1E076340" w14:textId="77777777" w:rsidR="00A66247" w:rsidRDefault="00A66247">
      <w:pPr>
        <w:spacing w:after="160" w:line="259" w:lineRule="auto"/>
        <w:rPr>
          <w:rFonts w:ascii="Times New Roman" w:eastAsia="Times New Roman" w:hAnsi="Times New Roman" w:cs="Times New Roman"/>
          <w:b/>
          <w:sz w:val="32"/>
          <w:szCs w:val="24"/>
        </w:rPr>
      </w:pPr>
      <w:r>
        <w:br w:type="page"/>
      </w:r>
    </w:p>
    <w:p w14:paraId="1C7747CC" w14:textId="77777777" w:rsidR="0013739B" w:rsidRPr="00CC5AF4" w:rsidRDefault="0013739B" w:rsidP="005C07A9">
      <w:pPr>
        <w:pStyle w:val="aff4"/>
      </w:pPr>
      <w:bookmarkStart w:id="2" w:name="_Toc129095752"/>
      <w:r w:rsidRPr="00CC5AF4">
        <w:lastRenderedPageBreak/>
        <w:t>ВВЕДЕНИЕ</w:t>
      </w:r>
      <w:bookmarkEnd w:id="0"/>
      <w:bookmarkEnd w:id="2"/>
    </w:p>
    <w:p w14:paraId="270A23C5" w14:textId="77777777" w:rsidR="00C40253" w:rsidRDefault="006D7713" w:rsidP="006D7713">
      <w:pPr>
        <w:pBdr>
          <w:top w:val="nil"/>
          <w:left w:val="nil"/>
          <w:bottom w:val="nil"/>
          <w:right w:val="nil"/>
          <w:between w:val="nil"/>
        </w:pBdr>
        <w:spacing w:line="276" w:lineRule="auto"/>
        <w:ind w:firstLine="570"/>
        <w:jc w:val="both"/>
        <w:rPr>
          <w:rFonts w:ascii="Times New Roman" w:eastAsia="Times New Roman" w:hAnsi="Times New Roman" w:cs="Times New Roman"/>
          <w:sz w:val="28"/>
          <w:szCs w:val="28"/>
          <w:shd w:val="clear" w:color="auto" w:fill="FEFEFE"/>
        </w:rPr>
      </w:pPr>
      <w:r>
        <w:rPr>
          <w:rFonts w:ascii="Times New Roman" w:eastAsia="Times New Roman" w:hAnsi="Times New Roman" w:cs="Times New Roman"/>
          <w:sz w:val="28"/>
          <w:szCs w:val="28"/>
          <w:shd w:val="clear" w:color="auto" w:fill="FEFEFE"/>
        </w:rPr>
        <w:t xml:space="preserve">События 2022 года потребовали от общества особого уровня консолидации и развития взаимопомощи и добровольчества. </w:t>
      </w:r>
      <w:r w:rsidR="0029053A">
        <w:rPr>
          <w:rFonts w:ascii="Times New Roman" w:eastAsia="Times New Roman" w:hAnsi="Times New Roman" w:cs="Times New Roman"/>
          <w:sz w:val="28"/>
          <w:szCs w:val="28"/>
          <w:shd w:val="clear" w:color="auto" w:fill="FEFEFE"/>
        </w:rPr>
        <w:t xml:space="preserve">В завершении 2022 года, в новогоднем обращении к нации Президент России Владимир Путин поднял тему общественной солидарности и социального капитала: </w:t>
      </w:r>
      <w:r w:rsidR="0029053A" w:rsidRPr="0029053A">
        <w:rPr>
          <w:rFonts w:ascii="Times New Roman" w:eastAsia="Times New Roman" w:hAnsi="Times New Roman" w:cs="Times New Roman"/>
          <w:sz w:val="28"/>
          <w:szCs w:val="28"/>
          <w:shd w:val="clear" w:color="auto" w:fill="FEFEFE"/>
        </w:rPr>
        <w:t>«Считаю очень важным, что в уходящем году в нашем народе приобрели особую значимость такие качества, как милосердие, солидарность и деятельная отзывчивость. Все больше граждан чувствуют потребность помогать другим. Они объединяются сами, без всяких формальных указаний»</w:t>
      </w:r>
      <w:r w:rsidR="0029053A">
        <w:rPr>
          <w:rFonts w:ascii="Times New Roman" w:eastAsia="Times New Roman" w:hAnsi="Times New Roman" w:cs="Times New Roman"/>
          <w:sz w:val="28"/>
          <w:szCs w:val="28"/>
          <w:shd w:val="clear" w:color="auto" w:fill="FEFEFE"/>
        </w:rPr>
        <w:t>. Слова Президента</w:t>
      </w:r>
      <w:r w:rsidR="00B317A4">
        <w:rPr>
          <w:rFonts w:ascii="Times New Roman" w:eastAsia="Times New Roman" w:hAnsi="Times New Roman" w:cs="Times New Roman"/>
          <w:sz w:val="28"/>
          <w:szCs w:val="28"/>
          <w:shd w:val="clear" w:color="auto" w:fill="FEFEFE"/>
        </w:rPr>
        <w:t xml:space="preserve">, сказанные в марте </w:t>
      </w:r>
      <w:r w:rsidR="0029053A" w:rsidRPr="00B317A4">
        <w:rPr>
          <w:rFonts w:ascii="Times New Roman" w:eastAsia="Times New Roman" w:hAnsi="Times New Roman" w:cs="Times New Roman"/>
          <w:sz w:val="28"/>
          <w:szCs w:val="28"/>
          <w:shd w:val="clear" w:color="auto" w:fill="FEFEFE"/>
        </w:rPr>
        <w:t>2021 года</w:t>
      </w:r>
      <w:r w:rsidR="00B317A4" w:rsidRPr="00B317A4">
        <w:rPr>
          <w:rFonts w:ascii="Times New Roman" w:eastAsia="Times New Roman" w:hAnsi="Times New Roman" w:cs="Times New Roman"/>
          <w:sz w:val="28"/>
          <w:szCs w:val="28"/>
          <w:shd w:val="clear" w:color="auto" w:fill="FEFEFE"/>
        </w:rPr>
        <w:t xml:space="preserve"> на встрече с </w:t>
      </w:r>
      <w:r w:rsidR="0029053A" w:rsidRPr="00B317A4">
        <w:rPr>
          <w:rFonts w:ascii="Times New Roman" w:eastAsia="Times New Roman" w:hAnsi="Times New Roman" w:cs="Times New Roman"/>
          <w:sz w:val="28"/>
          <w:szCs w:val="28"/>
          <w:shd w:val="clear" w:color="auto" w:fill="FEFEFE"/>
        </w:rPr>
        <w:t>участниками движения «МыВместе»</w:t>
      </w:r>
      <w:r w:rsidR="00B317A4" w:rsidRPr="00B317A4">
        <w:rPr>
          <w:rFonts w:ascii="Times New Roman" w:eastAsia="Times New Roman" w:hAnsi="Times New Roman" w:cs="Times New Roman"/>
          <w:sz w:val="28"/>
          <w:szCs w:val="28"/>
          <w:shd w:val="clear" w:color="auto" w:fill="FEFEFE"/>
        </w:rPr>
        <w:t xml:space="preserve">, приобретают новое, пророческое звучание: </w:t>
      </w:r>
      <w:r w:rsidR="0029053A" w:rsidRPr="00B317A4">
        <w:rPr>
          <w:rFonts w:ascii="Times New Roman" w:eastAsia="Times New Roman" w:hAnsi="Times New Roman" w:cs="Times New Roman"/>
          <w:sz w:val="28"/>
          <w:szCs w:val="28"/>
          <w:shd w:val="clear" w:color="auto" w:fill="FEFEFE"/>
        </w:rPr>
        <w:t>«…вызовов у нас ещё много, и они носят весьма опасный характер. Поэтому ваша работа нужна, ваша поддержка востребована».</w:t>
      </w:r>
      <w:r w:rsidR="00B317A4">
        <w:rPr>
          <w:rFonts w:ascii="Times New Roman" w:eastAsia="Times New Roman" w:hAnsi="Times New Roman" w:cs="Times New Roman"/>
          <w:i/>
          <w:iCs/>
          <w:sz w:val="28"/>
          <w:szCs w:val="28"/>
          <w:highlight w:val="yellow"/>
          <w:shd w:val="clear" w:color="auto" w:fill="FEFEFE"/>
        </w:rPr>
        <w:t xml:space="preserve"> </w:t>
      </w:r>
    </w:p>
    <w:p w14:paraId="4B0AFB0E" w14:textId="77777777" w:rsidR="00D6201F" w:rsidRDefault="006D7713" w:rsidP="006D7713">
      <w:pPr>
        <w:pBdr>
          <w:top w:val="nil"/>
          <w:left w:val="nil"/>
          <w:bottom w:val="nil"/>
          <w:right w:val="nil"/>
          <w:between w:val="nil"/>
        </w:pBdr>
        <w:spacing w:line="276" w:lineRule="auto"/>
        <w:ind w:firstLine="570"/>
        <w:jc w:val="both"/>
        <w:rPr>
          <w:rFonts w:ascii="Times New Roman" w:eastAsia="Times New Roman" w:hAnsi="Times New Roman" w:cs="Times New Roman"/>
          <w:sz w:val="28"/>
          <w:szCs w:val="28"/>
          <w:shd w:val="clear" w:color="auto" w:fill="FEFEFE"/>
        </w:rPr>
      </w:pPr>
      <w:r>
        <w:rPr>
          <w:rFonts w:ascii="Times New Roman" w:eastAsia="Times New Roman" w:hAnsi="Times New Roman" w:cs="Times New Roman"/>
          <w:sz w:val="28"/>
          <w:szCs w:val="28"/>
          <w:shd w:val="clear" w:color="auto" w:fill="FEFEFE"/>
        </w:rPr>
        <w:t xml:space="preserve">В данном докладе рассматриваются ключевые тенденции развития гражданского общества в Амурской области. </w:t>
      </w:r>
    </w:p>
    <w:p w14:paraId="7F4E34A7" w14:textId="77777777" w:rsidR="00B317A4" w:rsidRPr="00CC5AF4" w:rsidRDefault="00B317A4" w:rsidP="006D7713">
      <w:pPr>
        <w:pBdr>
          <w:top w:val="nil"/>
          <w:left w:val="nil"/>
          <w:bottom w:val="nil"/>
          <w:right w:val="nil"/>
          <w:between w:val="nil"/>
        </w:pBdr>
        <w:spacing w:line="276" w:lineRule="auto"/>
        <w:ind w:firstLine="570"/>
        <w:jc w:val="both"/>
        <w:rPr>
          <w:rFonts w:ascii="Times New Roman" w:eastAsia="Times New Roman" w:hAnsi="Times New Roman" w:cs="Times New Roman"/>
          <w:sz w:val="28"/>
          <w:szCs w:val="28"/>
          <w:shd w:val="clear" w:color="auto" w:fill="FEFEFE"/>
        </w:rPr>
      </w:pPr>
      <w:r>
        <w:rPr>
          <w:rFonts w:ascii="Times New Roman" w:eastAsia="Times New Roman" w:hAnsi="Times New Roman" w:cs="Times New Roman"/>
          <w:sz w:val="28"/>
          <w:szCs w:val="28"/>
          <w:shd w:val="clear" w:color="auto" w:fill="FEFEFE"/>
        </w:rPr>
        <w:t xml:space="preserve">Кроме того, в данном докладе обращается внимание на развитие гражданского общества в свете </w:t>
      </w:r>
      <w:r w:rsidRPr="00B317A4">
        <w:rPr>
          <w:rFonts w:ascii="Times New Roman" w:eastAsia="Times New Roman" w:hAnsi="Times New Roman" w:cs="Times New Roman"/>
          <w:sz w:val="28"/>
          <w:szCs w:val="28"/>
          <w:shd w:val="clear" w:color="auto" w:fill="FEFEFE"/>
        </w:rPr>
        <w:t xml:space="preserve">Указа Президента РФ от 9 ноября 2022 г. № 809 «Об утверждении Основ государственной политики по сохранению и укреплению традиционных российских духовно-нравственных ценностей», который относит к таковым в частности патриотизм, гражданственность, служение Отечеству и ответственность за его судьбу, высокие нравственные идеалы, созидательный труд, приоритет духовного над материальным, гуманизм, милосердие, взаимопомощь и взаимоуважение, историческую память и преемственность поколений, единство народов России. Эти ценности являются неотъемлемой частью развития гражданского общества. </w:t>
      </w:r>
    </w:p>
    <w:p w14:paraId="7646F26F" w14:textId="77777777" w:rsidR="0013739B" w:rsidRPr="007612CD" w:rsidRDefault="0013739B" w:rsidP="0065456E">
      <w:pPr>
        <w:pBdr>
          <w:top w:val="nil"/>
          <w:left w:val="nil"/>
          <w:bottom w:val="nil"/>
          <w:right w:val="nil"/>
          <w:between w:val="nil"/>
        </w:pBdr>
        <w:spacing w:line="276" w:lineRule="auto"/>
        <w:ind w:firstLine="570"/>
        <w:jc w:val="both"/>
        <w:rPr>
          <w:rFonts w:ascii="Times New Roman" w:hAnsi="Times New Roman" w:cs="Times New Roman"/>
          <w:color w:val="020C22"/>
          <w:sz w:val="28"/>
          <w:szCs w:val="28"/>
          <w:shd w:val="clear" w:color="auto" w:fill="FEFEFE"/>
        </w:rPr>
      </w:pPr>
      <w:r w:rsidRPr="007612CD">
        <w:rPr>
          <w:rFonts w:ascii="Times New Roman" w:hAnsi="Times New Roman" w:cs="Times New Roman"/>
          <w:color w:val="020C22"/>
          <w:sz w:val="28"/>
          <w:szCs w:val="28"/>
          <w:shd w:val="clear" w:color="auto" w:fill="FEFEFE"/>
        </w:rPr>
        <w:t>В рамках данного доклада под гражданским обществом понимается совокупность социальных институтов, непосредственно не включенных в структуры государства, которые позволяют жителям области совместно вырабатывать цели и достигать их, соединяя собственные усилия, взаимодействуя с другими общественными структурами, бизнесом и представителями власти, отстаивая свои интересы в публичном пространстве.</w:t>
      </w:r>
    </w:p>
    <w:p w14:paraId="1ACF91A0" w14:textId="77777777" w:rsidR="0013739B" w:rsidRPr="00D0745B" w:rsidRDefault="0013739B" w:rsidP="0065456E">
      <w:pPr>
        <w:pBdr>
          <w:top w:val="nil"/>
          <w:left w:val="nil"/>
          <w:bottom w:val="nil"/>
          <w:right w:val="nil"/>
          <w:between w:val="nil"/>
        </w:pBdr>
        <w:spacing w:line="276" w:lineRule="auto"/>
        <w:ind w:firstLine="570"/>
        <w:jc w:val="both"/>
        <w:rPr>
          <w:rFonts w:ascii="Times New Roman" w:hAnsi="Times New Roman" w:cs="Times New Roman"/>
          <w:color w:val="020C22"/>
          <w:sz w:val="28"/>
          <w:szCs w:val="28"/>
          <w:shd w:val="clear" w:color="auto" w:fill="FEFEFE"/>
        </w:rPr>
      </w:pPr>
      <w:r w:rsidRPr="00D0745B">
        <w:rPr>
          <w:rFonts w:ascii="Times New Roman" w:hAnsi="Times New Roman" w:cs="Times New Roman"/>
          <w:color w:val="020C22"/>
          <w:sz w:val="28"/>
          <w:szCs w:val="28"/>
          <w:shd w:val="clear" w:color="auto" w:fill="FEFEFE"/>
        </w:rPr>
        <w:t>Достижение цели доклада требует поэтапного решения следующих задач, которые последовательно раскрываются в его структуре:</w:t>
      </w:r>
    </w:p>
    <w:p w14:paraId="28125FFF" w14:textId="77777777" w:rsidR="0013739B" w:rsidRPr="00D0745B" w:rsidRDefault="0065456E" w:rsidP="0065456E">
      <w:pPr>
        <w:pBdr>
          <w:top w:val="nil"/>
          <w:left w:val="nil"/>
          <w:bottom w:val="nil"/>
          <w:right w:val="nil"/>
          <w:between w:val="nil"/>
        </w:pBdr>
        <w:spacing w:line="276" w:lineRule="auto"/>
        <w:ind w:firstLine="570"/>
        <w:jc w:val="both"/>
        <w:rPr>
          <w:rFonts w:ascii="Times New Roman" w:hAnsi="Times New Roman" w:cs="Times New Roman"/>
          <w:color w:val="020C22"/>
          <w:sz w:val="28"/>
          <w:szCs w:val="28"/>
          <w:shd w:val="clear" w:color="auto" w:fill="FEFEFE"/>
        </w:rPr>
      </w:pPr>
      <w:r w:rsidRPr="00D0745B">
        <w:rPr>
          <w:rFonts w:ascii="Times New Roman" w:hAnsi="Times New Roman" w:cs="Times New Roman"/>
          <w:color w:val="020C22"/>
          <w:sz w:val="28"/>
          <w:szCs w:val="28"/>
          <w:shd w:val="clear" w:color="auto" w:fill="FEFEFE"/>
        </w:rPr>
        <w:t>-</w:t>
      </w:r>
      <w:r w:rsidR="0013739B" w:rsidRPr="00D0745B">
        <w:rPr>
          <w:rFonts w:ascii="Times New Roman" w:hAnsi="Times New Roman" w:cs="Times New Roman"/>
          <w:color w:val="020C22"/>
          <w:sz w:val="28"/>
          <w:szCs w:val="28"/>
          <w:shd w:val="clear" w:color="auto" w:fill="FEFEFE"/>
        </w:rPr>
        <w:t> Выявить тенденции и проблемы развития гражданского общества в Амурской области;</w:t>
      </w:r>
    </w:p>
    <w:p w14:paraId="63F98E4E" w14:textId="77777777" w:rsidR="0013739B" w:rsidRPr="00D0745B" w:rsidRDefault="0065456E" w:rsidP="0065456E">
      <w:pPr>
        <w:pBdr>
          <w:top w:val="nil"/>
          <w:left w:val="nil"/>
          <w:bottom w:val="nil"/>
          <w:right w:val="nil"/>
          <w:between w:val="nil"/>
        </w:pBdr>
        <w:spacing w:line="276" w:lineRule="auto"/>
        <w:ind w:firstLine="570"/>
        <w:jc w:val="both"/>
        <w:rPr>
          <w:rFonts w:ascii="Times New Roman" w:hAnsi="Times New Roman" w:cs="Times New Roman"/>
          <w:color w:val="020C22"/>
          <w:sz w:val="28"/>
          <w:szCs w:val="28"/>
          <w:shd w:val="clear" w:color="auto" w:fill="FEFEFE"/>
        </w:rPr>
      </w:pPr>
      <w:r w:rsidRPr="00D0745B">
        <w:rPr>
          <w:rFonts w:ascii="Times New Roman" w:hAnsi="Times New Roman" w:cs="Times New Roman"/>
          <w:color w:val="020C22"/>
          <w:sz w:val="28"/>
          <w:szCs w:val="28"/>
          <w:shd w:val="clear" w:color="auto" w:fill="FEFEFE"/>
        </w:rPr>
        <w:t>-</w:t>
      </w:r>
      <w:r w:rsidR="0013739B" w:rsidRPr="00D0745B">
        <w:rPr>
          <w:rFonts w:ascii="Times New Roman" w:hAnsi="Times New Roman" w:cs="Times New Roman"/>
          <w:color w:val="020C22"/>
          <w:sz w:val="28"/>
          <w:szCs w:val="28"/>
          <w:shd w:val="clear" w:color="auto" w:fill="FEFEFE"/>
        </w:rPr>
        <w:t> Определить тенденции социальной активности жителей Амурской области как основы развития гражданского общества (волонтерство</w:t>
      </w:r>
      <w:r w:rsidR="00CA6002">
        <w:rPr>
          <w:rFonts w:ascii="Times New Roman" w:hAnsi="Times New Roman" w:cs="Times New Roman"/>
          <w:color w:val="020C22"/>
          <w:sz w:val="28"/>
          <w:szCs w:val="28"/>
          <w:shd w:val="clear" w:color="auto" w:fill="FEFEFE"/>
        </w:rPr>
        <w:t xml:space="preserve"> и добровольчество</w:t>
      </w:r>
      <w:r w:rsidR="0013739B" w:rsidRPr="00D0745B">
        <w:rPr>
          <w:rFonts w:ascii="Times New Roman" w:hAnsi="Times New Roman" w:cs="Times New Roman"/>
          <w:color w:val="020C22"/>
          <w:sz w:val="28"/>
          <w:szCs w:val="28"/>
          <w:shd w:val="clear" w:color="auto" w:fill="FEFEFE"/>
        </w:rPr>
        <w:t xml:space="preserve">, общественный контроль, участие в выборах, роль лидеров общественного мнения). Особое внимание уделено взаимодействию органов власти и гражданского общества через повышение активности </w:t>
      </w:r>
      <w:r w:rsidR="0013739B" w:rsidRPr="00D0745B">
        <w:rPr>
          <w:rFonts w:ascii="Times New Roman" w:hAnsi="Times New Roman" w:cs="Times New Roman"/>
          <w:color w:val="020C22"/>
          <w:sz w:val="28"/>
          <w:szCs w:val="28"/>
          <w:shd w:val="clear" w:color="auto" w:fill="FEFEFE"/>
        </w:rPr>
        <w:lastRenderedPageBreak/>
        <w:t>муниципальных общественных палат и общественных советов, институтов общественного контроля;</w:t>
      </w:r>
    </w:p>
    <w:p w14:paraId="77D529EA" w14:textId="77777777" w:rsidR="0013739B" w:rsidRPr="00D0745B" w:rsidRDefault="0065456E" w:rsidP="0065456E">
      <w:pPr>
        <w:pBdr>
          <w:top w:val="nil"/>
          <w:left w:val="nil"/>
          <w:bottom w:val="nil"/>
          <w:right w:val="nil"/>
          <w:between w:val="nil"/>
        </w:pBdr>
        <w:spacing w:line="276" w:lineRule="auto"/>
        <w:ind w:firstLine="570"/>
        <w:jc w:val="both"/>
        <w:rPr>
          <w:rFonts w:ascii="Times New Roman" w:hAnsi="Times New Roman" w:cs="Times New Roman"/>
          <w:color w:val="020C22"/>
          <w:sz w:val="28"/>
          <w:szCs w:val="28"/>
          <w:shd w:val="clear" w:color="auto" w:fill="FEFEFE"/>
        </w:rPr>
      </w:pPr>
      <w:r w:rsidRPr="00D0745B">
        <w:rPr>
          <w:rFonts w:ascii="Times New Roman" w:hAnsi="Times New Roman" w:cs="Times New Roman"/>
          <w:color w:val="020C22"/>
          <w:sz w:val="28"/>
          <w:szCs w:val="28"/>
          <w:shd w:val="clear" w:color="auto" w:fill="FEFEFE"/>
        </w:rPr>
        <w:t>-</w:t>
      </w:r>
      <w:r w:rsidR="0013739B" w:rsidRPr="00D0745B">
        <w:rPr>
          <w:rFonts w:ascii="Times New Roman" w:hAnsi="Times New Roman" w:cs="Times New Roman"/>
          <w:color w:val="020C22"/>
          <w:sz w:val="28"/>
          <w:szCs w:val="28"/>
          <w:shd w:val="clear" w:color="auto" w:fill="FEFEFE"/>
        </w:rPr>
        <w:t xml:space="preserve"> Выявить динамику развития институтов гражданского общества и характер взаимоотношений между гражданским обществом и властью, оценить развитие политических партий и движений, оценить влияние СМИ, социальных сетей, бизнеса на общественные процессы в Приамурье;  </w:t>
      </w:r>
    </w:p>
    <w:p w14:paraId="47B5DF35" w14:textId="77777777" w:rsidR="0013739B" w:rsidRPr="00D0745B" w:rsidRDefault="0065456E" w:rsidP="0065456E">
      <w:pPr>
        <w:pBdr>
          <w:top w:val="nil"/>
          <w:left w:val="nil"/>
          <w:bottom w:val="nil"/>
          <w:right w:val="nil"/>
          <w:between w:val="nil"/>
        </w:pBdr>
        <w:spacing w:line="276" w:lineRule="auto"/>
        <w:ind w:firstLine="570"/>
        <w:jc w:val="both"/>
        <w:rPr>
          <w:rFonts w:ascii="Times New Roman" w:hAnsi="Times New Roman" w:cs="Times New Roman"/>
          <w:color w:val="020C22"/>
          <w:sz w:val="28"/>
          <w:szCs w:val="28"/>
          <w:shd w:val="clear" w:color="auto" w:fill="FEFEFE"/>
        </w:rPr>
      </w:pPr>
      <w:r w:rsidRPr="00D0745B">
        <w:rPr>
          <w:rFonts w:ascii="Times New Roman" w:hAnsi="Times New Roman" w:cs="Times New Roman"/>
          <w:color w:val="020C22"/>
          <w:sz w:val="28"/>
          <w:szCs w:val="28"/>
          <w:shd w:val="clear" w:color="auto" w:fill="FEFEFE"/>
        </w:rPr>
        <w:t>-</w:t>
      </w:r>
      <w:r w:rsidR="0013739B" w:rsidRPr="00D0745B">
        <w:rPr>
          <w:rFonts w:ascii="Times New Roman" w:hAnsi="Times New Roman" w:cs="Times New Roman"/>
          <w:color w:val="020C22"/>
          <w:sz w:val="28"/>
          <w:szCs w:val="28"/>
          <w:shd w:val="clear" w:color="auto" w:fill="FEFEFE"/>
        </w:rPr>
        <w:t> Сформировать рекомендации для постановки задач в сфере развития гражданского общества.</w:t>
      </w:r>
    </w:p>
    <w:p w14:paraId="2740CEFE" w14:textId="77777777" w:rsidR="0013739B" w:rsidRPr="00D0745B" w:rsidRDefault="0013739B" w:rsidP="0013739B">
      <w:pPr>
        <w:pBdr>
          <w:top w:val="nil"/>
          <w:left w:val="nil"/>
          <w:bottom w:val="nil"/>
          <w:right w:val="nil"/>
          <w:between w:val="nil"/>
        </w:pBdr>
        <w:spacing w:line="276" w:lineRule="auto"/>
        <w:ind w:firstLine="570"/>
        <w:jc w:val="both"/>
        <w:rPr>
          <w:rFonts w:ascii="Times New Roman" w:eastAsia="Times New Roman" w:hAnsi="Times New Roman" w:cs="Times New Roman"/>
          <w:sz w:val="28"/>
          <w:szCs w:val="28"/>
          <w:shd w:val="clear" w:color="auto" w:fill="FEFEFE"/>
        </w:rPr>
      </w:pPr>
      <w:r w:rsidRPr="00D0745B">
        <w:rPr>
          <w:rFonts w:ascii="Times New Roman" w:hAnsi="Times New Roman" w:cs="Times New Roman"/>
          <w:color w:val="020C22"/>
          <w:sz w:val="28"/>
          <w:szCs w:val="28"/>
          <w:shd w:val="clear" w:color="auto" w:fill="FEFEFE"/>
        </w:rPr>
        <w:t>При подготовке доклада использовались информационно-аналитические материалы федеральных органов государственной власти, органов государственной власти Амурской области, Общественной палаты Амурской области и общественных палат районов, материалы ресурсных центров развития добровольчества и поддержки НКО, отчетность общественных объединений, функционирующих</w:t>
      </w:r>
      <w:r w:rsidRPr="00D0745B">
        <w:rPr>
          <w:rFonts w:ascii="Times New Roman" w:eastAsia="Times New Roman" w:hAnsi="Times New Roman" w:cs="Times New Roman"/>
          <w:sz w:val="28"/>
          <w:szCs w:val="28"/>
          <w:shd w:val="clear" w:color="auto" w:fill="FEFEFE"/>
        </w:rPr>
        <w:t xml:space="preserve"> на территории Амурской области, материалы различных региональных общественных площадок и форумов. При подготовке доклада был проведен анализ контента региональных СМИ Приамурья. При оценке динамики развития в регионе средств массовой информации и Интернета использовалась система «Медиалогия», осуществляющая мониторинг СМИ и медиа анализ.</w:t>
      </w:r>
    </w:p>
    <w:p w14:paraId="7C51BED6" w14:textId="77777777" w:rsidR="0013739B" w:rsidRPr="004312F3" w:rsidRDefault="0013739B" w:rsidP="0013739B">
      <w:pPr>
        <w:pBdr>
          <w:top w:val="nil"/>
          <w:left w:val="nil"/>
          <w:bottom w:val="nil"/>
          <w:right w:val="nil"/>
          <w:between w:val="nil"/>
        </w:pBdr>
        <w:spacing w:line="276" w:lineRule="auto"/>
        <w:ind w:firstLine="570"/>
        <w:jc w:val="both"/>
        <w:rPr>
          <w:rFonts w:ascii="Times New Roman" w:eastAsia="Times New Roman" w:hAnsi="Times New Roman" w:cs="Times New Roman"/>
          <w:sz w:val="28"/>
          <w:szCs w:val="28"/>
          <w:shd w:val="clear" w:color="auto" w:fill="FEFEFE"/>
        </w:rPr>
      </w:pPr>
      <w:r w:rsidRPr="00D0745B">
        <w:rPr>
          <w:rFonts w:ascii="Times New Roman" w:eastAsia="Times New Roman" w:hAnsi="Times New Roman" w:cs="Times New Roman"/>
          <w:sz w:val="28"/>
          <w:szCs w:val="28"/>
          <w:shd w:val="clear" w:color="auto" w:fill="FEFEFE"/>
        </w:rPr>
        <w:t xml:space="preserve">В материалы доклада включены результаты массового опроса жителей Амурской области, проведенного методом анкетирования, а также </w:t>
      </w:r>
      <w:r w:rsidRPr="004312F3">
        <w:rPr>
          <w:rFonts w:ascii="Times New Roman" w:eastAsia="Times New Roman" w:hAnsi="Times New Roman" w:cs="Times New Roman"/>
          <w:sz w:val="28"/>
          <w:szCs w:val="28"/>
          <w:shd w:val="clear" w:color="auto" w:fill="FEFEFE"/>
        </w:rPr>
        <w:t>анкетирования руководителей региональных НКО.</w:t>
      </w:r>
    </w:p>
    <w:p w14:paraId="67130C67" w14:textId="77777777" w:rsidR="00255B97" w:rsidRPr="004312F3" w:rsidRDefault="0013739B" w:rsidP="00255B97">
      <w:pPr>
        <w:spacing w:line="276" w:lineRule="auto"/>
        <w:ind w:firstLine="567"/>
        <w:jc w:val="both"/>
        <w:rPr>
          <w:rFonts w:ascii="Times New Roman" w:eastAsia="Times New Roman" w:hAnsi="Times New Roman" w:cs="Times New Roman"/>
          <w:sz w:val="28"/>
          <w:szCs w:val="28"/>
        </w:rPr>
      </w:pPr>
      <w:r w:rsidRPr="004312F3">
        <w:rPr>
          <w:rFonts w:ascii="Times New Roman" w:eastAsia="Times New Roman" w:hAnsi="Times New Roman" w:cs="Times New Roman"/>
          <w:sz w:val="28"/>
          <w:szCs w:val="28"/>
          <w:u w:val="single"/>
        </w:rPr>
        <w:t>Массовый опрос жителей</w:t>
      </w:r>
      <w:r w:rsidRPr="004312F3">
        <w:rPr>
          <w:rFonts w:ascii="Times New Roman" w:eastAsia="Times New Roman" w:hAnsi="Times New Roman" w:cs="Times New Roman"/>
          <w:sz w:val="28"/>
          <w:szCs w:val="28"/>
        </w:rPr>
        <w:t xml:space="preserve">, результаты которого использовались при </w:t>
      </w:r>
      <w:r w:rsidR="00255B97" w:rsidRPr="004312F3">
        <w:rPr>
          <w:rFonts w:ascii="Times New Roman" w:eastAsia="Times New Roman" w:hAnsi="Times New Roman" w:cs="Times New Roman"/>
          <w:sz w:val="28"/>
          <w:szCs w:val="28"/>
        </w:rPr>
        <w:t xml:space="preserve">данного </w:t>
      </w:r>
      <w:r w:rsidRPr="004312F3">
        <w:rPr>
          <w:rFonts w:ascii="Times New Roman" w:eastAsia="Times New Roman" w:hAnsi="Times New Roman" w:cs="Times New Roman"/>
          <w:sz w:val="28"/>
          <w:szCs w:val="28"/>
        </w:rPr>
        <w:t xml:space="preserve">подготовке доклада, проведен </w:t>
      </w:r>
      <w:r w:rsidRPr="004312F3">
        <w:rPr>
          <w:rFonts w:ascii="Times New Roman" w:hAnsi="Times New Roman" w:cs="Times New Roman"/>
          <w:sz w:val="28"/>
          <w:szCs w:val="28"/>
        </w:rPr>
        <w:t xml:space="preserve">в </w:t>
      </w:r>
      <w:r w:rsidR="004312F3" w:rsidRPr="004312F3">
        <w:rPr>
          <w:rFonts w:ascii="Times New Roman" w:hAnsi="Times New Roman" w:cs="Times New Roman"/>
          <w:sz w:val="28"/>
          <w:szCs w:val="28"/>
        </w:rPr>
        <w:t>августе-сентябре 2022</w:t>
      </w:r>
      <w:r w:rsidRPr="004312F3">
        <w:rPr>
          <w:rFonts w:ascii="Times New Roman" w:hAnsi="Times New Roman" w:cs="Times New Roman"/>
          <w:sz w:val="28"/>
          <w:szCs w:val="28"/>
        </w:rPr>
        <w:t xml:space="preserve"> года </w:t>
      </w:r>
      <w:r w:rsidRPr="004312F3">
        <w:rPr>
          <w:rFonts w:ascii="Times New Roman" w:eastAsia="Times New Roman" w:hAnsi="Times New Roman" w:cs="Times New Roman"/>
          <w:sz w:val="28"/>
          <w:szCs w:val="28"/>
        </w:rPr>
        <w:t xml:space="preserve">Опрос проводился методом анкетирования. Объем реализованной выборочной совокупности составил </w:t>
      </w:r>
      <w:r w:rsidR="004312F3" w:rsidRPr="004312F3">
        <w:rPr>
          <w:rFonts w:ascii="Times New Roman" w:eastAsia="Times New Roman" w:hAnsi="Times New Roman" w:cs="Times New Roman"/>
          <w:sz w:val="28"/>
          <w:szCs w:val="28"/>
        </w:rPr>
        <w:t>619</w:t>
      </w:r>
      <w:r w:rsidRPr="004312F3">
        <w:rPr>
          <w:rFonts w:ascii="Times New Roman" w:eastAsia="Times New Roman" w:hAnsi="Times New Roman" w:cs="Times New Roman"/>
          <w:sz w:val="28"/>
          <w:szCs w:val="28"/>
        </w:rPr>
        <w:t xml:space="preserve"> человек. </w:t>
      </w:r>
    </w:p>
    <w:p w14:paraId="60CFC493" w14:textId="77777777" w:rsidR="0013739B" w:rsidRPr="007612CD" w:rsidRDefault="0013739B" w:rsidP="0013739B">
      <w:pPr>
        <w:spacing w:line="276" w:lineRule="auto"/>
        <w:ind w:firstLine="567"/>
        <w:jc w:val="both"/>
        <w:rPr>
          <w:rFonts w:ascii="Times New Roman" w:eastAsia="Times New Roman" w:hAnsi="Times New Roman" w:cs="Times New Roman"/>
          <w:sz w:val="28"/>
          <w:szCs w:val="28"/>
        </w:rPr>
      </w:pPr>
      <w:r w:rsidRPr="00E96AA6">
        <w:rPr>
          <w:rFonts w:ascii="Times New Roman" w:eastAsia="Times New Roman" w:hAnsi="Times New Roman" w:cs="Times New Roman"/>
          <w:sz w:val="28"/>
          <w:szCs w:val="28"/>
          <w:u w:val="single"/>
        </w:rPr>
        <w:t>Анкетирование руководителей региональных НКО.</w:t>
      </w:r>
      <w:r w:rsidRPr="00E96AA6">
        <w:rPr>
          <w:rFonts w:ascii="Times New Roman" w:eastAsia="Times New Roman" w:hAnsi="Times New Roman" w:cs="Times New Roman"/>
          <w:sz w:val="28"/>
          <w:szCs w:val="28"/>
        </w:rPr>
        <w:t xml:space="preserve"> Выборка респондентов на основании отборочных критериев осуществлялась Общественной палатой Амурской области по результатам первичного анкетирования. Анкета распространялась рассылкой по электронной почте. Было получено </w:t>
      </w:r>
      <w:r w:rsidR="00E96AA6" w:rsidRPr="00E96AA6">
        <w:rPr>
          <w:rFonts w:ascii="Times New Roman" w:eastAsia="Times New Roman" w:hAnsi="Times New Roman" w:cs="Times New Roman"/>
          <w:sz w:val="28"/>
          <w:szCs w:val="28"/>
        </w:rPr>
        <w:t>82</w:t>
      </w:r>
      <w:r w:rsidRPr="00E96AA6">
        <w:rPr>
          <w:rFonts w:ascii="Times New Roman" w:eastAsia="Times New Roman" w:hAnsi="Times New Roman" w:cs="Times New Roman"/>
          <w:sz w:val="28"/>
          <w:szCs w:val="28"/>
        </w:rPr>
        <w:t xml:space="preserve"> анкет</w:t>
      </w:r>
      <w:r w:rsidR="00E96AA6" w:rsidRPr="00E96AA6">
        <w:rPr>
          <w:rFonts w:ascii="Times New Roman" w:eastAsia="Times New Roman" w:hAnsi="Times New Roman" w:cs="Times New Roman"/>
          <w:sz w:val="28"/>
          <w:szCs w:val="28"/>
        </w:rPr>
        <w:t>ы</w:t>
      </w:r>
      <w:r w:rsidRPr="00E96AA6">
        <w:rPr>
          <w:rFonts w:ascii="Times New Roman" w:eastAsia="Times New Roman" w:hAnsi="Times New Roman" w:cs="Times New Roman"/>
          <w:sz w:val="28"/>
          <w:szCs w:val="28"/>
        </w:rPr>
        <w:t>. Между тем, выборка представляется достаточно репрезентативной. В опросе принимали участие руководители НКО различных сфер деятельность.</w:t>
      </w:r>
      <w:r w:rsidRPr="007612CD">
        <w:rPr>
          <w:rFonts w:ascii="Times New Roman" w:eastAsia="Times New Roman" w:hAnsi="Times New Roman" w:cs="Times New Roman"/>
          <w:sz w:val="28"/>
          <w:szCs w:val="28"/>
        </w:rPr>
        <w:t xml:space="preserve"> </w:t>
      </w:r>
    </w:p>
    <w:p w14:paraId="1DB53098" w14:textId="77777777" w:rsidR="0013739B" w:rsidRPr="007612CD" w:rsidRDefault="0013739B" w:rsidP="0013739B">
      <w:pPr>
        <w:pBdr>
          <w:top w:val="nil"/>
          <w:left w:val="nil"/>
          <w:bottom w:val="nil"/>
          <w:right w:val="nil"/>
          <w:between w:val="nil"/>
        </w:pBdr>
        <w:spacing w:line="276" w:lineRule="auto"/>
        <w:ind w:firstLine="570"/>
        <w:jc w:val="both"/>
        <w:rPr>
          <w:rFonts w:ascii="Times New Roman" w:eastAsia="Times New Roman" w:hAnsi="Times New Roman" w:cs="Times New Roman"/>
          <w:sz w:val="28"/>
          <w:szCs w:val="28"/>
          <w:shd w:val="clear" w:color="auto" w:fill="FEFEFE"/>
        </w:rPr>
      </w:pPr>
      <w:r w:rsidRPr="007612CD">
        <w:rPr>
          <w:rFonts w:ascii="Times New Roman" w:eastAsia="Times New Roman" w:hAnsi="Times New Roman" w:cs="Times New Roman"/>
          <w:sz w:val="28"/>
          <w:szCs w:val="28"/>
          <w:shd w:val="clear" w:color="auto" w:fill="FEFEFE"/>
        </w:rPr>
        <w:t>Таким образом, при подготовке доклада учтены позиции Общественной палаты Амурской области, органов государст</w:t>
      </w:r>
      <w:r w:rsidR="00841712" w:rsidRPr="007612CD">
        <w:rPr>
          <w:rFonts w:ascii="Times New Roman" w:eastAsia="Times New Roman" w:hAnsi="Times New Roman" w:cs="Times New Roman"/>
          <w:sz w:val="28"/>
          <w:szCs w:val="28"/>
          <w:shd w:val="clear" w:color="auto" w:fill="FEFEFE"/>
        </w:rPr>
        <w:t>венной власти Амурской области,</w:t>
      </w:r>
      <w:r w:rsidRPr="007612CD">
        <w:rPr>
          <w:rFonts w:ascii="Times New Roman" w:eastAsia="Times New Roman" w:hAnsi="Times New Roman" w:cs="Times New Roman"/>
          <w:sz w:val="28"/>
          <w:szCs w:val="28"/>
          <w:shd w:val="clear" w:color="auto" w:fill="FEFEFE"/>
        </w:rPr>
        <w:t xml:space="preserve"> ведущих организаций гражданского общества и общественное мнение. </w:t>
      </w:r>
    </w:p>
    <w:p w14:paraId="4B15EDFE" w14:textId="77777777" w:rsidR="00F134FF" w:rsidRPr="00F134FF" w:rsidRDefault="0013739B" w:rsidP="00517CD4">
      <w:pPr>
        <w:pBdr>
          <w:top w:val="nil"/>
          <w:left w:val="nil"/>
          <w:bottom w:val="nil"/>
          <w:right w:val="nil"/>
          <w:between w:val="nil"/>
        </w:pBdr>
        <w:spacing w:line="276" w:lineRule="auto"/>
        <w:ind w:firstLine="570"/>
        <w:jc w:val="both"/>
        <w:rPr>
          <w:rFonts w:ascii="Times New Roman" w:eastAsia="Times New Roman" w:hAnsi="Times New Roman" w:cs="Times New Roman"/>
          <w:sz w:val="28"/>
          <w:szCs w:val="24"/>
        </w:rPr>
      </w:pPr>
      <w:r w:rsidRPr="00506253">
        <w:rPr>
          <w:rFonts w:ascii="Times New Roman" w:eastAsia="Times New Roman" w:hAnsi="Times New Roman" w:cs="Times New Roman"/>
          <w:sz w:val="28"/>
          <w:szCs w:val="28"/>
          <w:shd w:val="clear" w:color="auto" w:fill="FEFEFE"/>
        </w:rPr>
        <w:t xml:space="preserve">В докладе также использованы данные </w:t>
      </w:r>
      <w:r w:rsidR="00841712" w:rsidRPr="00506253">
        <w:rPr>
          <w:rFonts w:ascii="Times New Roman" w:eastAsia="Times New Roman" w:hAnsi="Times New Roman" w:cs="Times New Roman"/>
          <w:sz w:val="28"/>
          <w:szCs w:val="28"/>
          <w:shd w:val="clear" w:color="auto" w:fill="FEFEFE"/>
        </w:rPr>
        <w:t>р</w:t>
      </w:r>
      <w:r w:rsidR="00841712" w:rsidRPr="00506253">
        <w:rPr>
          <w:rFonts w:ascii="Times New Roman" w:eastAsia="Times New Roman" w:hAnsi="Times New Roman" w:cs="Times New Roman"/>
          <w:sz w:val="28"/>
          <w:szCs w:val="24"/>
          <w:shd w:val="clear" w:color="auto" w:fill="FEFEFE"/>
        </w:rPr>
        <w:t xml:space="preserve">ейтинга субъектов Российской федерации по итогам реализации механизмов поддержки социально ориентированных некоммерческих организаций и социального предпринимательства, обеспечения доступа негосударственных организаций </w:t>
      </w:r>
      <w:r w:rsidR="00841712" w:rsidRPr="00506253">
        <w:rPr>
          <w:rFonts w:ascii="Times New Roman" w:eastAsia="Times New Roman" w:hAnsi="Times New Roman" w:cs="Times New Roman"/>
          <w:sz w:val="28"/>
          <w:szCs w:val="24"/>
          <w:shd w:val="clear" w:color="auto" w:fill="FEFEFE"/>
        </w:rPr>
        <w:lastRenderedPageBreak/>
        <w:t xml:space="preserve">к предоставлению услуг в социальной сфере и внедрения конкурентных способов оказания государственных (муниципальных) услуг в социальной сфере, проводимого Минэкономразвития России совместно с Агентством стратегических инициатив по продвижению новых проектов (АСИ); </w:t>
      </w:r>
      <w:r w:rsidR="00841712" w:rsidRPr="00506253">
        <w:rPr>
          <w:rFonts w:ascii="Times New Roman" w:eastAsia="Times New Roman" w:hAnsi="Times New Roman" w:cs="Times New Roman"/>
          <w:sz w:val="28"/>
          <w:szCs w:val="24"/>
        </w:rPr>
        <w:t xml:space="preserve">регионального рейтинга третьего сектора «Регион-НКО» Общественной палаты Российской Федерации и </w:t>
      </w:r>
      <w:r w:rsidR="00841712" w:rsidRPr="00B317A4">
        <w:rPr>
          <w:rFonts w:ascii="Times New Roman" w:eastAsia="Times New Roman" w:hAnsi="Times New Roman" w:cs="Times New Roman"/>
          <w:sz w:val="28"/>
          <w:szCs w:val="24"/>
        </w:rPr>
        <w:t>рейтингового агентства RAEX  («РАЭКС-Аналитика»)</w:t>
      </w:r>
      <w:r w:rsidR="00517CD4" w:rsidRPr="00B317A4">
        <w:rPr>
          <w:rFonts w:ascii="Times New Roman" w:eastAsia="Times New Roman" w:hAnsi="Times New Roman" w:cs="Times New Roman"/>
          <w:sz w:val="28"/>
          <w:szCs w:val="24"/>
        </w:rPr>
        <w:t xml:space="preserve">, данные социологических исследований, данные исследования </w:t>
      </w:r>
      <w:r w:rsidR="00F134FF" w:rsidRPr="00B317A4">
        <w:rPr>
          <w:rFonts w:ascii="Times New Roman" w:eastAsia="Times New Roman" w:hAnsi="Times New Roman" w:cs="Times New Roman"/>
          <w:sz w:val="28"/>
          <w:szCs w:val="24"/>
        </w:rPr>
        <w:t>административного климата осуществления предпринимательской деятельности в Амурской области.</w:t>
      </w:r>
    </w:p>
    <w:p w14:paraId="2357FAA6" w14:textId="77777777" w:rsidR="00841712" w:rsidRDefault="0013739B" w:rsidP="00841712">
      <w:pPr>
        <w:pBdr>
          <w:top w:val="nil"/>
          <w:left w:val="nil"/>
          <w:bottom w:val="nil"/>
          <w:right w:val="nil"/>
          <w:between w:val="nil"/>
        </w:pBdr>
        <w:spacing w:line="276" w:lineRule="auto"/>
        <w:ind w:firstLine="570"/>
        <w:jc w:val="both"/>
        <w:rPr>
          <w:rFonts w:ascii="Times New Roman" w:eastAsia="Times New Roman" w:hAnsi="Times New Roman" w:cs="Times New Roman"/>
          <w:sz w:val="28"/>
          <w:szCs w:val="28"/>
          <w:shd w:val="clear" w:color="auto" w:fill="FEFEFE"/>
        </w:rPr>
      </w:pPr>
      <w:r w:rsidRPr="00841712">
        <w:rPr>
          <w:rFonts w:ascii="Times New Roman" w:eastAsia="Times New Roman" w:hAnsi="Times New Roman" w:cs="Times New Roman"/>
          <w:sz w:val="28"/>
          <w:szCs w:val="28"/>
          <w:shd w:val="clear" w:color="auto" w:fill="FEFEFE"/>
        </w:rPr>
        <w:t>В основу доклада положены актуальные теории социального капитала и доверия, актуальные тенденции в анализе гражданского общества</w:t>
      </w:r>
      <w:r w:rsidR="00841712" w:rsidRPr="00841712">
        <w:rPr>
          <w:rFonts w:ascii="Times New Roman" w:eastAsia="Times New Roman" w:hAnsi="Times New Roman" w:cs="Times New Roman"/>
          <w:sz w:val="28"/>
          <w:szCs w:val="28"/>
          <w:shd w:val="clear" w:color="auto" w:fill="FEFEFE"/>
        </w:rPr>
        <w:t>.</w:t>
      </w:r>
    </w:p>
    <w:p w14:paraId="01376FD3" w14:textId="77777777" w:rsidR="009C6722" w:rsidRDefault="0013739B" w:rsidP="00841712">
      <w:pPr>
        <w:pStyle w:val="aff4"/>
      </w:pPr>
      <w:r w:rsidRPr="00A80E27">
        <w:br w:type="page"/>
      </w:r>
      <w:bookmarkStart w:id="3" w:name="_Toc129095753"/>
    </w:p>
    <w:p w14:paraId="46C9AA00" w14:textId="77777777" w:rsidR="009C6722" w:rsidRDefault="009C6722" w:rsidP="00841712">
      <w:pPr>
        <w:pStyle w:val="aff4"/>
      </w:pPr>
    </w:p>
    <w:p w14:paraId="418B8C41" w14:textId="77777777" w:rsidR="001A388F" w:rsidRPr="00841712" w:rsidRDefault="001A388F" w:rsidP="00841712">
      <w:pPr>
        <w:pStyle w:val="aff4"/>
        <w:rPr>
          <w:sz w:val="28"/>
          <w:szCs w:val="28"/>
          <w:highlight w:val="yellow"/>
          <w:shd w:val="clear" w:color="auto" w:fill="FEFEFE"/>
        </w:rPr>
      </w:pPr>
      <w:r w:rsidRPr="00A80E27">
        <w:t>ГЛАВА I. Гражданское общество в Амурской области: проблемы и тенденции развития</w:t>
      </w:r>
      <w:bookmarkEnd w:id="1"/>
      <w:bookmarkEnd w:id="3"/>
    </w:p>
    <w:p w14:paraId="21907F25" w14:textId="77777777" w:rsidR="001A388F" w:rsidRDefault="001A388F" w:rsidP="001A388F">
      <w:pPr>
        <w:spacing w:line="276" w:lineRule="auto"/>
        <w:ind w:firstLine="570"/>
        <w:jc w:val="both"/>
        <w:rPr>
          <w:rFonts w:ascii="Times New Roman" w:eastAsia="Times New Roman" w:hAnsi="Times New Roman" w:cs="Times New Roman"/>
          <w:b/>
          <w:sz w:val="24"/>
          <w:szCs w:val="24"/>
        </w:rPr>
      </w:pPr>
    </w:p>
    <w:p w14:paraId="3F6A66A3" w14:textId="77777777" w:rsidR="001A388F" w:rsidRPr="00CA46FE" w:rsidRDefault="001A388F" w:rsidP="00D206C5">
      <w:pPr>
        <w:pStyle w:val="27"/>
      </w:pPr>
      <w:bookmarkStart w:id="4" w:name="_Toc34044415"/>
      <w:bookmarkStart w:id="5" w:name="_Toc129095754"/>
      <w:r w:rsidRPr="00CA46FE">
        <w:t>1.1. Общий профиль гражданского общества в Амурской области</w:t>
      </w:r>
      <w:bookmarkEnd w:id="4"/>
      <w:bookmarkEnd w:id="5"/>
    </w:p>
    <w:p w14:paraId="6FF05DE5" w14:textId="77777777" w:rsidR="001A388F" w:rsidRPr="0095767E" w:rsidRDefault="001A388F" w:rsidP="001A388F">
      <w:pPr>
        <w:spacing w:line="276" w:lineRule="auto"/>
        <w:ind w:firstLine="570"/>
        <w:jc w:val="both"/>
        <w:rPr>
          <w:rFonts w:ascii="Times New Roman" w:eastAsia="Times New Roman" w:hAnsi="Times New Roman" w:cs="Times New Roman"/>
          <w:b/>
          <w:sz w:val="24"/>
          <w:szCs w:val="24"/>
          <w:highlight w:val="yellow"/>
        </w:rPr>
      </w:pPr>
    </w:p>
    <w:p w14:paraId="734EFC7F" w14:textId="77777777" w:rsidR="0095767E" w:rsidRPr="00BF7B8A" w:rsidRDefault="001A388F" w:rsidP="001A388F">
      <w:pPr>
        <w:spacing w:line="276" w:lineRule="auto"/>
        <w:ind w:firstLine="570"/>
        <w:jc w:val="both"/>
        <w:rPr>
          <w:rFonts w:ascii="Times New Roman" w:eastAsia="Times New Roman" w:hAnsi="Times New Roman" w:cs="Times New Roman"/>
          <w:sz w:val="28"/>
          <w:szCs w:val="24"/>
        </w:rPr>
      </w:pPr>
      <w:r w:rsidRPr="00542590">
        <w:rPr>
          <w:rFonts w:ascii="Times New Roman" w:eastAsia="Times New Roman" w:hAnsi="Times New Roman" w:cs="Times New Roman"/>
          <w:sz w:val="28"/>
          <w:szCs w:val="24"/>
        </w:rPr>
        <w:t>На конец 202</w:t>
      </w:r>
      <w:r w:rsidR="00B43DF8">
        <w:rPr>
          <w:rFonts w:ascii="Times New Roman" w:eastAsia="Times New Roman" w:hAnsi="Times New Roman" w:cs="Times New Roman"/>
          <w:sz w:val="28"/>
          <w:szCs w:val="24"/>
        </w:rPr>
        <w:t>2</w:t>
      </w:r>
      <w:r w:rsidRPr="00542590">
        <w:rPr>
          <w:rFonts w:ascii="Times New Roman" w:eastAsia="Times New Roman" w:hAnsi="Times New Roman" w:cs="Times New Roman"/>
          <w:sz w:val="28"/>
          <w:szCs w:val="24"/>
        </w:rPr>
        <w:t xml:space="preserve"> года в Амурской области, по данным официального портала Минюста России, было зарегистрировано </w:t>
      </w:r>
      <w:r w:rsidR="0095767E" w:rsidRPr="00542590">
        <w:rPr>
          <w:rFonts w:ascii="Times New Roman" w:eastAsia="Times New Roman" w:hAnsi="Times New Roman" w:cs="Times New Roman"/>
          <w:sz w:val="28"/>
          <w:szCs w:val="24"/>
        </w:rPr>
        <w:t>93</w:t>
      </w:r>
      <w:r w:rsidR="00B43DF8">
        <w:rPr>
          <w:rFonts w:ascii="Times New Roman" w:eastAsia="Times New Roman" w:hAnsi="Times New Roman" w:cs="Times New Roman"/>
          <w:sz w:val="28"/>
          <w:szCs w:val="24"/>
        </w:rPr>
        <w:t>3</w:t>
      </w:r>
      <w:r w:rsidRPr="00542590">
        <w:rPr>
          <w:rFonts w:ascii="Times New Roman" w:eastAsia="Times New Roman" w:hAnsi="Times New Roman" w:cs="Times New Roman"/>
          <w:sz w:val="28"/>
          <w:szCs w:val="24"/>
        </w:rPr>
        <w:t xml:space="preserve"> некоммерческих организаций</w:t>
      </w:r>
      <w:r w:rsidR="00B43DF8">
        <w:rPr>
          <w:rFonts w:ascii="Times New Roman" w:eastAsia="Times New Roman" w:hAnsi="Times New Roman" w:cs="Times New Roman"/>
          <w:sz w:val="28"/>
          <w:szCs w:val="24"/>
        </w:rPr>
        <w:t>, что на 1 больше, чем по итогам предыдущего года</w:t>
      </w:r>
      <w:r w:rsidR="0095767E" w:rsidRPr="00542590">
        <w:rPr>
          <w:rFonts w:ascii="Times New Roman" w:eastAsia="Times New Roman" w:hAnsi="Times New Roman" w:cs="Times New Roman"/>
          <w:sz w:val="28"/>
          <w:szCs w:val="24"/>
        </w:rPr>
        <w:t xml:space="preserve">. </w:t>
      </w:r>
      <w:r w:rsidR="00BF7B8A">
        <w:rPr>
          <w:rFonts w:ascii="Times New Roman" w:eastAsia="Times New Roman" w:hAnsi="Times New Roman" w:cs="Times New Roman"/>
          <w:sz w:val="28"/>
          <w:szCs w:val="24"/>
        </w:rPr>
        <w:t xml:space="preserve">Произошла оптимизация численности НКО. Закрылись не работавшие проекты. Проходят перерегистрацию в новых, более гибких формах зарекомендовавшие себя организации. </w:t>
      </w:r>
    </w:p>
    <w:p w14:paraId="383979F7" w14:textId="77777777" w:rsidR="00BF7B8A" w:rsidRDefault="00BF7B8A" w:rsidP="001A388F">
      <w:pPr>
        <w:spacing w:line="276" w:lineRule="auto"/>
        <w:ind w:firstLine="570"/>
        <w:jc w:val="both"/>
        <w:rPr>
          <w:rFonts w:ascii="Times New Roman" w:eastAsia="Times New Roman" w:hAnsi="Times New Roman" w:cs="Times New Roman"/>
          <w:sz w:val="28"/>
          <w:szCs w:val="24"/>
        </w:rPr>
      </w:pPr>
    </w:p>
    <w:p w14:paraId="1008CCE1" w14:textId="77777777" w:rsidR="00BF7B8A" w:rsidRPr="00542590" w:rsidRDefault="00BF7B8A" w:rsidP="001A388F">
      <w:pPr>
        <w:spacing w:line="276" w:lineRule="auto"/>
        <w:ind w:firstLine="570"/>
        <w:jc w:val="both"/>
        <w:rPr>
          <w:rFonts w:ascii="Times New Roman" w:eastAsia="Times New Roman" w:hAnsi="Times New Roman" w:cs="Times New Roman"/>
          <w:sz w:val="28"/>
          <w:szCs w:val="24"/>
        </w:rPr>
      </w:pPr>
      <w:r>
        <w:rPr>
          <w:noProof/>
        </w:rPr>
        <w:drawing>
          <wp:inline distT="0" distB="0" distL="0" distR="0" wp14:anchorId="6F0D4D6C" wp14:editId="5E0E9315">
            <wp:extent cx="5175250" cy="3949700"/>
            <wp:effectExtent l="0" t="0" r="6350" b="12700"/>
            <wp:docPr id="45" name="Chart 4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ve="http://schemas.openxmlformats.org/markup-compatibility/2006" id="{904F5675-20A7-4E29-9B95-AADCB6B7CE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83E3BD1" w14:textId="77777777" w:rsidR="002B17E7" w:rsidRDefault="002B17E7" w:rsidP="004D3323">
      <w:pPr>
        <w:spacing w:line="276" w:lineRule="auto"/>
        <w:jc w:val="both"/>
        <w:rPr>
          <w:rFonts w:ascii="Times New Roman" w:eastAsia="Times New Roman" w:hAnsi="Times New Roman" w:cs="Times New Roman"/>
          <w:sz w:val="28"/>
          <w:szCs w:val="24"/>
          <w:highlight w:val="yellow"/>
        </w:rPr>
      </w:pPr>
    </w:p>
    <w:p w14:paraId="7689990A" w14:textId="77777777" w:rsidR="00BF7B8A" w:rsidRPr="00AF34A6" w:rsidRDefault="00BF7B8A" w:rsidP="002B17E7">
      <w:pPr>
        <w:spacing w:line="276" w:lineRule="auto"/>
        <w:ind w:firstLine="57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В 2022 году ОГРН получили 43 </w:t>
      </w:r>
      <w:r w:rsidR="00AF34A6">
        <w:rPr>
          <w:rFonts w:ascii="Times New Roman" w:eastAsia="Times New Roman" w:hAnsi="Times New Roman" w:cs="Times New Roman"/>
          <w:sz w:val="28"/>
          <w:szCs w:val="24"/>
        </w:rPr>
        <w:t>НКО</w:t>
      </w:r>
      <w:r>
        <w:rPr>
          <w:rFonts w:ascii="Times New Roman" w:eastAsia="Times New Roman" w:hAnsi="Times New Roman" w:cs="Times New Roman"/>
          <w:sz w:val="28"/>
          <w:szCs w:val="24"/>
        </w:rPr>
        <w:t xml:space="preserve">. Чаще всего это спортивные и религиозные организации. </w:t>
      </w:r>
      <w:r w:rsidR="00AF34A6">
        <w:rPr>
          <w:rFonts w:ascii="Times New Roman" w:eastAsia="Times New Roman" w:hAnsi="Times New Roman" w:cs="Times New Roman"/>
          <w:sz w:val="28"/>
          <w:szCs w:val="24"/>
        </w:rPr>
        <w:t xml:space="preserve">Помимо православных приходов активнее становятся мусульманские организации. Появляются и новые направления деятельности, например, можно отметить НКО в сфере поддержки грудного вскармливания. </w:t>
      </w:r>
    </w:p>
    <w:p w14:paraId="17C105DA" w14:textId="77777777" w:rsidR="001A388F" w:rsidRDefault="00AF34A6" w:rsidP="001A388F">
      <w:pPr>
        <w:spacing w:line="276" w:lineRule="auto"/>
        <w:ind w:firstLine="57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В расчете на численность населения </w:t>
      </w:r>
      <w:r w:rsidR="00850938">
        <w:rPr>
          <w:rFonts w:ascii="Times New Roman" w:eastAsia="Times New Roman" w:hAnsi="Times New Roman" w:cs="Times New Roman"/>
          <w:sz w:val="28"/>
          <w:szCs w:val="24"/>
        </w:rPr>
        <w:t xml:space="preserve">показатели также практически не изменились. </w:t>
      </w:r>
      <w:r w:rsidR="001A388F" w:rsidRPr="006F12D2">
        <w:rPr>
          <w:rFonts w:ascii="Times New Roman" w:eastAsia="Times New Roman" w:hAnsi="Times New Roman" w:cs="Times New Roman"/>
          <w:sz w:val="28"/>
          <w:szCs w:val="24"/>
        </w:rPr>
        <w:t xml:space="preserve">Доля амурских НКО среди организаций, зарегистрированных на Дальнем Востоке, осталась </w:t>
      </w:r>
      <w:r w:rsidR="0036586E">
        <w:rPr>
          <w:rFonts w:ascii="Times New Roman" w:eastAsia="Times New Roman" w:hAnsi="Times New Roman" w:cs="Times New Roman"/>
          <w:sz w:val="28"/>
          <w:szCs w:val="24"/>
        </w:rPr>
        <w:t xml:space="preserve">также </w:t>
      </w:r>
      <w:r w:rsidR="001A388F" w:rsidRPr="006F12D2">
        <w:rPr>
          <w:rFonts w:ascii="Times New Roman" w:eastAsia="Times New Roman" w:hAnsi="Times New Roman" w:cs="Times New Roman"/>
          <w:sz w:val="28"/>
          <w:szCs w:val="24"/>
        </w:rPr>
        <w:t>неизменной и составила 6,</w:t>
      </w:r>
      <w:r w:rsidRPr="00AF34A6">
        <w:rPr>
          <w:rFonts w:ascii="Times New Roman" w:eastAsia="Times New Roman" w:hAnsi="Times New Roman" w:cs="Times New Roman"/>
          <w:sz w:val="28"/>
          <w:szCs w:val="24"/>
        </w:rPr>
        <w:t>6</w:t>
      </w:r>
      <w:r w:rsidR="001A388F" w:rsidRPr="006F12D2">
        <w:rPr>
          <w:rFonts w:ascii="Times New Roman" w:eastAsia="Times New Roman" w:hAnsi="Times New Roman" w:cs="Times New Roman"/>
          <w:sz w:val="28"/>
          <w:szCs w:val="24"/>
        </w:rPr>
        <w:t>%, что, в целом, соотносится</w:t>
      </w:r>
      <w:r w:rsidR="00850938">
        <w:rPr>
          <w:rFonts w:ascii="Times New Roman" w:eastAsia="Times New Roman" w:hAnsi="Times New Roman" w:cs="Times New Roman"/>
          <w:sz w:val="28"/>
          <w:szCs w:val="24"/>
        </w:rPr>
        <w:t xml:space="preserve"> с показателями прошлых лет и</w:t>
      </w:r>
      <w:r w:rsidR="001A388F" w:rsidRPr="006F12D2">
        <w:rPr>
          <w:rFonts w:ascii="Times New Roman" w:eastAsia="Times New Roman" w:hAnsi="Times New Roman" w:cs="Times New Roman"/>
          <w:sz w:val="28"/>
          <w:szCs w:val="24"/>
        </w:rPr>
        <w:t xml:space="preserve"> долей населения региона области относительно жителей ДФО.</w:t>
      </w:r>
    </w:p>
    <w:p w14:paraId="3F2C933D" w14:textId="77777777" w:rsidR="006A6C0B" w:rsidRDefault="006A6C0B" w:rsidP="004D3323">
      <w:pPr>
        <w:spacing w:line="276" w:lineRule="auto"/>
        <w:ind w:firstLine="570"/>
        <w:jc w:val="both"/>
        <w:rPr>
          <w:rFonts w:ascii="Times New Roman" w:eastAsia="Times New Roman" w:hAnsi="Times New Roman" w:cs="Times New Roman"/>
          <w:sz w:val="28"/>
          <w:szCs w:val="24"/>
        </w:rPr>
      </w:pPr>
    </w:p>
    <w:p w14:paraId="630A415A" w14:textId="702D7214" w:rsidR="00AC2562" w:rsidRDefault="003E7CED" w:rsidP="004D3323">
      <w:pPr>
        <w:spacing w:line="276" w:lineRule="auto"/>
        <w:ind w:firstLine="57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Сразу на 10% выросло число зарегистрированных в Амурской области автономных некоммерческих организаций</w:t>
      </w:r>
      <w:r w:rsidR="00B979DE">
        <w:rPr>
          <w:rFonts w:ascii="Times New Roman" w:eastAsia="Times New Roman" w:hAnsi="Times New Roman" w:cs="Times New Roman"/>
          <w:sz w:val="28"/>
          <w:szCs w:val="24"/>
        </w:rPr>
        <w:t>, их число выросло до 113 к концу 2022 года, еще одна организация – АНО «</w:t>
      </w:r>
      <w:r w:rsidRPr="00B979DE">
        <w:rPr>
          <w:rFonts w:ascii="Times New Roman" w:eastAsia="Times New Roman" w:hAnsi="Times New Roman" w:cs="Times New Roman"/>
          <w:sz w:val="28"/>
          <w:szCs w:val="24"/>
        </w:rPr>
        <w:t xml:space="preserve">Спортивно-технический клуб по </w:t>
      </w:r>
      <w:r w:rsidR="004D3323">
        <w:rPr>
          <w:rFonts w:ascii="Times New Roman" w:eastAsia="Times New Roman" w:hAnsi="Times New Roman" w:cs="Times New Roman"/>
          <w:sz w:val="28"/>
          <w:szCs w:val="24"/>
        </w:rPr>
        <w:t>мотокроссу «Дикие Аисты</w:t>
      </w:r>
      <w:r w:rsidR="00B979DE">
        <w:rPr>
          <w:rFonts w:ascii="Times New Roman" w:eastAsia="Times New Roman" w:hAnsi="Times New Roman" w:cs="Times New Roman"/>
          <w:sz w:val="28"/>
          <w:szCs w:val="24"/>
        </w:rPr>
        <w:t>» - зарегистрирована в первые рабочие дни 2023 года. Эта организационная форма продолжает набирать популярность в сфере гражданского обществ</w:t>
      </w:r>
      <w:r w:rsidR="00C040E2" w:rsidRPr="00C040E2">
        <w:rPr>
          <w:rFonts w:ascii="Times New Roman" w:eastAsia="Times New Roman" w:hAnsi="Times New Roman" w:cs="Times New Roman"/>
          <w:sz w:val="28"/>
          <w:szCs w:val="24"/>
        </w:rPr>
        <w:t>а</w:t>
      </w:r>
      <w:r w:rsidR="00B979DE">
        <w:rPr>
          <w:rFonts w:ascii="Times New Roman" w:eastAsia="Times New Roman" w:hAnsi="Times New Roman" w:cs="Times New Roman"/>
          <w:sz w:val="28"/>
          <w:szCs w:val="24"/>
        </w:rPr>
        <w:t>. В 2022 году регистрацию на территории Амурской области получили автономные некоммерческие организации</w:t>
      </w:r>
      <w:r w:rsidR="00524792">
        <w:rPr>
          <w:rFonts w:ascii="Times New Roman" w:eastAsia="Times New Roman" w:hAnsi="Times New Roman" w:cs="Times New Roman"/>
          <w:sz w:val="28"/>
          <w:szCs w:val="24"/>
        </w:rPr>
        <w:t>, чья деятельность направлена непосредственно на развитие гражданского общества (</w:t>
      </w:r>
      <w:r w:rsidR="00524792" w:rsidRPr="00AC2562">
        <w:rPr>
          <w:rFonts w:ascii="Times New Roman" w:eastAsia="Times New Roman" w:hAnsi="Times New Roman" w:cs="Times New Roman"/>
          <w:sz w:val="28"/>
          <w:szCs w:val="24"/>
        </w:rPr>
        <w:t xml:space="preserve">Консалтинговый Центр поддержки НКО, </w:t>
      </w:r>
      <w:r w:rsidR="00524792" w:rsidRPr="00524792">
        <w:rPr>
          <w:rFonts w:ascii="Times New Roman" w:eastAsia="Times New Roman" w:hAnsi="Times New Roman" w:cs="Times New Roman"/>
          <w:sz w:val="28"/>
          <w:szCs w:val="24"/>
        </w:rPr>
        <w:t>Центр развития гражданских инициатив Амурской области</w:t>
      </w:r>
      <w:r w:rsidR="00524792" w:rsidRPr="00AC2562">
        <w:rPr>
          <w:rFonts w:ascii="Times New Roman" w:eastAsia="Times New Roman" w:hAnsi="Times New Roman" w:cs="Times New Roman"/>
          <w:sz w:val="28"/>
          <w:szCs w:val="24"/>
        </w:rPr>
        <w:t xml:space="preserve">, </w:t>
      </w:r>
      <w:r w:rsidR="00524792" w:rsidRPr="00524792">
        <w:rPr>
          <w:rFonts w:ascii="Times New Roman" w:eastAsia="Times New Roman" w:hAnsi="Times New Roman" w:cs="Times New Roman"/>
          <w:sz w:val="28"/>
          <w:szCs w:val="24"/>
        </w:rPr>
        <w:t xml:space="preserve">Амурская автономная некоммерческая организация развития молодежных и общественных инициатив </w:t>
      </w:r>
      <w:r w:rsidR="00524792" w:rsidRPr="00AC2562">
        <w:rPr>
          <w:rFonts w:ascii="Times New Roman" w:eastAsia="Times New Roman" w:hAnsi="Times New Roman" w:cs="Times New Roman"/>
          <w:sz w:val="28"/>
          <w:szCs w:val="24"/>
        </w:rPr>
        <w:t>«</w:t>
      </w:r>
      <w:r w:rsidR="00524792" w:rsidRPr="00524792">
        <w:rPr>
          <w:rFonts w:ascii="Times New Roman" w:eastAsia="Times New Roman" w:hAnsi="Times New Roman" w:cs="Times New Roman"/>
          <w:sz w:val="28"/>
          <w:szCs w:val="24"/>
        </w:rPr>
        <w:t>ИмПульс</w:t>
      </w:r>
      <w:r w:rsidR="00524792" w:rsidRPr="00AC2562">
        <w:rPr>
          <w:rFonts w:ascii="Times New Roman" w:eastAsia="Times New Roman" w:hAnsi="Times New Roman" w:cs="Times New Roman"/>
          <w:sz w:val="28"/>
          <w:szCs w:val="24"/>
        </w:rPr>
        <w:t>»</w:t>
      </w:r>
      <w:r w:rsidR="00AC2562" w:rsidRPr="00AC2562">
        <w:rPr>
          <w:rFonts w:ascii="Times New Roman" w:eastAsia="Times New Roman" w:hAnsi="Times New Roman" w:cs="Times New Roman"/>
          <w:sz w:val="28"/>
          <w:szCs w:val="24"/>
        </w:rPr>
        <w:t xml:space="preserve">, </w:t>
      </w:r>
      <w:r w:rsidR="00AC2562" w:rsidRPr="00524792">
        <w:rPr>
          <w:rFonts w:ascii="Times New Roman" w:eastAsia="Times New Roman" w:hAnsi="Times New Roman" w:cs="Times New Roman"/>
          <w:sz w:val="28"/>
          <w:szCs w:val="24"/>
        </w:rPr>
        <w:t>Центр поддержки предпринимательства г. Свободного</w:t>
      </w:r>
      <w:r w:rsidR="00524792" w:rsidRPr="00AC2562">
        <w:rPr>
          <w:rFonts w:ascii="Times New Roman" w:eastAsia="Times New Roman" w:hAnsi="Times New Roman" w:cs="Times New Roman"/>
          <w:sz w:val="28"/>
          <w:szCs w:val="24"/>
        </w:rPr>
        <w:t>)</w:t>
      </w:r>
      <w:r w:rsidR="00AC2562" w:rsidRPr="00AC2562">
        <w:rPr>
          <w:rFonts w:ascii="Times New Roman" w:eastAsia="Times New Roman" w:hAnsi="Times New Roman" w:cs="Times New Roman"/>
          <w:sz w:val="28"/>
          <w:szCs w:val="24"/>
        </w:rPr>
        <w:t>;</w:t>
      </w:r>
      <w:r w:rsidR="00524792" w:rsidRPr="00AC2562">
        <w:rPr>
          <w:rFonts w:ascii="Times New Roman" w:eastAsia="Times New Roman" w:hAnsi="Times New Roman" w:cs="Times New Roman"/>
          <w:sz w:val="28"/>
          <w:szCs w:val="24"/>
        </w:rPr>
        <w:t xml:space="preserve"> поддержку людей с инвалидностью, ограниченными возможностями здоровья</w:t>
      </w:r>
      <w:r w:rsidR="008B7032" w:rsidRPr="00AC2562">
        <w:rPr>
          <w:rFonts w:ascii="Times New Roman" w:eastAsia="Times New Roman" w:hAnsi="Times New Roman" w:cs="Times New Roman"/>
          <w:sz w:val="28"/>
          <w:szCs w:val="24"/>
        </w:rPr>
        <w:t>, а также оказавшихся в тяжелых жизненных обстоятельствах (</w:t>
      </w:r>
      <w:r w:rsidR="00AC2562" w:rsidRPr="00AC2562">
        <w:rPr>
          <w:rFonts w:ascii="Times New Roman" w:eastAsia="Times New Roman" w:hAnsi="Times New Roman" w:cs="Times New Roman"/>
          <w:sz w:val="28"/>
          <w:szCs w:val="24"/>
        </w:rPr>
        <w:t xml:space="preserve">АНО помощи детям, оказавшимся в тяжелых жизненных обстоятельствах «Добрый клоун», </w:t>
      </w:r>
      <w:r w:rsidR="00AC2562" w:rsidRPr="00524792">
        <w:rPr>
          <w:rFonts w:ascii="Times New Roman" w:eastAsia="Times New Roman" w:hAnsi="Times New Roman" w:cs="Times New Roman"/>
          <w:sz w:val="28"/>
          <w:szCs w:val="24"/>
        </w:rPr>
        <w:t>Служба Заботы и Поддержки детей-инвалидов и детей с ограниченными возможностями здоровья и членов их семей</w:t>
      </w:r>
      <w:r w:rsidR="00AC2562" w:rsidRPr="00AC2562">
        <w:rPr>
          <w:rFonts w:ascii="Times New Roman" w:eastAsia="Times New Roman" w:hAnsi="Times New Roman" w:cs="Times New Roman"/>
          <w:sz w:val="28"/>
          <w:szCs w:val="24"/>
        </w:rPr>
        <w:t xml:space="preserve"> «</w:t>
      </w:r>
      <w:r w:rsidR="00AC2562" w:rsidRPr="00524792">
        <w:rPr>
          <w:rFonts w:ascii="Times New Roman" w:eastAsia="Times New Roman" w:hAnsi="Times New Roman" w:cs="Times New Roman"/>
          <w:sz w:val="28"/>
          <w:szCs w:val="24"/>
        </w:rPr>
        <w:t>МирБлаг</w:t>
      </w:r>
      <w:r w:rsidR="00AC2562" w:rsidRPr="00AC2562">
        <w:rPr>
          <w:rFonts w:ascii="Times New Roman" w:eastAsia="Times New Roman" w:hAnsi="Times New Roman" w:cs="Times New Roman"/>
          <w:sz w:val="28"/>
          <w:szCs w:val="24"/>
        </w:rPr>
        <w:t xml:space="preserve">», </w:t>
      </w:r>
      <w:r w:rsidR="00AC2562" w:rsidRPr="00524792">
        <w:rPr>
          <w:rFonts w:ascii="Times New Roman" w:eastAsia="Times New Roman" w:hAnsi="Times New Roman" w:cs="Times New Roman"/>
          <w:sz w:val="28"/>
          <w:szCs w:val="24"/>
        </w:rPr>
        <w:t>Центр коррекции поведения</w:t>
      </w:r>
      <w:r w:rsidR="00AC2562" w:rsidRPr="00AC2562">
        <w:rPr>
          <w:rFonts w:ascii="Times New Roman" w:eastAsia="Times New Roman" w:hAnsi="Times New Roman" w:cs="Times New Roman"/>
          <w:sz w:val="28"/>
          <w:szCs w:val="24"/>
        </w:rPr>
        <w:t xml:space="preserve">, «ВЕРА» и «ДобрАмур»); на поддержку спорта и здорового образа жизни (Спортивный клуб «Искендер», физкультурно-спортивная организация «Территория здоровья», </w:t>
      </w:r>
      <w:r w:rsidR="00AC2562" w:rsidRPr="00524792">
        <w:rPr>
          <w:rFonts w:ascii="Times New Roman" w:eastAsia="Times New Roman" w:hAnsi="Times New Roman" w:cs="Times New Roman"/>
          <w:sz w:val="28"/>
          <w:szCs w:val="24"/>
        </w:rPr>
        <w:t>Центр поддержки грудного вскармливания и материнства</w:t>
      </w:r>
      <w:r w:rsidR="00AC2562" w:rsidRPr="00AC2562">
        <w:rPr>
          <w:rFonts w:ascii="Times New Roman" w:eastAsia="Times New Roman" w:hAnsi="Times New Roman" w:cs="Times New Roman"/>
          <w:sz w:val="28"/>
          <w:szCs w:val="24"/>
        </w:rPr>
        <w:t>); а также Организация Центр Реабилитации и помощи Животным «Гамаюн», Туристско -информационный центр Амурской области, Добровольческий поисковый отряд «Легион», Амурская автономная некоммерческая организация содействия развитию искусства балета «Хрустальная туфелька», Ц</w:t>
      </w:r>
      <w:r w:rsidR="00AC2562" w:rsidRPr="00524792">
        <w:rPr>
          <w:rFonts w:ascii="Times New Roman" w:eastAsia="Times New Roman" w:hAnsi="Times New Roman" w:cs="Times New Roman"/>
          <w:sz w:val="28"/>
          <w:szCs w:val="24"/>
        </w:rPr>
        <w:t xml:space="preserve">ентр социальной и психологической помощи населению </w:t>
      </w:r>
      <w:r w:rsidR="00AC2562" w:rsidRPr="00AC2562">
        <w:rPr>
          <w:rFonts w:ascii="Times New Roman" w:eastAsia="Times New Roman" w:hAnsi="Times New Roman" w:cs="Times New Roman"/>
          <w:sz w:val="28"/>
          <w:szCs w:val="24"/>
        </w:rPr>
        <w:t>«</w:t>
      </w:r>
      <w:r w:rsidR="00AC2562" w:rsidRPr="00524792">
        <w:rPr>
          <w:rFonts w:ascii="Times New Roman" w:eastAsia="Times New Roman" w:hAnsi="Times New Roman" w:cs="Times New Roman"/>
          <w:sz w:val="28"/>
          <w:szCs w:val="24"/>
        </w:rPr>
        <w:t>Без барьеров</w:t>
      </w:r>
      <w:r w:rsidR="00AC2562" w:rsidRPr="00AC2562">
        <w:rPr>
          <w:rFonts w:ascii="Times New Roman" w:eastAsia="Times New Roman" w:hAnsi="Times New Roman" w:cs="Times New Roman"/>
          <w:sz w:val="28"/>
          <w:szCs w:val="24"/>
        </w:rPr>
        <w:t>»</w:t>
      </w:r>
      <w:r w:rsidR="00AC2562">
        <w:rPr>
          <w:rFonts w:ascii="Times New Roman" w:eastAsia="Times New Roman" w:hAnsi="Times New Roman" w:cs="Times New Roman"/>
          <w:sz w:val="28"/>
          <w:szCs w:val="24"/>
        </w:rPr>
        <w:t>.</w:t>
      </w:r>
    </w:p>
    <w:p w14:paraId="1A7E6739" w14:textId="77777777" w:rsidR="004D3323" w:rsidRDefault="00E9373D" w:rsidP="00E9373D">
      <w:pPr>
        <w:spacing w:line="276" w:lineRule="auto"/>
        <w:ind w:firstLine="57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Можно говорить о некоторой </w:t>
      </w:r>
      <w:r w:rsidRPr="00E9373D">
        <w:rPr>
          <w:rFonts w:ascii="Times New Roman" w:eastAsia="Times New Roman" w:hAnsi="Times New Roman" w:cs="Times New Roman"/>
          <w:sz w:val="28"/>
          <w:szCs w:val="24"/>
        </w:rPr>
        <w:t xml:space="preserve">оптимизации форм НКО в пользу именно автономных некоммерческих организаций. </w:t>
      </w:r>
      <w:r w:rsidR="001A388F" w:rsidRPr="00E9373D">
        <w:rPr>
          <w:rFonts w:ascii="Times New Roman" w:eastAsia="Times New Roman" w:hAnsi="Times New Roman" w:cs="Times New Roman"/>
          <w:sz w:val="28"/>
          <w:szCs w:val="24"/>
        </w:rPr>
        <w:t>5 наиболее распространенных форм</w:t>
      </w:r>
      <w:r w:rsidR="001265AD" w:rsidRPr="00E9373D">
        <w:rPr>
          <w:rFonts w:ascii="Times New Roman" w:eastAsia="Times New Roman" w:hAnsi="Times New Roman" w:cs="Times New Roman"/>
          <w:sz w:val="28"/>
          <w:szCs w:val="24"/>
        </w:rPr>
        <w:t xml:space="preserve"> сохраняются</w:t>
      </w:r>
      <w:r w:rsidRPr="00E9373D">
        <w:rPr>
          <w:rFonts w:ascii="Times New Roman" w:eastAsia="Times New Roman" w:hAnsi="Times New Roman" w:cs="Times New Roman"/>
          <w:sz w:val="28"/>
          <w:szCs w:val="24"/>
        </w:rPr>
        <w:t xml:space="preserve"> неизменными</w:t>
      </w:r>
      <w:r w:rsidR="001A388F" w:rsidRPr="00E9373D">
        <w:rPr>
          <w:rFonts w:ascii="Times New Roman" w:eastAsia="Times New Roman" w:hAnsi="Times New Roman" w:cs="Times New Roman"/>
          <w:sz w:val="28"/>
          <w:szCs w:val="24"/>
        </w:rPr>
        <w:t>: общественная организация, религиозная организация, автономная некоммерческая организация, некоммерческое учреждение, профессиональный союз.</w:t>
      </w:r>
      <w:r w:rsidR="00590A31" w:rsidRPr="00E9373D">
        <w:rPr>
          <w:rFonts w:ascii="Times New Roman" w:eastAsia="Times New Roman" w:hAnsi="Times New Roman" w:cs="Times New Roman"/>
          <w:sz w:val="28"/>
          <w:szCs w:val="24"/>
        </w:rPr>
        <w:t xml:space="preserve"> </w:t>
      </w:r>
    </w:p>
    <w:p w14:paraId="1B7A0CA3" w14:textId="7E4AB638" w:rsidR="00A11D33" w:rsidRDefault="00E9373D" w:rsidP="00E9373D">
      <w:pPr>
        <w:spacing w:line="276" w:lineRule="auto"/>
        <w:ind w:firstLine="570"/>
        <w:jc w:val="both"/>
        <w:rPr>
          <w:rFonts w:ascii="Times New Roman" w:eastAsia="Times New Roman" w:hAnsi="Times New Roman" w:cs="Times New Roman"/>
          <w:sz w:val="28"/>
          <w:szCs w:val="24"/>
        </w:rPr>
      </w:pPr>
      <w:r w:rsidRPr="00E9373D">
        <w:rPr>
          <w:rFonts w:ascii="Times New Roman" w:eastAsia="Times New Roman" w:hAnsi="Times New Roman" w:cs="Times New Roman"/>
          <w:sz w:val="28"/>
          <w:szCs w:val="24"/>
        </w:rPr>
        <w:t>Неуклонно растет число религиозных организаций за счет православных приходов и мусульманских организаций. Столь же неуклонно сокращается число профсоюзов</w:t>
      </w:r>
      <w:r>
        <w:rPr>
          <w:rFonts w:ascii="Times New Roman" w:eastAsia="Times New Roman" w:hAnsi="Times New Roman" w:cs="Times New Roman"/>
          <w:sz w:val="28"/>
          <w:szCs w:val="24"/>
        </w:rPr>
        <w:t xml:space="preserve">, несмотря на регистрацию в 2021 и 2020 годах профсоюзов новых предприятий. </w:t>
      </w:r>
      <w:r w:rsidR="00A11D33">
        <w:rPr>
          <w:rFonts w:ascii="Times New Roman" w:eastAsia="Times New Roman" w:hAnsi="Times New Roman" w:cs="Times New Roman"/>
          <w:sz w:val="28"/>
          <w:szCs w:val="24"/>
        </w:rPr>
        <w:t xml:space="preserve">Определенную обеспокоенность может вызвать продолжающееся сокращение числа общин малочисленных народов. </w:t>
      </w:r>
    </w:p>
    <w:p w14:paraId="3443951E" w14:textId="77777777" w:rsidR="00A11D33" w:rsidRDefault="00A11D33">
      <w:pPr>
        <w:spacing w:after="160" w:line="259"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br w:type="page"/>
      </w:r>
    </w:p>
    <w:p w14:paraId="1FBC79D1" w14:textId="77777777" w:rsidR="001A388F" w:rsidRPr="00F16004" w:rsidRDefault="001A388F" w:rsidP="001A388F">
      <w:pPr>
        <w:spacing w:line="276" w:lineRule="auto"/>
        <w:ind w:firstLine="570"/>
        <w:jc w:val="both"/>
        <w:rPr>
          <w:rFonts w:ascii="Times New Roman" w:eastAsia="Times New Roman" w:hAnsi="Times New Roman" w:cs="Times New Roman"/>
          <w:sz w:val="28"/>
          <w:szCs w:val="24"/>
        </w:rPr>
      </w:pPr>
    </w:p>
    <w:tbl>
      <w:tblPr>
        <w:tblW w:w="9414" w:type="dxa"/>
        <w:tblInd w:w="40" w:type="dxa"/>
        <w:tblBorders>
          <w:insideH w:val="nil"/>
          <w:insideV w:val="nil"/>
        </w:tblBorders>
        <w:tblLayout w:type="fixed"/>
        <w:tblLook w:val="0600" w:firstRow="0" w:lastRow="0" w:firstColumn="0" w:lastColumn="0" w:noHBand="1" w:noVBand="1"/>
      </w:tblPr>
      <w:tblGrid>
        <w:gridCol w:w="5442"/>
        <w:gridCol w:w="993"/>
        <w:gridCol w:w="993"/>
        <w:gridCol w:w="993"/>
        <w:gridCol w:w="993"/>
      </w:tblGrid>
      <w:tr w:rsidR="00AF34A6" w:rsidRPr="00F16004" w14:paraId="3E6A3BDC" w14:textId="77777777" w:rsidTr="00AF34A6">
        <w:trPr>
          <w:trHeight w:val="300"/>
        </w:trPr>
        <w:tc>
          <w:tcPr>
            <w:tcW w:w="5442" w:type="dxa"/>
            <w:tcBorders>
              <w:top w:val="single" w:sz="6" w:space="0" w:color="CCCCCC"/>
              <w:left w:val="single" w:sz="6" w:space="0" w:color="CCCCCC"/>
              <w:bottom w:val="single" w:sz="6" w:space="0" w:color="CCCCCC"/>
              <w:right w:val="single" w:sz="6" w:space="0" w:color="D9D9D9"/>
            </w:tcBorders>
            <w:tcMar>
              <w:top w:w="0" w:type="dxa"/>
              <w:left w:w="40" w:type="dxa"/>
              <w:bottom w:w="0" w:type="dxa"/>
              <w:right w:w="40" w:type="dxa"/>
            </w:tcMar>
            <w:vAlign w:val="bottom"/>
            <w:hideMark/>
          </w:tcPr>
          <w:p w14:paraId="1C99F935" w14:textId="77777777" w:rsidR="00AF34A6" w:rsidRPr="00F16004" w:rsidRDefault="00AF34A6" w:rsidP="00544175">
            <w:pPr>
              <w:widowControl w:val="0"/>
              <w:spacing w:line="276" w:lineRule="auto"/>
              <w:rPr>
                <w:rFonts w:ascii="Times New Roman" w:eastAsia="Times New Roman" w:hAnsi="Times New Roman" w:cs="Times New Roman"/>
                <w:b/>
                <w:sz w:val="28"/>
                <w:szCs w:val="24"/>
              </w:rPr>
            </w:pPr>
            <w:r w:rsidRPr="00F16004">
              <w:rPr>
                <w:rFonts w:ascii="Times New Roman" w:eastAsia="Times New Roman" w:hAnsi="Times New Roman" w:cs="Times New Roman"/>
                <w:b/>
                <w:sz w:val="28"/>
                <w:szCs w:val="24"/>
              </w:rPr>
              <w:t>Форма НКО</w:t>
            </w:r>
          </w:p>
        </w:tc>
        <w:tc>
          <w:tcPr>
            <w:tcW w:w="993" w:type="dxa"/>
            <w:tcBorders>
              <w:top w:val="single" w:sz="6" w:space="0" w:color="D9D9D9"/>
              <w:left w:val="single" w:sz="6" w:space="0" w:color="D9D9D9"/>
              <w:bottom w:val="single" w:sz="6" w:space="0" w:color="D9D9D9"/>
              <w:right w:val="single" w:sz="6" w:space="0" w:color="D9D9D9"/>
            </w:tcBorders>
          </w:tcPr>
          <w:p w14:paraId="59FA1528" w14:textId="77777777" w:rsidR="00AF34A6" w:rsidRPr="00F16004" w:rsidRDefault="00AF34A6" w:rsidP="00544175">
            <w:pPr>
              <w:widowControl w:val="0"/>
              <w:spacing w:line="276" w:lineRule="auto"/>
              <w:ind w:hanging="110"/>
              <w:rPr>
                <w:rFonts w:ascii="Times New Roman" w:eastAsia="Times New Roman" w:hAnsi="Times New Roman" w:cs="Times New Roman"/>
                <w:b/>
                <w:sz w:val="28"/>
                <w:szCs w:val="24"/>
              </w:rPr>
            </w:pPr>
            <w:r w:rsidRPr="00F16004">
              <w:rPr>
                <w:rFonts w:ascii="Times New Roman" w:eastAsia="Times New Roman" w:hAnsi="Times New Roman" w:cs="Times New Roman"/>
                <w:b/>
                <w:sz w:val="28"/>
                <w:szCs w:val="24"/>
              </w:rPr>
              <w:t>2019</w:t>
            </w:r>
          </w:p>
        </w:tc>
        <w:tc>
          <w:tcPr>
            <w:tcW w:w="993" w:type="dxa"/>
            <w:tcBorders>
              <w:top w:val="single" w:sz="6" w:space="0" w:color="D9D9D9"/>
              <w:left w:val="single" w:sz="6" w:space="0" w:color="D9D9D9"/>
              <w:bottom w:val="single" w:sz="6" w:space="0" w:color="D9D9D9"/>
              <w:right w:val="single" w:sz="6" w:space="0" w:color="D9D9D9"/>
            </w:tcBorders>
          </w:tcPr>
          <w:p w14:paraId="6A0A947E" w14:textId="77777777" w:rsidR="00AF34A6" w:rsidRPr="00F16004" w:rsidRDefault="00AF34A6" w:rsidP="00544175">
            <w:pPr>
              <w:widowControl w:val="0"/>
              <w:spacing w:line="276" w:lineRule="auto"/>
              <w:ind w:hanging="110"/>
              <w:rPr>
                <w:rFonts w:ascii="Times New Roman" w:eastAsia="Times New Roman" w:hAnsi="Times New Roman" w:cs="Times New Roman"/>
                <w:b/>
                <w:sz w:val="28"/>
                <w:szCs w:val="24"/>
              </w:rPr>
            </w:pPr>
            <w:r w:rsidRPr="00F16004">
              <w:rPr>
                <w:rFonts w:ascii="Times New Roman" w:eastAsia="Times New Roman" w:hAnsi="Times New Roman" w:cs="Times New Roman"/>
                <w:b/>
                <w:sz w:val="28"/>
                <w:szCs w:val="24"/>
              </w:rPr>
              <w:t>2020</w:t>
            </w:r>
          </w:p>
        </w:tc>
        <w:tc>
          <w:tcPr>
            <w:tcW w:w="993" w:type="dxa"/>
            <w:tcBorders>
              <w:top w:val="single" w:sz="6" w:space="0" w:color="D9D9D9"/>
              <w:left w:val="single" w:sz="6" w:space="0" w:color="D9D9D9"/>
              <w:bottom w:val="single" w:sz="6" w:space="0" w:color="D9D9D9"/>
              <w:right w:val="single" w:sz="6" w:space="0" w:color="D9D9D9"/>
            </w:tcBorders>
          </w:tcPr>
          <w:p w14:paraId="32EF945E" w14:textId="77777777" w:rsidR="00AF34A6" w:rsidRPr="00F16004" w:rsidRDefault="00AF34A6" w:rsidP="00544175">
            <w:pPr>
              <w:widowControl w:val="0"/>
              <w:spacing w:line="276" w:lineRule="auto"/>
              <w:ind w:hanging="110"/>
              <w:rPr>
                <w:rFonts w:ascii="Times New Roman" w:eastAsia="Times New Roman" w:hAnsi="Times New Roman" w:cs="Times New Roman"/>
                <w:b/>
                <w:sz w:val="28"/>
                <w:szCs w:val="24"/>
              </w:rPr>
            </w:pPr>
            <w:r w:rsidRPr="00F16004">
              <w:rPr>
                <w:rFonts w:ascii="Times New Roman" w:eastAsia="Times New Roman" w:hAnsi="Times New Roman" w:cs="Times New Roman"/>
                <w:b/>
                <w:sz w:val="28"/>
                <w:szCs w:val="24"/>
              </w:rPr>
              <w:t>2021</w:t>
            </w:r>
          </w:p>
        </w:tc>
        <w:tc>
          <w:tcPr>
            <w:tcW w:w="993" w:type="dxa"/>
            <w:tcBorders>
              <w:top w:val="single" w:sz="6" w:space="0" w:color="D9D9D9"/>
              <w:left w:val="single" w:sz="6" w:space="0" w:color="D9D9D9"/>
              <w:bottom w:val="single" w:sz="6" w:space="0" w:color="D9D9D9"/>
              <w:right w:val="single" w:sz="6" w:space="0" w:color="D9D9D9"/>
            </w:tcBorders>
          </w:tcPr>
          <w:p w14:paraId="2C1BB7E3" w14:textId="77777777" w:rsidR="00AF34A6" w:rsidRPr="00F16004" w:rsidRDefault="00AF34A6" w:rsidP="00544175">
            <w:pPr>
              <w:widowControl w:val="0"/>
              <w:spacing w:line="276" w:lineRule="auto"/>
              <w:ind w:hanging="110"/>
              <w:rPr>
                <w:rFonts w:ascii="Times New Roman" w:eastAsia="Times New Roman" w:hAnsi="Times New Roman" w:cs="Times New Roman"/>
                <w:b/>
                <w:sz w:val="28"/>
                <w:szCs w:val="24"/>
              </w:rPr>
            </w:pPr>
            <w:r w:rsidRPr="00F16004">
              <w:rPr>
                <w:rFonts w:ascii="Times New Roman" w:eastAsia="Times New Roman" w:hAnsi="Times New Roman" w:cs="Times New Roman"/>
                <w:b/>
                <w:sz w:val="28"/>
                <w:szCs w:val="24"/>
              </w:rPr>
              <w:t>2022</w:t>
            </w:r>
          </w:p>
        </w:tc>
      </w:tr>
      <w:tr w:rsidR="00AF34A6" w:rsidRPr="00F16004" w14:paraId="47702429" w14:textId="77777777" w:rsidTr="00AF34A6">
        <w:trPr>
          <w:trHeight w:val="300"/>
        </w:trPr>
        <w:tc>
          <w:tcPr>
            <w:tcW w:w="5442"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0C8729D6" w14:textId="77777777" w:rsidR="00AF34A6" w:rsidRPr="00F16004" w:rsidRDefault="00AF34A6" w:rsidP="00544175">
            <w:pPr>
              <w:widowControl w:val="0"/>
              <w:spacing w:line="276" w:lineRule="auto"/>
              <w:rPr>
                <w:rFonts w:ascii="Times New Roman" w:eastAsia="Times New Roman" w:hAnsi="Times New Roman" w:cs="Times New Roman"/>
                <w:sz w:val="28"/>
                <w:szCs w:val="24"/>
              </w:rPr>
            </w:pPr>
            <w:r w:rsidRPr="00F16004">
              <w:rPr>
                <w:rFonts w:ascii="Times New Roman" w:eastAsia="Times New Roman" w:hAnsi="Times New Roman" w:cs="Times New Roman"/>
                <w:sz w:val="28"/>
                <w:szCs w:val="24"/>
              </w:rPr>
              <w:t>Общественная организация</w:t>
            </w:r>
          </w:p>
        </w:tc>
        <w:tc>
          <w:tcPr>
            <w:tcW w:w="993" w:type="dxa"/>
            <w:tcBorders>
              <w:top w:val="single" w:sz="6" w:space="0" w:color="CCCCCC"/>
              <w:left w:val="single" w:sz="6" w:space="0" w:color="CCCCCC"/>
              <w:bottom w:val="single" w:sz="6" w:space="0" w:color="CCCCCC"/>
              <w:right w:val="single" w:sz="6" w:space="0" w:color="CCCCCC"/>
            </w:tcBorders>
          </w:tcPr>
          <w:p w14:paraId="385CB216" w14:textId="77777777" w:rsidR="00AF34A6" w:rsidRPr="00F16004" w:rsidRDefault="00AF34A6" w:rsidP="00544175">
            <w:pPr>
              <w:widowControl w:val="0"/>
              <w:spacing w:line="276" w:lineRule="auto"/>
              <w:ind w:hanging="110"/>
              <w:rPr>
                <w:rFonts w:ascii="Times New Roman" w:eastAsia="Times New Roman" w:hAnsi="Times New Roman" w:cs="Times New Roman"/>
                <w:sz w:val="28"/>
                <w:szCs w:val="24"/>
              </w:rPr>
            </w:pPr>
            <w:r w:rsidRPr="00F16004">
              <w:rPr>
                <w:rFonts w:ascii="Times New Roman" w:eastAsia="Times New Roman" w:hAnsi="Times New Roman" w:cs="Times New Roman"/>
                <w:sz w:val="28"/>
                <w:szCs w:val="24"/>
              </w:rPr>
              <w:t>381</w:t>
            </w:r>
          </w:p>
        </w:tc>
        <w:tc>
          <w:tcPr>
            <w:tcW w:w="993" w:type="dxa"/>
            <w:tcBorders>
              <w:top w:val="single" w:sz="6" w:space="0" w:color="CCCCCC"/>
              <w:left w:val="single" w:sz="6" w:space="0" w:color="CCCCCC"/>
              <w:bottom w:val="single" w:sz="6" w:space="0" w:color="CCCCCC"/>
              <w:right w:val="single" w:sz="6" w:space="0" w:color="CCCCCC"/>
            </w:tcBorders>
            <w:vAlign w:val="center"/>
          </w:tcPr>
          <w:p w14:paraId="5728CA6F" w14:textId="77777777" w:rsidR="00AF34A6" w:rsidRPr="00F16004" w:rsidRDefault="00AF34A6" w:rsidP="00544175">
            <w:pPr>
              <w:rPr>
                <w:rFonts w:ascii="Times New Roman" w:eastAsia="Times New Roman" w:hAnsi="Times New Roman" w:cs="Times New Roman"/>
                <w:bCs/>
                <w:sz w:val="28"/>
                <w:szCs w:val="24"/>
              </w:rPr>
            </w:pPr>
            <w:r w:rsidRPr="00F16004">
              <w:rPr>
                <w:rFonts w:ascii="Times New Roman" w:eastAsia="Times New Roman" w:hAnsi="Times New Roman" w:cs="Times New Roman"/>
                <w:bCs/>
                <w:sz w:val="28"/>
                <w:szCs w:val="24"/>
              </w:rPr>
              <w:t>381</w:t>
            </w:r>
          </w:p>
        </w:tc>
        <w:tc>
          <w:tcPr>
            <w:tcW w:w="993" w:type="dxa"/>
            <w:tcBorders>
              <w:top w:val="single" w:sz="6" w:space="0" w:color="CCCCCC"/>
              <w:left w:val="single" w:sz="6" w:space="0" w:color="CCCCCC"/>
              <w:bottom w:val="single" w:sz="6" w:space="0" w:color="CCCCCC"/>
              <w:right w:val="single" w:sz="6" w:space="0" w:color="CCCCCC"/>
            </w:tcBorders>
          </w:tcPr>
          <w:p w14:paraId="52EAF95D" w14:textId="77777777" w:rsidR="00AF34A6" w:rsidRPr="00F16004" w:rsidRDefault="00AF34A6" w:rsidP="00544175">
            <w:pPr>
              <w:rPr>
                <w:rFonts w:ascii="Times New Roman" w:eastAsia="Times New Roman" w:hAnsi="Times New Roman" w:cs="Times New Roman"/>
                <w:bCs/>
                <w:sz w:val="28"/>
                <w:szCs w:val="24"/>
              </w:rPr>
            </w:pPr>
            <w:r w:rsidRPr="00F16004">
              <w:rPr>
                <w:rFonts w:ascii="Times New Roman" w:eastAsia="Times New Roman" w:hAnsi="Times New Roman" w:cs="Times New Roman"/>
                <w:bCs/>
                <w:sz w:val="28"/>
                <w:szCs w:val="24"/>
              </w:rPr>
              <w:t>372 ↓</w:t>
            </w:r>
          </w:p>
        </w:tc>
        <w:tc>
          <w:tcPr>
            <w:tcW w:w="993" w:type="dxa"/>
            <w:tcBorders>
              <w:top w:val="single" w:sz="6" w:space="0" w:color="CCCCCC"/>
              <w:left w:val="single" w:sz="6" w:space="0" w:color="CCCCCC"/>
              <w:bottom w:val="single" w:sz="6" w:space="0" w:color="CCCCCC"/>
              <w:right w:val="single" w:sz="6" w:space="0" w:color="CCCCCC"/>
            </w:tcBorders>
          </w:tcPr>
          <w:p w14:paraId="1B6D33FD" w14:textId="77777777" w:rsidR="00AF34A6" w:rsidRPr="00F16004" w:rsidRDefault="0027738A" w:rsidP="00544175">
            <w:pPr>
              <w:rPr>
                <w:rFonts w:ascii="Times New Roman" w:eastAsia="Times New Roman" w:hAnsi="Times New Roman" w:cs="Times New Roman"/>
                <w:b/>
                <w:sz w:val="28"/>
                <w:szCs w:val="24"/>
              </w:rPr>
            </w:pPr>
            <w:r w:rsidRPr="00F16004">
              <w:rPr>
                <w:rFonts w:ascii="Times New Roman" w:eastAsia="Times New Roman" w:hAnsi="Times New Roman" w:cs="Times New Roman"/>
                <w:b/>
                <w:sz w:val="28"/>
                <w:szCs w:val="24"/>
              </w:rPr>
              <w:t>371</w:t>
            </w:r>
            <w:r w:rsidR="00F16004" w:rsidRPr="00F16004">
              <w:rPr>
                <w:rFonts w:ascii="Times New Roman" w:eastAsia="Times New Roman" w:hAnsi="Times New Roman" w:cs="Times New Roman"/>
                <w:bCs/>
                <w:sz w:val="28"/>
                <w:szCs w:val="24"/>
              </w:rPr>
              <w:t>↓</w:t>
            </w:r>
          </w:p>
        </w:tc>
      </w:tr>
      <w:tr w:rsidR="00AF34A6" w:rsidRPr="00F16004" w14:paraId="20FD1D9F" w14:textId="77777777" w:rsidTr="00AF34A6">
        <w:trPr>
          <w:trHeight w:val="300"/>
        </w:trPr>
        <w:tc>
          <w:tcPr>
            <w:tcW w:w="5442"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34281C07" w14:textId="77777777" w:rsidR="00AF34A6" w:rsidRPr="00F16004" w:rsidRDefault="00AF34A6" w:rsidP="00544175">
            <w:pPr>
              <w:widowControl w:val="0"/>
              <w:spacing w:line="276" w:lineRule="auto"/>
              <w:rPr>
                <w:rFonts w:ascii="Times New Roman" w:eastAsia="Times New Roman" w:hAnsi="Times New Roman" w:cs="Times New Roman"/>
                <w:sz w:val="28"/>
                <w:szCs w:val="24"/>
              </w:rPr>
            </w:pPr>
            <w:r w:rsidRPr="00F16004">
              <w:rPr>
                <w:rFonts w:ascii="Times New Roman" w:eastAsia="Times New Roman" w:hAnsi="Times New Roman" w:cs="Times New Roman"/>
                <w:sz w:val="28"/>
                <w:szCs w:val="24"/>
              </w:rPr>
              <w:t>Религиозная организация</w:t>
            </w:r>
          </w:p>
        </w:tc>
        <w:tc>
          <w:tcPr>
            <w:tcW w:w="993" w:type="dxa"/>
            <w:tcBorders>
              <w:top w:val="single" w:sz="6" w:space="0" w:color="CCCCCC"/>
              <w:left w:val="single" w:sz="6" w:space="0" w:color="CCCCCC"/>
              <w:bottom w:val="single" w:sz="6" w:space="0" w:color="CCCCCC"/>
              <w:right w:val="single" w:sz="6" w:space="0" w:color="CCCCCC"/>
            </w:tcBorders>
          </w:tcPr>
          <w:p w14:paraId="01C7F7F0" w14:textId="77777777" w:rsidR="00AF34A6" w:rsidRPr="00F16004" w:rsidRDefault="00AF34A6" w:rsidP="00544175">
            <w:pPr>
              <w:widowControl w:val="0"/>
              <w:spacing w:line="276" w:lineRule="auto"/>
              <w:ind w:hanging="110"/>
              <w:rPr>
                <w:rFonts w:ascii="Times New Roman" w:eastAsia="Times New Roman" w:hAnsi="Times New Roman" w:cs="Times New Roman"/>
                <w:sz w:val="28"/>
                <w:szCs w:val="24"/>
              </w:rPr>
            </w:pPr>
            <w:r w:rsidRPr="00F16004">
              <w:rPr>
                <w:rFonts w:ascii="Times New Roman" w:eastAsia="Times New Roman" w:hAnsi="Times New Roman" w:cs="Times New Roman"/>
                <w:sz w:val="28"/>
                <w:szCs w:val="24"/>
              </w:rPr>
              <w:t>135</w:t>
            </w:r>
          </w:p>
        </w:tc>
        <w:tc>
          <w:tcPr>
            <w:tcW w:w="993" w:type="dxa"/>
            <w:tcBorders>
              <w:top w:val="single" w:sz="6" w:space="0" w:color="CCCCCC"/>
              <w:left w:val="single" w:sz="6" w:space="0" w:color="CCCCCC"/>
              <w:bottom w:val="single" w:sz="6" w:space="0" w:color="CCCCCC"/>
              <w:right w:val="single" w:sz="6" w:space="0" w:color="CCCCCC"/>
            </w:tcBorders>
            <w:vAlign w:val="center"/>
          </w:tcPr>
          <w:p w14:paraId="6F7F58EC" w14:textId="77777777" w:rsidR="00AF34A6" w:rsidRPr="00F16004" w:rsidRDefault="00AF34A6" w:rsidP="00544175">
            <w:pPr>
              <w:rPr>
                <w:rFonts w:ascii="Times New Roman" w:eastAsia="Times New Roman" w:hAnsi="Times New Roman" w:cs="Times New Roman"/>
                <w:bCs/>
                <w:sz w:val="28"/>
                <w:szCs w:val="24"/>
              </w:rPr>
            </w:pPr>
            <w:r w:rsidRPr="00F16004">
              <w:rPr>
                <w:rFonts w:ascii="Times New Roman" w:eastAsia="Times New Roman" w:hAnsi="Times New Roman" w:cs="Times New Roman"/>
                <w:bCs/>
                <w:sz w:val="28"/>
                <w:szCs w:val="24"/>
              </w:rPr>
              <w:t xml:space="preserve">136 </w:t>
            </w:r>
          </w:p>
        </w:tc>
        <w:tc>
          <w:tcPr>
            <w:tcW w:w="993" w:type="dxa"/>
            <w:tcBorders>
              <w:top w:val="single" w:sz="6" w:space="0" w:color="CCCCCC"/>
              <w:left w:val="single" w:sz="6" w:space="0" w:color="CCCCCC"/>
              <w:bottom w:val="single" w:sz="6" w:space="0" w:color="CCCCCC"/>
              <w:right w:val="single" w:sz="6" w:space="0" w:color="CCCCCC"/>
            </w:tcBorders>
          </w:tcPr>
          <w:p w14:paraId="0383526C" w14:textId="77777777" w:rsidR="00AF34A6" w:rsidRPr="00F16004" w:rsidRDefault="00AF34A6" w:rsidP="00544175">
            <w:pPr>
              <w:rPr>
                <w:rFonts w:ascii="Times New Roman" w:eastAsia="Times New Roman" w:hAnsi="Times New Roman" w:cs="Times New Roman"/>
                <w:bCs/>
                <w:sz w:val="28"/>
                <w:szCs w:val="24"/>
              </w:rPr>
            </w:pPr>
            <w:r w:rsidRPr="00F16004">
              <w:rPr>
                <w:rFonts w:ascii="Times New Roman" w:eastAsia="Times New Roman" w:hAnsi="Times New Roman" w:cs="Times New Roman"/>
                <w:bCs/>
                <w:sz w:val="28"/>
                <w:szCs w:val="24"/>
              </w:rPr>
              <w:t>136</w:t>
            </w:r>
          </w:p>
        </w:tc>
        <w:tc>
          <w:tcPr>
            <w:tcW w:w="993" w:type="dxa"/>
            <w:tcBorders>
              <w:top w:val="single" w:sz="6" w:space="0" w:color="CCCCCC"/>
              <w:left w:val="single" w:sz="6" w:space="0" w:color="CCCCCC"/>
              <w:bottom w:val="single" w:sz="6" w:space="0" w:color="CCCCCC"/>
              <w:right w:val="single" w:sz="6" w:space="0" w:color="CCCCCC"/>
            </w:tcBorders>
          </w:tcPr>
          <w:p w14:paraId="5FFDA704" w14:textId="77777777" w:rsidR="00AF34A6" w:rsidRPr="00F16004" w:rsidRDefault="00704702" w:rsidP="00544175">
            <w:pPr>
              <w:rPr>
                <w:rFonts w:ascii="Times New Roman" w:eastAsia="Times New Roman" w:hAnsi="Times New Roman" w:cs="Times New Roman"/>
                <w:b/>
                <w:sz w:val="28"/>
                <w:szCs w:val="24"/>
              </w:rPr>
            </w:pPr>
            <w:r w:rsidRPr="00F16004">
              <w:rPr>
                <w:rFonts w:ascii="Times New Roman" w:eastAsia="Times New Roman" w:hAnsi="Times New Roman" w:cs="Times New Roman"/>
                <w:b/>
                <w:sz w:val="28"/>
                <w:szCs w:val="24"/>
              </w:rPr>
              <w:t>139</w:t>
            </w:r>
            <w:r w:rsidR="00F16004" w:rsidRPr="00F16004">
              <w:rPr>
                <w:rFonts w:ascii="Times New Roman" w:eastAsia="Times New Roman" w:hAnsi="Times New Roman" w:cs="Times New Roman"/>
                <w:bCs/>
                <w:sz w:val="28"/>
                <w:szCs w:val="24"/>
              </w:rPr>
              <w:t>↑</w:t>
            </w:r>
          </w:p>
        </w:tc>
      </w:tr>
      <w:tr w:rsidR="00AF34A6" w:rsidRPr="00F16004" w14:paraId="3A642C2E" w14:textId="77777777" w:rsidTr="00AF34A6">
        <w:trPr>
          <w:trHeight w:val="328"/>
        </w:trPr>
        <w:tc>
          <w:tcPr>
            <w:tcW w:w="5442"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29661615" w14:textId="77777777" w:rsidR="00AF34A6" w:rsidRPr="00F16004" w:rsidRDefault="00AF34A6" w:rsidP="00544175">
            <w:pPr>
              <w:widowControl w:val="0"/>
              <w:spacing w:line="276" w:lineRule="auto"/>
              <w:rPr>
                <w:rFonts w:ascii="Times New Roman" w:eastAsia="Times New Roman" w:hAnsi="Times New Roman" w:cs="Times New Roman"/>
                <w:sz w:val="28"/>
                <w:szCs w:val="24"/>
              </w:rPr>
            </w:pPr>
            <w:r w:rsidRPr="00F16004">
              <w:rPr>
                <w:rFonts w:ascii="Times New Roman" w:eastAsia="Times New Roman" w:hAnsi="Times New Roman" w:cs="Times New Roman"/>
                <w:sz w:val="28"/>
                <w:szCs w:val="24"/>
              </w:rPr>
              <w:t>Автономная некоммерческая организация</w:t>
            </w:r>
          </w:p>
        </w:tc>
        <w:tc>
          <w:tcPr>
            <w:tcW w:w="993" w:type="dxa"/>
            <w:tcBorders>
              <w:top w:val="single" w:sz="6" w:space="0" w:color="CCCCCC"/>
              <w:left w:val="single" w:sz="6" w:space="0" w:color="CCCCCC"/>
              <w:bottom w:val="single" w:sz="6" w:space="0" w:color="CCCCCC"/>
              <w:right w:val="single" w:sz="6" w:space="0" w:color="CCCCCC"/>
            </w:tcBorders>
          </w:tcPr>
          <w:p w14:paraId="4C69FBBF" w14:textId="77777777" w:rsidR="00AF34A6" w:rsidRPr="00F16004" w:rsidRDefault="00AF34A6" w:rsidP="00544175">
            <w:pPr>
              <w:widowControl w:val="0"/>
              <w:spacing w:line="276" w:lineRule="auto"/>
              <w:ind w:hanging="110"/>
              <w:rPr>
                <w:rFonts w:ascii="Times New Roman" w:eastAsia="Times New Roman" w:hAnsi="Times New Roman" w:cs="Times New Roman"/>
                <w:sz w:val="28"/>
                <w:szCs w:val="24"/>
              </w:rPr>
            </w:pPr>
            <w:r w:rsidRPr="00F16004">
              <w:rPr>
                <w:rFonts w:ascii="Times New Roman" w:eastAsia="Times New Roman" w:hAnsi="Times New Roman" w:cs="Times New Roman"/>
                <w:sz w:val="28"/>
                <w:szCs w:val="24"/>
              </w:rPr>
              <w:t>83</w:t>
            </w:r>
          </w:p>
        </w:tc>
        <w:tc>
          <w:tcPr>
            <w:tcW w:w="993" w:type="dxa"/>
            <w:tcBorders>
              <w:top w:val="single" w:sz="6" w:space="0" w:color="CCCCCC"/>
              <w:left w:val="single" w:sz="6" w:space="0" w:color="CCCCCC"/>
              <w:bottom w:val="single" w:sz="6" w:space="0" w:color="CCCCCC"/>
              <w:right w:val="single" w:sz="6" w:space="0" w:color="CCCCCC"/>
            </w:tcBorders>
            <w:vAlign w:val="center"/>
          </w:tcPr>
          <w:p w14:paraId="18EB993E" w14:textId="77777777" w:rsidR="00AF34A6" w:rsidRPr="00F16004" w:rsidRDefault="00AF34A6" w:rsidP="00544175">
            <w:pPr>
              <w:rPr>
                <w:rFonts w:ascii="Times New Roman" w:eastAsia="Times New Roman" w:hAnsi="Times New Roman" w:cs="Times New Roman"/>
                <w:bCs/>
                <w:sz w:val="28"/>
                <w:szCs w:val="24"/>
              </w:rPr>
            </w:pPr>
            <w:r w:rsidRPr="00F16004">
              <w:rPr>
                <w:rFonts w:ascii="Times New Roman" w:eastAsia="Times New Roman" w:hAnsi="Times New Roman" w:cs="Times New Roman"/>
                <w:bCs/>
                <w:sz w:val="28"/>
                <w:szCs w:val="24"/>
              </w:rPr>
              <w:t xml:space="preserve">101  </w:t>
            </w:r>
          </w:p>
        </w:tc>
        <w:tc>
          <w:tcPr>
            <w:tcW w:w="993" w:type="dxa"/>
            <w:tcBorders>
              <w:top w:val="single" w:sz="6" w:space="0" w:color="CCCCCC"/>
              <w:left w:val="single" w:sz="6" w:space="0" w:color="CCCCCC"/>
              <w:bottom w:val="single" w:sz="6" w:space="0" w:color="CCCCCC"/>
              <w:right w:val="single" w:sz="6" w:space="0" w:color="CCCCCC"/>
            </w:tcBorders>
          </w:tcPr>
          <w:p w14:paraId="2162A49C" w14:textId="77777777" w:rsidR="00AF34A6" w:rsidRPr="00F16004" w:rsidRDefault="00AF34A6" w:rsidP="00544175">
            <w:pPr>
              <w:rPr>
                <w:rFonts w:ascii="Times New Roman" w:eastAsia="Times New Roman" w:hAnsi="Times New Roman" w:cs="Times New Roman"/>
                <w:bCs/>
                <w:sz w:val="28"/>
                <w:szCs w:val="24"/>
              </w:rPr>
            </w:pPr>
            <w:r w:rsidRPr="00F16004">
              <w:rPr>
                <w:rFonts w:ascii="Times New Roman" w:eastAsia="Times New Roman" w:hAnsi="Times New Roman" w:cs="Times New Roman"/>
                <w:bCs/>
                <w:sz w:val="28"/>
                <w:szCs w:val="24"/>
              </w:rPr>
              <w:t>102 ↑</w:t>
            </w:r>
          </w:p>
        </w:tc>
        <w:tc>
          <w:tcPr>
            <w:tcW w:w="993" w:type="dxa"/>
            <w:tcBorders>
              <w:top w:val="single" w:sz="6" w:space="0" w:color="CCCCCC"/>
              <w:left w:val="single" w:sz="6" w:space="0" w:color="CCCCCC"/>
              <w:bottom w:val="single" w:sz="6" w:space="0" w:color="CCCCCC"/>
              <w:right w:val="single" w:sz="6" w:space="0" w:color="CCCCCC"/>
            </w:tcBorders>
          </w:tcPr>
          <w:p w14:paraId="6051BA47" w14:textId="77777777" w:rsidR="00AF34A6" w:rsidRPr="00F16004" w:rsidRDefault="003E7CED" w:rsidP="00544175">
            <w:pPr>
              <w:rPr>
                <w:rFonts w:ascii="Times New Roman" w:eastAsia="Times New Roman" w:hAnsi="Times New Roman" w:cs="Times New Roman"/>
                <w:b/>
                <w:sz w:val="28"/>
                <w:szCs w:val="24"/>
              </w:rPr>
            </w:pPr>
            <w:r w:rsidRPr="00F16004">
              <w:rPr>
                <w:rFonts w:ascii="Times New Roman" w:eastAsia="Times New Roman" w:hAnsi="Times New Roman" w:cs="Times New Roman"/>
                <w:b/>
                <w:sz w:val="28"/>
                <w:szCs w:val="24"/>
              </w:rPr>
              <w:t>113</w:t>
            </w:r>
            <w:r w:rsidRPr="00F16004">
              <w:rPr>
                <w:rFonts w:ascii="Times New Roman" w:eastAsia="Times New Roman" w:hAnsi="Times New Roman" w:cs="Times New Roman"/>
                <w:bCs/>
                <w:sz w:val="28"/>
                <w:szCs w:val="24"/>
              </w:rPr>
              <w:t>↑</w:t>
            </w:r>
          </w:p>
        </w:tc>
      </w:tr>
      <w:tr w:rsidR="00AF34A6" w:rsidRPr="00F16004" w14:paraId="1311661A" w14:textId="77777777" w:rsidTr="00AF34A6">
        <w:trPr>
          <w:trHeight w:val="380"/>
        </w:trPr>
        <w:tc>
          <w:tcPr>
            <w:tcW w:w="5442"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2FFFBA40" w14:textId="77777777" w:rsidR="00AF34A6" w:rsidRPr="00F16004" w:rsidRDefault="00AF34A6" w:rsidP="00544175">
            <w:pPr>
              <w:widowControl w:val="0"/>
              <w:spacing w:line="276" w:lineRule="auto"/>
              <w:rPr>
                <w:rFonts w:ascii="Times New Roman" w:eastAsia="Times New Roman" w:hAnsi="Times New Roman" w:cs="Times New Roman"/>
                <w:sz w:val="28"/>
                <w:szCs w:val="24"/>
              </w:rPr>
            </w:pPr>
            <w:r w:rsidRPr="00F16004">
              <w:rPr>
                <w:rFonts w:ascii="Times New Roman" w:eastAsia="Times New Roman" w:hAnsi="Times New Roman" w:cs="Times New Roman"/>
                <w:sz w:val="28"/>
                <w:szCs w:val="24"/>
              </w:rPr>
              <w:t>Некоммерческое учреждение</w:t>
            </w:r>
          </w:p>
        </w:tc>
        <w:tc>
          <w:tcPr>
            <w:tcW w:w="993" w:type="dxa"/>
            <w:tcBorders>
              <w:top w:val="single" w:sz="6" w:space="0" w:color="CCCCCC"/>
              <w:left w:val="single" w:sz="6" w:space="0" w:color="CCCCCC"/>
              <w:bottom w:val="single" w:sz="6" w:space="0" w:color="CCCCCC"/>
              <w:right w:val="single" w:sz="6" w:space="0" w:color="CCCCCC"/>
            </w:tcBorders>
          </w:tcPr>
          <w:p w14:paraId="0099056A" w14:textId="77777777" w:rsidR="00AF34A6" w:rsidRPr="00F16004" w:rsidRDefault="00AF34A6" w:rsidP="00544175">
            <w:pPr>
              <w:widowControl w:val="0"/>
              <w:spacing w:line="276" w:lineRule="auto"/>
              <w:ind w:hanging="110"/>
              <w:rPr>
                <w:rFonts w:ascii="Times New Roman" w:eastAsia="Times New Roman" w:hAnsi="Times New Roman" w:cs="Times New Roman"/>
                <w:sz w:val="28"/>
                <w:szCs w:val="24"/>
              </w:rPr>
            </w:pPr>
            <w:r w:rsidRPr="00F16004">
              <w:rPr>
                <w:rFonts w:ascii="Times New Roman" w:eastAsia="Times New Roman" w:hAnsi="Times New Roman" w:cs="Times New Roman"/>
                <w:sz w:val="28"/>
                <w:szCs w:val="24"/>
              </w:rPr>
              <w:t>73</w:t>
            </w:r>
          </w:p>
        </w:tc>
        <w:tc>
          <w:tcPr>
            <w:tcW w:w="993" w:type="dxa"/>
            <w:tcBorders>
              <w:top w:val="single" w:sz="6" w:space="0" w:color="CCCCCC"/>
              <w:left w:val="single" w:sz="6" w:space="0" w:color="CCCCCC"/>
              <w:bottom w:val="single" w:sz="6" w:space="0" w:color="CCCCCC"/>
              <w:right w:val="single" w:sz="6" w:space="0" w:color="CCCCCC"/>
            </w:tcBorders>
            <w:vAlign w:val="center"/>
          </w:tcPr>
          <w:p w14:paraId="09717706" w14:textId="77777777" w:rsidR="00AF34A6" w:rsidRPr="00F16004" w:rsidRDefault="00AF34A6" w:rsidP="00544175">
            <w:pPr>
              <w:rPr>
                <w:rFonts w:ascii="Times New Roman" w:eastAsia="Times New Roman" w:hAnsi="Times New Roman" w:cs="Times New Roman"/>
                <w:bCs/>
                <w:sz w:val="28"/>
                <w:szCs w:val="24"/>
              </w:rPr>
            </w:pPr>
            <w:r w:rsidRPr="00F16004">
              <w:rPr>
                <w:rFonts w:ascii="Times New Roman" w:eastAsia="Times New Roman" w:hAnsi="Times New Roman" w:cs="Times New Roman"/>
                <w:bCs/>
                <w:sz w:val="28"/>
                <w:szCs w:val="24"/>
              </w:rPr>
              <w:t xml:space="preserve">69  </w:t>
            </w:r>
          </w:p>
        </w:tc>
        <w:tc>
          <w:tcPr>
            <w:tcW w:w="993" w:type="dxa"/>
            <w:tcBorders>
              <w:top w:val="single" w:sz="6" w:space="0" w:color="CCCCCC"/>
              <w:left w:val="single" w:sz="6" w:space="0" w:color="CCCCCC"/>
              <w:bottom w:val="single" w:sz="6" w:space="0" w:color="CCCCCC"/>
              <w:right w:val="single" w:sz="6" w:space="0" w:color="CCCCCC"/>
            </w:tcBorders>
          </w:tcPr>
          <w:p w14:paraId="60EFC78B" w14:textId="77777777" w:rsidR="00AF34A6" w:rsidRPr="00F16004" w:rsidRDefault="00AF34A6" w:rsidP="00544175">
            <w:pPr>
              <w:rPr>
                <w:rFonts w:ascii="Times New Roman" w:eastAsia="Times New Roman" w:hAnsi="Times New Roman" w:cs="Times New Roman"/>
                <w:bCs/>
                <w:sz w:val="28"/>
                <w:szCs w:val="24"/>
              </w:rPr>
            </w:pPr>
            <w:r w:rsidRPr="00F16004">
              <w:rPr>
                <w:rFonts w:ascii="Times New Roman" w:eastAsia="Times New Roman" w:hAnsi="Times New Roman" w:cs="Times New Roman"/>
                <w:bCs/>
                <w:sz w:val="28"/>
                <w:szCs w:val="24"/>
              </w:rPr>
              <w:t xml:space="preserve">66 </w:t>
            </w:r>
          </w:p>
        </w:tc>
        <w:tc>
          <w:tcPr>
            <w:tcW w:w="993" w:type="dxa"/>
            <w:tcBorders>
              <w:top w:val="single" w:sz="6" w:space="0" w:color="CCCCCC"/>
              <w:left w:val="single" w:sz="6" w:space="0" w:color="CCCCCC"/>
              <w:bottom w:val="single" w:sz="6" w:space="0" w:color="CCCCCC"/>
              <w:right w:val="single" w:sz="6" w:space="0" w:color="CCCCCC"/>
            </w:tcBorders>
          </w:tcPr>
          <w:p w14:paraId="69C704D6" w14:textId="77777777" w:rsidR="00AF34A6" w:rsidRPr="00F16004" w:rsidRDefault="00E977B1" w:rsidP="00544175">
            <w:pPr>
              <w:rPr>
                <w:rFonts w:ascii="Times New Roman" w:eastAsia="Times New Roman" w:hAnsi="Times New Roman" w:cs="Times New Roman"/>
                <w:b/>
                <w:sz w:val="28"/>
                <w:szCs w:val="24"/>
              </w:rPr>
            </w:pPr>
            <w:r w:rsidRPr="00F16004">
              <w:rPr>
                <w:rFonts w:ascii="Times New Roman" w:eastAsia="Times New Roman" w:hAnsi="Times New Roman" w:cs="Times New Roman"/>
                <w:b/>
                <w:sz w:val="28"/>
                <w:szCs w:val="24"/>
              </w:rPr>
              <w:t>62</w:t>
            </w:r>
            <w:r w:rsidR="00F16004" w:rsidRPr="00F16004">
              <w:rPr>
                <w:rFonts w:ascii="Times New Roman" w:eastAsia="Times New Roman" w:hAnsi="Times New Roman" w:cs="Times New Roman"/>
                <w:bCs/>
                <w:sz w:val="28"/>
                <w:szCs w:val="24"/>
              </w:rPr>
              <w:t>↓</w:t>
            </w:r>
          </w:p>
        </w:tc>
      </w:tr>
      <w:tr w:rsidR="00AF34A6" w:rsidRPr="00F16004" w14:paraId="5EA4BB3C" w14:textId="77777777" w:rsidTr="00AF34A6">
        <w:trPr>
          <w:trHeight w:val="300"/>
        </w:trPr>
        <w:tc>
          <w:tcPr>
            <w:tcW w:w="5442"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1D86BD8D" w14:textId="77777777" w:rsidR="00AF34A6" w:rsidRPr="00F16004" w:rsidRDefault="00AF34A6" w:rsidP="00544175">
            <w:pPr>
              <w:widowControl w:val="0"/>
              <w:spacing w:line="276" w:lineRule="auto"/>
              <w:rPr>
                <w:rFonts w:ascii="Times New Roman" w:eastAsia="Times New Roman" w:hAnsi="Times New Roman" w:cs="Times New Roman"/>
                <w:sz w:val="28"/>
                <w:szCs w:val="24"/>
              </w:rPr>
            </w:pPr>
            <w:r w:rsidRPr="00F16004">
              <w:rPr>
                <w:rFonts w:ascii="Times New Roman" w:eastAsia="Times New Roman" w:hAnsi="Times New Roman" w:cs="Times New Roman"/>
                <w:sz w:val="28"/>
                <w:szCs w:val="24"/>
              </w:rPr>
              <w:t>Профессиональный союз</w:t>
            </w:r>
          </w:p>
        </w:tc>
        <w:tc>
          <w:tcPr>
            <w:tcW w:w="993" w:type="dxa"/>
            <w:tcBorders>
              <w:top w:val="single" w:sz="6" w:space="0" w:color="CCCCCC"/>
              <w:left w:val="single" w:sz="6" w:space="0" w:color="CCCCCC"/>
              <w:bottom w:val="single" w:sz="6" w:space="0" w:color="CCCCCC"/>
              <w:right w:val="single" w:sz="6" w:space="0" w:color="CCCCCC"/>
            </w:tcBorders>
          </w:tcPr>
          <w:p w14:paraId="55229659" w14:textId="77777777" w:rsidR="00AF34A6" w:rsidRPr="00F16004" w:rsidRDefault="00AF34A6" w:rsidP="00544175">
            <w:pPr>
              <w:widowControl w:val="0"/>
              <w:spacing w:line="276" w:lineRule="auto"/>
              <w:ind w:hanging="110"/>
              <w:rPr>
                <w:rFonts w:ascii="Times New Roman" w:eastAsia="Times New Roman" w:hAnsi="Times New Roman" w:cs="Times New Roman"/>
                <w:sz w:val="28"/>
                <w:szCs w:val="24"/>
              </w:rPr>
            </w:pPr>
            <w:r w:rsidRPr="00F16004">
              <w:rPr>
                <w:rFonts w:ascii="Times New Roman" w:eastAsia="Times New Roman" w:hAnsi="Times New Roman" w:cs="Times New Roman"/>
                <w:sz w:val="28"/>
                <w:szCs w:val="24"/>
              </w:rPr>
              <w:t>54</w:t>
            </w:r>
          </w:p>
        </w:tc>
        <w:tc>
          <w:tcPr>
            <w:tcW w:w="993" w:type="dxa"/>
            <w:tcBorders>
              <w:top w:val="single" w:sz="6" w:space="0" w:color="CCCCCC"/>
              <w:left w:val="single" w:sz="6" w:space="0" w:color="CCCCCC"/>
              <w:bottom w:val="single" w:sz="6" w:space="0" w:color="CCCCCC"/>
              <w:right w:val="single" w:sz="6" w:space="0" w:color="CCCCCC"/>
            </w:tcBorders>
            <w:vAlign w:val="center"/>
          </w:tcPr>
          <w:p w14:paraId="2AEEC327" w14:textId="77777777" w:rsidR="00AF34A6" w:rsidRPr="00F16004" w:rsidRDefault="00AF34A6" w:rsidP="00544175">
            <w:pPr>
              <w:rPr>
                <w:rFonts w:ascii="Times New Roman" w:eastAsia="Times New Roman" w:hAnsi="Times New Roman" w:cs="Times New Roman"/>
                <w:bCs/>
                <w:sz w:val="28"/>
                <w:szCs w:val="24"/>
              </w:rPr>
            </w:pPr>
            <w:r w:rsidRPr="00F16004">
              <w:rPr>
                <w:rFonts w:ascii="Times New Roman" w:eastAsia="Times New Roman" w:hAnsi="Times New Roman" w:cs="Times New Roman"/>
                <w:bCs/>
                <w:sz w:val="28"/>
                <w:szCs w:val="24"/>
              </w:rPr>
              <w:t>54</w:t>
            </w:r>
          </w:p>
        </w:tc>
        <w:tc>
          <w:tcPr>
            <w:tcW w:w="993" w:type="dxa"/>
            <w:tcBorders>
              <w:top w:val="single" w:sz="6" w:space="0" w:color="CCCCCC"/>
              <w:left w:val="single" w:sz="6" w:space="0" w:color="CCCCCC"/>
              <w:bottom w:val="single" w:sz="6" w:space="0" w:color="CCCCCC"/>
              <w:right w:val="single" w:sz="6" w:space="0" w:color="CCCCCC"/>
            </w:tcBorders>
          </w:tcPr>
          <w:p w14:paraId="24C17B72" w14:textId="77777777" w:rsidR="00AF34A6" w:rsidRPr="00F16004" w:rsidRDefault="00AF34A6" w:rsidP="00544175">
            <w:pPr>
              <w:rPr>
                <w:rFonts w:ascii="Times New Roman" w:eastAsia="Times New Roman" w:hAnsi="Times New Roman" w:cs="Times New Roman"/>
                <w:bCs/>
                <w:sz w:val="28"/>
                <w:szCs w:val="24"/>
              </w:rPr>
            </w:pPr>
            <w:r w:rsidRPr="00F16004">
              <w:rPr>
                <w:rFonts w:ascii="Times New Roman" w:eastAsia="Times New Roman" w:hAnsi="Times New Roman" w:cs="Times New Roman"/>
                <w:bCs/>
                <w:sz w:val="28"/>
                <w:szCs w:val="24"/>
              </w:rPr>
              <w:t xml:space="preserve">53 </w:t>
            </w:r>
          </w:p>
        </w:tc>
        <w:tc>
          <w:tcPr>
            <w:tcW w:w="993" w:type="dxa"/>
            <w:tcBorders>
              <w:top w:val="single" w:sz="6" w:space="0" w:color="CCCCCC"/>
              <w:left w:val="single" w:sz="6" w:space="0" w:color="CCCCCC"/>
              <w:bottom w:val="single" w:sz="6" w:space="0" w:color="CCCCCC"/>
              <w:right w:val="single" w:sz="6" w:space="0" w:color="CCCCCC"/>
            </w:tcBorders>
          </w:tcPr>
          <w:p w14:paraId="2DA99ACF" w14:textId="77777777" w:rsidR="00AF34A6" w:rsidRPr="00F16004" w:rsidRDefault="00704702" w:rsidP="00544175">
            <w:pPr>
              <w:rPr>
                <w:rFonts w:ascii="Times New Roman" w:eastAsia="Times New Roman" w:hAnsi="Times New Roman" w:cs="Times New Roman"/>
                <w:b/>
                <w:sz w:val="28"/>
                <w:szCs w:val="24"/>
              </w:rPr>
            </w:pPr>
            <w:r w:rsidRPr="00F16004">
              <w:rPr>
                <w:rFonts w:ascii="Times New Roman" w:eastAsia="Times New Roman" w:hAnsi="Times New Roman" w:cs="Times New Roman"/>
                <w:b/>
                <w:sz w:val="28"/>
                <w:szCs w:val="24"/>
              </w:rPr>
              <w:t>51</w:t>
            </w:r>
            <w:r w:rsidR="00F16004" w:rsidRPr="00F16004">
              <w:rPr>
                <w:rFonts w:ascii="Times New Roman" w:eastAsia="Times New Roman" w:hAnsi="Times New Roman" w:cs="Times New Roman"/>
                <w:bCs/>
                <w:sz w:val="28"/>
                <w:szCs w:val="24"/>
              </w:rPr>
              <w:t>↓</w:t>
            </w:r>
          </w:p>
        </w:tc>
      </w:tr>
      <w:tr w:rsidR="00AF34A6" w:rsidRPr="00F16004" w14:paraId="03FD856D" w14:textId="77777777" w:rsidTr="00AF34A6">
        <w:trPr>
          <w:trHeight w:val="340"/>
        </w:trPr>
        <w:tc>
          <w:tcPr>
            <w:tcW w:w="5442"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70AFC3F0" w14:textId="77777777" w:rsidR="00AF34A6" w:rsidRPr="00F16004" w:rsidRDefault="00AF34A6" w:rsidP="00544175">
            <w:pPr>
              <w:widowControl w:val="0"/>
              <w:spacing w:line="276" w:lineRule="auto"/>
              <w:rPr>
                <w:rFonts w:ascii="Times New Roman" w:eastAsia="Times New Roman" w:hAnsi="Times New Roman" w:cs="Times New Roman"/>
                <w:sz w:val="28"/>
                <w:szCs w:val="24"/>
              </w:rPr>
            </w:pPr>
            <w:r w:rsidRPr="00F16004">
              <w:rPr>
                <w:rFonts w:ascii="Times New Roman" w:eastAsia="Times New Roman" w:hAnsi="Times New Roman" w:cs="Times New Roman"/>
                <w:sz w:val="28"/>
                <w:szCs w:val="24"/>
              </w:rPr>
              <w:t>Община малочисленных народов</w:t>
            </w:r>
          </w:p>
        </w:tc>
        <w:tc>
          <w:tcPr>
            <w:tcW w:w="993" w:type="dxa"/>
            <w:tcBorders>
              <w:top w:val="single" w:sz="6" w:space="0" w:color="CCCCCC"/>
              <w:left w:val="single" w:sz="6" w:space="0" w:color="CCCCCC"/>
              <w:bottom w:val="single" w:sz="6" w:space="0" w:color="CCCCCC"/>
              <w:right w:val="single" w:sz="6" w:space="0" w:color="CCCCCC"/>
            </w:tcBorders>
          </w:tcPr>
          <w:p w14:paraId="21FCB18B" w14:textId="77777777" w:rsidR="00AF34A6" w:rsidRPr="00F16004" w:rsidRDefault="00AF34A6" w:rsidP="00544175">
            <w:pPr>
              <w:widowControl w:val="0"/>
              <w:spacing w:line="276" w:lineRule="auto"/>
              <w:ind w:hanging="110"/>
              <w:rPr>
                <w:rFonts w:ascii="Times New Roman" w:eastAsia="Times New Roman" w:hAnsi="Times New Roman" w:cs="Times New Roman"/>
                <w:sz w:val="28"/>
                <w:szCs w:val="24"/>
              </w:rPr>
            </w:pPr>
            <w:r w:rsidRPr="00F16004">
              <w:rPr>
                <w:rFonts w:ascii="Times New Roman" w:eastAsia="Times New Roman" w:hAnsi="Times New Roman" w:cs="Times New Roman"/>
                <w:sz w:val="28"/>
                <w:szCs w:val="24"/>
              </w:rPr>
              <w:t>29</w:t>
            </w:r>
          </w:p>
        </w:tc>
        <w:tc>
          <w:tcPr>
            <w:tcW w:w="993" w:type="dxa"/>
            <w:tcBorders>
              <w:top w:val="single" w:sz="6" w:space="0" w:color="CCCCCC"/>
              <w:left w:val="single" w:sz="6" w:space="0" w:color="CCCCCC"/>
              <w:bottom w:val="single" w:sz="6" w:space="0" w:color="CCCCCC"/>
              <w:right w:val="single" w:sz="6" w:space="0" w:color="CCCCCC"/>
            </w:tcBorders>
            <w:vAlign w:val="center"/>
          </w:tcPr>
          <w:p w14:paraId="7633F5F0" w14:textId="77777777" w:rsidR="00AF34A6" w:rsidRPr="00F16004" w:rsidRDefault="00AF34A6" w:rsidP="00544175">
            <w:pPr>
              <w:rPr>
                <w:rFonts w:ascii="Times New Roman" w:eastAsia="Times New Roman" w:hAnsi="Times New Roman" w:cs="Times New Roman"/>
                <w:bCs/>
                <w:sz w:val="28"/>
                <w:szCs w:val="24"/>
              </w:rPr>
            </w:pPr>
            <w:r w:rsidRPr="00F16004">
              <w:rPr>
                <w:rFonts w:ascii="Times New Roman" w:eastAsia="Times New Roman" w:hAnsi="Times New Roman" w:cs="Times New Roman"/>
                <w:bCs/>
                <w:sz w:val="28"/>
                <w:szCs w:val="24"/>
              </w:rPr>
              <w:t>29</w:t>
            </w:r>
          </w:p>
        </w:tc>
        <w:tc>
          <w:tcPr>
            <w:tcW w:w="993" w:type="dxa"/>
            <w:tcBorders>
              <w:top w:val="single" w:sz="6" w:space="0" w:color="CCCCCC"/>
              <w:left w:val="single" w:sz="6" w:space="0" w:color="CCCCCC"/>
              <w:bottom w:val="single" w:sz="6" w:space="0" w:color="CCCCCC"/>
              <w:right w:val="single" w:sz="6" w:space="0" w:color="CCCCCC"/>
            </w:tcBorders>
          </w:tcPr>
          <w:p w14:paraId="426EED3A" w14:textId="77777777" w:rsidR="00AF34A6" w:rsidRPr="00F16004" w:rsidRDefault="00AF34A6" w:rsidP="00544175">
            <w:pPr>
              <w:rPr>
                <w:rFonts w:ascii="Times New Roman" w:eastAsia="Times New Roman" w:hAnsi="Times New Roman" w:cs="Times New Roman"/>
                <w:bCs/>
                <w:sz w:val="28"/>
                <w:szCs w:val="24"/>
              </w:rPr>
            </w:pPr>
            <w:r w:rsidRPr="00F16004">
              <w:rPr>
                <w:rFonts w:ascii="Times New Roman" w:eastAsia="Times New Roman" w:hAnsi="Times New Roman" w:cs="Times New Roman"/>
                <w:bCs/>
                <w:sz w:val="28"/>
                <w:szCs w:val="24"/>
              </w:rPr>
              <w:t xml:space="preserve">28 </w:t>
            </w:r>
          </w:p>
        </w:tc>
        <w:tc>
          <w:tcPr>
            <w:tcW w:w="993" w:type="dxa"/>
            <w:tcBorders>
              <w:top w:val="single" w:sz="6" w:space="0" w:color="CCCCCC"/>
              <w:left w:val="single" w:sz="6" w:space="0" w:color="CCCCCC"/>
              <w:bottom w:val="single" w:sz="6" w:space="0" w:color="CCCCCC"/>
              <w:right w:val="single" w:sz="6" w:space="0" w:color="CCCCCC"/>
            </w:tcBorders>
          </w:tcPr>
          <w:p w14:paraId="348F996C" w14:textId="77777777" w:rsidR="00AF34A6" w:rsidRPr="00F16004" w:rsidRDefault="0027738A" w:rsidP="00544175">
            <w:pPr>
              <w:rPr>
                <w:rFonts w:ascii="Times New Roman" w:eastAsia="Times New Roman" w:hAnsi="Times New Roman" w:cs="Times New Roman"/>
                <w:b/>
                <w:sz w:val="28"/>
                <w:szCs w:val="24"/>
              </w:rPr>
            </w:pPr>
            <w:r w:rsidRPr="00F16004">
              <w:rPr>
                <w:rFonts w:ascii="Times New Roman" w:eastAsia="Times New Roman" w:hAnsi="Times New Roman" w:cs="Times New Roman"/>
                <w:b/>
                <w:sz w:val="28"/>
                <w:szCs w:val="24"/>
              </w:rPr>
              <w:t>27</w:t>
            </w:r>
            <w:r w:rsidR="00F16004" w:rsidRPr="00F16004">
              <w:rPr>
                <w:rFonts w:ascii="Times New Roman" w:eastAsia="Times New Roman" w:hAnsi="Times New Roman" w:cs="Times New Roman"/>
                <w:bCs/>
                <w:sz w:val="28"/>
                <w:szCs w:val="24"/>
              </w:rPr>
              <w:t>↓</w:t>
            </w:r>
          </w:p>
        </w:tc>
      </w:tr>
      <w:tr w:rsidR="00AF34A6" w:rsidRPr="00F16004" w14:paraId="3640B51A" w14:textId="77777777" w:rsidTr="00AF34A6">
        <w:trPr>
          <w:trHeight w:val="300"/>
        </w:trPr>
        <w:tc>
          <w:tcPr>
            <w:tcW w:w="5442"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2FF45B20" w14:textId="77777777" w:rsidR="00AF34A6" w:rsidRPr="00F16004" w:rsidRDefault="00AF34A6" w:rsidP="00544175">
            <w:pPr>
              <w:widowControl w:val="0"/>
              <w:spacing w:line="276" w:lineRule="auto"/>
              <w:rPr>
                <w:rFonts w:ascii="Times New Roman" w:eastAsia="Times New Roman" w:hAnsi="Times New Roman" w:cs="Times New Roman"/>
                <w:sz w:val="28"/>
                <w:szCs w:val="24"/>
              </w:rPr>
            </w:pPr>
            <w:r w:rsidRPr="00F16004">
              <w:rPr>
                <w:rFonts w:ascii="Times New Roman" w:eastAsia="Times New Roman" w:hAnsi="Times New Roman" w:cs="Times New Roman"/>
                <w:sz w:val="28"/>
                <w:szCs w:val="24"/>
              </w:rPr>
              <w:t>Некоммерческий фонд</w:t>
            </w:r>
          </w:p>
        </w:tc>
        <w:tc>
          <w:tcPr>
            <w:tcW w:w="993" w:type="dxa"/>
            <w:tcBorders>
              <w:top w:val="single" w:sz="6" w:space="0" w:color="CCCCCC"/>
              <w:left w:val="single" w:sz="6" w:space="0" w:color="CCCCCC"/>
              <w:bottom w:val="single" w:sz="6" w:space="0" w:color="CCCCCC"/>
              <w:right w:val="single" w:sz="6" w:space="0" w:color="CCCCCC"/>
            </w:tcBorders>
          </w:tcPr>
          <w:p w14:paraId="4C589AC3" w14:textId="77777777" w:rsidR="00AF34A6" w:rsidRPr="00F16004" w:rsidRDefault="00AF34A6" w:rsidP="00544175">
            <w:pPr>
              <w:widowControl w:val="0"/>
              <w:spacing w:line="276" w:lineRule="auto"/>
              <w:ind w:hanging="110"/>
              <w:rPr>
                <w:rFonts w:ascii="Times New Roman" w:eastAsia="Times New Roman" w:hAnsi="Times New Roman" w:cs="Times New Roman"/>
                <w:sz w:val="28"/>
                <w:szCs w:val="24"/>
              </w:rPr>
            </w:pPr>
            <w:r w:rsidRPr="00F16004">
              <w:rPr>
                <w:rFonts w:ascii="Times New Roman" w:eastAsia="Times New Roman" w:hAnsi="Times New Roman" w:cs="Times New Roman"/>
                <w:sz w:val="28"/>
                <w:szCs w:val="24"/>
              </w:rPr>
              <w:t>24</w:t>
            </w:r>
          </w:p>
        </w:tc>
        <w:tc>
          <w:tcPr>
            <w:tcW w:w="993" w:type="dxa"/>
            <w:tcBorders>
              <w:top w:val="single" w:sz="6" w:space="0" w:color="CCCCCC"/>
              <w:left w:val="single" w:sz="6" w:space="0" w:color="CCCCCC"/>
              <w:bottom w:val="single" w:sz="6" w:space="0" w:color="CCCCCC"/>
              <w:right w:val="single" w:sz="6" w:space="0" w:color="CCCCCC"/>
            </w:tcBorders>
            <w:vAlign w:val="center"/>
          </w:tcPr>
          <w:p w14:paraId="7E361742" w14:textId="77777777" w:rsidR="00AF34A6" w:rsidRPr="00F16004" w:rsidRDefault="00AF34A6" w:rsidP="00544175">
            <w:pPr>
              <w:rPr>
                <w:rFonts w:ascii="Times New Roman" w:eastAsia="Times New Roman" w:hAnsi="Times New Roman" w:cs="Times New Roman"/>
                <w:bCs/>
                <w:sz w:val="28"/>
                <w:szCs w:val="24"/>
              </w:rPr>
            </w:pPr>
            <w:r w:rsidRPr="00F16004">
              <w:rPr>
                <w:rFonts w:ascii="Times New Roman" w:eastAsia="Times New Roman" w:hAnsi="Times New Roman" w:cs="Times New Roman"/>
                <w:bCs/>
                <w:sz w:val="28"/>
                <w:szCs w:val="24"/>
              </w:rPr>
              <w:t xml:space="preserve">28 </w:t>
            </w:r>
          </w:p>
        </w:tc>
        <w:tc>
          <w:tcPr>
            <w:tcW w:w="993" w:type="dxa"/>
            <w:tcBorders>
              <w:top w:val="single" w:sz="6" w:space="0" w:color="CCCCCC"/>
              <w:left w:val="single" w:sz="6" w:space="0" w:color="CCCCCC"/>
              <w:bottom w:val="single" w:sz="6" w:space="0" w:color="CCCCCC"/>
              <w:right w:val="single" w:sz="6" w:space="0" w:color="CCCCCC"/>
            </w:tcBorders>
          </w:tcPr>
          <w:p w14:paraId="7C2738CE" w14:textId="77777777" w:rsidR="00AF34A6" w:rsidRPr="00F16004" w:rsidRDefault="00AF34A6" w:rsidP="00544175">
            <w:pPr>
              <w:rPr>
                <w:rFonts w:ascii="Times New Roman" w:eastAsia="Times New Roman" w:hAnsi="Times New Roman" w:cs="Times New Roman"/>
                <w:bCs/>
                <w:sz w:val="28"/>
                <w:szCs w:val="24"/>
              </w:rPr>
            </w:pPr>
            <w:r w:rsidRPr="00F16004">
              <w:rPr>
                <w:rFonts w:ascii="Times New Roman" w:eastAsia="Times New Roman" w:hAnsi="Times New Roman" w:cs="Times New Roman"/>
                <w:bCs/>
                <w:sz w:val="28"/>
                <w:szCs w:val="24"/>
              </w:rPr>
              <w:t>28</w:t>
            </w:r>
          </w:p>
        </w:tc>
        <w:tc>
          <w:tcPr>
            <w:tcW w:w="993" w:type="dxa"/>
            <w:tcBorders>
              <w:top w:val="single" w:sz="6" w:space="0" w:color="CCCCCC"/>
              <w:left w:val="single" w:sz="6" w:space="0" w:color="CCCCCC"/>
              <w:bottom w:val="single" w:sz="6" w:space="0" w:color="CCCCCC"/>
              <w:right w:val="single" w:sz="6" w:space="0" w:color="CCCCCC"/>
            </w:tcBorders>
          </w:tcPr>
          <w:p w14:paraId="07BB4487" w14:textId="77777777" w:rsidR="00AF34A6" w:rsidRPr="00F16004" w:rsidRDefault="0027738A" w:rsidP="00544175">
            <w:pPr>
              <w:rPr>
                <w:rFonts w:ascii="Times New Roman" w:eastAsia="Times New Roman" w:hAnsi="Times New Roman" w:cs="Times New Roman"/>
                <w:b/>
                <w:sz w:val="28"/>
                <w:szCs w:val="24"/>
              </w:rPr>
            </w:pPr>
            <w:r w:rsidRPr="00F16004">
              <w:rPr>
                <w:rFonts w:ascii="Times New Roman" w:eastAsia="Times New Roman" w:hAnsi="Times New Roman" w:cs="Times New Roman"/>
                <w:b/>
                <w:sz w:val="28"/>
                <w:szCs w:val="24"/>
              </w:rPr>
              <w:t>26</w:t>
            </w:r>
            <w:r w:rsidR="00F16004" w:rsidRPr="00F16004">
              <w:rPr>
                <w:rFonts w:ascii="Times New Roman" w:eastAsia="Times New Roman" w:hAnsi="Times New Roman" w:cs="Times New Roman"/>
                <w:bCs/>
                <w:sz w:val="28"/>
                <w:szCs w:val="24"/>
              </w:rPr>
              <w:t>↓</w:t>
            </w:r>
          </w:p>
        </w:tc>
      </w:tr>
      <w:tr w:rsidR="00AF34A6" w:rsidRPr="00F16004" w14:paraId="26AE6DBE" w14:textId="77777777" w:rsidTr="00AF34A6">
        <w:trPr>
          <w:trHeight w:val="300"/>
        </w:trPr>
        <w:tc>
          <w:tcPr>
            <w:tcW w:w="5442"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6B7079EA" w14:textId="77777777" w:rsidR="00AF34A6" w:rsidRPr="00F16004" w:rsidRDefault="00AF34A6" w:rsidP="00544175">
            <w:pPr>
              <w:widowControl w:val="0"/>
              <w:spacing w:line="276" w:lineRule="auto"/>
              <w:rPr>
                <w:rFonts w:ascii="Times New Roman" w:eastAsia="Times New Roman" w:hAnsi="Times New Roman" w:cs="Times New Roman"/>
                <w:sz w:val="28"/>
                <w:szCs w:val="24"/>
              </w:rPr>
            </w:pPr>
            <w:r w:rsidRPr="00F16004">
              <w:rPr>
                <w:rFonts w:ascii="Times New Roman" w:eastAsia="Times New Roman" w:hAnsi="Times New Roman" w:cs="Times New Roman"/>
                <w:sz w:val="28"/>
                <w:szCs w:val="24"/>
              </w:rPr>
              <w:t>Коллегия адвокатов</w:t>
            </w:r>
          </w:p>
        </w:tc>
        <w:tc>
          <w:tcPr>
            <w:tcW w:w="993" w:type="dxa"/>
            <w:tcBorders>
              <w:top w:val="single" w:sz="6" w:space="0" w:color="CCCCCC"/>
              <w:left w:val="single" w:sz="6" w:space="0" w:color="CCCCCC"/>
              <w:bottom w:val="single" w:sz="6" w:space="0" w:color="CCCCCC"/>
              <w:right w:val="single" w:sz="6" w:space="0" w:color="CCCCCC"/>
            </w:tcBorders>
          </w:tcPr>
          <w:p w14:paraId="5501ED2F" w14:textId="77777777" w:rsidR="00AF34A6" w:rsidRPr="00F16004" w:rsidRDefault="00AF34A6" w:rsidP="00544175">
            <w:pPr>
              <w:widowControl w:val="0"/>
              <w:spacing w:line="276" w:lineRule="auto"/>
              <w:ind w:hanging="110"/>
              <w:rPr>
                <w:rFonts w:ascii="Times New Roman" w:eastAsia="Times New Roman" w:hAnsi="Times New Roman" w:cs="Times New Roman"/>
                <w:sz w:val="28"/>
                <w:szCs w:val="24"/>
              </w:rPr>
            </w:pPr>
            <w:r w:rsidRPr="00F16004">
              <w:rPr>
                <w:rFonts w:ascii="Times New Roman" w:eastAsia="Times New Roman" w:hAnsi="Times New Roman" w:cs="Times New Roman"/>
                <w:sz w:val="28"/>
                <w:szCs w:val="24"/>
              </w:rPr>
              <w:t>21</w:t>
            </w:r>
          </w:p>
        </w:tc>
        <w:tc>
          <w:tcPr>
            <w:tcW w:w="993" w:type="dxa"/>
            <w:tcBorders>
              <w:top w:val="single" w:sz="6" w:space="0" w:color="CCCCCC"/>
              <w:left w:val="single" w:sz="6" w:space="0" w:color="CCCCCC"/>
              <w:bottom w:val="single" w:sz="6" w:space="0" w:color="CCCCCC"/>
              <w:right w:val="single" w:sz="6" w:space="0" w:color="CCCCCC"/>
            </w:tcBorders>
            <w:vAlign w:val="center"/>
          </w:tcPr>
          <w:p w14:paraId="45F5028F" w14:textId="77777777" w:rsidR="00AF34A6" w:rsidRPr="00F16004" w:rsidRDefault="00AF34A6" w:rsidP="00544175">
            <w:pPr>
              <w:rPr>
                <w:rFonts w:ascii="Times New Roman" w:eastAsia="Times New Roman" w:hAnsi="Times New Roman" w:cs="Times New Roman"/>
                <w:bCs/>
                <w:sz w:val="28"/>
                <w:szCs w:val="24"/>
              </w:rPr>
            </w:pPr>
            <w:r w:rsidRPr="00F16004">
              <w:rPr>
                <w:rFonts w:ascii="Times New Roman" w:eastAsia="Times New Roman" w:hAnsi="Times New Roman" w:cs="Times New Roman"/>
                <w:bCs/>
                <w:sz w:val="28"/>
                <w:szCs w:val="24"/>
              </w:rPr>
              <w:t>21</w:t>
            </w:r>
          </w:p>
        </w:tc>
        <w:tc>
          <w:tcPr>
            <w:tcW w:w="993" w:type="dxa"/>
            <w:tcBorders>
              <w:top w:val="single" w:sz="6" w:space="0" w:color="CCCCCC"/>
              <w:left w:val="single" w:sz="6" w:space="0" w:color="CCCCCC"/>
              <w:bottom w:val="single" w:sz="6" w:space="0" w:color="CCCCCC"/>
              <w:right w:val="single" w:sz="6" w:space="0" w:color="CCCCCC"/>
            </w:tcBorders>
          </w:tcPr>
          <w:p w14:paraId="637003A9" w14:textId="77777777" w:rsidR="00AF34A6" w:rsidRPr="00F16004" w:rsidRDefault="00AF34A6" w:rsidP="00544175">
            <w:pPr>
              <w:rPr>
                <w:rFonts w:ascii="Times New Roman" w:eastAsia="Times New Roman" w:hAnsi="Times New Roman" w:cs="Times New Roman"/>
                <w:bCs/>
                <w:sz w:val="28"/>
                <w:szCs w:val="24"/>
              </w:rPr>
            </w:pPr>
            <w:r w:rsidRPr="00F16004">
              <w:rPr>
                <w:rFonts w:ascii="Times New Roman" w:eastAsia="Times New Roman" w:hAnsi="Times New Roman" w:cs="Times New Roman"/>
                <w:bCs/>
                <w:sz w:val="28"/>
                <w:szCs w:val="24"/>
              </w:rPr>
              <w:t>21</w:t>
            </w:r>
          </w:p>
        </w:tc>
        <w:tc>
          <w:tcPr>
            <w:tcW w:w="993" w:type="dxa"/>
            <w:tcBorders>
              <w:top w:val="single" w:sz="6" w:space="0" w:color="CCCCCC"/>
              <w:left w:val="single" w:sz="6" w:space="0" w:color="CCCCCC"/>
              <w:bottom w:val="single" w:sz="6" w:space="0" w:color="CCCCCC"/>
              <w:right w:val="single" w:sz="6" w:space="0" w:color="CCCCCC"/>
            </w:tcBorders>
          </w:tcPr>
          <w:p w14:paraId="5B4950D2" w14:textId="77777777" w:rsidR="00AF34A6" w:rsidRPr="00F16004" w:rsidRDefault="002E667D" w:rsidP="00544175">
            <w:pPr>
              <w:rPr>
                <w:rFonts w:ascii="Times New Roman" w:eastAsia="Times New Roman" w:hAnsi="Times New Roman" w:cs="Times New Roman"/>
                <w:b/>
                <w:sz w:val="28"/>
                <w:szCs w:val="24"/>
              </w:rPr>
            </w:pPr>
            <w:r w:rsidRPr="00F16004">
              <w:rPr>
                <w:rFonts w:ascii="Times New Roman" w:eastAsia="Times New Roman" w:hAnsi="Times New Roman" w:cs="Times New Roman"/>
                <w:b/>
                <w:sz w:val="28"/>
                <w:szCs w:val="24"/>
              </w:rPr>
              <w:t>21</w:t>
            </w:r>
          </w:p>
        </w:tc>
      </w:tr>
      <w:tr w:rsidR="00E977B1" w:rsidRPr="00F16004" w14:paraId="6F4AC568" w14:textId="77777777" w:rsidTr="00AF34A6">
        <w:trPr>
          <w:trHeight w:val="360"/>
        </w:trPr>
        <w:tc>
          <w:tcPr>
            <w:tcW w:w="5442"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CB4E99E" w14:textId="77777777" w:rsidR="00E977B1" w:rsidRPr="00F16004" w:rsidRDefault="00E977B1" w:rsidP="00E977B1">
            <w:pPr>
              <w:widowControl w:val="0"/>
              <w:spacing w:line="276" w:lineRule="auto"/>
              <w:rPr>
                <w:rFonts w:ascii="Times New Roman" w:eastAsia="Times New Roman" w:hAnsi="Times New Roman" w:cs="Times New Roman"/>
                <w:sz w:val="28"/>
                <w:szCs w:val="24"/>
              </w:rPr>
            </w:pPr>
            <w:r w:rsidRPr="00F16004">
              <w:rPr>
                <w:rFonts w:ascii="Times New Roman" w:eastAsia="Times New Roman" w:hAnsi="Times New Roman" w:cs="Times New Roman"/>
                <w:sz w:val="28"/>
                <w:szCs w:val="24"/>
              </w:rPr>
              <w:t>Политические партии</w:t>
            </w:r>
          </w:p>
        </w:tc>
        <w:tc>
          <w:tcPr>
            <w:tcW w:w="993" w:type="dxa"/>
            <w:tcBorders>
              <w:top w:val="single" w:sz="6" w:space="0" w:color="D9D9D9"/>
              <w:left w:val="single" w:sz="6" w:space="0" w:color="CCCCCC"/>
              <w:bottom w:val="single" w:sz="6" w:space="0" w:color="CCCCCC"/>
              <w:right w:val="single" w:sz="6" w:space="0" w:color="CCCCCC"/>
            </w:tcBorders>
          </w:tcPr>
          <w:p w14:paraId="137312D7" w14:textId="77777777" w:rsidR="00E977B1" w:rsidRPr="00F16004" w:rsidRDefault="00E977B1" w:rsidP="00E977B1">
            <w:pPr>
              <w:widowControl w:val="0"/>
              <w:spacing w:line="276" w:lineRule="auto"/>
              <w:ind w:hanging="110"/>
              <w:rPr>
                <w:rFonts w:ascii="Times New Roman" w:eastAsia="Times New Roman" w:hAnsi="Times New Roman" w:cs="Times New Roman"/>
                <w:sz w:val="28"/>
                <w:szCs w:val="24"/>
              </w:rPr>
            </w:pPr>
            <w:r w:rsidRPr="00F16004">
              <w:rPr>
                <w:rFonts w:ascii="Times New Roman" w:eastAsia="Times New Roman" w:hAnsi="Times New Roman" w:cs="Times New Roman"/>
                <w:sz w:val="28"/>
                <w:szCs w:val="24"/>
              </w:rPr>
              <w:t>27</w:t>
            </w:r>
          </w:p>
        </w:tc>
        <w:tc>
          <w:tcPr>
            <w:tcW w:w="993" w:type="dxa"/>
            <w:tcBorders>
              <w:top w:val="single" w:sz="6" w:space="0" w:color="D9D9D9"/>
              <w:left w:val="single" w:sz="6" w:space="0" w:color="CCCCCC"/>
              <w:bottom w:val="single" w:sz="6" w:space="0" w:color="CCCCCC"/>
              <w:right w:val="single" w:sz="6" w:space="0" w:color="CCCCCC"/>
            </w:tcBorders>
            <w:vAlign w:val="center"/>
          </w:tcPr>
          <w:p w14:paraId="40A67DAC" w14:textId="77777777" w:rsidR="00E977B1" w:rsidRPr="00F16004" w:rsidRDefault="00E977B1" w:rsidP="00E977B1">
            <w:pPr>
              <w:rPr>
                <w:rFonts w:ascii="Times New Roman" w:eastAsia="Times New Roman" w:hAnsi="Times New Roman" w:cs="Times New Roman"/>
                <w:bCs/>
                <w:sz w:val="28"/>
                <w:szCs w:val="24"/>
              </w:rPr>
            </w:pPr>
            <w:r w:rsidRPr="00F16004">
              <w:rPr>
                <w:rFonts w:ascii="Times New Roman" w:eastAsia="Times New Roman" w:hAnsi="Times New Roman" w:cs="Times New Roman"/>
                <w:bCs/>
                <w:sz w:val="28"/>
                <w:szCs w:val="24"/>
              </w:rPr>
              <w:t xml:space="preserve">22  </w:t>
            </w:r>
          </w:p>
        </w:tc>
        <w:tc>
          <w:tcPr>
            <w:tcW w:w="993" w:type="dxa"/>
            <w:tcBorders>
              <w:top w:val="single" w:sz="6" w:space="0" w:color="D9D9D9"/>
              <w:left w:val="single" w:sz="6" w:space="0" w:color="CCCCCC"/>
              <w:bottom w:val="single" w:sz="6" w:space="0" w:color="CCCCCC"/>
              <w:right w:val="single" w:sz="6" w:space="0" w:color="CCCCCC"/>
            </w:tcBorders>
          </w:tcPr>
          <w:p w14:paraId="4E3018D5" w14:textId="77777777" w:rsidR="00E977B1" w:rsidRPr="00F16004" w:rsidRDefault="00E977B1" w:rsidP="00E977B1">
            <w:pPr>
              <w:rPr>
                <w:rFonts w:ascii="Times New Roman" w:eastAsia="Times New Roman" w:hAnsi="Times New Roman" w:cs="Times New Roman"/>
                <w:bCs/>
                <w:sz w:val="28"/>
                <w:szCs w:val="24"/>
              </w:rPr>
            </w:pPr>
            <w:r w:rsidRPr="00F16004">
              <w:rPr>
                <w:rFonts w:ascii="Times New Roman" w:eastAsia="Times New Roman" w:hAnsi="Times New Roman" w:cs="Times New Roman"/>
                <w:bCs/>
                <w:sz w:val="28"/>
                <w:szCs w:val="24"/>
              </w:rPr>
              <w:t>21</w:t>
            </w:r>
          </w:p>
        </w:tc>
        <w:tc>
          <w:tcPr>
            <w:tcW w:w="993" w:type="dxa"/>
            <w:tcBorders>
              <w:top w:val="single" w:sz="6" w:space="0" w:color="D9D9D9"/>
              <w:left w:val="single" w:sz="6" w:space="0" w:color="CCCCCC"/>
              <w:bottom w:val="single" w:sz="6" w:space="0" w:color="CCCCCC"/>
              <w:right w:val="single" w:sz="6" w:space="0" w:color="CCCCCC"/>
            </w:tcBorders>
          </w:tcPr>
          <w:p w14:paraId="26358C0E" w14:textId="77777777" w:rsidR="00E977B1" w:rsidRPr="00F16004" w:rsidRDefault="00E977B1" w:rsidP="00E977B1">
            <w:pPr>
              <w:rPr>
                <w:rFonts w:ascii="Times New Roman" w:eastAsia="Times New Roman" w:hAnsi="Times New Roman" w:cs="Times New Roman"/>
                <w:b/>
                <w:sz w:val="28"/>
                <w:szCs w:val="24"/>
              </w:rPr>
            </w:pPr>
            <w:r w:rsidRPr="00F16004">
              <w:rPr>
                <w:rFonts w:ascii="Times New Roman" w:eastAsia="Times New Roman" w:hAnsi="Times New Roman" w:cs="Times New Roman"/>
                <w:b/>
                <w:sz w:val="28"/>
                <w:szCs w:val="24"/>
              </w:rPr>
              <w:t>20</w:t>
            </w:r>
            <w:r w:rsidR="00F16004" w:rsidRPr="00F16004">
              <w:rPr>
                <w:rFonts w:ascii="Times New Roman" w:eastAsia="Times New Roman" w:hAnsi="Times New Roman" w:cs="Times New Roman"/>
                <w:bCs/>
                <w:sz w:val="28"/>
                <w:szCs w:val="24"/>
              </w:rPr>
              <w:t>↓</w:t>
            </w:r>
          </w:p>
        </w:tc>
      </w:tr>
      <w:tr w:rsidR="00E977B1" w:rsidRPr="00F16004" w14:paraId="26BB3104" w14:textId="77777777" w:rsidTr="00AF34A6">
        <w:trPr>
          <w:trHeight w:val="360"/>
        </w:trPr>
        <w:tc>
          <w:tcPr>
            <w:tcW w:w="5442"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22841C32" w14:textId="77777777" w:rsidR="00E977B1" w:rsidRPr="00F16004" w:rsidRDefault="00E977B1" w:rsidP="00E977B1">
            <w:pPr>
              <w:widowControl w:val="0"/>
              <w:spacing w:line="276" w:lineRule="auto"/>
              <w:rPr>
                <w:rFonts w:ascii="Times New Roman" w:eastAsia="Times New Roman" w:hAnsi="Times New Roman" w:cs="Times New Roman"/>
                <w:sz w:val="28"/>
                <w:szCs w:val="24"/>
              </w:rPr>
            </w:pPr>
            <w:r w:rsidRPr="00F16004">
              <w:rPr>
                <w:rFonts w:ascii="Times New Roman" w:eastAsia="Times New Roman" w:hAnsi="Times New Roman" w:cs="Times New Roman"/>
                <w:sz w:val="28"/>
                <w:szCs w:val="24"/>
              </w:rPr>
              <w:t>Некоммерческое партнерство</w:t>
            </w:r>
          </w:p>
        </w:tc>
        <w:tc>
          <w:tcPr>
            <w:tcW w:w="993" w:type="dxa"/>
            <w:tcBorders>
              <w:top w:val="single" w:sz="6" w:space="0" w:color="D9D9D9"/>
              <w:left w:val="single" w:sz="6" w:space="0" w:color="CCCCCC"/>
              <w:bottom w:val="single" w:sz="6" w:space="0" w:color="CCCCCC"/>
              <w:right w:val="single" w:sz="6" w:space="0" w:color="CCCCCC"/>
            </w:tcBorders>
          </w:tcPr>
          <w:p w14:paraId="413A75EB" w14:textId="77777777" w:rsidR="00E977B1" w:rsidRPr="00F16004" w:rsidRDefault="00E977B1" w:rsidP="00E977B1">
            <w:pPr>
              <w:widowControl w:val="0"/>
              <w:spacing w:line="276" w:lineRule="auto"/>
              <w:ind w:hanging="110"/>
              <w:rPr>
                <w:rFonts w:ascii="Times New Roman" w:eastAsia="Times New Roman" w:hAnsi="Times New Roman" w:cs="Times New Roman"/>
                <w:sz w:val="28"/>
                <w:szCs w:val="24"/>
              </w:rPr>
            </w:pPr>
            <w:r w:rsidRPr="00F16004">
              <w:rPr>
                <w:rFonts w:ascii="Times New Roman" w:eastAsia="Times New Roman" w:hAnsi="Times New Roman" w:cs="Times New Roman"/>
                <w:sz w:val="28"/>
                <w:szCs w:val="24"/>
              </w:rPr>
              <w:t>22</w:t>
            </w:r>
          </w:p>
        </w:tc>
        <w:tc>
          <w:tcPr>
            <w:tcW w:w="993" w:type="dxa"/>
            <w:tcBorders>
              <w:top w:val="single" w:sz="6" w:space="0" w:color="D9D9D9"/>
              <w:left w:val="single" w:sz="6" w:space="0" w:color="CCCCCC"/>
              <w:bottom w:val="single" w:sz="6" w:space="0" w:color="CCCCCC"/>
              <w:right w:val="single" w:sz="6" w:space="0" w:color="CCCCCC"/>
            </w:tcBorders>
            <w:vAlign w:val="center"/>
          </w:tcPr>
          <w:p w14:paraId="7ACA8458" w14:textId="77777777" w:rsidR="00E977B1" w:rsidRPr="00F16004" w:rsidRDefault="00E977B1" w:rsidP="00E977B1">
            <w:pPr>
              <w:rPr>
                <w:rFonts w:ascii="Times New Roman" w:eastAsia="Times New Roman" w:hAnsi="Times New Roman" w:cs="Times New Roman"/>
                <w:bCs/>
                <w:sz w:val="28"/>
                <w:szCs w:val="24"/>
              </w:rPr>
            </w:pPr>
            <w:r w:rsidRPr="00F16004">
              <w:rPr>
                <w:rFonts w:ascii="Times New Roman" w:eastAsia="Times New Roman" w:hAnsi="Times New Roman" w:cs="Times New Roman"/>
                <w:bCs/>
                <w:sz w:val="28"/>
                <w:szCs w:val="24"/>
              </w:rPr>
              <w:t xml:space="preserve">21  </w:t>
            </w:r>
          </w:p>
        </w:tc>
        <w:tc>
          <w:tcPr>
            <w:tcW w:w="993" w:type="dxa"/>
            <w:tcBorders>
              <w:top w:val="single" w:sz="6" w:space="0" w:color="D9D9D9"/>
              <w:left w:val="single" w:sz="6" w:space="0" w:color="CCCCCC"/>
              <w:bottom w:val="single" w:sz="6" w:space="0" w:color="CCCCCC"/>
              <w:right w:val="single" w:sz="6" w:space="0" w:color="CCCCCC"/>
            </w:tcBorders>
          </w:tcPr>
          <w:p w14:paraId="46442B37" w14:textId="77777777" w:rsidR="00E977B1" w:rsidRPr="00F16004" w:rsidRDefault="00E977B1" w:rsidP="00E977B1">
            <w:pPr>
              <w:rPr>
                <w:rFonts w:ascii="Times New Roman" w:eastAsia="Times New Roman" w:hAnsi="Times New Roman" w:cs="Times New Roman"/>
                <w:bCs/>
                <w:sz w:val="28"/>
                <w:szCs w:val="24"/>
              </w:rPr>
            </w:pPr>
            <w:r w:rsidRPr="00F16004">
              <w:rPr>
                <w:rFonts w:ascii="Times New Roman" w:eastAsia="Times New Roman" w:hAnsi="Times New Roman" w:cs="Times New Roman"/>
                <w:bCs/>
                <w:sz w:val="28"/>
                <w:szCs w:val="24"/>
              </w:rPr>
              <w:t>20</w:t>
            </w:r>
          </w:p>
        </w:tc>
        <w:tc>
          <w:tcPr>
            <w:tcW w:w="993" w:type="dxa"/>
            <w:tcBorders>
              <w:top w:val="single" w:sz="6" w:space="0" w:color="D9D9D9"/>
              <w:left w:val="single" w:sz="6" w:space="0" w:color="CCCCCC"/>
              <w:bottom w:val="single" w:sz="6" w:space="0" w:color="CCCCCC"/>
              <w:right w:val="single" w:sz="6" w:space="0" w:color="CCCCCC"/>
            </w:tcBorders>
          </w:tcPr>
          <w:p w14:paraId="403AB193" w14:textId="77777777" w:rsidR="00E977B1" w:rsidRPr="00F16004" w:rsidRDefault="00E977B1" w:rsidP="00E977B1">
            <w:pPr>
              <w:rPr>
                <w:rFonts w:ascii="Times New Roman" w:eastAsia="Times New Roman" w:hAnsi="Times New Roman" w:cs="Times New Roman"/>
                <w:b/>
                <w:sz w:val="28"/>
                <w:szCs w:val="24"/>
              </w:rPr>
            </w:pPr>
            <w:r w:rsidRPr="00F16004">
              <w:rPr>
                <w:rFonts w:ascii="Times New Roman" w:eastAsia="Times New Roman" w:hAnsi="Times New Roman" w:cs="Times New Roman"/>
                <w:b/>
                <w:sz w:val="28"/>
                <w:szCs w:val="24"/>
              </w:rPr>
              <w:t>19</w:t>
            </w:r>
            <w:r w:rsidR="00F16004" w:rsidRPr="00F16004">
              <w:rPr>
                <w:rFonts w:ascii="Times New Roman" w:eastAsia="Times New Roman" w:hAnsi="Times New Roman" w:cs="Times New Roman"/>
                <w:bCs/>
                <w:sz w:val="28"/>
                <w:szCs w:val="24"/>
              </w:rPr>
              <w:t>↓</w:t>
            </w:r>
          </w:p>
        </w:tc>
      </w:tr>
      <w:tr w:rsidR="00E977B1" w:rsidRPr="00F16004" w14:paraId="487B526C" w14:textId="77777777" w:rsidTr="00AF34A6">
        <w:trPr>
          <w:trHeight w:val="240"/>
        </w:trPr>
        <w:tc>
          <w:tcPr>
            <w:tcW w:w="5442"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76542D68" w14:textId="77777777" w:rsidR="00E977B1" w:rsidRPr="00F16004" w:rsidRDefault="00E977B1" w:rsidP="00E977B1">
            <w:pPr>
              <w:widowControl w:val="0"/>
              <w:spacing w:line="276" w:lineRule="auto"/>
              <w:rPr>
                <w:rFonts w:ascii="Times New Roman" w:eastAsia="Times New Roman" w:hAnsi="Times New Roman" w:cs="Times New Roman"/>
                <w:sz w:val="28"/>
                <w:szCs w:val="24"/>
              </w:rPr>
            </w:pPr>
            <w:r w:rsidRPr="00F16004">
              <w:rPr>
                <w:rFonts w:ascii="Times New Roman" w:eastAsia="Times New Roman" w:hAnsi="Times New Roman" w:cs="Times New Roman"/>
                <w:sz w:val="28"/>
                <w:szCs w:val="24"/>
              </w:rPr>
              <w:t>Объединение юридических лиц</w:t>
            </w:r>
          </w:p>
        </w:tc>
        <w:tc>
          <w:tcPr>
            <w:tcW w:w="993" w:type="dxa"/>
            <w:tcBorders>
              <w:top w:val="single" w:sz="6" w:space="0" w:color="CCCCCC"/>
              <w:left w:val="single" w:sz="6" w:space="0" w:color="CCCCCC"/>
              <w:bottom w:val="single" w:sz="6" w:space="0" w:color="CCCCCC"/>
              <w:right w:val="single" w:sz="6" w:space="0" w:color="CCCCCC"/>
            </w:tcBorders>
          </w:tcPr>
          <w:p w14:paraId="165EEF83" w14:textId="77777777" w:rsidR="00E977B1" w:rsidRPr="00F16004" w:rsidRDefault="00E977B1" w:rsidP="00E977B1">
            <w:pPr>
              <w:widowControl w:val="0"/>
              <w:spacing w:line="276" w:lineRule="auto"/>
              <w:ind w:hanging="110"/>
              <w:rPr>
                <w:rFonts w:ascii="Times New Roman" w:eastAsia="Times New Roman" w:hAnsi="Times New Roman" w:cs="Times New Roman"/>
                <w:sz w:val="28"/>
                <w:szCs w:val="24"/>
              </w:rPr>
            </w:pPr>
            <w:r w:rsidRPr="00F16004">
              <w:rPr>
                <w:rFonts w:ascii="Times New Roman" w:eastAsia="Times New Roman" w:hAnsi="Times New Roman" w:cs="Times New Roman"/>
                <w:sz w:val="28"/>
                <w:szCs w:val="24"/>
              </w:rPr>
              <w:t>10</w:t>
            </w:r>
          </w:p>
        </w:tc>
        <w:tc>
          <w:tcPr>
            <w:tcW w:w="993" w:type="dxa"/>
            <w:tcBorders>
              <w:top w:val="single" w:sz="6" w:space="0" w:color="CCCCCC"/>
              <w:left w:val="single" w:sz="6" w:space="0" w:color="CCCCCC"/>
              <w:bottom w:val="single" w:sz="6" w:space="0" w:color="CCCCCC"/>
              <w:right w:val="single" w:sz="6" w:space="0" w:color="CCCCCC"/>
            </w:tcBorders>
            <w:vAlign w:val="center"/>
          </w:tcPr>
          <w:p w14:paraId="53172A76" w14:textId="77777777" w:rsidR="00E977B1" w:rsidRPr="00F16004" w:rsidRDefault="00E977B1" w:rsidP="00E977B1">
            <w:pPr>
              <w:rPr>
                <w:rFonts w:ascii="Times New Roman" w:eastAsia="Times New Roman" w:hAnsi="Times New Roman" w:cs="Times New Roman"/>
                <w:bCs/>
                <w:sz w:val="28"/>
                <w:szCs w:val="24"/>
              </w:rPr>
            </w:pPr>
            <w:r w:rsidRPr="00F16004">
              <w:rPr>
                <w:rFonts w:ascii="Times New Roman" w:eastAsia="Times New Roman" w:hAnsi="Times New Roman" w:cs="Times New Roman"/>
                <w:bCs/>
                <w:sz w:val="28"/>
                <w:szCs w:val="24"/>
              </w:rPr>
              <w:t xml:space="preserve">12  </w:t>
            </w:r>
          </w:p>
        </w:tc>
        <w:tc>
          <w:tcPr>
            <w:tcW w:w="993" w:type="dxa"/>
            <w:tcBorders>
              <w:top w:val="single" w:sz="6" w:space="0" w:color="CCCCCC"/>
              <w:left w:val="single" w:sz="6" w:space="0" w:color="CCCCCC"/>
              <w:bottom w:val="single" w:sz="6" w:space="0" w:color="CCCCCC"/>
              <w:right w:val="single" w:sz="6" w:space="0" w:color="CCCCCC"/>
            </w:tcBorders>
          </w:tcPr>
          <w:p w14:paraId="3AC4E1B6" w14:textId="77777777" w:rsidR="00E977B1" w:rsidRPr="00F16004" w:rsidRDefault="00E977B1" w:rsidP="00E977B1">
            <w:pPr>
              <w:rPr>
                <w:rFonts w:ascii="Times New Roman" w:eastAsia="Times New Roman" w:hAnsi="Times New Roman" w:cs="Times New Roman"/>
                <w:bCs/>
                <w:sz w:val="28"/>
                <w:szCs w:val="24"/>
              </w:rPr>
            </w:pPr>
            <w:r w:rsidRPr="00F16004">
              <w:rPr>
                <w:rFonts w:ascii="Times New Roman" w:eastAsia="Times New Roman" w:hAnsi="Times New Roman" w:cs="Times New Roman"/>
                <w:bCs/>
                <w:sz w:val="28"/>
                <w:szCs w:val="24"/>
              </w:rPr>
              <w:t>13</w:t>
            </w:r>
          </w:p>
        </w:tc>
        <w:tc>
          <w:tcPr>
            <w:tcW w:w="993" w:type="dxa"/>
            <w:tcBorders>
              <w:top w:val="single" w:sz="6" w:space="0" w:color="CCCCCC"/>
              <w:left w:val="single" w:sz="6" w:space="0" w:color="CCCCCC"/>
              <w:bottom w:val="single" w:sz="6" w:space="0" w:color="CCCCCC"/>
              <w:right w:val="single" w:sz="6" w:space="0" w:color="CCCCCC"/>
            </w:tcBorders>
          </w:tcPr>
          <w:p w14:paraId="2E13CBB9" w14:textId="77777777" w:rsidR="00E977B1" w:rsidRPr="00F16004" w:rsidRDefault="00E977B1" w:rsidP="00E977B1">
            <w:pPr>
              <w:rPr>
                <w:rFonts w:ascii="Times New Roman" w:eastAsia="Times New Roman" w:hAnsi="Times New Roman" w:cs="Times New Roman"/>
                <w:b/>
                <w:sz w:val="28"/>
                <w:szCs w:val="24"/>
              </w:rPr>
            </w:pPr>
            <w:r w:rsidRPr="00F16004">
              <w:rPr>
                <w:rFonts w:ascii="Times New Roman" w:eastAsia="Times New Roman" w:hAnsi="Times New Roman" w:cs="Times New Roman"/>
                <w:b/>
                <w:sz w:val="28"/>
                <w:szCs w:val="24"/>
              </w:rPr>
              <w:t>13</w:t>
            </w:r>
          </w:p>
        </w:tc>
      </w:tr>
      <w:tr w:rsidR="00E977B1" w:rsidRPr="00F16004" w14:paraId="0A2B8C45" w14:textId="77777777" w:rsidTr="00AF34A6">
        <w:trPr>
          <w:trHeight w:val="340"/>
        </w:trPr>
        <w:tc>
          <w:tcPr>
            <w:tcW w:w="5442"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3E15C763" w14:textId="77777777" w:rsidR="00E977B1" w:rsidRPr="00F16004" w:rsidRDefault="00E977B1" w:rsidP="00E977B1">
            <w:pPr>
              <w:widowControl w:val="0"/>
              <w:spacing w:line="276" w:lineRule="auto"/>
              <w:rPr>
                <w:rFonts w:ascii="Times New Roman" w:eastAsia="Times New Roman" w:hAnsi="Times New Roman" w:cs="Times New Roman"/>
                <w:sz w:val="28"/>
                <w:szCs w:val="24"/>
              </w:rPr>
            </w:pPr>
            <w:r w:rsidRPr="00F16004">
              <w:rPr>
                <w:rFonts w:ascii="Times New Roman" w:eastAsia="Times New Roman" w:hAnsi="Times New Roman" w:cs="Times New Roman"/>
                <w:sz w:val="28"/>
                <w:szCs w:val="24"/>
              </w:rPr>
              <w:t>Орган общественной самодеятельности</w:t>
            </w:r>
          </w:p>
        </w:tc>
        <w:tc>
          <w:tcPr>
            <w:tcW w:w="993" w:type="dxa"/>
            <w:tcBorders>
              <w:top w:val="single" w:sz="6" w:space="0" w:color="CCCCCC"/>
              <w:left w:val="single" w:sz="6" w:space="0" w:color="CCCCCC"/>
              <w:bottom w:val="single" w:sz="6" w:space="0" w:color="CCCCCC"/>
              <w:right w:val="single" w:sz="6" w:space="0" w:color="CCCCCC"/>
            </w:tcBorders>
          </w:tcPr>
          <w:p w14:paraId="648EE5BF" w14:textId="77777777" w:rsidR="00E977B1" w:rsidRPr="00F16004" w:rsidRDefault="00E977B1" w:rsidP="00E977B1">
            <w:pPr>
              <w:widowControl w:val="0"/>
              <w:spacing w:line="276" w:lineRule="auto"/>
              <w:ind w:hanging="110"/>
              <w:rPr>
                <w:rFonts w:ascii="Times New Roman" w:eastAsia="Times New Roman" w:hAnsi="Times New Roman" w:cs="Times New Roman"/>
                <w:sz w:val="28"/>
                <w:szCs w:val="24"/>
              </w:rPr>
            </w:pPr>
            <w:r w:rsidRPr="00F16004">
              <w:rPr>
                <w:rFonts w:ascii="Times New Roman" w:eastAsia="Times New Roman" w:hAnsi="Times New Roman" w:cs="Times New Roman"/>
                <w:sz w:val="28"/>
                <w:szCs w:val="24"/>
              </w:rPr>
              <w:t>12</w:t>
            </w:r>
          </w:p>
        </w:tc>
        <w:tc>
          <w:tcPr>
            <w:tcW w:w="993" w:type="dxa"/>
            <w:tcBorders>
              <w:top w:val="single" w:sz="6" w:space="0" w:color="CCCCCC"/>
              <w:left w:val="single" w:sz="6" w:space="0" w:color="CCCCCC"/>
              <w:bottom w:val="single" w:sz="6" w:space="0" w:color="CCCCCC"/>
              <w:right w:val="single" w:sz="6" w:space="0" w:color="CCCCCC"/>
            </w:tcBorders>
            <w:vAlign w:val="center"/>
          </w:tcPr>
          <w:p w14:paraId="5910C6D9" w14:textId="77777777" w:rsidR="00E977B1" w:rsidRPr="00F16004" w:rsidRDefault="00E977B1" w:rsidP="00E977B1">
            <w:pPr>
              <w:rPr>
                <w:rFonts w:ascii="Times New Roman" w:eastAsia="Times New Roman" w:hAnsi="Times New Roman" w:cs="Times New Roman"/>
                <w:bCs/>
                <w:sz w:val="28"/>
                <w:szCs w:val="24"/>
              </w:rPr>
            </w:pPr>
            <w:r w:rsidRPr="00F16004">
              <w:rPr>
                <w:rFonts w:ascii="Times New Roman" w:eastAsia="Times New Roman" w:hAnsi="Times New Roman" w:cs="Times New Roman"/>
                <w:bCs/>
                <w:sz w:val="28"/>
                <w:szCs w:val="24"/>
              </w:rPr>
              <w:t>12</w:t>
            </w:r>
          </w:p>
        </w:tc>
        <w:tc>
          <w:tcPr>
            <w:tcW w:w="993" w:type="dxa"/>
            <w:tcBorders>
              <w:top w:val="single" w:sz="6" w:space="0" w:color="CCCCCC"/>
              <w:left w:val="single" w:sz="6" w:space="0" w:color="CCCCCC"/>
              <w:bottom w:val="single" w:sz="6" w:space="0" w:color="CCCCCC"/>
              <w:right w:val="single" w:sz="6" w:space="0" w:color="CCCCCC"/>
            </w:tcBorders>
          </w:tcPr>
          <w:p w14:paraId="73A95356" w14:textId="77777777" w:rsidR="00E977B1" w:rsidRPr="00F16004" w:rsidRDefault="00E977B1" w:rsidP="00E977B1">
            <w:pPr>
              <w:rPr>
                <w:rFonts w:ascii="Times New Roman" w:eastAsia="Times New Roman" w:hAnsi="Times New Roman" w:cs="Times New Roman"/>
                <w:bCs/>
                <w:sz w:val="28"/>
                <w:szCs w:val="24"/>
              </w:rPr>
            </w:pPr>
            <w:r w:rsidRPr="00F16004">
              <w:rPr>
                <w:rFonts w:ascii="Times New Roman" w:eastAsia="Times New Roman" w:hAnsi="Times New Roman" w:cs="Times New Roman"/>
                <w:bCs/>
                <w:sz w:val="28"/>
                <w:szCs w:val="24"/>
              </w:rPr>
              <w:t>11</w:t>
            </w:r>
          </w:p>
        </w:tc>
        <w:tc>
          <w:tcPr>
            <w:tcW w:w="993" w:type="dxa"/>
            <w:tcBorders>
              <w:top w:val="single" w:sz="6" w:space="0" w:color="CCCCCC"/>
              <w:left w:val="single" w:sz="6" w:space="0" w:color="CCCCCC"/>
              <w:bottom w:val="single" w:sz="6" w:space="0" w:color="CCCCCC"/>
              <w:right w:val="single" w:sz="6" w:space="0" w:color="CCCCCC"/>
            </w:tcBorders>
          </w:tcPr>
          <w:p w14:paraId="41EF08A5" w14:textId="77777777" w:rsidR="00E977B1" w:rsidRPr="00F16004" w:rsidRDefault="00E977B1" w:rsidP="00E977B1">
            <w:pPr>
              <w:rPr>
                <w:rFonts w:ascii="Times New Roman" w:eastAsia="Times New Roman" w:hAnsi="Times New Roman" w:cs="Times New Roman"/>
                <w:b/>
                <w:sz w:val="28"/>
                <w:szCs w:val="24"/>
              </w:rPr>
            </w:pPr>
            <w:r w:rsidRPr="00F16004">
              <w:rPr>
                <w:rFonts w:ascii="Times New Roman" w:eastAsia="Times New Roman" w:hAnsi="Times New Roman" w:cs="Times New Roman"/>
                <w:b/>
                <w:sz w:val="28"/>
                <w:szCs w:val="24"/>
              </w:rPr>
              <w:t>11</w:t>
            </w:r>
          </w:p>
        </w:tc>
      </w:tr>
      <w:tr w:rsidR="00E977B1" w:rsidRPr="00F16004" w14:paraId="7361C0C1" w14:textId="77777777" w:rsidTr="00AF34A6">
        <w:trPr>
          <w:trHeight w:val="300"/>
        </w:trPr>
        <w:tc>
          <w:tcPr>
            <w:tcW w:w="5442"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3B0DCE0" w14:textId="77777777" w:rsidR="00E977B1" w:rsidRPr="00F16004" w:rsidRDefault="00E977B1" w:rsidP="00E977B1">
            <w:pPr>
              <w:widowControl w:val="0"/>
              <w:spacing w:line="276" w:lineRule="auto"/>
              <w:rPr>
                <w:rFonts w:ascii="Times New Roman" w:eastAsia="Times New Roman" w:hAnsi="Times New Roman" w:cs="Times New Roman"/>
                <w:sz w:val="28"/>
                <w:szCs w:val="24"/>
              </w:rPr>
            </w:pPr>
            <w:r w:rsidRPr="00F16004">
              <w:rPr>
                <w:rFonts w:ascii="Times New Roman" w:eastAsia="Times New Roman" w:hAnsi="Times New Roman" w:cs="Times New Roman"/>
                <w:sz w:val="28"/>
                <w:szCs w:val="24"/>
              </w:rPr>
              <w:t>Общественно-государственное объединение</w:t>
            </w:r>
          </w:p>
        </w:tc>
        <w:tc>
          <w:tcPr>
            <w:tcW w:w="993" w:type="dxa"/>
            <w:tcBorders>
              <w:top w:val="single" w:sz="6" w:space="0" w:color="CCCCCC"/>
              <w:left w:val="single" w:sz="6" w:space="0" w:color="CCCCCC"/>
              <w:bottom w:val="single" w:sz="6" w:space="0" w:color="CCCCCC"/>
              <w:right w:val="single" w:sz="6" w:space="0" w:color="CCCCCC"/>
            </w:tcBorders>
          </w:tcPr>
          <w:p w14:paraId="731664D9" w14:textId="77777777" w:rsidR="00E977B1" w:rsidRPr="00F16004" w:rsidRDefault="00E977B1" w:rsidP="00E977B1">
            <w:pPr>
              <w:widowControl w:val="0"/>
              <w:spacing w:line="276" w:lineRule="auto"/>
              <w:ind w:hanging="110"/>
              <w:rPr>
                <w:rFonts w:ascii="Times New Roman" w:eastAsia="Times New Roman" w:hAnsi="Times New Roman" w:cs="Times New Roman"/>
                <w:sz w:val="28"/>
                <w:szCs w:val="24"/>
              </w:rPr>
            </w:pPr>
            <w:r w:rsidRPr="00F16004">
              <w:rPr>
                <w:rFonts w:ascii="Times New Roman" w:eastAsia="Times New Roman" w:hAnsi="Times New Roman" w:cs="Times New Roman"/>
                <w:sz w:val="28"/>
                <w:szCs w:val="24"/>
              </w:rPr>
              <w:t>8</w:t>
            </w:r>
          </w:p>
        </w:tc>
        <w:tc>
          <w:tcPr>
            <w:tcW w:w="993" w:type="dxa"/>
            <w:tcBorders>
              <w:top w:val="single" w:sz="6" w:space="0" w:color="CCCCCC"/>
              <w:left w:val="single" w:sz="6" w:space="0" w:color="CCCCCC"/>
              <w:bottom w:val="single" w:sz="6" w:space="0" w:color="CCCCCC"/>
              <w:right w:val="single" w:sz="6" w:space="0" w:color="CCCCCC"/>
            </w:tcBorders>
            <w:vAlign w:val="center"/>
          </w:tcPr>
          <w:p w14:paraId="3D27D31E" w14:textId="77777777" w:rsidR="00E977B1" w:rsidRPr="00F16004" w:rsidRDefault="00E977B1" w:rsidP="00E977B1">
            <w:pPr>
              <w:rPr>
                <w:rFonts w:ascii="Times New Roman" w:eastAsia="Times New Roman" w:hAnsi="Times New Roman" w:cs="Times New Roman"/>
                <w:bCs/>
                <w:sz w:val="28"/>
                <w:szCs w:val="24"/>
              </w:rPr>
            </w:pPr>
            <w:r w:rsidRPr="00F16004">
              <w:rPr>
                <w:rFonts w:ascii="Times New Roman" w:eastAsia="Times New Roman" w:hAnsi="Times New Roman" w:cs="Times New Roman"/>
                <w:bCs/>
                <w:sz w:val="28"/>
                <w:szCs w:val="24"/>
              </w:rPr>
              <w:t>8</w:t>
            </w:r>
          </w:p>
        </w:tc>
        <w:tc>
          <w:tcPr>
            <w:tcW w:w="993" w:type="dxa"/>
            <w:tcBorders>
              <w:top w:val="single" w:sz="6" w:space="0" w:color="CCCCCC"/>
              <w:left w:val="single" w:sz="6" w:space="0" w:color="CCCCCC"/>
              <w:bottom w:val="single" w:sz="6" w:space="0" w:color="CCCCCC"/>
              <w:right w:val="single" w:sz="6" w:space="0" w:color="CCCCCC"/>
            </w:tcBorders>
          </w:tcPr>
          <w:p w14:paraId="3BDAEA29" w14:textId="77777777" w:rsidR="00E977B1" w:rsidRPr="00F16004" w:rsidRDefault="00E977B1" w:rsidP="00E977B1">
            <w:pPr>
              <w:rPr>
                <w:rFonts w:ascii="Times New Roman" w:eastAsia="Times New Roman" w:hAnsi="Times New Roman" w:cs="Times New Roman"/>
                <w:bCs/>
                <w:sz w:val="28"/>
                <w:szCs w:val="24"/>
              </w:rPr>
            </w:pPr>
            <w:r w:rsidRPr="00F16004">
              <w:rPr>
                <w:rFonts w:ascii="Times New Roman" w:eastAsia="Times New Roman" w:hAnsi="Times New Roman" w:cs="Times New Roman"/>
                <w:bCs/>
                <w:sz w:val="28"/>
                <w:szCs w:val="24"/>
              </w:rPr>
              <w:t>9</w:t>
            </w:r>
          </w:p>
        </w:tc>
        <w:tc>
          <w:tcPr>
            <w:tcW w:w="993" w:type="dxa"/>
            <w:tcBorders>
              <w:top w:val="single" w:sz="6" w:space="0" w:color="CCCCCC"/>
              <w:left w:val="single" w:sz="6" w:space="0" w:color="CCCCCC"/>
              <w:bottom w:val="single" w:sz="6" w:space="0" w:color="CCCCCC"/>
              <w:right w:val="single" w:sz="6" w:space="0" w:color="CCCCCC"/>
            </w:tcBorders>
          </w:tcPr>
          <w:p w14:paraId="5855EC94" w14:textId="77777777" w:rsidR="00E977B1" w:rsidRPr="00F16004" w:rsidRDefault="00E977B1" w:rsidP="00E977B1">
            <w:pPr>
              <w:rPr>
                <w:rFonts w:ascii="Times New Roman" w:eastAsia="Times New Roman" w:hAnsi="Times New Roman" w:cs="Times New Roman"/>
                <w:b/>
                <w:sz w:val="28"/>
                <w:szCs w:val="24"/>
              </w:rPr>
            </w:pPr>
            <w:r w:rsidRPr="00F16004">
              <w:rPr>
                <w:rFonts w:ascii="Times New Roman" w:eastAsia="Times New Roman" w:hAnsi="Times New Roman" w:cs="Times New Roman"/>
                <w:b/>
                <w:sz w:val="28"/>
                <w:szCs w:val="24"/>
              </w:rPr>
              <w:t>9</w:t>
            </w:r>
          </w:p>
        </w:tc>
      </w:tr>
      <w:tr w:rsidR="00E977B1" w:rsidRPr="00F16004" w14:paraId="3DC26C75" w14:textId="77777777" w:rsidTr="00AF34A6">
        <w:trPr>
          <w:trHeight w:val="300"/>
        </w:trPr>
        <w:tc>
          <w:tcPr>
            <w:tcW w:w="5442"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082CA7E6" w14:textId="77777777" w:rsidR="00E977B1" w:rsidRPr="00F16004" w:rsidRDefault="00E977B1" w:rsidP="00E977B1">
            <w:pPr>
              <w:widowControl w:val="0"/>
              <w:spacing w:line="276" w:lineRule="auto"/>
              <w:rPr>
                <w:rFonts w:ascii="Times New Roman" w:eastAsia="Times New Roman" w:hAnsi="Times New Roman" w:cs="Times New Roman"/>
                <w:sz w:val="28"/>
                <w:szCs w:val="24"/>
              </w:rPr>
            </w:pPr>
            <w:r w:rsidRPr="00F16004">
              <w:rPr>
                <w:rFonts w:ascii="Times New Roman" w:eastAsia="Times New Roman" w:hAnsi="Times New Roman" w:cs="Times New Roman"/>
                <w:sz w:val="28"/>
                <w:szCs w:val="24"/>
              </w:rPr>
              <w:t>Общественный фонд</w:t>
            </w:r>
          </w:p>
        </w:tc>
        <w:tc>
          <w:tcPr>
            <w:tcW w:w="993" w:type="dxa"/>
            <w:tcBorders>
              <w:top w:val="single" w:sz="6" w:space="0" w:color="CCCCCC"/>
              <w:left w:val="single" w:sz="6" w:space="0" w:color="CCCCCC"/>
              <w:bottom w:val="single" w:sz="6" w:space="0" w:color="CCCCCC"/>
              <w:right w:val="single" w:sz="6" w:space="0" w:color="CCCCCC"/>
            </w:tcBorders>
          </w:tcPr>
          <w:p w14:paraId="3431D8BB" w14:textId="77777777" w:rsidR="00E977B1" w:rsidRPr="00F16004" w:rsidRDefault="00E977B1" w:rsidP="00E977B1">
            <w:pPr>
              <w:widowControl w:val="0"/>
              <w:spacing w:line="276" w:lineRule="auto"/>
              <w:ind w:hanging="110"/>
              <w:rPr>
                <w:rFonts w:ascii="Times New Roman" w:eastAsia="Times New Roman" w:hAnsi="Times New Roman" w:cs="Times New Roman"/>
                <w:sz w:val="28"/>
                <w:szCs w:val="24"/>
              </w:rPr>
            </w:pPr>
            <w:r w:rsidRPr="00F16004">
              <w:rPr>
                <w:rFonts w:ascii="Times New Roman" w:eastAsia="Times New Roman" w:hAnsi="Times New Roman" w:cs="Times New Roman"/>
                <w:sz w:val="28"/>
                <w:szCs w:val="24"/>
              </w:rPr>
              <w:t>10</w:t>
            </w:r>
          </w:p>
        </w:tc>
        <w:tc>
          <w:tcPr>
            <w:tcW w:w="993" w:type="dxa"/>
            <w:tcBorders>
              <w:top w:val="single" w:sz="6" w:space="0" w:color="CCCCCC"/>
              <w:left w:val="single" w:sz="6" w:space="0" w:color="CCCCCC"/>
              <w:bottom w:val="single" w:sz="6" w:space="0" w:color="CCCCCC"/>
              <w:right w:val="single" w:sz="6" w:space="0" w:color="CCCCCC"/>
            </w:tcBorders>
            <w:vAlign w:val="center"/>
          </w:tcPr>
          <w:p w14:paraId="77543DEB" w14:textId="77777777" w:rsidR="00E977B1" w:rsidRPr="00F16004" w:rsidRDefault="00E977B1" w:rsidP="00E977B1">
            <w:pPr>
              <w:rPr>
                <w:rFonts w:ascii="Times New Roman" w:eastAsia="Times New Roman" w:hAnsi="Times New Roman" w:cs="Times New Roman"/>
                <w:bCs/>
                <w:sz w:val="28"/>
                <w:szCs w:val="24"/>
              </w:rPr>
            </w:pPr>
            <w:r w:rsidRPr="00F16004">
              <w:rPr>
                <w:rFonts w:ascii="Times New Roman" w:eastAsia="Times New Roman" w:hAnsi="Times New Roman" w:cs="Times New Roman"/>
                <w:bCs/>
                <w:sz w:val="28"/>
                <w:szCs w:val="24"/>
              </w:rPr>
              <w:t>10</w:t>
            </w:r>
          </w:p>
        </w:tc>
        <w:tc>
          <w:tcPr>
            <w:tcW w:w="993" w:type="dxa"/>
            <w:tcBorders>
              <w:top w:val="single" w:sz="6" w:space="0" w:color="CCCCCC"/>
              <w:left w:val="single" w:sz="6" w:space="0" w:color="CCCCCC"/>
              <w:bottom w:val="single" w:sz="6" w:space="0" w:color="CCCCCC"/>
              <w:right w:val="single" w:sz="6" w:space="0" w:color="CCCCCC"/>
            </w:tcBorders>
          </w:tcPr>
          <w:p w14:paraId="75D86537" w14:textId="77777777" w:rsidR="00E977B1" w:rsidRPr="00F16004" w:rsidRDefault="00E977B1" w:rsidP="00E977B1">
            <w:pPr>
              <w:rPr>
                <w:rFonts w:ascii="Times New Roman" w:eastAsia="Times New Roman" w:hAnsi="Times New Roman" w:cs="Times New Roman"/>
                <w:bCs/>
                <w:sz w:val="28"/>
                <w:szCs w:val="24"/>
              </w:rPr>
            </w:pPr>
            <w:r w:rsidRPr="00F16004">
              <w:rPr>
                <w:rFonts w:ascii="Times New Roman" w:eastAsia="Times New Roman" w:hAnsi="Times New Roman" w:cs="Times New Roman"/>
                <w:bCs/>
                <w:sz w:val="28"/>
                <w:szCs w:val="24"/>
              </w:rPr>
              <w:t xml:space="preserve">9 </w:t>
            </w:r>
          </w:p>
        </w:tc>
        <w:tc>
          <w:tcPr>
            <w:tcW w:w="993" w:type="dxa"/>
            <w:tcBorders>
              <w:top w:val="single" w:sz="6" w:space="0" w:color="CCCCCC"/>
              <w:left w:val="single" w:sz="6" w:space="0" w:color="CCCCCC"/>
              <w:bottom w:val="single" w:sz="6" w:space="0" w:color="CCCCCC"/>
              <w:right w:val="single" w:sz="6" w:space="0" w:color="CCCCCC"/>
            </w:tcBorders>
          </w:tcPr>
          <w:p w14:paraId="09AFF122" w14:textId="77777777" w:rsidR="00E977B1" w:rsidRPr="00F16004" w:rsidRDefault="00E977B1" w:rsidP="00E977B1">
            <w:pPr>
              <w:rPr>
                <w:rFonts w:ascii="Times New Roman" w:eastAsia="Times New Roman" w:hAnsi="Times New Roman" w:cs="Times New Roman"/>
                <w:b/>
                <w:sz w:val="28"/>
                <w:szCs w:val="24"/>
              </w:rPr>
            </w:pPr>
            <w:r w:rsidRPr="00F16004">
              <w:rPr>
                <w:rFonts w:ascii="Times New Roman" w:eastAsia="Times New Roman" w:hAnsi="Times New Roman" w:cs="Times New Roman"/>
                <w:b/>
                <w:sz w:val="28"/>
                <w:szCs w:val="24"/>
              </w:rPr>
              <w:t>8</w:t>
            </w:r>
            <w:r w:rsidR="00F16004" w:rsidRPr="00F16004">
              <w:rPr>
                <w:rFonts w:ascii="Times New Roman" w:eastAsia="Times New Roman" w:hAnsi="Times New Roman" w:cs="Times New Roman"/>
                <w:bCs/>
                <w:sz w:val="28"/>
                <w:szCs w:val="24"/>
              </w:rPr>
              <w:t>↓</w:t>
            </w:r>
          </w:p>
        </w:tc>
      </w:tr>
      <w:tr w:rsidR="00E977B1" w:rsidRPr="00F16004" w14:paraId="295A9D6B" w14:textId="77777777" w:rsidTr="00AF34A6">
        <w:trPr>
          <w:trHeight w:val="300"/>
        </w:trPr>
        <w:tc>
          <w:tcPr>
            <w:tcW w:w="5442"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66C7ACCD" w14:textId="77777777" w:rsidR="00E977B1" w:rsidRPr="00F16004" w:rsidRDefault="00E977B1" w:rsidP="00E977B1">
            <w:pPr>
              <w:widowControl w:val="0"/>
              <w:spacing w:line="276" w:lineRule="auto"/>
              <w:rPr>
                <w:rFonts w:ascii="Times New Roman" w:eastAsia="Times New Roman" w:hAnsi="Times New Roman" w:cs="Times New Roman"/>
                <w:sz w:val="28"/>
                <w:szCs w:val="24"/>
              </w:rPr>
            </w:pPr>
            <w:r w:rsidRPr="00F16004">
              <w:rPr>
                <w:rFonts w:ascii="Times New Roman" w:eastAsia="Times New Roman" w:hAnsi="Times New Roman" w:cs="Times New Roman"/>
                <w:sz w:val="28"/>
                <w:szCs w:val="24"/>
              </w:rPr>
              <w:t>Общественное движение</w:t>
            </w:r>
          </w:p>
        </w:tc>
        <w:tc>
          <w:tcPr>
            <w:tcW w:w="993" w:type="dxa"/>
            <w:tcBorders>
              <w:top w:val="single" w:sz="6" w:space="0" w:color="CCCCCC"/>
              <w:left w:val="single" w:sz="6" w:space="0" w:color="CCCCCC"/>
              <w:bottom w:val="single" w:sz="6" w:space="0" w:color="CCCCCC"/>
              <w:right w:val="single" w:sz="6" w:space="0" w:color="CCCCCC"/>
            </w:tcBorders>
          </w:tcPr>
          <w:p w14:paraId="153D2EAF" w14:textId="77777777" w:rsidR="00E977B1" w:rsidRPr="00F16004" w:rsidRDefault="00E977B1" w:rsidP="00E977B1">
            <w:pPr>
              <w:widowControl w:val="0"/>
              <w:spacing w:line="276" w:lineRule="auto"/>
              <w:ind w:hanging="110"/>
              <w:rPr>
                <w:rFonts w:ascii="Times New Roman" w:eastAsia="Times New Roman" w:hAnsi="Times New Roman" w:cs="Times New Roman"/>
                <w:sz w:val="28"/>
                <w:szCs w:val="24"/>
              </w:rPr>
            </w:pPr>
            <w:r w:rsidRPr="00F16004">
              <w:rPr>
                <w:rFonts w:ascii="Times New Roman" w:eastAsia="Times New Roman" w:hAnsi="Times New Roman" w:cs="Times New Roman"/>
                <w:sz w:val="28"/>
                <w:szCs w:val="24"/>
              </w:rPr>
              <w:t>6</w:t>
            </w:r>
          </w:p>
        </w:tc>
        <w:tc>
          <w:tcPr>
            <w:tcW w:w="993" w:type="dxa"/>
            <w:tcBorders>
              <w:top w:val="single" w:sz="6" w:space="0" w:color="CCCCCC"/>
              <w:left w:val="single" w:sz="6" w:space="0" w:color="CCCCCC"/>
              <w:bottom w:val="single" w:sz="6" w:space="0" w:color="CCCCCC"/>
              <w:right w:val="single" w:sz="6" w:space="0" w:color="CCCCCC"/>
            </w:tcBorders>
            <w:vAlign w:val="center"/>
          </w:tcPr>
          <w:p w14:paraId="6734ACDD" w14:textId="77777777" w:rsidR="00E977B1" w:rsidRPr="00F16004" w:rsidRDefault="00E977B1" w:rsidP="00E977B1">
            <w:pPr>
              <w:rPr>
                <w:rFonts w:ascii="Times New Roman" w:eastAsia="Times New Roman" w:hAnsi="Times New Roman" w:cs="Times New Roman"/>
                <w:bCs/>
                <w:sz w:val="28"/>
                <w:szCs w:val="24"/>
              </w:rPr>
            </w:pPr>
            <w:r w:rsidRPr="00F16004">
              <w:rPr>
                <w:rFonts w:ascii="Times New Roman" w:eastAsia="Times New Roman" w:hAnsi="Times New Roman" w:cs="Times New Roman"/>
                <w:bCs/>
                <w:sz w:val="28"/>
                <w:szCs w:val="24"/>
              </w:rPr>
              <w:t>6</w:t>
            </w:r>
          </w:p>
        </w:tc>
        <w:tc>
          <w:tcPr>
            <w:tcW w:w="993" w:type="dxa"/>
            <w:tcBorders>
              <w:top w:val="single" w:sz="6" w:space="0" w:color="CCCCCC"/>
              <w:left w:val="single" w:sz="6" w:space="0" w:color="CCCCCC"/>
              <w:bottom w:val="single" w:sz="6" w:space="0" w:color="CCCCCC"/>
              <w:right w:val="single" w:sz="6" w:space="0" w:color="CCCCCC"/>
            </w:tcBorders>
          </w:tcPr>
          <w:p w14:paraId="6AD88A73" w14:textId="77777777" w:rsidR="00E977B1" w:rsidRPr="00F16004" w:rsidRDefault="00E977B1" w:rsidP="00E977B1">
            <w:pPr>
              <w:rPr>
                <w:rFonts w:ascii="Times New Roman" w:eastAsia="Times New Roman" w:hAnsi="Times New Roman" w:cs="Times New Roman"/>
                <w:bCs/>
                <w:sz w:val="28"/>
                <w:szCs w:val="24"/>
              </w:rPr>
            </w:pPr>
            <w:r w:rsidRPr="00F16004">
              <w:rPr>
                <w:rFonts w:ascii="Times New Roman" w:eastAsia="Times New Roman" w:hAnsi="Times New Roman" w:cs="Times New Roman"/>
                <w:bCs/>
                <w:sz w:val="28"/>
                <w:szCs w:val="24"/>
              </w:rPr>
              <w:t xml:space="preserve">4 </w:t>
            </w:r>
          </w:p>
        </w:tc>
        <w:tc>
          <w:tcPr>
            <w:tcW w:w="993" w:type="dxa"/>
            <w:tcBorders>
              <w:top w:val="single" w:sz="6" w:space="0" w:color="CCCCCC"/>
              <w:left w:val="single" w:sz="6" w:space="0" w:color="CCCCCC"/>
              <w:bottom w:val="single" w:sz="6" w:space="0" w:color="CCCCCC"/>
              <w:right w:val="single" w:sz="6" w:space="0" w:color="CCCCCC"/>
            </w:tcBorders>
          </w:tcPr>
          <w:p w14:paraId="10445AC3" w14:textId="77777777" w:rsidR="00E977B1" w:rsidRPr="00F16004" w:rsidRDefault="00E977B1" w:rsidP="00E977B1">
            <w:pPr>
              <w:rPr>
                <w:rFonts w:ascii="Times New Roman" w:eastAsia="Times New Roman" w:hAnsi="Times New Roman" w:cs="Times New Roman"/>
                <w:b/>
                <w:sz w:val="28"/>
                <w:szCs w:val="24"/>
              </w:rPr>
            </w:pPr>
            <w:r w:rsidRPr="00F16004">
              <w:rPr>
                <w:rFonts w:ascii="Times New Roman" w:eastAsia="Times New Roman" w:hAnsi="Times New Roman" w:cs="Times New Roman"/>
                <w:b/>
                <w:sz w:val="28"/>
                <w:szCs w:val="24"/>
              </w:rPr>
              <w:t>4</w:t>
            </w:r>
          </w:p>
        </w:tc>
      </w:tr>
      <w:tr w:rsidR="00E977B1" w:rsidRPr="00F16004" w14:paraId="5D6A4C4D" w14:textId="77777777" w:rsidTr="00AF34A6">
        <w:trPr>
          <w:trHeight w:val="260"/>
        </w:trPr>
        <w:tc>
          <w:tcPr>
            <w:tcW w:w="5442"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1455DCA7" w14:textId="77777777" w:rsidR="00E977B1" w:rsidRPr="00F16004" w:rsidRDefault="00E977B1" w:rsidP="00E977B1">
            <w:pPr>
              <w:widowControl w:val="0"/>
              <w:spacing w:line="276" w:lineRule="auto"/>
              <w:rPr>
                <w:rFonts w:ascii="Times New Roman" w:eastAsia="Times New Roman" w:hAnsi="Times New Roman" w:cs="Times New Roman"/>
                <w:sz w:val="28"/>
                <w:szCs w:val="24"/>
              </w:rPr>
            </w:pPr>
            <w:r w:rsidRPr="00F16004">
              <w:rPr>
                <w:rFonts w:ascii="Times New Roman" w:eastAsia="Times New Roman" w:hAnsi="Times New Roman" w:cs="Times New Roman"/>
                <w:sz w:val="28"/>
                <w:szCs w:val="24"/>
              </w:rPr>
              <w:t>Объединение работодателей</w:t>
            </w:r>
          </w:p>
        </w:tc>
        <w:tc>
          <w:tcPr>
            <w:tcW w:w="993" w:type="dxa"/>
            <w:tcBorders>
              <w:top w:val="single" w:sz="6" w:space="0" w:color="CCCCCC"/>
              <w:left w:val="single" w:sz="6" w:space="0" w:color="CCCCCC"/>
              <w:bottom w:val="single" w:sz="6" w:space="0" w:color="CCCCCC"/>
              <w:right w:val="single" w:sz="6" w:space="0" w:color="CCCCCC"/>
            </w:tcBorders>
          </w:tcPr>
          <w:p w14:paraId="3CFEB0C9" w14:textId="77777777" w:rsidR="00E977B1" w:rsidRPr="00F16004" w:rsidRDefault="00E977B1" w:rsidP="00E977B1">
            <w:pPr>
              <w:widowControl w:val="0"/>
              <w:spacing w:line="276" w:lineRule="auto"/>
              <w:ind w:hanging="110"/>
              <w:rPr>
                <w:rFonts w:ascii="Times New Roman" w:eastAsia="Times New Roman" w:hAnsi="Times New Roman" w:cs="Times New Roman"/>
                <w:sz w:val="28"/>
                <w:szCs w:val="24"/>
              </w:rPr>
            </w:pPr>
            <w:r w:rsidRPr="00F16004">
              <w:rPr>
                <w:rFonts w:ascii="Times New Roman" w:eastAsia="Times New Roman" w:hAnsi="Times New Roman" w:cs="Times New Roman"/>
                <w:sz w:val="28"/>
                <w:szCs w:val="24"/>
              </w:rPr>
              <w:t>4</w:t>
            </w:r>
          </w:p>
        </w:tc>
        <w:tc>
          <w:tcPr>
            <w:tcW w:w="993" w:type="dxa"/>
            <w:tcBorders>
              <w:top w:val="single" w:sz="6" w:space="0" w:color="CCCCCC"/>
              <w:left w:val="single" w:sz="6" w:space="0" w:color="CCCCCC"/>
              <w:bottom w:val="single" w:sz="6" w:space="0" w:color="CCCCCC"/>
              <w:right w:val="single" w:sz="6" w:space="0" w:color="CCCCCC"/>
            </w:tcBorders>
            <w:vAlign w:val="center"/>
          </w:tcPr>
          <w:p w14:paraId="11D0D8C1" w14:textId="77777777" w:rsidR="00E977B1" w:rsidRPr="00F16004" w:rsidRDefault="00E977B1" w:rsidP="00E977B1">
            <w:pPr>
              <w:rPr>
                <w:rFonts w:ascii="Times New Roman" w:eastAsia="Times New Roman" w:hAnsi="Times New Roman" w:cs="Times New Roman"/>
                <w:bCs/>
                <w:sz w:val="28"/>
                <w:szCs w:val="24"/>
              </w:rPr>
            </w:pPr>
            <w:r w:rsidRPr="00F16004">
              <w:rPr>
                <w:rFonts w:ascii="Times New Roman" w:eastAsia="Times New Roman" w:hAnsi="Times New Roman" w:cs="Times New Roman"/>
                <w:bCs/>
                <w:sz w:val="28"/>
                <w:szCs w:val="24"/>
              </w:rPr>
              <w:t xml:space="preserve">5   </w:t>
            </w:r>
          </w:p>
        </w:tc>
        <w:tc>
          <w:tcPr>
            <w:tcW w:w="993" w:type="dxa"/>
            <w:tcBorders>
              <w:top w:val="single" w:sz="6" w:space="0" w:color="CCCCCC"/>
              <w:left w:val="single" w:sz="6" w:space="0" w:color="CCCCCC"/>
              <w:bottom w:val="single" w:sz="6" w:space="0" w:color="CCCCCC"/>
              <w:right w:val="single" w:sz="6" w:space="0" w:color="CCCCCC"/>
            </w:tcBorders>
          </w:tcPr>
          <w:p w14:paraId="14180D67" w14:textId="77777777" w:rsidR="00E977B1" w:rsidRPr="00F16004" w:rsidRDefault="00E977B1" w:rsidP="00E977B1">
            <w:pPr>
              <w:rPr>
                <w:rFonts w:ascii="Times New Roman" w:eastAsia="Times New Roman" w:hAnsi="Times New Roman" w:cs="Times New Roman"/>
                <w:bCs/>
                <w:sz w:val="28"/>
                <w:szCs w:val="24"/>
              </w:rPr>
            </w:pPr>
            <w:r w:rsidRPr="00F16004">
              <w:rPr>
                <w:rFonts w:ascii="Times New Roman" w:eastAsia="Times New Roman" w:hAnsi="Times New Roman" w:cs="Times New Roman"/>
                <w:bCs/>
                <w:sz w:val="28"/>
                <w:szCs w:val="24"/>
              </w:rPr>
              <w:t xml:space="preserve">4 </w:t>
            </w:r>
          </w:p>
        </w:tc>
        <w:tc>
          <w:tcPr>
            <w:tcW w:w="993" w:type="dxa"/>
            <w:tcBorders>
              <w:top w:val="single" w:sz="6" w:space="0" w:color="CCCCCC"/>
              <w:left w:val="single" w:sz="6" w:space="0" w:color="CCCCCC"/>
              <w:bottom w:val="single" w:sz="6" w:space="0" w:color="CCCCCC"/>
              <w:right w:val="single" w:sz="6" w:space="0" w:color="CCCCCC"/>
            </w:tcBorders>
          </w:tcPr>
          <w:p w14:paraId="79C6DF1D" w14:textId="77777777" w:rsidR="00E977B1" w:rsidRPr="00F16004" w:rsidRDefault="00E977B1" w:rsidP="00E977B1">
            <w:pPr>
              <w:rPr>
                <w:rFonts w:ascii="Times New Roman" w:eastAsia="Times New Roman" w:hAnsi="Times New Roman" w:cs="Times New Roman"/>
                <w:b/>
                <w:sz w:val="28"/>
                <w:szCs w:val="24"/>
              </w:rPr>
            </w:pPr>
            <w:r w:rsidRPr="00F16004">
              <w:rPr>
                <w:rFonts w:ascii="Times New Roman" w:eastAsia="Times New Roman" w:hAnsi="Times New Roman" w:cs="Times New Roman"/>
                <w:b/>
                <w:sz w:val="28"/>
                <w:szCs w:val="24"/>
              </w:rPr>
              <w:t>4</w:t>
            </w:r>
          </w:p>
        </w:tc>
      </w:tr>
      <w:tr w:rsidR="00E977B1" w:rsidRPr="00F16004" w14:paraId="38A43C68" w14:textId="77777777" w:rsidTr="00AF34A6">
        <w:trPr>
          <w:trHeight w:val="300"/>
        </w:trPr>
        <w:tc>
          <w:tcPr>
            <w:tcW w:w="5442"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51FE0E0C" w14:textId="77777777" w:rsidR="00E977B1" w:rsidRPr="00F16004" w:rsidRDefault="00E977B1" w:rsidP="00E977B1">
            <w:pPr>
              <w:widowControl w:val="0"/>
              <w:spacing w:line="276" w:lineRule="auto"/>
              <w:rPr>
                <w:rFonts w:ascii="Times New Roman" w:eastAsia="Times New Roman" w:hAnsi="Times New Roman" w:cs="Times New Roman"/>
                <w:sz w:val="28"/>
                <w:szCs w:val="24"/>
              </w:rPr>
            </w:pPr>
            <w:r w:rsidRPr="00F16004">
              <w:rPr>
                <w:rFonts w:ascii="Times New Roman" w:eastAsia="Times New Roman" w:hAnsi="Times New Roman" w:cs="Times New Roman"/>
                <w:sz w:val="28"/>
                <w:szCs w:val="24"/>
              </w:rPr>
              <w:t>Казачье общество</w:t>
            </w:r>
          </w:p>
        </w:tc>
        <w:tc>
          <w:tcPr>
            <w:tcW w:w="993" w:type="dxa"/>
            <w:tcBorders>
              <w:top w:val="single" w:sz="6" w:space="0" w:color="CCCCCC"/>
              <w:left w:val="single" w:sz="6" w:space="0" w:color="CCCCCC"/>
              <w:bottom w:val="single" w:sz="6" w:space="0" w:color="CCCCCC"/>
              <w:right w:val="single" w:sz="6" w:space="0" w:color="CCCCCC"/>
            </w:tcBorders>
          </w:tcPr>
          <w:p w14:paraId="1A6DC7AA" w14:textId="77777777" w:rsidR="00E977B1" w:rsidRPr="00F16004" w:rsidRDefault="00E977B1" w:rsidP="00E977B1">
            <w:pPr>
              <w:widowControl w:val="0"/>
              <w:spacing w:line="276" w:lineRule="auto"/>
              <w:ind w:hanging="110"/>
              <w:rPr>
                <w:rFonts w:ascii="Times New Roman" w:eastAsia="Times New Roman" w:hAnsi="Times New Roman" w:cs="Times New Roman"/>
                <w:sz w:val="28"/>
                <w:szCs w:val="24"/>
              </w:rPr>
            </w:pPr>
            <w:r w:rsidRPr="00F16004">
              <w:rPr>
                <w:rFonts w:ascii="Times New Roman" w:eastAsia="Times New Roman" w:hAnsi="Times New Roman" w:cs="Times New Roman"/>
                <w:sz w:val="28"/>
                <w:szCs w:val="24"/>
              </w:rPr>
              <w:t>4</w:t>
            </w:r>
          </w:p>
        </w:tc>
        <w:tc>
          <w:tcPr>
            <w:tcW w:w="993" w:type="dxa"/>
            <w:tcBorders>
              <w:top w:val="single" w:sz="6" w:space="0" w:color="CCCCCC"/>
              <w:left w:val="single" w:sz="6" w:space="0" w:color="CCCCCC"/>
              <w:bottom w:val="single" w:sz="6" w:space="0" w:color="CCCCCC"/>
              <w:right w:val="single" w:sz="6" w:space="0" w:color="CCCCCC"/>
            </w:tcBorders>
            <w:vAlign w:val="center"/>
          </w:tcPr>
          <w:p w14:paraId="00918E6B" w14:textId="77777777" w:rsidR="00E977B1" w:rsidRPr="00F16004" w:rsidRDefault="00E977B1" w:rsidP="00E977B1">
            <w:pPr>
              <w:rPr>
                <w:rFonts w:ascii="Times New Roman" w:eastAsia="Times New Roman" w:hAnsi="Times New Roman" w:cs="Times New Roman"/>
                <w:bCs/>
                <w:sz w:val="28"/>
                <w:szCs w:val="24"/>
              </w:rPr>
            </w:pPr>
            <w:r w:rsidRPr="00F16004">
              <w:rPr>
                <w:rFonts w:ascii="Times New Roman" w:eastAsia="Times New Roman" w:hAnsi="Times New Roman" w:cs="Times New Roman"/>
                <w:bCs/>
                <w:sz w:val="28"/>
                <w:szCs w:val="24"/>
              </w:rPr>
              <w:t>4</w:t>
            </w:r>
          </w:p>
        </w:tc>
        <w:tc>
          <w:tcPr>
            <w:tcW w:w="993" w:type="dxa"/>
            <w:tcBorders>
              <w:top w:val="single" w:sz="6" w:space="0" w:color="CCCCCC"/>
              <w:left w:val="single" w:sz="6" w:space="0" w:color="CCCCCC"/>
              <w:bottom w:val="single" w:sz="6" w:space="0" w:color="CCCCCC"/>
              <w:right w:val="single" w:sz="6" w:space="0" w:color="CCCCCC"/>
            </w:tcBorders>
          </w:tcPr>
          <w:p w14:paraId="6B114130" w14:textId="77777777" w:rsidR="00E977B1" w:rsidRPr="00F16004" w:rsidRDefault="00E977B1" w:rsidP="00E977B1">
            <w:pPr>
              <w:rPr>
                <w:rFonts w:ascii="Times New Roman" w:eastAsia="Times New Roman" w:hAnsi="Times New Roman" w:cs="Times New Roman"/>
                <w:bCs/>
                <w:sz w:val="28"/>
                <w:szCs w:val="24"/>
              </w:rPr>
            </w:pPr>
            <w:r w:rsidRPr="00F16004">
              <w:rPr>
                <w:rFonts w:ascii="Times New Roman" w:eastAsia="Times New Roman" w:hAnsi="Times New Roman" w:cs="Times New Roman"/>
                <w:bCs/>
                <w:sz w:val="28"/>
                <w:szCs w:val="24"/>
              </w:rPr>
              <w:t>3</w:t>
            </w:r>
          </w:p>
        </w:tc>
        <w:tc>
          <w:tcPr>
            <w:tcW w:w="993" w:type="dxa"/>
            <w:tcBorders>
              <w:top w:val="single" w:sz="6" w:space="0" w:color="CCCCCC"/>
              <w:left w:val="single" w:sz="6" w:space="0" w:color="CCCCCC"/>
              <w:bottom w:val="single" w:sz="6" w:space="0" w:color="CCCCCC"/>
              <w:right w:val="single" w:sz="6" w:space="0" w:color="CCCCCC"/>
            </w:tcBorders>
          </w:tcPr>
          <w:p w14:paraId="0FFEAFA0" w14:textId="77777777" w:rsidR="00E977B1" w:rsidRPr="00F16004" w:rsidRDefault="00E977B1" w:rsidP="00E977B1">
            <w:pPr>
              <w:rPr>
                <w:rFonts w:ascii="Times New Roman" w:eastAsia="Times New Roman" w:hAnsi="Times New Roman" w:cs="Times New Roman"/>
                <w:b/>
                <w:sz w:val="28"/>
                <w:szCs w:val="24"/>
              </w:rPr>
            </w:pPr>
            <w:r w:rsidRPr="00F16004">
              <w:rPr>
                <w:rFonts w:ascii="Times New Roman" w:eastAsia="Times New Roman" w:hAnsi="Times New Roman" w:cs="Times New Roman"/>
                <w:b/>
                <w:sz w:val="28"/>
                <w:szCs w:val="24"/>
              </w:rPr>
              <w:t>4</w:t>
            </w:r>
            <w:r w:rsidR="00F16004" w:rsidRPr="00F16004">
              <w:rPr>
                <w:rFonts w:ascii="Times New Roman" w:eastAsia="Times New Roman" w:hAnsi="Times New Roman" w:cs="Times New Roman"/>
                <w:bCs/>
                <w:sz w:val="28"/>
                <w:szCs w:val="24"/>
              </w:rPr>
              <w:t>↑</w:t>
            </w:r>
          </w:p>
        </w:tc>
      </w:tr>
      <w:tr w:rsidR="00E977B1" w:rsidRPr="00F16004" w14:paraId="03D285A4" w14:textId="77777777" w:rsidTr="00AF34A6">
        <w:trPr>
          <w:trHeight w:val="300"/>
        </w:trPr>
        <w:tc>
          <w:tcPr>
            <w:tcW w:w="5442"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FAE2CDD" w14:textId="77777777" w:rsidR="00E977B1" w:rsidRPr="00F16004" w:rsidRDefault="00E977B1" w:rsidP="00E977B1">
            <w:pPr>
              <w:widowControl w:val="0"/>
              <w:spacing w:line="276" w:lineRule="auto"/>
              <w:rPr>
                <w:rFonts w:ascii="Times New Roman" w:eastAsia="Times New Roman" w:hAnsi="Times New Roman" w:cs="Times New Roman"/>
                <w:sz w:val="28"/>
                <w:szCs w:val="24"/>
              </w:rPr>
            </w:pPr>
            <w:r w:rsidRPr="00F16004">
              <w:rPr>
                <w:rFonts w:ascii="Times New Roman" w:eastAsia="Times New Roman" w:hAnsi="Times New Roman" w:cs="Times New Roman"/>
                <w:sz w:val="28"/>
                <w:szCs w:val="24"/>
              </w:rPr>
              <w:t>Адвокатское бюро</w:t>
            </w:r>
          </w:p>
        </w:tc>
        <w:tc>
          <w:tcPr>
            <w:tcW w:w="993" w:type="dxa"/>
            <w:tcBorders>
              <w:top w:val="single" w:sz="6" w:space="0" w:color="CCCCCC"/>
              <w:left w:val="single" w:sz="6" w:space="0" w:color="CCCCCC"/>
              <w:bottom w:val="single" w:sz="6" w:space="0" w:color="CCCCCC"/>
              <w:right w:val="single" w:sz="6" w:space="0" w:color="CCCCCC"/>
            </w:tcBorders>
          </w:tcPr>
          <w:p w14:paraId="27FBCDEA" w14:textId="77777777" w:rsidR="00E977B1" w:rsidRPr="00F16004" w:rsidRDefault="00E977B1" w:rsidP="00E977B1">
            <w:pPr>
              <w:widowControl w:val="0"/>
              <w:spacing w:line="276" w:lineRule="auto"/>
              <w:ind w:hanging="110"/>
              <w:rPr>
                <w:rFonts w:ascii="Times New Roman" w:eastAsia="Times New Roman" w:hAnsi="Times New Roman" w:cs="Times New Roman"/>
                <w:sz w:val="28"/>
                <w:szCs w:val="24"/>
              </w:rPr>
            </w:pPr>
            <w:r w:rsidRPr="00F16004">
              <w:rPr>
                <w:rFonts w:ascii="Times New Roman" w:eastAsia="Times New Roman" w:hAnsi="Times New Roman" w:cs="Times New Roman"/>
                <w:sz w:val="28"/>
                <w:szCs w:val="24"/>
              </w:rPr>
              <w:t xml:space="preserve">2 </w:t>
            </w:r>
          </w:p>
        </w:tc>
        <w:tc>
          <w:tcPr>
            <w:tcW w:w="993" w:type="dxa"/>
            <w:tcBorders>
              <w:top w:val="single" w:sz="6" w:space="0" w:color="CCCCCC"/>
              <w:left w:val="single" w:sz="6" w:space="0" w:color="CCCCCC"/>
              <w:bottom w:val="single" w:sz="6" w:space="0" w:color="CCCCCC"/>
              <w:right w:val="single" w:sz="6" w:space="0" w:color="CCCCCC"/>
            </w:tcBorders>
            <w:vAlign w:val="center"/>
          </w:tcPr>
          <w:p w14:paraId="02174342" w14:textId="77777777" w:rsidR="00E977B1" w:rsidRPr="00F16004" w:rsidRDefault="00E977B1" w:rsidP="00E977B1">
            <w:pPr>
              <w:rPr>
                <w:rFonts w:ascii="Times New Roman" w:eastAsia="Times New Roman" w:hAnsi="Times New Roman" w:cs="Times New Roman"/>
                <w:bCs/>
                <w:sz w:val="28"/>
                <w:szCs w:val="24"/>
              </w:rPr>
            </w:pPr>
            <w:r w:rsidRPr="00F16004">
              <w:rPr>
                <w:rFonts w:ascii="Times New Roman" w:eastAsia="Times New Roman" w:hAnsi="Times New Roman" w:cs="Times New Roman"/>
                <w:bCs/>
                <w:sz w:val="28"/>
                <w:szCs w:val="24"/>
              </w:rPr>
              <w:t>2</w:t>
            </w:r>
          </w:p>
        </w:tc>
        <w:tc>
          <w:tcPr>
            <w:tcW w:w="993" w:type="dxa"/>
            <w:tcBorders>
              <w:top w:val="single" w:sz="6" w:space="0" w:color="CCCCCC"/>
              <w:left w:val="single" w:sz="6" w:space="0" w:color="CCCCCC"/>
              <w:bottom w:val="single" w:sz="6" w:space="0" w:color="CCCCCC"/>
              <w:right w:val="single" w:sz="6" w:space="0" w:color="CCCCCC"/>
            </w:tcBorders>
          </w:tcPr>
          <w:p w14:paraId="517BE5C3" w14:textId="77777777" w:rsidR="00E977B1" w:rsidRPr="00F16004" w:rsidRDefault="00E977B1" w:rsidP="00E977B1">
            <w:pPr>
              <w:rPr>
                <w:rFonts w:ascii="Times New Roman" w:eastAsia="Times New Roman" w:hAnsi="Times New Roman" w:cs="Times New Roman"/>
                <w:bCs/>
                <w:sz w:val="28"/>
                <w:szCs w:val="24"/>
              </w:rPr>
            </w:pPr>
            <w:r w:rsidRPr="00F16004">
              <w:rPr>
                <w:rFonts w:ascii="Times New Roman" w:eastAsia="Times New Roman" w:hAnsi="Times New Roman" w:cs="Times New Roman"/>
                <w:bCs/>
                <w:sz w:val="28"/>
                <w:szCs w:val="24"/>
              </w:rPr>
              <w:t>2</w:t>
            </w:r>
          </w:p>
        </w:tc>
        <w:tc>
          <w:tcPr>
            <w:tcW w:w="993" w:type="dxa"/>
            <w:tcBorders>
              <w:top w:val="single" w:sz="6" w:space="0" w:color="CCCCCC"/>
              <w:left w:val="single" w:sz="6" w:space="0" w:color="CCCCCC"/>
              <w:bottom w:val="single" w:sz="6" w:space="0" w:color="CCCCCC"/>
              <w:right w:val="single" w:sz="6" w:space="0" w:color="CCCCCC"/>
            </w:tcBorders>
          </w:tcPr>
          <w:p w14:paraId="192A38D2" w14:textId="77777777" w:rsidR="00E977B1" w:rsidRPr="00F16004" w:rsidRDefault="00E977B1" w:rsidP="00E977B1">
            <w:pPr>
              <w:rPr>
                <w:rFonts w:ascii="Times New Roman" w:eastAsia="Times New Roman" w:hAnsi="Times New Roman" w:cs="Times New Roman"/>
                <w:b/>
                <w:sz w:val="28"/>
                <w:szCs w:val="24"/>
              </w:rPr>
            </w:pPr>
            <w:r w:rsidRPr="00F16004">
              <w:rPr>
                <w:rFonts w:ascii="Times New Roman" w:eastAsia="Times New Roman" w:hAnsi="Times New Roman" w:cs="Times New Roman"/>
                <w:b/>
                <w:sz w:val="28"/>
                <w:szCs w:val="24"/>
              </w:rPr>
              <w:t>2</w:t>
            </w:r>
          </w:p>
        </w:tc>
      </w:tr>
      <w:tr w:rsidR="00E977B1" w:rsidRPr="00F16004" w14:paraId="404BEA3F" w14:textId="77777777" w:rsidTr="00AF34A6">
        <w:trPr>
          <w:trHeight w:val="300"/>
        </w:trPr>
        <w:tc>
          <w:tcPr>
            <w:tcW w:w="5442"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3E5DA4A4" w14:textId="77777777" w:rsidR="00E977B1" w:rsidRPr="00F16004" w:rsidRDefault="00E977B1" w:rsidP="00E977B1">
            <w:pPr>
              <w:widowControl w:val="0"/>
              <w:spacing w:line="276" w:lineRule="auto"/>
              <w:rPr>
                <w:rFonts w:ascii="Times New Roman" w:eastAsia="Times New Roman" w:hAnsi="Times New Roman" w:cs="Times New Roman"/>
                <w:sz w:val="28"/>
                <w:szCs w:val="24"/>
              </w:rPr>
            </w:pPr>
            <w:r w:rsidRPr="00F16004">
              <w:rPr>
                <w:rFonts w:ascii="Times New Roman" w:eastAsia="Times New Roman" w:hAnsi="Times New Roman" w:cs="Times New Roman"/>
                <w:sz w:val="28"/>
                <w:szCs w:val="24"/>
              </w:rPr>
              <w:t>Общественное учреждение</w:t>
            </w:r>
          </w:p>
        </w:tc>
        <w:tc>
          <w:tcPr>
            <w:tcW w:w="993" w:type="dxa"/>
            <w:tcBorders>
              <w:top w:val="single" w:sz="6" w:space="0" w:color="CCCCCC"/>
              <w:left w:val="single" w:sz="6" w:space="0" w:color="CCCCCC"/>
              <w:bottom w:val="single" w:sz="6" w:space="0" w:color="CCCCCC"/>
              <w:right w:val="single" w:sz="6" w:space="0" w:color="CCCCCC"/>
            </w:tcBorders>
          </w:tcPr>
          <w:p w14:paraId="29820D08" w14:textId="77777777" w:rsidR="00E977B1" w:rsidRPr="00F16004" w:rsidRDefault="00E977B1" w:rsidP="00E977B1">
            <w:pPr>
              <w:widowControl w:val="0"/>
              <w:spacing w:line="276" w:lineRule="auto"/>
              <w:ind w:hanging="110"/>
              <w:rPr>
                <w:rFonts w:ascii="Times New Roman" w:eastAsia="Times New Roman" w:hAnsi="Times New Roman" w:cs="Times New Roman"/>
                <w:sz w:val="28"/>
                <w:szCs w:val="24"/>
              </w:rPr>
            </w:pPr>
            <w:r w:rsidRPr="00F16004">
              <w:rPr>
                <w:rFonts w:ascii="Times New Roman" w:eastAsia="Times New Roman" w:hAnsi="Times New Roman" w:cs="Times New Roman"/>
                <w:sz w:val="28"/>
                <w:szCs w:val="24"/>
              </w:rPr>
              <w:t>3</w:t>
            </w:r>
          </w:p>
        </w:tc>
        <w:tc>
          <w:tcPr>
            <w:tcW w:w="993" w:type="dxa"/>
            <w:tcBorders>
              <w:top w:val="single" w:sz="6" w:space="0" w:color="CCCCCC"/>
              <w:left w:val="single" w:sz="6" w:space="0" w:color="CCCCCC"/>
              <w:bottom w:val="single" w:sz="6" w:space="0" w:color="CCCCCC"/>
              <w:right w:val="single" w:sz="6" w:space="0" w:color="CCCCCC"/>
            </w:tcBorders>
            <w:vAlign w:val="center"/>
          </w:tcPr>
          <w:p w14:paraId="7D3AC37E" w14:textId="77777777" w:rsidR="00E977B1" w:rsidRPr="00F16004" w:rsidRDefault="00E977B1" w:rsidP="00E977B1">
            <w:pPr>
              <w:rPr>
                <w:rFonts w:ascii="Times New Roman" w:eastAsia="Times New Roman" w:hAnsi="Times New Roman" w:cs="Times New Roman"/>
                <w:bCs/>
                <w:sz w:val="28"/>
                <w:szCs w:val="24"/>
              </w:rPr>
            </w:pPr>
            <w:r w:rsidRPr="00F16004">
              <w:rPr>
                <w:rFonts w:ascii="Times New Roman" w:eastAsia="Times New Roman" w:hAnsi="Times New Roman" w:cs="Times New Roman"/>
                <w:bCs/>
                <w:sz w:val="28"/>
                <w:szCs w:val="24"/>
              </w:rPr>
              <w:t>3</w:t>
            </w:r>
          </w:p>
        </w:tc>
        <w:tc>
          <w:tcPr>
            <w:tcW w:w="993" w:type="dxa"/>
            <w:tcBorders>
              <w:top w:val="single" w:sz="6" w:space="0" w:color="CCCCCC"/>
              <w:left w:val="single" w:sz="6" w:space="0" w:color="CCCCCC"/>
              <w:bottom w:val="single" w:sz="6" w:space="0" w:color="CCCCCC"/>
              <w:right w:val="single" w:sz="6" w:space="0" w:color="CCCCCC"/>
            </w:tcBorders>
          </w:tcPr>
          <w:p w14:paraId="526AC5F0" w14:textId="77777777" w:rsidR="00E977B1" w:rsidRPr="00F16004" w:rsidRDefault="00E977B1" w:rsidP="00E977B1">
            <w:pPr>
              <w:rPr>
                <w:rFonts w:ascii="Times New Roman" w:eastAsia="Times New Roman" w:hAnsi="Times New Roman" w:cs="Times New Roman"/>
                <w:bCs/>
                <w:sz w:val="28"/>
                <w:szCs w:val="24"/>
              </w:rPr>
            </w:pPr>
            <w:r w:rsidRPr="00F16004">
              <w:rPr>
                <w:rFonts w:ascii="Times New Roman" w:eastAsia="Times New Roman" w:hAnsi="Times New Roman" w:cs="Times New Roman"/>
                <w:bCs/>
                <w:sz w:val="28"/>
                <w:szCs w:val="24"/>
              </w:rPr>
              <w:t xml:space="preserve">1 </w:t>
            </w:r>
          </w:p>
        </w:tc>
        <w:tc>
          <w:tcPr>
            <w:tcW w:w="993" w:type="dxa"/>
            <w:tcBorders>
              <w:top w:val="single" w:sz="6" w:space="0" w:color="CCCCCC"/>
              <w:left w:val="single" w:sz="6" w:space="0" w:color="CCCCCC"/>
              <w:bottom w:val="single" w:sz="6" w:space="0" w:color="CCCCCC"/>
              <w:right w:val="single" w:sz="6" w:space="0" w:color="CCCCCC"/>
            </w:tcBorders>
          </w:tcPr>
          <w:p w14:paraId="65386A1E" w14:textId="77777777" w:rsidR="00E977B1" w:rsidRPr="00F16004" w:rsidRDefault="00E977B1" w:rsidP="00E977B1">
            <w:pPr>
              <w:rPr>
                <w:rFonts w:ascii="Times New Roman" w:eastAsia="Times New Roman" w:hAnsi="Times New Roman" w:cs="Times New Roman"/>
                <w:b/>
                <w:sz w:val="28"/>
                <w:szCs w:val="24"/>
              </w:rPr>
            </w:pPr>
            <w:r w:rsidRPr="00F16004">
              <w:rPr>
                <w:rFonts w:ascii="Times New Roman" w:eastAsia="Times New Roman" w:hAnsi="Times New Roman" w:cs="Times New Roman"/>
                <w:b/>
                <w:sz w:val="28"/>
                <w:szCs w:val="24"/>
              </w:rPr>
              <w:t>1</w:t>
            </w:r>
          </w:p>
        </w:tc>
      </w:tr>
      <w:tr w:rsidR="00E977B1" w:rsidRPr="00F16004" w14:paraId="5AED54C0" w14:textId="77777777" w:rsidTr="00AF34A6">
        <w:trPr>
          <w:trHeight w:val="300"/>
        </w:trPr>
        <w:tc>
          <w:tcPr>
            <w:tcW w:w="5442"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3B665B90" w14:textId="77777777" w:rsidR="00E977B1" w:rsidRPr="00F16004" w:rsidRDefault="00E977B1" w:rsidP="00E977B1">
            <w:pPr>
              <w:widowControl w:val="0"/>
              <w:spacing w:line="276" w:lineRule="auto"/>
              <w:rPr>
                <w:rFonts w:ascii="Times New Roman" w:eastAsia="Times New Roman" w:hAnsi="Times New Roman" w:cs="Times New Roman"/>
                <w:sz w:val="28"/>
                <w:szCs w:val="24"/>
              </w:rPr>
            </w:pPr>
            <w:r w:rsidRPr="00F16004">
              <w:rPr>
                <w:rFonts w:ascii="Times New Roman" w:eastAsia="Times New Roman" w:hAnsi="Times New Roman" w:cs="Times New Roman"/>
                <w:sz w:val="28"/>
                <w:szCs w:val="24"/>
              </w:rPr>
              <w:t>Ассоциация экономического развития</w:t>
            </w:r>
          </w:p>
        </w:tc>
        <w:tc>
          <w:tcPr>
            <w:tcW w:w="993" w:type="dxa"/>
            <w:tcBorders>
              <w:top w:val="single" w:sz="6" w:space="0" w:color="CCCCCC"/>
              <w:left w:val="single" w:sz="6" w:space="0" w:color="CCCCCC"/>
              <w:bottom w:val="single" w:sz="6" w:space="0" w:color="CCCCCC"/>
              <w:right w:val="single" w:sz="6" w:space="0" w:color="CCCCCC"/>
            </w:tcBorders>
          </w:tcPr>
          <w:p w14:paraId="60D373A2" w14:textId="77777777" w:rsidR="00E977B1" w:rsidRPr="00F16004" w:rsidRDefault="00E977B1" w:rsidP="00E977B1">
            <w:pPr>
              <w:widowControl w:val="0"/>
              <w:spacing w:line="276" w:lineRule="auto"/>
              <w:ind w:hanging="110"/>
              <w:rPr>
                <w:rFonts w:ascii="Times New Roman" w:eastAsia="Times New Roman" w:hAnsi="Times New Roman" w:cs="Times New Roman"/>
                <w:sz w:val="28"/>
                <w:szCs w:val="24"/>
              </w:rPr>
            </w:pPr>
            <w:r w:rsidRPr="00F16004">
              <w:rPr>
                <w:rFonts w:ascii="Times New Roman" w:eastAsia="Times New Roman" w:hAnsi="Times New Roman" w:cs="Times New Roman"/>
                <w:sz w:val="28"/>
                <w:szCs w:val="24"/>
              </w:rPr>
              <w:t>2</w:t>
            </w:r>
          </w:p>
        </w:tc>
        <w:tc>
          <w:tcPr>
            <w:tcW w:w="993" w:type="dxa"/>
            <w:tcBorders>
              <w:top w:val="single" w:sz="6" w:space="0" w:color="CCCCCC"/>
              <w:left w:val="single" w:sz="6" w:space="0" w:color="CCCCCC"/>
              <w:bottom w:val="single" w:sz="6" w:space="0" w:color="CCCCCC"/>
              <w:right w:val="single" w:sz="6" w:space="0" w:color="CCCCCC"/>
            </w:tcBorders>
            <w:vAlign w:val="center"/>
          </w:tcPr>
          <w:p w14:paraId="2B080344" w14:textId="77777777" w:rsidR="00E977B1" w:rsidRPr="00F16004" w:rsidRDefault="00E977B1" w:rsidP="00E977B1">
            <w:pPr>
              <w:rPr>
                <w:rFonts w:ascii="Times New Roman" w:eastAsia="Times New Roman" w:hAnsi="Times New Roman" w:cs="Times New Roman"/>
                <w:bCs/>
                <w:sz w:val="28"/>
                <w:szCs w:val="24"/>
              </w:rPr>
            </w:pPr>
            <w:r w:rsidRPr="00F16004">
              <w:rPr>
                <w:rFonts w:ascii="Times New Roman" w:eastAsia="Times New Roman" w:hAnsi="Times New Roman" w:cs="Times New Roman"/>
                <w:bCs/>
                <w:sz w:val="28"/>
                <w:szCs w:val="24"/>
              </w:rPr>
              <w:t>2</w:t>
            </w:r>
          </w:p>
        </w:tc>
        <w:tc>
          <w:tcPr>
            <w:tcW w:w="993" w:type="dxa"/>
            <w:tcBorders>
              <w:top w:val="single" w:sz="6" w:space="0" w:color="CCCCCC"/>
              <w:left w:val="single" w:sz="6" w:space="0" w:color="CCCCCC"/>
              <w:bottom w:val="single" w:sz="6" w:space="0" w:color="CCCCCC"/>
              <w:right w:val="single" w:sz="6" w:space="0" w:color="CCCCCC"/>
            </w:tcBorders>
          </w:tcPr>
          <w:p w14:paraId="6D721361" w14:textId="77777777" w:rsidR="00E977B1" w:rsidRPr="00F16004" w:rsidRDefault="00E977B1" w:rsidP="00E977B1">
            <w:pPr>
              <w:rPr>
                <w:rFonts w:ascii="Times New Roman" w:eastAsia="Times New Roman" w:hAnsi="Times New Roman" w:cs="Times New Roman"/>
                <w:bCs/>
                <w:sz w:val="28"/>
                <w:szCs w:val="24"/>
              </w:rPr>
            </w:pPr>
            <w:r w:rsidRPr="00F16004">
              <w:rPr>
                <w:rFonts w:ascii="Times New Roman" w:eastAsia="Times New Roman" w:hAnsi="Times New Roman" w:cs="Times New Roman"/>
                <w:bCs/>
                <w:sz w:val="28"/>
                <w:szCs w:val="24"/>
              </w:rPr>
              <w:t>2</w:t>
            </w:r>
          </w:p>
        </w:tc>
        <w:tc>
          <w:tcPr>
            <w:tcW w:w="993" w:type="dxa"/>
            <w:tcBorders>
              <w:top w:val="single" w:sz="6" w:space="0" w:color="CCCCCC"/>
              <w:left w:val="single" w:sz="6" w:space="0" w:color="CCCCCC"/>
              <w:bottom w:val="single" w:sz="6" w:space="0" w:color="CCCCCC"/>
              <w:right w:val="single" w:sz="6" w:space="0" w:color="CCCCCC"/>
            </w:tcBorders>
          </w:tcPr>
          <w:p w14:paraId="4C5E5B9C" w14:textId="77777777" w:rsidR="00E977B1" w:rsidRPr="00F16004" w:rsidRDefault="00E977B1" w:rsidP="00E977B1">
            <w:pPr>
              <w:rPr>
                <w:rFonts w:ascii="Times New Roman" w:eastAsia="Times New Roman" w:hAnsi="Times New Roman" w:cs="Times New Roman"/>
                <w:b/>
                <w:sz w:val="28"/>
                <w:szCs w:val="24"/>
              </w:rPr>
            </w:pPr>
            <w:r w:rsidRPr="00F16004">
              <w:rPr>
                <w:rFonts w:ascii="Times New Roman" w:eastAsia="Times New Roman" w:hAnsi="Times New Roman" w:cs="Times New Roman"/>
                <w:b/>
                <w:sz w:val="28"/>
                <w:szCs w:val="24"/>
              </w:rPr>
              <w:t>1</w:t>
            </w:r>
            <w:r w:rsidR="00F16004" w:rsidRPr="00F16004">
              <w:rPr>
                <w:rFonts w:ascii="Times New Roman" w:eastAsia="Times New Roman" w:hAnsi="Times New Roman" w:cs="Times New Roman"/>
                <w:bCs/>
                <w:sz w:val="28"/>
                <w:szCs w:val="24"/>
              </w:rPr>
              <w:t>↓</w:t>
            </w:r>
          </w:p>
        </w:tc>
      </w:tr>
      <w:tr w:rsidR="00E977B1" w:rsidRPr="00F16004" w14:paraId="687E1123" w14:textId="77777777" w:rsidTr="00AF34A6">
        <w:trPr>
          <w:trHeight w:val="280"/>
        </w:trPr>
        <w:tc>
          <w:tcPr>
            <w:tcW w:w="5442"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5DD924DC" w14:textId="77777777" w:rsidR="00E977B1" w:rsidRPr="00F16004" w:rsidRDefault="00E977B1" w:rsidP="00E977B1">
            <w:pPr>
              <w:widowControl w:val="0"/>
              <w:spacing w:line="276" w:lineRule="auto"/>
              <w:rPr>
                <w:rFonts w:ascii="Times New Roman" w:eastAsia="Times New Roman" w:hAnsi="Times New Roman" w:cs="Times New Roman"/>
                <w:sz w:val="28"/>
                <w:szCs w:val="24"/>
              </w:rPr>
            </w:pPr>
            <w:r w:rsidRPr="00F16004">
              <w:rPr>
                <w:rFonts w:ascii="Times New Roman" w:eastAsia="Times New Roman" w:hAnsi="Times New Roman" w:cs="Times New Roman"/>
                <w:sz w:val="28"/>
                <w:szCs w:val="24"/>
              </w:rPr>
              <w:t>Адвокатская палата субъекта РФ</w:t>
            </w:r>
          </w:p>
        </w:tc>
        <w:tc>
          <w:tcPr>
            <w:tcW w:w="993" w:type="dxa"/>
            <w:tcBorders>
              <w:top w:val="single" w:sz="6" w:space="0" w:color="CCCCCC"/>
              <w:left w:val="single" w:sz="6" w:space="0" w:color="CCCCCC"/>
              <w:bottom w:val="single" w:sz="6" w:space="0" w:color="CCCCCC"/>
              <w:right w:val="single" w:sz="6" w:space="0" w:color="CCCCCC"/>
            </w:tcBorders>
          </w:tcPr>
          <w:p w14:paraId="6E680754" w14:textId="77777777" w:rsidR="00E977B1" w:rsidRPr="00F16004" w:rsidRDefault="00E977B1" w:rsidP="00E977B1">
            <w:pPr>
              <w:widowControl w:val="0"/>
              <w:spacing w:line="276" w:lineRule="auto"/>
              <w:ind w:hanging="110"/>
              <w:rPr>
                <w:rFonts w:ascii="Times New Roman" w:eastAsia="Times New Roman" w:hAnsi="Times New Roman" w:cs="Times New Roman"/>
                <w:sz w:val="28"/>
                <w:szCs w:val="24"/>
              </w:rPr>
            </w:pPr>
            <w:r w:rsidRPr="00F16004">
              <w:rPr>
                <w:rFonts w:ascii="Times New Roman" w:eastAsia="Times New Roman" w:hAnsi="Times New Roman" w:cs="Times New Roman"/>
                <w:sz w:val="28"/>
                <w:szCs w:val="24"/>
              </w:rPr>
              <w:t>1</w:t>
            </w:r>
          </w:p>
        </w:tc>
        <w:tc>
          <w:tcPr>
            <w:tcW w:w="993" w:type="dxa"/>
            <w:tcBorders>
              <w:top w:val="single" w:sz="6" w:space="0" w:color="CCCCCC"/>
              <w:left w:val="single" w:sz="6" w:space="0" w:color="CCCCCC"/>
              <w:bottom w:val="single" w:sz="6" w:space="0" w:color="CCCCCC"/>
              <w:right w:val="single" w:sz="6" w:space="0" w:color="CCCCCC"/>
            </w:tcBorders>
            <w:vAlign w:val="center"/>
          </w:tcPr>
          <w:p w14:paraId="27EE0193" w14:textId="77777777" w:rsidR="00E977B1" w:rsidRPr="00F16004" w:rsidRDefault="00E977B1" w:rsidP="00E977B1">
            <w:pPr>
              <w:rPr>
                <w:rFonts w:ascii="Times New Roman" w:eastAsia="Times New Roman" w:hAnsi="Times New Roman" w:cs="Times New Roman"/>
                <w:bCs/>
                <w:sz w:val="28"/>
                <w:szCs w:val="24"/>
              </w:rPr>
            </w:pPr>
            <w:r w:rsidRPr="00F16004">
              <w:rPr>
                <w:rFonts w:ascii="Times New Roman" w:eastAsia="Times New Roman" w:hAnsi="Times New Roman" w:cs="Times New Roman"/>
                <w:bCs/>
                <w:sz w:val="28"/>
                <w:szCs w:val="24"/>
              </w:rPr>
              <w:t>1</w:t>
            </w:r>
          </w:p>
        </w:tc>
        <w:tc>
          <w:tcPr>
            <w:tcW w:w="993" w:type="dxa"/>
            <w:tcBorders>
              <w:top w:val="single" w:sz="6" w:space="0" w:color="CCCCCC"/>
              <w:left w:val="single" w:sz="6" w:space="0" w:color="CCCCCC"/>
              <w:bottom w:val="single" w:sz="6" w:space="0" w:color="CCCCCC"/>
              <w:right w:val="single" w:sz="6" w:space="0" w:color="CCCCCC"/>
            </w:tcBorders>
          </w:tcPr>
          <w:p w14:paraId="70BF3925" w14:textId="77777777" w:rsidR="00E977B1" w:rsidRPr="00F16004" w:rsidRDefault="00E977B1" w:rsidP="00E977B1">
            <w:pPr>
              <w:rPr>
                <w:rFonts w:ascii="Times New Roman" w:eastAsia="Times New Roman" w:hAnsi="Times New Roman" w:cs="Times New Roman"/>
                <w:bCs/>
                <w:sz w:val="28"/>
                <w:szCs w:val="24"/>
              </w:rPr>
            </w:pPr>
            <w:r w:rsidRPr="00F16004">
              <w:rPr>
                <w:rFonts w:ascii="Times New Roman" w:eastAsia="Times New Roman" w:hAnsi="Times New Roman" w:cs="Times New Roman"/>
                <w:bCs/>
                <w:sz w:val="28"/>
                <w:szCs w:val="24"/>
              </w:rPr>
              <w:t>1</w:t>
            </w:r>
          </w:p>
        </w:tc>
        <w:tc>
          <w:tcPr>
            <w:tcW w:w="993" w:type="dxa"/>
            <w:tcBorders>
              <w:top w:val="single" w:sz="6" w:space="0" w:color="CCCCCC"/>
              <w:left w:val="single" w:sz="6" w:space="0" w:color="CCCCCC"/>
              <w:bottom w:val="single" w:sz="6" w:space="0" w:color="CCCCCC"/>
              <w:right w:val="single" w:sz="6" w:space="0" w:color="CCCCCC"/>
            </w:tcBorders>
          </w:tcPr>
          <w:p w14:paraId="73002AFD" w14:textId="77777777" w:rsidR="00E977B1" w:rsidRPr="00F16004" w:rsidRDefault="00E977B1" w:rsidP="00E977B1">
            <w:pPr>
              <w:rPr>
                <w:rFonts w:ascii="Times New Roman" w:eastAsia="Times New Roman" w:hAnsi="Times New Roman" w:cs="Times New Roman"/>
                <w:b/>
                <w:sz w:val="28"/>
                <w:szCs w:val="24"/>
              </w:rPr>
            </w:pPr>
            <w:r w:rsidRPr="00F16004">
              <w:rPr>
                <w:rFonts w:ascii="Times New Roman" w:eastAsia="Times New Roman" w:hAnsi="Times New Roman" w:cs="Times New Roman"/>
                <w:b/>
                <w:sz w:val="28"/>
                <w:szCs w:val="24"/>
              </w:rPr>
              <w:t>1</w:t>
            </w:r>
          </w:p>
        </w:tc>
      </w:tr>
      <w:tr w:rsidR="00E977B1" w:rsidRPr="00F16004" w14:paraId="0C8F3C25" w14:textId="77777777" w:rsidTr="00AF34A6">
        <w:trPr>
          <w:trHeight w:val="300"/>
        </w:trPr>
        <w:tc>
          <w:tcPr>
            <w:tcW w:w="5442"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476454D7" w14:textId="77777777" w:rsidR="00E977B1" w:rsidRPr="00F16004" w:rsidRDefault="00E977B1" w:rsidP="00E977B1">
            <w:pPr>
              <w:widowControl w:val="0"/>
              <w:spacing w:line="276" w:lineRule="auto"/>
              <w:rPr>
                <w:rFonts w:ascii="Times New Roman" w:eastAsia="Times New Roman" w:hAnsi="Times New Roman" w:cs="Times New Roman"/>
                <w:sz w:val="28"/>
                <w:szCs w:val="24"/>
              </w:rPr>
            </w:pPr>
            <w:r w:rsidRPr="00F16004">
              <w:rPr>
                <w:rFonts w:ascii="Times New Roman" w:eastAsia="Times New Roman" w:hAnsi="Times New Roman" w:cs="Times New Roman"/>
                <w:sz w:val="28"/>
                <w:szCs w:val="24"/>
              </w:rPr>
              <w:t>Нотариальная палата</w:t>
            </w:r>
          </w:p>
        </w:tc>
        <w:tc>
          <w:tcPr>
            <w:tcW w:w="993" w:type="dxa"/>
            <w:tcBorders>
              <w:top w:val="single" w:sz="6" w:space="0" w:color="CCCCCC"/>
              <w:left w:val="single" w:sz="6" w:space="0" w:color="CCCCCC"/>
              <w:bottom w:val="single" w:sz="6" w:space="0" w:color="CCCCCC"/>
              <w:right w:val="single" w:sz="6" w:space="0" w:color="CCCCCC"/>
            </w:tcBorders>
          </w:tcPr>
          <w:p w14:paraId="6F178FDF" w14:textId="77777777" w:rsidR="00E977B1" w:rsidRPr="00F16004" w:rsidRDefault="00E977B1" w:rsidP="00E977B1">
            <w:pPr>
              <w:widowControl w:val="0"/>
              <w:spacing w:line="276" w:lineRule="auto"/>
              <w:ind w:hanging="110"/>
              <w:rPr>
                <w:rFonts w:ascii="Times New Roman" w:eastAsia="Times New Roman" w:hAnsi="Times New Roman" w:cs="Times New Roman"/>
                <w:sz w:val="28"/>
                <w:szCs w:val="24"/>
              </w:rPr>
            </w:pPr>
            <w:r w:rsidRPr="00F16004">
              <w:rPr>
                <w:rFonts w:ascii="Times New Roman" w:eastAsia="Times New Roman" w:hAnsi="Times New Roman" w:cs="Times New Roman"/>
                <w:sz w:val="28"/>
                <w:szCs w:val="24"/>
              </w:rPr>
              <w:t>1</w:t>
            </w:r>
          </w:p>
        </w:tc>
        <w:tc>
          <w:tcPr>
            <w:tcW w:w="993" w:type="dxa"/>
            <w:tcBorders>
              <w:top w:val="single" w:sz="6" w:space="0" w:color="CCCCCC"/>
              <w:left w:val="single" w:sz="6" w:space="0" w:color="CCCCCC"/>
              <w:bottom w:val="single" w:sz="6" w:space="0" w:color="CCCCCC"/>
              <w:right w:val="single" w:sz="6" w:space="0" w:color="CCCCCC"/>
            </w:tcBorders>
            <w:vAlign w:val="center"/>
          </w:tcPr>
          <w:p w14:paraId="75F7610F" w14:textId="77777777" w:rsidR="00E977B1" w:rsidRPr="00F16004" w:rsidRDefault="00E977B1" w:rsidP="00E977B1">
            <w:pPr>
              <w:rPr>
                <w:rFonts w:ascii="Times New Roman" w:eastAsia="Times New Roman" w:hAnsi="Times New Roman" w:cs="Times New Roman"/>
                <w:bCs/>
                <w:sz w:val="28"/>
                <w:szCs w:val="24"/>
              </w:rPr>
            </w:pPr>
            <w:r w:rsidRPr="00F16004">
              <w:rPr>
                <w:rFonts w:ascii="Times New Roman" w:eastAsia="Times New Roman" w:hAnsi="Times New Roman" w:cs="Times New Roman"/>
                <w:bCs/>
                <w:sz w:val="28"/>
                <w:szCs w:val="24"/>
              </w:rPr>
              <w:t>1</w:t>
            </w:r>
          </w:p>
        </w:tc>
        <w:tc>
          <w:tcPr>
            <w:tcW w:w="993" w:type="dxa"/>
            <w:tcBorders>
              <w:top w:val="single" w:sz="6" w:space="0" w:color="CCCCCC"/>
              <w:left w:val="single" w:sz="6" w:space="0" w:color="CCCCCC"/>
              <w:bottom w:val="single" w:sz="6" w:space="0" w:color="CCCCCC"/>
              <w:right w:val="single" w:sz="6" w:space="0" w:color="CCCCCC"/>
            </w:tcBorders>
          </w:tcPr>
          <w:p w14:paraId="2E5370D0" w14:textId="77777777" w:rsidR="00E977B1" w:rsidRPr="00F16004" w:rsidRDefault="00E977B1" w:rsidP="00E977B1">
            <w:pPr>
              <w:rPr>
                <w:rFonts w:ascii="Times New Roman" w:eastAsia="Times New Roman" w:hAnsi="Times New Roman" w:cs="Times New Roman"/>
                <w:bCs/>
                <w:sz w:val="28"/>
                <w:szCs w:val="24"/>
              </w:rPr>
            </w:pPr>
            <w:r w:rsidRPr="00F16004">
              <w:rPr>
                <w:rFonts w:ascii="Times New Roman" w:eastAsia="Times New Roman" w:hAnsi="Times New Roman" w:cs="Times New Roman"/>
                <w:bCs/>
                <w:sz w:val="28"/>
                <w:szCs w:val="24"/>
              </w:rPr>
              <w:t>1</w:t>
            </w:r>
          </w:p>
        </w:tc>
        <w:tc>
          <w:tcPr>
            <w:tcW w:w="993" w:type="dxa"/>
            <w:tcBorders>
              <w:top w:val="single" w:sz="6" w:space="0" w:color="CCCCCC"/>
              <w:left w:val="single" w:sz="6" w:space="0" w:color="CCCCCC"/>
              <w:bottom w:val="single" w:sz="6" w:space="0" w:color="CCCCCC"/>
              <w:right w:val="single" w:sz="6" w:space="0" w:color="CCCCCC"/>
            </w:tcBorders>
          </w:tcPr>
          <w:p w14:paraId="521BB8D9" w14:textId="77777777" w:rsidR="00E977B1" w:rsidRPr="00F16004" w:rsidRDefault="00E977B1" w:rsidP="00E977B1">
            <w:pPr>
              <w:rPr>
                <w:rFonts w:ascii="Times New Roman" w:eastAsia="Times New Roman" w:hAnsi="Times New Roman" w:cs="Times New Roman"/>
                <w:b/>
                <w:sz w:val="28"/>
                <w:szCs w:val="24"/>
              </w:rPr>
            </w:pPr>
            <w:r w:rsidRPr="00F16004">
              <w:rPr>
                <w:rFonts w:ascii="Times New Roman" w:eastAsia="Times New Roman" w:hAnsi="Times New Roman" w:cs="Times New Roman"/>
                <w:b/>
                <w:sz w:val="28"/>
                <w:szCs w:val="24"/>
              </w:rPr>
              <w:t>1</w:t>
            </w:r>
          </w:p>
        </w:tc>
      </w:tr>
      <w:tr w:rsidR="00E977B1" w:rsidRPr="00F16004" w14:paraId="591A8AB9" w14:textId="77777777" w:rsidTr="00AF34A6">
        <w:trPr>
          <w:trHeight w:val="300"/>
        </w:trPr>
        <w:tc>
          <w:tcPr>
            <w:tcW w:w="5442"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6E030CB7" w14:textId="77777777" w:rsidR="00E977B1" w:rsidRPr="00F16004" w:rsidRDefault="00E977B1" w:rsidP="00E977B1">
            <w:pPr>
              <w:widowControl w:val="0"/>
              <w:spacing w:line="276" w:lineRule="auto"/>
              <w:rPr>
                <w:rFonts w:ascii="Times New Roman" w:eastAsia="Times New Roman" w:hAnsi="Times New Roman" w:cs="Times New Roman"/>
                <w:sz w:val="28"/>
                <w:szCs w:val="24"/>
              </w:rPr>
            </w:pPr>
            <w:r w:rsidRPr="00F16004">
              <w:rPr>
                <w:rFonts w:ascii="Times New Roman" w:eastAsia="Times New Roman" w:hAnsi="Times New Roman" w:cs="Times New Roman"/>
                <w:sz w:val="28"/>
                <w:szCs w:val="24"/>
              </w:rPr>
              <w:t>Совет муниципальных образований</w:t>
            </w:r>
          </w:p>
        </w:tc>
        <w:tc>
          <w:tcPr>
            <w:tcW w:w="993" w:type="dxa"/>
            <w:tcBorders>
              <w:top w:val="single" w:sz="6" w:space="0" w:color="CCCCCC"/>
              <w:left w:val="single" w:sz="6" w:space="0" w:color="CCCCCC"/>
              <w:bottom w:val="single" w:sz="6" w:space="0" w:color="CCCCCC"/>
              <w:right w:val="single" w:sz="6" w:space="0" w:color="CCCCCC"/>
            </w:tcBorders>
          </w:tcPr>
          <w:p w14:paraId="060BA7F1" w14:textId="77777777" w:rsidR="00E977B1" w:rsidRPr="00F16004" w:rsidRDefault="00E977B1" w:rsidP="00E977B1">
            <w:pPr>
              <w:widowControl w:val="0"/>
              <w:spacing w:line="276" w:lineRule="auto"/>
              <w:ind w:hanging="110"/>
              <w:rPr>
                <w:rFonts w:ascii="Times New Roman" w:eastAsia="Times New Roman" w:hAnsi="Times New Roman" w:cs="Times New Roman"/>
                <w:sz w:val="28"/>
                <w:szCs w:val="24"/>
              </w:rPr>
            </w:pPr>
            <w:r w:rsidRPr="00F16004">
              <w:rPr>
                <w:rFonts w:ascii="Times New Roman" w:eastAsia="Times New Roman" w:hAnsi="Times New Roman" w:cs="Times New Roman"/>
                <w:sz w:val="28"/>
                <w:szCs w:val="24"/>
              </w:rPr>
              <w:t>1</w:t>
            </w:r>
          </w:p>
        </w:tc>
        <w:tc>
          <w:tcPr>
            <w:tcW w:w="993" w:type="dxa"/>
            <w:tcBorders>
              <w:top w:val="single" w:sz="6" w:space="0" w:color="CCCCCC"/>
              <w:left w:val="single" w:sz="6" w:space="0" w:color="CCCCCC"/>
              <w:bottom w:val="single" w:sz="6" w:space="0" w:color="CCCCCC"/>
              <w:right w:val="single" w:sz="6" w:space="0" w:color="CCCCCC"/>
            </w:tcBorders>
            <w:vAlign w:val="center"/>
          </w:tcPr>
          <w:p w14:paraId="08368BEA" w14:textId="77777777" w:rsidR="00E977B1" w:rsidRPr="00F16004" w:rsidRDefault="00E977B1" w:rsidP="00E977B1">
            <w:pPr>
              <w:rPr>
                <w:rFonts w:ascii="Times New Roman" w:eastAsia="Times New Roman" w:hAnsi="Times New Roman" w:cs="Times New Roman"/>
                <w:bCs/>
                <w:sz w:val="28"/>
                <w:szCs w:val="24"/>
              </w:rPr>
            </w:pPr>
            <w:r w:rsidRPr="00F16004">
              <w:rPr>
                <w:rFonts w:ascii="Times New Roman" w:eastAsia="Times New Roman" w:hAnsi="Times New Roman" w:cs="Times New Roman"/>
                <w:bCs/>
                <w:sz w:val="28"/>
                <w:szCs w:val="24"/>
              </w:rPr>
              <w:t>1</w:t>
            </w:r>
          </w:p>
        </w:tc>
        <w:tc>
          <w:tcPr>
            <w:tcW w:w="993" w:type="dxa"/>
            <w:tcBorders>
              <w:top w:val="single" w:sz="6" w:space="0" w:color="CCCCCC"/>
              <w:left w:val="single" w:sz="6" w:space="0" w:color="CCCCCC"/>
              <w:bottom w:val="single" w:sz="6" w:space="0" w:color="CCCCCC"/>
              <w:right w:val="single" w:sz="6" w:space="0" w:color="CCCCCC"/>
            </w:tcBorders>
          </w:tcPr>
          <w:p w14:paraId="2FA24ECD" w14:textId="77777777" w:rsidR="00E977B1" w:rsidRPr="00F16004" w:rsidRDefault="00E977B1" w:rsidP="00E977B1">
            <w:pPr>
              <w:rPr>
                <w:rFonts w:ascii="Times New Roman" w:eastAsia="Times New Roman" w:hAnsi="Times New Roman" w:cs="Times New Roman"/>
                <w:bCs/>
                <w:sz w:val="28"/>
                <w:szCs w:val="24"/>
              </w:rPr>
            </w:pPr>
            <w:r w:rsidRPr="00F16004">
              <w:rPr>
                <w:rFonts w:ascii="Times New Roman" w:eastAsia="Times New Roman" w:hAnsi="Times New Roman" w:cs="Times New Roman"/>
                <w:bCs/>
                <w:sz w:val="28"/>
                <w:szCs w:val="24"/>
              </w:rPr>
              <w:t>1</w:t>
            </w:r>
          </w:p>
        </w:tc>
        <w:tc>
          <w:tcPr>
            <w:tcW w:w="993" w:type="dxa"/>
            <w:tcBorders>
              <w:top w:val="single" w:sz="6" w:space="0" w:color="CCCCCC"/>
              <w:left w:val="single" w:sz="6" w:space="0" w:color="CCCCCC"/>
              <w:bottom w:val="single" w:sz="6" w:space="0" w:color="CCCCCC"/>
              <w:right w:val="single" w:sz="6" w:space="0" w:color="CCCCCC"/>
            </w:tcBorders>
          </w:tcPr>
          <w:p w14:paraId="00B5CA32" w14:textId="77777777" w:rsidR="00E977B1" w:rsidRPr="00F16004" w:rsidRDefault="00E977B1" w:rsidP="00E977B1">
            <w:pPr>
              <w:rPr>
                <w:rFonts w:ascii="Times New Roman" w:eastAsia="Times New Roman" w:hAnsi="Times New Roman" w:cs="Times New Roman"/>
                <w:b/>
                <w:sz w:val="28"/>
                <w:szCs w:val="24"/>
              </w:rPr>
            </w:pPr>
            <w:r w:rsidRPr="00F16004">
              <w:rPr>
                <w:rFonts w:ascii="Times New Roman" w:eastAsia="Times New Roman" w:hAnsi="Times New Roman" w:cs="Times New Roman"/>
                <w:b/>
                <w:sz w:val="28"/>
                <w:szCs w:val="24"/>
              </w:rPr>
              <w:t>1</w:t>
            </w:r>
          </w:p>
        </w:tc>
      </w:tr>
      <w:tr w:rsidR="00E977B1" w:rsidRPr="00F16004" w14:paraId="1E8290A3" w14:textId="77777777" w:rsidTr="00AF34A6">
        <w:trPr>
          <w:trHeight w:val="360"/>
        </w:trPr>
        <w:tc>
          <w:tcPr>
            <w:tcW w:w="5442"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6A48BBA3" w14:textId="77777777" w:rsidR="00E977B1" w:rsidRPr="00F16004" w:rsidRDefault="00E977B1" w:rsidP="00E977B1">
            <w:pPr>
              <w:widowControl w:val="0"/>
              <w:spacing w:line="276" w:lineRule="auto"/>
              <w:rPr>
                <w:rFonts w:ascii="Times New Roman" w:eastAsia="Times New Roman" w:hAnsi="Times New Roman" w:cs="Times New Roman"/>
                <w:sz w:val="28"/>
                <w:szCs w:val="24"/>
              </w:rPr>
            </w:pPr>
            <w:r w:rsidRPr="00F16004">
              <w:rPr>
                <w:rFonts w:ascii="Times New Roman" w:eastAsia="Times New Roman" w:hAnsi="Times New Roman" w:cs="Times New Roman"/>
                <w:sz w:val="28"/>
                <w:szCs w:val="24"/>
              </w:rPr>
              <w:t>Торгово-промышленная палата</w:t>
            </w:r>
          </w:p>
        </w:tc>
        <w:tc>
          <w:tcPr>
            <w:tcW w:w="993" w:type="dxa"/>
            <w:tcBorders>
              <w:top w:val="single" w:sz="6" w:space="0" w:color="CCCCCC"/>
              <w:left w:val="single" w:sz="6" w:space="0" w:color="CCCCCC"/>
              <w:bottom w:val="single" w:sz="6" w:space="0" w:color="CCCCCC"/>
              <w:right w:val="single" w:sz="6" w:space="0" w:color="CCCCCC"/>
            </w:tcBorders>
          </w:tcPr>
          <w:p w14:paraId="03535F1E" w14:textId="77777777" w:rsidR="00E977B1" w:rsidRPr="00F16004" w:rsidRDefault="00E977B1" w:rsidP="00E977B1">
            <w:pPr>
              <w:widowControl w:val="0"/>
              <w:spacing w:line="276" w:lineRule="auto"/>
              <w:ind w:hanging="110"/>
              <w:rPr>
                <w:rFonts w:ascii="Times New Roman" w:eastAsia="Times New Roman" w:hAnsi="Times New Roman" w:cs="Times New Roman"/>
                <w:sz w:val="28"/>
                <w:szCs w:val="24"/>
              </w:rPr>
            </w:pPr>
            <w:r w:rsidRPr="00F16004">
              <w:rPr>
                <w:rFonts w:ascii="Times New Roman" w:eastAsia="Times New Roman" w:hAnsi="Times New Roman" w:cs="Times New Roman"/>
                <w:sz w:val="28"/>
                <w:szCs w:val="24"/>
              </w:rPr>
              <w:t>1</w:t>
            </w:r>
          </w:p>
        </w:tc>
        <w:tc>
          <w:tcPr>
            <w:tcW w:w="993" w:type="dxa"/>
            <w:tcBorders>
              <w:top w:val="single" w:sz="6" w:space="0" w:color="CCCCCC"/>
              <w:left w:val="single" w:sz="6" w:space="0" w:color="CCCCCC"/>
              <w:bottom w:val="single" w:sz="6" w:space="0" w:color="CCCCCC"/>
              <w:right w:val="single" w:sz="6" w:space="0" w:color="CCCCCC"/>
            </w:tcBorders>
            <w:vAlign w:val="center"/>
          </w:tcPr>
          <w:p w14:paraId="3074C1E3" w14:textId="77777777" w:rsidR="00E977B1" w:rsidRPr="00F16004" w:rsidRDefault="00E977B1" w:rsidP="00E977B1">
            <w:pPr>
              <w:rPr>
                <w:rFonts w:ascii="Times New Roman" w:eastAsia="Times New Roman" w:hAnsi="Times New Roman" w:cs="Times New Roman"/>
                <w:bCs/>
                <w:sz w:val="28"/>
                <w:szCs w:val="24"/>
              </w:rPr>
            </w:pPr>
            <w:r w:rsidRPr="00F16004">
              <w:rPr>
                <w:rFonts w:ascii="Times New Roman" w:eastAsia="Times New Roman" w:hAnsi="Times New Roman" w:cs="Times New Roman"/>
                <w:bCs/>
                <w:sz w:val="28"/>
                <w:szCs w:val="24"/>
              </w:rPr>
              <w:t>1</w:t>
            </w:r>
          </w:p>
        </w:tc>
        <w:tc>
          <w:tcPr>
            <w:tcW w:w="993" w:type="dxa"/>
            <w:tcBorders>
              <w:top w:val="single" w:sz="6" w:space="0" w:color="CCCCCC"/>
              <w:left w:val="single" w:sz="6" w:space="0" w:color="CCCCCC"/>
              <w:bottom w:val="single" w:sz="6" w:space="0" w:color="CCCCCC"/>
              <w:right w:val="single" w:sz="6" w:space="0" w:color="CCCCCC"/>
            </w:tcBorders>
          </w:tcPr>
          <w:p w14:paraId="0A3EFFF5" w14:textId="77777777" w:rsidR="00E977B1" w:rsidRPr="00F16004" w:rsidRDefault="00E977B1" w:rsidP="00E977B1">
            <w:pPr>
              <w:rPr>
                <w:rFonts w:ascii="Times New Roman" w:eastAsia="Times New Roman" w:hAnsi="Times New Roman" w:cs="Times New Roman"/>
                <w:bCs/>
                <w:sz w:val="28"/>
                <w:szCs w:val="24"/>
              </w:rPr>
            </w:pPr>
            <w:r w:rsidRPr="00F16004">
              <w:rPr>
                <w:rFonts w:ascii="Times New Roman" w:eastAsia="Times New Roman" w:hAnsi="Times New Roman" w:cs="Times New Roman"/>
                <w:bCs/>
                <w:sz w:val="28"/>
                <w:szCs w:val="24"/>
              </w:rPr>
              <w:t>1</w:t>
            </w:r>
          </w:p>
        </w:tc>
        <w:tc>
          <w:tcPr>
            <w:tcW w:w="993" w:type="dxa"/>
            <w:tcBorders>
              <w:top w:val="single" w:sz="6" w:space="0" w:color="CCCCCC"/>
              <w:left w:val="single" w:sz="6" w:space="0" w:color="CCCCCC"/>
              <w:bottom w:val="single" w:sz="6" w:space="0" w:color="CCCCCC"/>
              <w:right w:val="single" w:sz="6" w:space="0" w:color="CCCCCC"/>
            </w:tcBorders>
          </w:tcPr>
          <w:p w14:paraId="2DEDFFFE" w14:textId="77777777" w:rsidR="00E977B1" w:rsidRPr="00F16004" w:rsidRDefault="00E977B1" w:rsidP="00E977B1">
            <w:pPr>
              <w:rPr>
                <w:rFonts w:ascii="Times New Roman" w:eastAsia="Times New Roman" w:hAnsi="Times New Roman" w:cs="Times New Roman"/>
                <w:b/>
                <w:sz w:val="28"/>
                <w:szCs w:val="24"/>
              </w:rPr>
            </w:pPr>
            <w:r w:rsidRPr="00F16004">
              <w:rPr>
                <w:rFonts w:ascii="Times New Roman" w:eastAsia="Times New Roman" w:hAnsi="Times New Roman" w:cs="Times New Roman"/>
                <w:b/>
                <w:sz w:val="28"/>
                <w:szCs w:val="24"/>
              </w:rPr>
              <w:t>1</w:t>
            </w:r>
          </w:p>
        </w:tc>
      </w:tr>
      <w:tr w:rsidR="00E977B1" w:rsidRPr="00F16004" w14:paraId="3E1AA756" w14:textId="77777777" w:rsidTr="00AF34A6">
        <w:trPr>
          <w:trHeight w:val="354"/>
        </w:trPr>
        <w:tc>
          <w:tcPr>
            <w:tcW w:w="5442"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1F37D22" w14:textId="77777777" w:rsidR="00E977B1" w:rsidRPr="00F16004" w:rsidRDefault="00E977B1" w:rsidP="00E977B1">
            <w:pPr>
              <w:widowControl w:val="0"/>
              <w:spacing w:line="276" w:lineRule="auto"/>
              <w:rPr>
                <w:rFonts w:ascii="Times New Roman" w:eastAsia="Times New Roman" w:hAnsi="Times New Roman" w:cs="Times New Roman"/>
                <w:sz w:val="28"/>
                <w:szCs w:val="24"/>
              </w:rPr>
            </w:pPr>
            <w:r w:rsidRPr="00F16004">
              <w:rPr>
                <w:rFonts w:ascii="Times New Roman" w:eastAsia="Times New Roman" w:hAnsi="Times New Roman" w:cs="Times New Roman"/>
                <w:sz w:val="28"/>
                <w:szCs w:val="24"/>
              </w:rPr>
              <w:t>Иные некоммерческие организации</w:t>
            </w:r>
          </w:p>
        </w:tc>
        <w:tc>
          <w:tcPr>
            <w:tcW w:w="993" w:type="dxa"/>
            <w:tcBorders>
              <w:top w:val="single" w:sz="6" w:space="0" w:color="CCCCCC"/>
              <w:left w:val="single" w:sz="6" w:space="0" w:color="CCCCCC"/>
              <w:bottom w:val="single" w:sz="6" w:space="0" w:color="CCCCCC"/>
              <w:right w:val="single" w:sz="6" w:space="0" w:color="CCCCCC"/>
            </w:tcBorders>
          </w:tcPr>
          <w:p w14:paraId="45143281" w14:textId="77777777" w:rsidR="00E977B1" w:rsidRPr="00F16004" w:rsidRDefault="00E977B1" w:rsidP="00E977B1">
            <w:pPr>
              <w:widowControl w:val="0"/>
              <w:spacing w:line="276" w:lineRule="auto"/>
              <w:ind w:hanging="110"/>
              <w:rPr>
                <w:rFonts w:ascii="Times New Roman" w:eastAsia="Times New Roman" w:hAnsi="Times New Roman" w:cs="Times New Roman"/>
                <w:sz w:val="28"/>
                <w:szCs w:val="24"/>
              </w:rPr>
            </w:pPr>
            <w:r w:rsidRPr="00F16004">
              <w:rPr>
                <w:rFonts w:ascii="Times New Roman" w:eastAsia="Times New Roman" w:hAnsi="Times New Roman" w:cs="Times New Roman"/>
                <w:sz w:val="28"/>
                <w:szCs w:val="24"/>
              </w:rPr>
              <w:t>24</w:t>
            </w:r>
          </w:p>
        </w:tc>
        <w:tc>
          <w:tcPr>
            <w:tcW w:w="993" w:type="dxa"/>
            <w:tcBorders>
              <w:top w:val="single" w:sz="6" w:space="0" w:color="CCCCCC"/>
              <w:left w:val="single" w:sz="6" w:space="0" w:color="CCCCCC"/>
              <w:bottom w:val="single" w:sz="6" w:space="0" w:color="CCCCCC"/>
              <w:right w:val="single" w:sz="6" w:space="0" w:color="CCCCCC"/>
            </w:tcBorders>
            <w:vAlign w:val="center"/>
          </w:tcPr>
          <w:p w14:paraId="32E25EB3" w14:textId="77777777" w:rsidR="00E977B1" w:rsidRPr="00F16004" w:rsidRDefault="00E977B1" w:rsidP="00E977B1">
            <w:pPr>
              <w:rPr>
                <w:rFonts w:ascii="Times New Roman" w:eastAsia="Times New Roman" w:hAnsi="Times New Roman" w:cs="Times New Roman"/>
                <w:bCs/>
                <w:sz w:val="28"/>
                <w:szCs w:val="24"/>
              </w:rPr>
            </w:pPr>
            <w:r w:rsidRPr="00F16004">
              <w:rPr>
                <w:rFonts w:ascii="Times New Roman" w:eastAsia="Times New Roman" w:hAnsi="Times New Roman" w:cs="Times New Roman"/>
                <w:bCs/>
                <w:sz w:val="28"/>
                <w:szCs w:val="24"/>
              </w:rPr>
              <w:t xml:space="preserve">23 </w:t>
            </w:r>
          </w:p>
        </w:tc>
        <w:tc>
          <w:tcPr>
            <w:tcW w:w="993" w:type="dxa"/>
            <w:tcBorders>
              <w:top w:val="single" w:sz="6" w:space="0" w:color="CCCCCC"/>
              <w:left w:val="single" w:sz="6" w:space="0" w:color="CCCCCC"/>
              <w:bottom w:val="single" w:sz="6" w:space="0" w:color="CCCCCC"/>
              <w:right w:val="single" w:sz="6" w:space="0" w:color="CCCCCC"/>
            </w:tcBorders>
          </w:tcPr>
          <w:p w14:paraId="3157B8B8" w14:textId="77777777" w:rsidR="00E977B1" w:rsidRPr="00F16004" w:rsidRDefault="00E977B1" w:rsidP="00E977B1">
            <w:pPr>
              <w:rPr>
                <w:rFonts w:ascii="Times New Roman" w:eastAsia="Times New Roman" w:hAnsi="Times New Roman" w:cs="Times New Roman"/>
                <w:bCs/>
                <w:sz w:val="28"/>
                <w:szCs w:val="24"/>
              </w:rPr>
            </w:pPr>
            <w:r w:rsidRPr="00F16004">
              <w:rPr>
                <w:rFonts w:ascii="Times New Roman" w:eastAsia="Times New Roman" w:hAnsi="Times New Roman" w:cs="Times New Roman"/>
                <w:bCs/>
                <w:sz w:val="28"/>
                <w:szCs w:val="24"/>
              </w:rPr>
              <w:t>23</w:t>
            </w:r>
          </w:p>
        </w:tc>
        <w:tc>
          <w:tcPr>
            <w:tcW w:w="993" w:type="dxa"/>
            <w:tcBorders>
              <w:top w:val="single" w:sz="6" w:space="0" w:color="CCCCCC"/>
              <w:left w:val="single" w:sz="6" w:space="0" w:color="CCCCCC"/>
              <w:bottom w:val="single" w:sz="6" w:space="0" w:color="CCCCCC"/>
              <w:right w:val="single" w:sz="6" w:space="0" w:color="CCCCCC"/>
            </w:tcBorders>
          </w:tcPr>
          <w:p w14:paraId="0D562D75" w14:textId="77777777" w:rsidR="00E977B1" w:rsidRPr="00F16004" w:rsidRDefault="00E977B1" w:rsidP="00E977B1">
            <w:pPr>
              <w:rPr>
                <w:rFonts w:ascii="Times New Roman" w:eastAsia="Times New Roman" w:hAnsi="Times New Roman" w:cs="Times New Roman"/>
                <w:b/>
                <w:sz w:val="28"/>
                <w:szCs w:val="24"/>
              </w:rPr>
            </w:pPr>
            <w:r w:rsidRPr="00F16004">
              <w:rPr>
                <w:rFonts w:ascii="Times New Roman" w:eastAsia="Times New Roman" w:hAnsi="Times New Roman" w:cs="Times New Roman"/>
                <w:b/>
                <w:sz w:val="28"/>
                <w:szCs w:val="24"/>
              </w:rPr>
              <w:t>23</w:t>
            </w:r>
          </w:p>
        </w:tc>
      </w:tr>
      <w:tr w:rsidR="00E977B1" w:rsidRPr="00F16004" w14:paraId="0ABA6A9B" w14:textId="77777777" w:rsidTr="00AF34A6">
        <w:trPr>
          <w:trHeight w:val="300"/>
        </w:trPr>
        <w:tc>
          <w:tcPr>
            <w:tcW w:w="5442"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14:paraId="1F92732C" w14:textId="77777777" w:rsidR="00E977B1" w:rsidRPr="00F16004" w:rsidRDefault="00E977B1" w:rsidP="00E977B1">
            <w:pPr>
              <w:widowControl w:val="0"/>
              <w:spacing w:line="276" w:lineRule="auto"/>
              <w:rPr>
                <w:rFonts w:ascii="Times New Roman" w:eastAsia="Times New Roman" w:hAnsi="Times New Roman" w:cs="Times New Roman"/>
                <w:sz w:val="28"/>
                <w:szCs w:val="24"/>
                <w:lang w:val="en-US"/>
              </w:rPr>
            </w:pPr>
            <w:r w:rsidRPr="00F16004">
              <w:rPr>
                <w:rFonts w:ascii="Times New Roman" w:eastAsia="Times New Roman" w:hAnsi="Times New Roman" w:cs="Times New Roman"/>
                <w:b/>
                <w:sz w:val="28"/>
                <w:szCs w:val="24"/>
              </w:rPr>
              <w:t>Всего</w:t>
            </w:r>
          </w:p>
        </w:tc>
        <w:tc>
          <w:tcPr>
            <w:tcW w:w="993" w:type="dxa"/>
            <w:tcBorders>
              <w:top w:val="single" w:sz="6" w:space="0" w:color="CCCCCC"/>
              <w:left w:val="single" w:sz="6" w:space="0" w:color="CCCCCC"/>
              <w:bottom w:val="single" w:sz="6" w:space="0" w:color="CCCCCC"/>
              <w:right w:val="single" w:sz="6" w:space="0" w:color="CCCCCC"/>
            </w:tcBorders>
          </w:tcPr>
          <w:p w14:paraId="50592C29" w14:textId="77777777" w:rsidR="00E977B1" w:rsidRPr="00F16004" w:rsidRDefault="00E977B1" w:rsidP="00E977B1">
            <w:pPr>
              <w:widowControl w:val="0"/>
              <w:spacing w:line="276" w:lineRule="auto"/>
              <w:rPr>
                <w:rFonts w:ascii="Times New Roman" w:eastAsia="Times New Roman" w:hAnsi="Times New Roman" w:cs="Times New Roman"/>
                <w:b/>
                <w:sz w:val="28"/>
                <w:szCs w:val="24"/>
              </w:rPr>
            </w:pPr>
            <w:r w:rsidRPr="00F16004">
              <w:rPr>
                <w:rFonts w:ascii="Times New Roman" w:eastAsia="Times New Roman" w:hAnsi="Times New Roman" w:cs="Times New Roman"/>
                <w:b/>
                <w:sz w:val="28"/>
                <w:szCs w:val="24"/>
              </w:rPr>
              <w:t xml:space="preserve">938 </w:t>
            </w:r>
          </w:p>
        </w:tc>
        <w:tc>
          <w:tcPr>
            <w:tcW w:w="993" w:type="dxa"/>
            <w:tcBorders>
              <w:top w:val="single" w:sz="6" w:space="0" w:color="CCCCCC"/>
              <w:left w:val="single" w:sz="6" w:space="0" w:color="CCCCCC"/>
              <w:bottom w:val="single" w:sz="6" w:space="0" w:color="CCCCCC"/>
              <w:right w:val="single" w:sz="6" w:space="0" w:color="CCCCCC"/>
            </w:tcBorders>
          </w:tcPr>
          <w:p w14:paraId="07FFFE2F" w14:textId="77777777" w:rsidR="00E977B1" w:rsidRPr="00F16004" w:rsidRDefault="00E977B1" w:rsidP="00E977B1">
            <w:pPr>
              <w:widowControl w:val="0"/>
              <w:spacing w:line="276" w:lineRule="auto"/>
              <w:rPr>
                <w:rFonts w:ascii="Times New Roman" w:eastAsia="Times New Roman" w:hAnsi="Times New Roman" w:cs="Times New Roman"/>
                <w:b/>
                <w:sz w:val="28"/>
                <w:szCs w:val="24"/>
              </w:rPr>
            </w:pPr>
            <w:r w:rsidRPr="00F16004">
              <w:rPr>
                <w:rFonts w:ascii="Times New Roman" w:eastAsia="Times New Roman" w:hAnsi="Times New Roman" w:cs="Times New Roman"/>
                <w:b/>
                <w:sz w:val="28"/>
                <w:szCs w:val="24"/>
              </w:rPr>
              <w:t>953</w:t>
            </w:r>
          </w:p>
        </w:tc>
        <w:tc>
          <w:tcPr>
            <w:tcW w:w="993" w:type="dxa"/>
            <w:tcBorders>
              <w:top w:val="single" w:sz="6" w:space="0" w:color="CCCCCC"/>
              <w:left w:val="single" w:sz="6" w:space="0" w:color="CCCCCC"/>
              <w:bottom w:val="single" w:sz="6" w:space="0" w:color="CCCCCC"/>
              <w:right w:val="single" w:sz="6" w:space="0" w:color="CCCCCC"/>
            </w:tcBorders>
          </w:tcPr>
          <w:p w14:paraId="02C70A06" w14:textId="77777777" w:rsidR="00E977B1" w:rsidRPr="00F16004" w:rsidRDefault="00E977B1" w:rsidP="00E977B1">
            <w:pPr>
              <w:widowControl w:val="0"/>
              <w:spacing w:line="276" w:lineRule="auto"/>
              <w:rPr>
                <w:rFonts w:ascii="Times New Roman" w:eastAsia="Times New Roman" w:hAnsi="Times New Roman" w:cs="Times New Roman"/>
                <w:b/>
                <w:sz w:val="28"/>
                <w:szCs w:val="24"/>
              </w:rPr>
            </w:pPr>
            <w:r w:rsidRPr="00F16004">
              <w:rPr>
                <w:rFonts w:ascii="Times New Roman" w:eastAsia="Times New Roman" w:hAnsi="Times New Roman" w:cs="Times New Roman"/>
                <w:b/>
                <w:sz w:val="28"/>
                <w:szCs w:val="24"/>
              </w:rPr>
              <w:t>932</w:t>
            </w:r>
          </w:p>
        </w:tc>
        <w:tc>
          <w:tcPr>
            <w:tcW w:w="993" w:type="dxa"/>
            <w:tcBorders>
              <w:top w:val="single" w:sz="6" w:space="0" w:color="CCCCCC"/>
              <w:left w:val="single" w:sz="6" w:space="0" w:color="CCCCCC"/>
              <w:bottom w:val="single" w:sz="6" w:space="0" w:color="CCCCCC"/>
              <w:right w:val="single" w:sz="6" w:space="0" w:color="CCCCCC"/>
            </w:tcBorders>
          </w:tcPr>
          <w:p w14:paraId="28D83D75" w14:textId="77777777" w:rsidR="00E977B1" w:rsidRPr="00F16004" w:rsidRDefault="00E977B1" w:rsidP="00E977B1">
            <w:pPr>
              <w:widowControl w:val="0"/>
              <w:spacing w:line="276" w:lineRule="auto"/>
              <w:rPr>
                <w:rFonts w:ascii="Times New Roman" w:eastAsia="Times New Roman" w:hAnsi="Times New Roman" w:cs="Times New Roman"/>
                <w:b/>
                <w:sz w:val="28"/>
                <w:szCs w:val="24"/>
              </w:rPr>
            </w:pPr>
            <w:r w:rsidRPr="00F16004">
              <w:rPr>
                <w:rFonts w:ascii="Times New Roman" w:eastAsia="Times New Roman" w:hAnsi="Times New Roman" w:cs="Times New Roman"/>
                <w:b/>
                <w:sz w:val="28"/>
                <w:szCs w:val="24"/>
              </w:rPr>
              <w:t>933↑</w:t>
            </w:r>
          </w:p>
        </w:tc>
      </w:tr>
    </w:tbl>
    <w:p w14:paraId="133D6B3F" w14:textId="77777777" w:rsidR="004D3323" w:rsidRDefault="004D3323" w:rsidP="002700E3">
      <w:pPr>
        <w:pStyle w:val="24"/>
        <w:rPr>
          <w:b w:val="0"/>
          <w:bCs/>
          <w:iCs/>
        </w:rPr>
      </w:pPr>
    </w:p>
    <w:p w14:paraId="2C987029" w14:textId="77777777" w:rsidR="002700E3" w:rsidRDefault="002700E3" w:rsidP="002700E3">
      <w:pPr>
        <w:pStyle w:val="24"/>
        <w:rPr>
          <w:b w:val="0"/>
          <w:bCs/>
          <w:iCs/>
        </w:rPr>
      </w:pPr>
      <w:r>
        <w:rPr>
          <w:b w:val="0"/>
          <w:bCs/>
          <w:iCs/>
        </w:rPr>
        <w:t xml:space="preserve">В большинстве случаев некоммерческий сектор составляют небольшие активные организации с численностью сотрудников до 50 человек. Однако представлены и крупные организации. </w:t>
      </w:r>
    </w:p>
    <w:p w14:paraId="36480EC1" w14:textId="77777777" w:rsidR="004D3323" w:rsidRDefault="004D3323" w:rsidP="002700E3">
      <w:pPr>
        <w:pStyle w:val="24"/>
        <w:rPr>
          <w:iCs/>
        </w:rPr>
      </w:pPr>
    </w:p>
    <w:p w14:paraId="6F13A30B" w14:textId="77777777" w:rsidR="002700E3" w:rsidRPr="002700E3" w:rsidRDefault="002700E3" w:rsidP="004D3323">
      <w:pPr>
        <w:pStyle w:val="24"/>
        <w:jc w:val="center"/>
        <w:rPr>
          <w:iCs/>
        </w:rPr>
      </w:pPr>
      <w:r w:rsidRPr="002700E3">
        <w:rPr>
          <w:iCs/>
        </w:rPr>
        <w:t>Численность штата организаций-участников опроса</w:t>
      </w:r>
    </w:p>
    <w:tbl>
      <w:tblPr>
        <w:tblW w:w="9483"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10"/>
        <w:gridCol w:w="1010"/>
        <w:gridCol w:w="1179"/>
        <w:gridCol w:w="2726"/>
        <w:gridCol w:w="1179"/>
        <w:gridCol w:w="1179"/>
      </w:tblGrid>
      <w:tr w:rsidR="00CD7E43" w:rsidRPr="006A6C0B" w14:paraId="5D514D0A" w14:textId="77777777" w:rsidTr="00E6151A">
        <w:trPr>
          <w:cantSplit/>
        </w:trPr>
        <w:tc>
          <w:tcPr>
            <w:tcW w:w="2210" w:type="dxa"/>
            <w:shd w:val="clear" w:color="auto" w:fill="FFFFFF"/>
            <w:vAlign w:val="bottom"/>
          </w:tcPr>
          <w:p w14:paraId="5F62C824" w14:textId="77777777" w:rsidR="00CD7E43" w:rsidRPr="006A6C0B" w:rsidRDefault="00CD7E43" w:rsidP="00CD7E43">
            <w:pPr>
              <w:rPr>
                <w:rFonts w:ascii="Times New Roman" w:hAnsi="Times New Roman" w:cs="Times New Roman"/>
                <w:b/>
                <w:bCs/>
                <w:sz w:val="32"/>
                <w:szCs w:val="24"/>
              </w:rPr>
            </w:pPr>
            <w:r w:rsidRPr="006A6C0B">
              <w:rPr>
                <w:rFonts w:ascii="Times New Roman" w:hAnsi="Times New Roman" w:cs="Times New Roman"/>
                <w:b/>
                <w:bCs/>
                <w:sz w:val="32"/>
                <w:szCs w:val="24"/>
              </w:rPr>
              <w:t xml:space="preserve"> </w:t>
            </w:r>
          </w:p>
        </w:tc>
        <w:tc>
          <w:tcPr>
            <w:tcW w:w="1010" w:type="dxa"/>
            <w:shd w:val="clear" w:color="auto" w:fill="FFFFFF"/>
            <w:vAlign w:val="bottom"/>
          </w:tcPr>
          <w:p w14:paraId="6BA503B0" w14:textId="77777777" w:rsidR="00CD7E43" w:rsidRPr="006A6C0B" w:rsidRDefault="00CD7E43" w:rsidP="00CD7E43">
            <w:pPr>
              <w:spacing w:line="320" w:lineRule="atLeast"/>
              <w:ind w:left="60" w:right="60"/>
              <w:jc w:val="center"/>
              <w:rPr>
                <w:rFonts w:ascii="Times New Roman" w:hAnsi="Times New Roman" w:cs="Times New Roman"/>
                <w:sz w:val="22"/>
                <w:szCs w:val="18"/>
              </w:rPr>
            </w:pPr>
            <w:r w:rsidRPr="006A6C0B">
              <w:rPr>
                <w:rFonts w:ascii="Times New Roman" w:hAnsi="Times New Roman" w:cs="Times New Roman"/>
                <w:sz w:val="22"/>
                <w:szCs w:val="18"/>
              </w:rPr>
              <w:t>Частота</w:t>
            </w:r>
          </w:p>
        </w:tc>
        <w:tc>
          <w:tcPr>
            <w:tcW w:w="1179" w:type="dxa"/>
            <w:shd w:val="clear" w:color="auto" w:fill="FFFFFF"/>
            <w:vAlign w:val="bottom"/>
          </w:tcPr>
          <w:p w14:paraId="348B6562" w14:textId="77777777" w:rsidR="00CD7E43" w:rsidRPr="006A6C0B" w:rsidRDefault="00CD7E43" w:rsidP="00CD7E43">
            <w:pPr>
              <w:spacing w:line="320" w:lineRule="atLeast"/>
              <w:ind w:left="60" w:right="60"/>
              <w:jc w:val="center"/>
              <w:rPr>
                <w:rFonts w:ascii="Times New Roman" w:hAnsi="Times New Roman" w:cs="Times New Roman"/>
                <w:sz w:val="22"/>
                <w:szCs w:val="18"/>
              </w:rPr>
            </w:pPr>
            <w:r w:rsidRPr="006A6C0B">
              <w:rPr>
                <w:rFonts w:ascii="Times New Roman" w:hAnsi="Times New Roman" w:cs="Times New Roman"/>
                <w:sz w:val="22"/>
                <w:szCs w:val="18"/>
              </w:rPr>
              <w:t>Проценты</w:t>
            </w:r>
          </w:p>
        </w:tc>
        <w:tc>
          <w:tcPr>
            <w:tcW w:w="2726" w:type="dxa"/>
            <w:shd w:val="clear" w:color="auto" w:fill="FFFFFF"/>
          </w:tcPr>
          <w:p w14:paraId="62BD308C" w14:textId="77777777" w:rsidR="00CD7E43" w:rsidRPr="006A6C0B" w:rsidRDefault="00CD7E43" w:rsidP="00CD7E43">
            <w:pPr>
              <w:spacing w:line="320" w:lineRule="atLeast"/>
              <w:ind w:left="60" w:right="60"/>
              <w:jc w:val="center"/>
              <w:rPr>
                <w:rFonts w:ascii="Times New Roman" w:hAnsi="Times New Roman" w:cs="Times New Roman"/>
                <w:sz w:val="22"/>
                <w:szCs w:val="18"/>
              </w:rPr>
            </w:pPr>
          </w:p>
        </w:tc>
        <w:tc>
          <w:tcPr>
            <w:tcW w:w="1179" w:type="dxa"/>
            <w:shd w:val="clear" w:color="auto" w:fill="FFFFFF"/>
            <w:vAlign w:val="bottom"/>
          </w:tcPr>
          <w:p w14:paraId="0EFC63CC" w14:textId="77777777" w:rsidR="00CD7E43" w:rsidRPr="006A6C0B" w:rsidRDefault="00CD7E43" w:rsidP="00CD7E43">
            <w:pPr>
              <w:spacing w:line="320" w:lineRule="atLeast"/>
              <w:ind w:left="60" w:right="60"/>
              <w:jc w:val="center"/>
              <w:rPr>
                <w:rFonts w:ascii="Times New Roman" w:hAnsi="Times New Roman" w:cs="Times New Roman"/>
                <w:sz w:val="22"/>
                <w:szCs w:val="18"/>
              </w:rPr>
            </w:pPr>
            <w:r w:rsidRPr="006A6C0B">
              <w:rPr>
                <w:rFonts w:ascii="Times New Roman" w:hAnsi="Times New Roman" w:cs="Times New Roman"/>
                <w:sz w:val="22"/>
                <w:szCs w:val="18"/>
              </w:rPr>
              <w:t>Частота</w:t>
            </w:r>
          </w:p>
        </w:tc>
        <w:tc>
          <w:tcPr>
            <w:tcW w:w="1179" w:type="dxa"/>
            <w:shd w:val="clear" w:color="auto" w:fill="FFFFFF"/>
            <w:vAlign w:val="bottom"/>
          </w:tcPr>
          <w:p w14:paraId="038D4308" w14:textId="77777777" w:rsidR="00CD7E43" w:rsidRPr="006A6C0B" w:rsidRDefault="00CD7E43" w:rsidP="00CD7E43">
            <w:pPr>
              <w:spacing w:line="320" w:lineRule="atLeast"/>
              <w:ind w:left="60" w:right="60"/>
              <w:jc w:val="center"/>
              <w:rPr>
                <w:rFonts w:ascii="Times New Roman" w:hAnsi="Times New Roman" w:cs="Times New Roman"/>
                <w:sz w:val="22"/>
                <w:szCs w:val="18"/>
              </w:rPr>
            </w:pPr>
            <w:r w:rsidRPr="006A6C0B">
              <w:rPr>
                <w:rFonts w:ascii="Times New Roman" w:hAnsi="Times New Roman" w:cs="Times New Roman"/>
                <w:sz w:val="22"/>
                <w:szCs w:val="18"/>
              </w:rPr>
              <w:t>Проценты</w:t>
            </w:r>
          </w:p>
        </w:tc>
      </w:tr>
      <w:tr w:rsidR="00CD7E43" w:rsidRPr="006A6C0B" w14:paraId="41CA19AC" w14:textId="77777777" w:rsidTr="00CD7E43">
        <w:trPr>
          <w:cantSplit/>
        </w:trPr>
        <w:tc>
          <w:tcPr>
            <w:tcW w:w="2210" w:type="dxa"/>
            <w:shd w:val="clear" w:color="auto" w:fill="FFFFFF"/>
          </w:tcPr>
          <w:p w14:paraId="13056F3F" w14:textId="77777777" w:rsidR="00CD7E43" w:rsidRPr="006A6C0B" w:rsidRDefault="00CD7E43" w:rsidP="00CD7E43">
            <w:pPr>
              <w:spacing w:line="320" w:lineRule="atLeast"/>
              <w:ind w:left="60" w:right="60"/>
              <w:rPr>
                <w:rFonts w:ascii="Times New Roman" w:hAnsi="Times New Roman" w:cs="Times New Roman"/>
                <w:sz w:val="22"/>
                <w:szCs w:val="18"/>
              </w:rPr>
            </w:pPr>
            <w:r w:rsidRPr="006A6C0B">
              <w:rPr>
                <w:rFonts w:ascii="Times New Roman" w:hAnsi="Times New Roman" w:cs="Times New Roman"/>
                <w:sz w:val="22"/>
                <w:szCs w:val="18"/>
              </w:rPr>
              <w:t>До 10 чел.</w:t>
            </w:r>
          </w:p>
        </w:tc>
        <w:tc>
          <w:tcPr>
            <w:tcW w:w="1010" w:type="dxa"/>
            <w:shd w:val="clear" w:color="auto" w:fill="FFFFFF"/>
            <w:vAlign w:val="center"/>
          </w:tcPr>
          <w:p w14:paraId="52898BF8" w14:textId="77777777" w:rsidR="00CD7E43" w:rsidRPr="006A6C0B" w:rsidRDefault="00CD7E43" w:rsidP="00CD7E43">
            <w:pPr>
              <w:spacing w:line="320" w:lineRule="atLeast"/>
              <w:ind w:left="60" w:right="60"/>
              <w:jc w:val="right"/>
              <w:rPr>
                <w:rFonts w:ascii="Times New Roman" w:hAnsi="Times New Roman" w:cs="Times New Roman"/>
                <w:sz w:val="22"/>
                <w:szCs w:val="18"/>
              </w:rPr>
            </w:pPr>
            <w:r w:rsidRPr="006A6C0B">
              <w:rPr>
                <w:rFonts w:ascii="Times New Roman" w:hAnsi="Times New Roman" w:cs="Times New Roman"/>
                <w:sz w:val="22"/>
                <w:szCs w:val="18"/>
              </w:rPr>
              <w:t>20</w:t>
            </w:r>
          </w:p>
        </w:tc>
        <w:tc>
          <w:tcPr>
            <w:tcW w:w="1179" w:type="dxa"/>
            <w:shd w:val="clear" w:color="auto" w:fill="FFFFFF"/>
            <w:vAlign w:val="center"/>
          </w:tcPr>
          <w:p w14:paraId="01CB78E6" w14:textId="77777777" w:rsidR="00CD7E43" w:rsidRPr="006A6C0B" w:rsidRDefault="00CD7E43" w:rsidP="00CD7E43">
            <w:pPr>
              <w:spacing w:line="320" w:lineRule="atLeast"/>
              <w:ind w:left="60" w:right="60"/>
              <w:jc w:val="right"/>
              <w:rPr>
                <w:rFonts w:ascii="Times New Roman" w:hAnsi="Times New Roman" w:cs="Times New Roman"/>
                <w:sz w:val="22"/>
                <w:szCs w:val="18"/>
              </w:rPr>
            </w:pPr>
            <w:r w:rsidRPr="006A6C0B">
              <w:rPr>
                <w:rFonts w:ascii="Times New Roman" w:hAnsi="Times New Roman" w:cs="Times New Roman"/>
                <w:sz w:val="22"/>
                <w:szCs w:val="18"/>
              </w:rPr>
              <w:t>24,4</w:t>
            </w:r>
          </w:p>
        </w:tc>
        <w:tc>
          <w:tcPr>
            <w:tcW w:w="2726" w:type="dxa"/>
            <w:shd w:val="clear" w:color="auto" w:fill="FFFFFF"/>
          </w:tcPr>
          <w:p w14:paraId="75E9ADD3" w14:textId="77777777" w:rsidR="00CD7E43" w:rsidRPr="006A6C0B" w:rsidRDefault="00CD7E43" w:rsidP="006A6C0B">
            <w:pPr>
              <w:spacing w:line="320" w:lineRule="atLeast"/>
              <w:ind w:left="60" w:right="60"/>
              <w:rPr>
                <w:rFonts w:ascii="Times New Roman" w:hAnsi="Times New Roman" w:cs="Times New Roman"/>
                <w:sz w:val="22"/>
                <w:szCs w:val="18"/>
              </w:rPr>
            </w:pPr>
            <w:r w:rsidRPr="006A6C0B">
              <w:rPr>
                <w:rFonts w:ascii="Times New Roman" w:hAnsi="Times New Roman" w:cs="Times New Roman"/>
                <w:sz w:val="22"/>
                <w:szCs w:val="18"/>
              </w:rPr>
              <w:t>Свыше 1000 чел.</w:t>
            </w:r>
          </w:p>
        </w:tc>
        <w:tc>
          <w:tcPr>
            <w:tcW w:w="1179" w:type="dxa"/>
            <w:shd w:val="clear" w:color="auto" w:fill="FFFFFF"/>
            <w:vAlign w:val="center"/>
          </w:tcPr>
          <w:p w14:paraId="20BE602F" w14:textId="77777777" w:rsidR="00CD7E43" w:rsidRPr="006A6C0B" w:rsidRDefault="00CD7E43" w:rsidP="00CD7E43">
            <w:pPr>
              <w:spacing w:line="320" w:lineRule="atLeast"/>
              <w:ind w:left="60" w:right="60"/>
              <w:jc w:val="right"/>
              <w:rPr>
                <w:rFonts w:ascii="Times New Roman" w:hAnsi="Times New Roman" w:cs="Times New Roman"/>
                <w:sz w:val="22"/>
                <w:szCs w:val="18"/>
              </w:rPr>
            </w:pPr>
            <w:r w:rsidRPr="006A6C0B">
              <w:rPr>
                <w:rFonts w:ascii="Times New Roman" w:hAnsi="Times New Roman" w:cs="Times New Roman"/>
                <w:sz w:val="22"/>
                <w:szCs w:val="18"/>
              </w:rPr>
              <w:t>8</w:t>
            </w:r>
          </w:p>
        </w:tc>
        <w:tc>
          <w:tcPr>
            <w:tcW w:w="1179" w:type="dxa"/>
            <w:shd w:val="clear" w:color="auto" w:fill="FFFFFF"/>
            <w:vAlign w:val="center"/>
          </w:tcPr>
          <w:p w14:paraId="427C9E1A" w14:textId="77777777" w:rsidR="00CD7E43" w:rsidRPr="006A6C0B" w:rsidRDefault="00CD7E43" w:rsidP="00CD7E43">
            <w:pPr>
              <w:spacing w:line="320" w:lineRule="atLeast"/>
              <w:ind w:left="60" w:right="60"/>
              <w:jc w:val="right"/>
              <w:rPr>
                <w:rFonts w:ascii="Times New Roman" w:hAnsi="Times New Roman" w:cs="Times New Roman"/>
                <w:sz w:val="22"/>
                <w:szCs w:val="18"/>
              </w:rPr>
            </w:pPr>
            <w:r w:rsidRPr="006A6C0B">
              <w:rPr>
                <w:rFonts w:ascii="Times New Roman" w:hAnsi="Times New Roman" w:cs="Times New Roman"/>
                <w:sz w:val="22"/>
                <w:szCs w:val="18"/>
              </w:rPr>
              <w:t>9,8</w:t>
            </w:r>
          </w:p>
        </w:tc>
      </w:tr>
      <w:tr w:rsidR="00CD7E43" w:rsidRPr="006A6C0B" w14:paraId="3E4C9760" w14:textId="77777777" w:rsidTr="00CD7E43">
        <w:trPr>
          <w:cantSplit/>
        </w:trPr>
        <w:tc>
          <w:tcPr>
            <w:tcW w:w="2210" w:type="dxa"/>
            <w:shd w:val="clear" w:color="auto" w:fill="FFFFFF"/>
          </w:tcPr>
          <w:p w14:paraId="0147A73E" w14:textId="77777777" w:rsidR="00CD7E43" w:rsidRPr="006A6C0B" w:rsidRDefault="00CD7E43" w:rsidP="00CD7E43">
            <w:pPr>
              <w:spacing w:line="320" w:lineRule="atLeast"/>
              <w:ind w:left="60" w:right="60"/>
              <w:rPr>
                <w:rFonts w:ascii="Times New Roman" w:hAnsi="Times New Roman" w:cs="Times New Roman"/>
                <w:sz w:val="22"/>
                <w:szCs w:val="18"/>
              </w:rPr>
            </w:pPr>
            <w:r w:rsidRPr="006A6C0B">
              <w:rPr>
                <w:rFonts w:ascii="Times New Roman" w:hAnsi="Times New Roman" w:cs="Times New Roman"/>
                <w:sz w:val="22"/>
                <w:szCs w:val="18"/>
              </w:rPr>
              <w:t>От11 до 50 чел.</w:t>
            </w:r>
          </w:p>
        </w:tc>
        <w:tc>
          <w:tcPr>
            <w:tcW w:w="1010" w:type="dxa"/>
            <w:shd w:val="clear" w:color="auto" w:fill="FFFFFF"/>
            <w:vAlign w:val="center"/>
          </w:tcPr>
          <w:p w14:paraId="34E79B23" w14:textId="77777777" w:rsidR="00CD7E43" w:rsidRPr="006A6C0B" w:rsidRDefault="00CD7E43" w:rsidP="00CD7E43">
            <w:pPr>
              <w:spacing w:line="320" w:lineRule="atLeast"/>
              <w:ind w:left="60" w:right="60"/>
              <w:jc w:val="right"/>
              <w:rPr>
                <w:rFonts w:ascii="Times New Roman" w:hAnsi="Times New Roman" w:cs="Times New Roman"/>
                <w:sz w:val="22"/>
                <w:szCs w:val="18"/>
              </w:rPr>
            </w:pPr>
            <w:r w:rsidRPr="006A6C0B">
              <w:rPr>
                <w:rFonts w:ascii="Times New Roman" w:hAnsi="Times New Roman" w:cs="Times New Roman"/>
                <w:sz w:val="22"/>
                <w:szCs w:val="18"/>
              </w:rPr>
              <w:t>30</w:t>
            </w:r>
          </w:p>
        </w:tc>
        <w:tc>
          <w:tcPr>
            <w:tcW w:w="1179" w:type="dxa"/>
            <w:shd w:val="clear" w:color="auto" w:fill="FFFFFF"/>
            <w:vAlign w:val="center"/>
          </w:tcPr>
          <w:p w14:paraId="34376E99" w14:textId="77777777" w:rsidR="00CD7E43" w:rsidRPr="006A6C0B" w:rsidRDefault="00CD7E43" w:rsidP="00CD7E43">
            <w:pPr>
              <w:spacing w:line="320" w:lineRule="atLeast"/>
              <w:ind w:left="60" w:right="60"/>
              <w:jc w:val="right"/>
              <w:rPr>
                <w:rFonts w:ascii="Times New Roman" w:hAnsi="Times New Roman" w:cs="Times New Roman"/>
                <w:sz w:val="22"/>
                <w:szCs w:val="18"/>
              </w:rPr>
            </w:pPr>
            <w:r w:rsidRPr="006A6C0B">
              <w:rPr>
                <w:rFonts w:ascii="Times New Roman" w:hAnsi="Times New Roman" w:cs="Times New Roman"/>
                <w:sz w:val="22"/>
                <w:szCs w:val="18"/>
              </w:rPr>
              <w:t>36,6</w:t>
            </w:r>
          </w:p>
        </w:tc>
        <w:tc>
          <w:tcPr>
            <w:tcW w:w="2726" w:type="dxa"/>
            <w:shd w:val="clear" w:color="auto" w:fill="FFFFFF"/>
          </w:tcPr>
          <w:p w14:paraId="4D9AC39A" w14:textId="77777777" w:rsidR="00CD7E43" w:rsidRPr="006A6C0B" w:rsidRDefault="00CD7E43" w:rsidP="006A6C0B">
            <w:pPr>
              <w:spacing w:line="320" w:lineRule="atLeast"/>
              <w:ind w:left="60" w:right="60"/>
              <w:rPr>
                <w:rFonts w:ascii="Times New Roman" w:hAnsi="Times New Roman" w:cs="Times New Roman"/>
                <w:sz w:val="22"/>
                <w:szCs w:val="18"/>
              </w:rPr>
            </w:pPr>
            <w:r w:rsidRPr="006A6C0B">
              <w:rPr>
                <w:rFonts w:ascii="Times New Roman" w:hAnsi="Times New Roman" w:cs="Times New Roman"/>
                <w:sz w:val="22"/>
                <w:szCs w:val="18"/>
              </w:rPr>
              <w:t>Затрудняюсь ответить</w:t>
            </w:r>
          </w:p>
        </w:tc>
        <w:tc>
          <w:tcPr>
            <w:tcW w:w="1179" w:type="dxa"/>
            <w:shd w:val="clear" w:color="auto" w:fill="FFFFFF"/>
            <w:vAlign w:val="center"/>
          </w:tcPr>
          <w:p w14:paraId="454ECF3D" w14:textId="77777777" w:rsidR="00CD7E43" w:rsidRPr="006A6C0B" w:rsidRDefault="00CD7E43" w:rsidP="00CD7E43">
            <w:pPr>
              <w:spacing w:line="320" w:lineRule="atLeast"/>
              <w:ind w:left="60" w:right="60"/>
              <w:jc w:val="right"/>
              <w:rPr>
                <w:rFonts w:ascii="Times New Roman" w:hAnsi="Times New Roman" w:cs="Times New Roman"/>
                <w:sz w:val="22"/>
                <w:szCs w:val="18"/>
              </w:rPr>
            </w:pPr>
            <w:r w:rsidRPr="006A6C0B">
              <w:rPr>
                <w:rFonts w:ascii="Times New Roman" w:hAnsi="Times New Roman" w:cs="Times New Roman"/>
                <w:sz w:val="22"/>
                <w:szCs w:val="18"/>
              </w:rPr>
              <w:t>1</w:t>
            </w:r>
          </w:p>
        </w:tc>
        <w:tc>
          <w:tcPr>
            <w:tcW w:w="1179" w:type="dxa"/>
            <w:shd w:val="clear" w:color="auto" w:fill="FFFFFF"/>
            <w:vAlign w:val="center"/>
          </w:tcPr>
          <w:p w14:paraId="7B7122AF" w14:textId="77777777" w:rsidR="00CD7E43" w:rsidRPr="006A6C0B" w:rsidRDefault="00CD7E43" w:rsidP="00CD7E43">
            <w:pPr>
              <w:spacing w:line="320" w:lineRule="atLeast"/>
              <w:ind w:left="60" w:right="60"/>
              <w:jc w:val="right"/>
              <w:rPr>
                <w:rFonts w:ascii="Times New Roman" w:hAnsi="Times New Roman" w:cs="Times New Roman"/>
                <w:sz w:val="22"/>
                <w:szCs w:val="18"/>
              </w:rPr>
            </w:pPr>
            <w:r w:rsidRPr="006A6C0B">
              <w:rPr>
                <w:rFonts w:ascii="Times New Roman" w:hAnsi="Times New Roman" w:cs="Times New Roman"/>
                <w:sz w:val="22"/>
                <w:szCs w:val="18"/>
              </w:rPr>
              <w:t>1,2</w:t>
            </w:r>
          </w:p>
        </w:tc>
      </w:tr>
      <w:tr w:rsidR="00CD7E43" w:rsidRPr="006A6C0B" w14:paraId="6857E231" w14:textId="77777777" w:rsidTr="00CD7E43">
        <w:trPr>
          <w:cantSplit/>
        </w:trPr>
        <w:tc>
          <w:tcPr>
            <w:tcW w:w="2210" w:type="dxa"/>
            <w:shd w:val="clear" w:color="auto" w:fill="FFFFFF"/>
          </w:tcPr>
          <w:p w14:paraId="1B5804D6" w14:textId="77777777" w:rsidR="00CD7E43" w:rsidRPr="006A6C0B" w:rsidRDefault="00CD7E43" w:rsidP="00CD7E43">
            <w:pPr>
              <w:spacing w:line="320" w:lineRule="atLeast"/>
              <w:ind w:left="60" w:right="60"/>
              <w:rPr>
                <w:rFonts w:ascii="Times New Roman" w:hAnsi="Times New Roman" w:cs="Times New Roman"/>
                <w:sz w:val="22"/>
                <w:szCs w:val="18"/>
              </w:rPr>
            </w:pPr>
            <w:r w:rsidRPr="006A6C0B">
              <w:rPr>
                <w:rFonts w:ascii="Times New Roman" w:hAnsi="Times New Roman" w:cs="Times New Roman"/>
                <w:sz w:val="22"/>
                <w:szCs w:val="18"/>
              </w:rPr>
              <w:t>От 51 до 100 чел.</w:t>
            </w:r>
          </w:p>
        </w:tc>
        <w:tc>
          <w:tcPr>
            <w:tcW w:w="1010" w:type="dxa"/>
            <w:shd w:val="clear" w:color="auto" w:fill="FFFFFF"/>
            <w:vAlign w:val="center"/>
          </w:tcPr>
          <w:p w14:paraId="1ABE39BF" w14:textId="77777777" w:rsidR="00CD7E43" w:rsidRPr="006A6C0B" w:rsidRDefault="00CD7E43" w:rsidP="00CD7E43">
            <w:pPr>
              <w:spacing w:line="320" w:lineRule="atLeast"/>
              <w:ind w:left="60" w:right="60"/>
              <w:jc w:val="right"/>
              <w:rPr>
                <w:rFonts w:ascii="Times New Roman" w:hAnsi="Times New Roman" w:cs="Times New Roman"/>
                <w:sz w:val="22"/>
                <w:szCs w:val="18"/>
              </w:rPr>
            </w:pPr>
            <w:r w:rsidRPr="006A6C0B">
              <w:rPr>
                <w:rFonts w:ascii="Times New Roman" w:hAnsi="Times New Roman" w:cs="Times New Roman"/>
                <w:sz w:val="22"/>
                <w:szCs w:val="18"/>
              </w:rPr>
              <w:t>3</w:t>
            </w:r>
          </w:p>
        </w:tc>
        <w:tc>
          <w:tcPr>
            <w:tcW w:w="1179" w:type="dxa"/>
            <w:tcBorders>
              <w:bottom w:val="single" w:sz="4" w:space="0" w:color="auto"/>
            </w:tcBorders>
            <w:shd w:val="clear" w:color="auto" w:fill="FFFFFF"/>
            <w:vAlign w:val="center"/>
          </w:tcPr>
          <w:p w14:paraId="0EBA0A1D" w14:textId="77777777" w:rsidR="00CD7E43" w:rsidRPr="006A6C0B" w:rsidRDefault="00CD7E43" w:rsidP="00CD7E43">
            <w:pPr>
              <w:spacing w:line="320" w:lineRule="atLeast"/>
              <w:ind w:left="60" w:right="60"/>
              <w:jc w:val="right"/>
              <w:rPr>
                <w:rFonts w:ascii="Times New Roman" w:hAnsi="Times New Roman" w:cs="Times New Roman"/>
                <w:sz w:val="22"/>
                <w:szCs w:val="18"/>
              </w:rPr>
            </w:pPr>
            <w:r w:rsidRPr="006A6C0B">
              <w:rPr>
                <w:rFonts w:ascii="Times New Roman" w:hAnsi="Times New Roman" w:cs="Times New Roman"/>
                <w:sz w:val="22"/>
                <w:szCs w:val="18"/>
              </w:rPr>
              <w:t>3,7</w:t>
            </w:r>
          </w:p>
        </w:tc>
        <w:tc>
          <w:tcPr>
            <w:tcW w:w="2726" w:type="dxa"/>
            <w:tcBorders>
              <w:bottom w:val="single" w:sz="4" w:space="0" w:color="auto"/>
            </w:tcBorders>
            <w:shd w:val="clear" w:color="auto" w:fill="FFFFFF"/>
          </w:tcPr>
          <w:p w14:paraId="1222B715" w14:textId="77777777" w:rsidR="00CD7E43" w:rsidRPr="006A6C0B" w:rsidRDefault="00CD7E43" w:rsidP="006A6C0B">
            <w:pPr>
              <w:spacing w:line="320" w:lineRule="atLeast"/>
              <w:ind w:left="60" w:right="60"/>
              <w:rPr>
                <w:rFonts w:ascii="Times New Roman" w:hAnsi="Times New Roman" w:cs="Times New Roman"/>
                <w:sz w:val="22"/>
                <w:szCs w:val="18"/>
              </w:rPr>
            </w:pPr>
            <w:r w:rsidRPr="006A6C0B">
              <w:rPr>
                <w:rFonts w:ascii="Times New Roman" w:hAnsi="Times New Roman" w:cs="Times New Roman"/>
                <w:sz w:val="22"/>
                <w:szCs w:val="18"/>
              </w:rPr>
              <w:t>Нет ответа</w:t>
            </w:r>
          </w:p>
        </w:tc>
        <w:tc>
          <w:tcPr>
            <w:tcW w:w="1179" w:type="dxa"/>
            <w:tcBorders>
              <w:bottom w:val="single" w:sz="4" w:space="0" w:color="auto"/>
            </w:tcBorders>
            <w:shd w:val="clear" w:color="auto" w:fill="FFFFFF"/>
            <w:vAlign w:val="center"/>
          </w:tcPr>
          <w:p w14:paraId="58D64B1D" w14:textId="77777777" w:rsidR="00CD7E43" w:rsidRPr="006A6C0B" w:rsidRDefault="00CD7E43" w:rsidP="00CD7E43">
            <w:pPr>
              <w:spacing w:line="320" w:lineRule="atLeast"/>
              <w:ind w:left="60" w:right="60"/>
              <w:jc w:val="right"/>
              <w:rPr>
                <w:rFonts w:ascii="Times New Roman" w:hAnsi="Times New Roman" w:cs="Times New Roman"/>
                <w:sz w:val="22"/>
                <w:szCs w:val="18"/>
              </w:rPr>
            </w:pPr>
            <w:r w:rsidRPr="006A6C0B">
              <w:rPr>
                <w:rFonts w:ascii="Times New Roman" w:hAnsi="Times New Roman" w:cs="Times New Roman"/>
                <w:sz w:val="22"/>
                <w:szCs w:val="18"/>
              </w:rPr>
              <w:t>4</w:t>
            </w:r>
          </w:p>
        </w:tc>
        <w:tc>
          <w:tcPr>
            <w:tcW w:w="1179" w:type="dxa"/>
            <w:tcBorders>
              <w:bottom w:val="single" w:sz="4" w:space="0" w:color="auto"/>
            </w:tcBorders>
            <w:shd w:val="clear" w:color="auto" w:fill="FFFFFF"/>
            <w:vAlign w:val="center"/>
          </w:tcPr>
          <w:p w14:paraId="300C7100" w14:textId="77777777" w:rsidR="00CD7E43" w:rsidRPr="006A6C0B" w:rsidRDefault="00CD7E43" w:rsidP="00CD7E43">
            <w:pPr>
              <w:spacing w:line="320" w:lineRule="atLeast"/>
              <w:ind w:left="60" w:right="60"/>
              <w:jc w:val="right"/>
              <w:rPr>
                <w:rFonts w:ascii="Times New Roman" w:hAnsi="Times New Roman" w:cs="Times New Roman"/>
                <w:sz w:val="22"/>
                <w:szCs w:val="18"/>
              </w:rPr>
            </w:pPr>
            <w:r w:rsidRPr="006A6C0B">
              <w:rPr>
                <w:rFonts w:ascii="Times New Roman" w:hAnsi="Times New Roman" w:cs="Times New Roman"/>
                <w:sz w:val="22"/>
                <w:szCs w:val="18"/>
              </w:rPr>
              <w:t>4,9</w:t>
            </w:r>
          </w:p>
        </w:tc>
      </w:tr>
      <w:tr w:rsidR="00CD7E43" w:rsidRPr="006A6C0B" w14:paraId="3616A06D" w14:textId="77777777" w:rsidTr="00CD7E43">
        <w:trPr>
          <w:cantSplit/>
        </w:trPr>
        <w:tc>
          <w:tcPr>
            <w:tcW w:w="2210" w:type="dxa"/>
            <w:shd w:val="clear" w:color="auto" w:fill="FFFFFF"/>
          </w:tcPr>
          <w:p w14:paraId="0E8D5FCD" w14:textId="77777777" w:rsidR="00CD7E43" w:rsidRPr="006A6C0B" w:rsidRDefault="00CD7E43" w:rsidP="00CD7E43">
            <w:pPr>
              <w:spacing w:line="320" w:lineRule="atLeast"/>
              <w:ind w:left="60" w:right="60"/>
              <w:rPr>
                <w:rFonts w:ascii="Times New Roman" w:hAnsi="Times New Roman" w:cs="Times New Roman"/>
                <w:sz w:val="22"/>
                <w:szCs w:val="18"/>
              </w:rPr>
            </w:pPr>
            <w:r w:rsidRPr="006A6C0B">
              <w:rPr>
                <w:rFonts w:ascii="Times New Roman" w:hAnsi="Times New Roman" w:cs="Times New Roman"/>
                <w:sz w:val="22"/>
                <w:szCs w:val="18"/>
              </w:rPr>
              <w:t>От 101 до 500 чел.</w:t>
            </w:r>
          </w:p>
        </w:tc>
        <w:tc>
          <w:tcPr>
            <w:tcW w:w="1010" w:type="dxa"/>
            <w:shd w:val="clear" w:color="auto" w:fill="FFFFFF"/>
            <w:vAlign w:val="center"/>
          </w:tcPr>
          <w:p w14:paraId="60A0E176" w14:textId="77777777" w:rsidR="00CD7E43" w:rsidRPr="006A6C0B" w:rsidRDefault="00CD7E43" w:rsidP="00CD7E43">
            <w:pPr>
              <w:spacing w:line="320" w:lineRule="atLeast"/>
              <w:ind w:left="60" w:right="60"/>
              <w:jc w:val="right"/>
              <w:rPr>
                <w:rFonts w:ascii="Times New Roman" w:hAnsi="Times New Roman" w:cs="Times New Roman"/>
                <w:sz w:val="22"/>
                <w:szCs w:val="18"/>
              </w:rPr>
            </w:pPr>
            <w:r w:rsidRPr="006A6C0B">
              <w:rPr>
                <w:rFonts w:ascii="Times New Roman" w:hAnsi="Times New Roman" w:cs="Times New Roman"/>
                <w:sz w:val="22"/>
                <w:szCs w:val="18"/>
              </w:rPr>
              <w:t>15</w:t>
            </w:r>
          </w:p>
        </w:tc>
        <w:tc>
          <w:tcPr>
            <w:tcW w:w="1179" w:type="dxa"/>
            <w:shd w:val="clear" w:color="auto" w:fill="FFFFFF"/>
            <w:vAlign w:val="center"/>
          </w:tcPr>
          <w:p w14:paraId="16F6493B" w14:textId="77777777" w:rsidR="00CD7E43" w:rsidRPr="006A6C0B" w:rsidRDefault="00CD7E43" w:rsidP="00CD7E43">
            <w:pPr>
              <w:spacing w:line="320" w:lineRule="atLeast"/>
              <w:ind w:left="60" w:right="60"/>
              <w:jc w:val="right"/>
              <w:rPr>
                <w:rFonts w:ascii="Times New Roman" w:hAnsi="Times New Roman" w:cs="Times New Roman"/>
                <w:sz w:val="22"/>
                <w:szCs w:val="18"/>
              </w:rPr>
            </w:pPr>
            <w:r w:rsidRPr="006A6C0B">
              <w:rPr>
                <w:rFonts w:ascii="Times New Roman" w:hAnsi="Times New Roman" w:cs="Times New Roman"/>
                <w:sz w:val="22"/>
                <w:szCs w:val="18"/>
              </w:rPr>
              <w:t>18,3</w:t>
            </w:r>
          </w:p>
        </w:tc>
        <w:tc>
          <w:tcPr>
            <w:tcW w:w="2726" w:type="dxa"/>
            <w:tcBorders>
              <w:bottom w:val="single" w:sz="4" w:space="0" w:color="auto"/>
            </w:tcBorders>
            <w:shd w:val="clear" w:color="auto" w:fill="FFFFFF"/>
          </w:tcPr>
          <w:p w14:paraId="01641C5A" w14:textId="77777777" w:rsidR="00CD7E43" w:rsidRPr="006A6C0B" w:rsidRDefault="00CD7E43" w:rsidP="006A6C0B">
            <w:pPr>
              <w:spacing w:line="320" w:lineRule="atLeast"/>
              <w:ind w:left="60" w:right="60"/>
              <w:rPr>
                <w:rFonts w:ascii="Times New Roman" w:hAnsi="Times New Roman" w:cs="Times New Roman"/>
                <w:sz w:val="22"/>
                <w:szCs w:val="18"/>
              </w:rPr>
            </w:pPr>
            <w:r w:rsidRPr="006A6C0B">
              <w:rPr>
                <w:rFonts w:ascii="Times New Roman" w:hAnsi="Times New Roman" w:cs="Times New Roman"/>
                <w:sz w:val="22"/>
                <w:szCs w:val="18"/>
              </w:rPr>
              <w:t>Всего</w:t>
            </w:r>
          </w:p>
        </w:tc>
        <w:tc>
          <w:tcPr>
            <w:tcW w:w="1179" w:type="dxa"/>
            <w:tcBorders>
              <w:bottom w:val="single" w:sz="4" w:space="0" w:color="auto"/>
            </w:tcBorders>
            <w:shd w:val="clear" w:color="auto" w:fill="FFFFFF"/>
            <w:vAlign w:val="center"/>
          </w:tcPr>
          <w:p w14:paraId="78A059D8" w14:textId="77777777" w:rsidR="00CD7E43" w:rsidRPr="006A6C0B" w:rsidRDefault="00CD7E43" w:rsidP="00CD7E43">
            <w:pPr>
              <w:spacing w:line="320" w:lineRule="atLeast"/>
              <w:ind w:left="60" w:right="60"/>
              <w:jc w:val="right"/>
              <w:rPr>
                <w:rFonts w:ascii="Times New Roman" w:hAnsi="Times New Roman" w:cs="Times New Roman"/>
                <w:sz w:val="22"/>
                <w:szCs w:val="18"/>
              </w:rPr>
            </w:pPr>
            <w:r w:rsidRPr="006A6C0B">
              <w:rPr>
                <w:rFonts w:ascii="Times New Roman" w:hAnsi="Times New Roman" w:cs="Times New Roman"/>
                <w:sz w:val="22"/>
                <w:szCs w:val="18"/>
              </w:rPr>
              <w:t>82</w:t>
            </w:r>
          </w:p>
        </w:tc>
        <w:tc>
          <w:tcPr>
            <w:tcW w:w="1179" w:type="dxa"/>
            <w:tcBorders>
              <w:bottom w:val="single" w:sz="4" w:space="0" w:color="auto"/>
            </w:tcBorders>
            <w:shd w:val="clear" w:color="auto" w:fill="FFFFFF"/>
            <w:vAlign w:val="center"/>
          </w:tcPr>
          <w:p w14:paraId="3AA3B9AB" w14:textId="77777777" w:rsidR="00CD7E43" w:rsidRPr="006A6C0B" w:rsidRDefault="00CD7E43" w:rsidP="00CD7E43">
            <w:pPr>
              <w:spacing w:line="320" w:lineRule="atLeast"/>
              <w:ind w:left="60" w:right="60"/>
              <w:jc w:val="right"/>
              <w:rPr>
                <w:rFonts w:ascii="Times New Roman" w:hAnsi="Times New Roman" w:cs="Times New Roman"/>
                <w:sz w:val="22"/>
                <w:szCs w:val="18"/>
              </w:rPr>
            </w:pPr>
            <w:r w:rsidRPr="006A6C0B">
              <w:rPr>
                <w:rFonts w:ascii="Times New Roman" w:hAnsi="Times New Roman" w:cs="Times New Roman"/>
                <w:sz w:val="22"/>
                <w:szCs w:val="18"/>
              </w:rPr>
              <w:t>100,0</w:t>
            </w:r>
          </w:p>
        </w:tc>
      </w:tr>
      <w:tr w:rsidR="00CD7E43" w:rsidRPr="006A6C0B" w14:paraId="48E96681" w14:textId="77777777" w:rsidTr="00CD7E43">
        <w:trPr>
          <w:cantSplit/>
        </w:trPr>
        <w:tc>
          <w:tcPr>
            <w:tcW w:w="2210" w:type="dxa"/>
            <w:shd w:val="clear" w:color="auto" w:fill="FFFFFF"/>
          </w:tcPr>
          <w:p w14:paraId="1D153E21" w14:textId="77777777" w:rsidR="00CD7E43" w:rsidRPr="006A6C0B" w:rsidRDefault="00CD7E43" w:rsidP="00CD7E43">
            <w:pPr>
              <w:spacing w:line="320" w:lineRule="atLeast"/>
              <w:ind w:left="60" w:right="60"/>
              <w:rPr>
                <w:rFonts w:ascii="Times New Roman" w:hAnsi="Times New Roman" w:cs="Times New Roman"/>
                <w:sz w:val="22"/>
                <w:szCs w:val="18"/>
              </w:rPr>
            </w:pPr>
            <w:r w:rsidRPr="006A6C0B">
              <w:rPr>
                <w:rFonts w:ascii="Times New Roman" w:hAnsi="Times New Roman" w:cs="Times New Roman"/>
                <w:sz w:val="22"/>
                <w:szCs w:val="18"/>
              </w:rPr>
              <w:t>От 501 до 1000 чел.</w:t>
            </w:r>
          </w:p>
        </w:tc>
        <w:tc>
          <w:tcPr>
            <w:tcW w:w="1010" w:type="dxa"/>
            <w:shd w:val="clear" w:color="auto" w:fill="FFFFFF"/>
            <w:vAlign w:val="center"/>
          </w:tcPr>
          <w:p w14:paraId="52FD4B3C" w14:textId="77777777" w:rsidR="00CD7E43" w:rsidRPr="006A6C0B" w:rsidRDefault="00CD7E43" w:rsidP="00CD7E43">
            <w:pPr>
              <w:spacing w:line="320" w:lineRule="atLeast"/>
              <w:ind w:left="60" w:right="60"/>
              <w:jc w:val="right"/>
              <w:rPr>
                <w:rFonts w:ascii="Times New Roman" w:hAnsi="Times New Roman" w:cs="Times New Roman"/>
                <w:sz w:val="22"/>
                <w:szCs w:val="18"/>
              </w:rPr>
            </w:pPr>
            <w:r w:rsidRPr="006A6C0B">
              <w:rPr>
                <w:rFonts w:ascii="Times New Roman" w:hAnsi="Times New Roman" w:cs="Times New Roman"/>
                <w:sz w:val="22"/>
                <w:szCs w:val="18"/>
              </w:rPr>
              <w:t>1</w:t>
            </w:r>
          </w:p>
        </w:tc>
        <w:tc>
          <w:tcPr>
            <w:tcW w:w="1179" w:type="dxa"/>
            <w:tcBorders>
              <w:right w:val="single" w:sz="4" w:space="0" w:color="auto"/>
            </w:tcBorders>
            <w:shd w:val="clear" w:color="auto" w:fill="FFFFFF"/>
            <w:vAlign w:val="center"/>
          </w:tcPr>
          <w:p w14:paraId="5A3C0F11" w14:textId="77777777" w:rsidR="00CD7E43" w:rsidRPr="006A6C0B" w:rsidRDefault="00CD7E43" w:rsidP="00CD7E43">
            <w:pPr>
              <w:spacing w:line="320" w:lineRule="atLeast"/>
              <w:ind w:left="60" w:right="60"/>
              <w:jc w:val="right"/>
              <w:rPr>
                <w:rFonts w:ascii="Times New Roman" w:hAnsi="Times New Roman" w:cs="Times New Roman"/>
                <w:sz w:val="22"/>
                <w:szCs w:val="18"/>
              </w:rPr>
            </w:pPr>
            <w:r w:rsidRPr="006A6C0B">
              <w:rPr>
                <w:rFonts w:ascii="Times New Roman" w:hAnsi="Times New Roman" w:cs="Times New Roman"/>
                <w:sz w:val="22"/>
                <w:szCs w:val="18"/>
              </w:rPr>
              <w:t>1,2</w:t>
            </w:r>
          </w:p>
        </w:tc>
        <w:tc>
          <w:tcPr>
            <w:tcW w:w="2726" w:type="dxa"/>
            <w:tcBorders>
              <w:top w:val="single" w:sz="4" w:space="0" w:color="auto"/>
              <w:left w:val="single" w:sz="4" w:space="0" w:color="auto"/>
              <w:bottom w:val="nil"/>
              <w:right w:val="nil"/>
            </w:tcBorders>
            <w:shd w:val="clear" w:color="auto" w:fill="FFFFFF"/>
          </w:tcPr>
          <w:p w14:paraId="4D1AE9F3" w14:textId="77777777" w:rsidR="00CD7E43" w:rsidRPr="006A6C0B" w:rsidRDefault="00CD7E43" w:rsidP="00CD7E43">
            <w:pPr>
              <w:spacing w:line="320" w:lineRule="atLeast"/>
              <w:ind w:left="60" w:right="60"/>
              <w:jc w:val="right"/>
              <w:rPr>
                <w:rFonts w:ascii="Times New Roman" w:hAnsi="Times New Roman" w:cs="Times New Roman"/>
                <w:sz w:val="22"/>
                <w:szCs w:val="18"/>
              </w:rPr>
            </w:pPr>
          </w:p>
        </w:tc>
        <w:tc>
          <w:tcPr>
            <w:tcW w:w="1179" w:type="dxa"/>
            <w:tcBorders>
              <w:top w:val="single" w:sz="4" w:space="0" w:color="auto"/>
              <w:left w:val="nil"/>
              <w:bottom w:val="nil"/>
              <w:right w:val="nil"/>
            </w:tcBorders>
            <w:shd w:val="clear" w:color="auto" w:fill="FFFFFF"/>
            <w:vAlign w:val="center"/>
          </w:tcPr>
          <w:p w14:paraId="1C8DE2E6" w14:textId="77777777" w:rsidR="00CD7E43" w:rsidRPr="006A6C0B" w:rsidRDefault="00CD7E43" w:rsidP="00CD7E43">
            <w:pPr>
              <w:spacing w:line="320" w:lineRule="atLeast"/>
              <w:ind w:left="60" w:right="60"/>
              <w:jc w:val="right"/>
              <w:rPr>
                <w:rFonts w:ascii="Times New Roman" w:hAnsi="Times New Roman" w:cs="Times New Roman"/>
                <w:sz w:val="22"/>
                <w:szCs w:val="18"/>
              </w:rPr>
            </w:pPr>
          </w:p>
        </w:tc>
        <w:tc>
          <w:tcPr>
            <w:tcW w:w="1179" w:type="dxa"/>
            <w:tcBorders>
              <w:top w:val="single" w:sz="4" w:space="0" w:color="auto"/>
              <w:left w:val="nil"/>
              <w:bottom w:val="nil"/>
              <w:right w:val="nil"/>
            </w:tcBorders>
            <w:shd w:val="clear" w:color="auto" w:fill="FFFFFF"/>
            <w:vAlign w:val="center"/>
          </w:tcPr>
          <w:p w14:paraId="0A46604F" w14:textId="77777777" w:rsidR="00CD7E43" w:rsidRPr="006A6C0B" w:rsidRDefault="00CD7E43" w:rsidP="00CD7E43">
            <w:pPr>
              <w:spacing w:line="320" w:lineRule="atLeast"/>
              <w:ind w:left="60" w:right="60"/>
              <w:jc w:val="right"/>
              <w:rPr>
                <w:rFonts w:ascii="Times New Roman" w:hAnsi="Times New Roman" w:cs="Times New Roman"/>
                <w:sz w:val="22"/>
                <w:szCs w:val="18"/>
              </w:rPr>
            </w:pPr>
          </w:p>
        </w:tc>
      </w:tr>
    </w:tbl>
    <w:p w14:paraId="3D0E385B" w14:textId="77777777" w:rsidR="009C6722" w:rsidRPr="006A6C0B" w:rsidRDefault="009C6722" w:rsidP="00A54094">
      <w:pPr>
        <w:pStyle w:val="27"/>
        <w:rPr>
          <w:sz w:val="36"/>
        </w:rPr>
      </w:pPr>
      <w:bookmarkStart w:id="6" w:name="_Toc34044416"/>
      <w:bookmarkStart w:id="7" w:name="_Toc129095755"/>
    </w:p>
    <w:bookmarkEnd w:id="6"/>
    <w:bookmarkEnd w:id="7"/>
    <w:p w14:paraId="6594DE90" w14:textId="77777777" w:rsidR="001A388F" w:rsidRDefault="001A388F" w:rsidP="001A388F">
      <w:pPr>
        <w:shd w:val="clear" w:color="auto" w:fill="FFFFFF"/>
        <w:spacing w:line="276" w:lineRule="auto"/>
        <w:ind w:firstLine="570"/>
        <w:jc w:val="both"/>
        <w:rPr>
          <w:rFonts w:ascii="Times New Roman" w:eastAsia="Times New Roman" w:hAnsi="Times New Roman" w:cs="Times New Roman"/>
          <w:sz w:val="28"/>
          <w:szCs w:val="24"/>
          <w:shd w:val="clear" w:color="auto" w:fill="FEFEFE"/>
        </w:rPr>
      </w:pPr>
    </w:p>
    <w:p w14:paraId="1B2B1C8C" w14:textId="77777777" w:rsidR="00F43F23" w:rsidRPr="00F92330" w:rsidRDefault="00F43F23" w:rsidP="00F43F23">
      <w:pPr>
        <w:pStyle w:val="27"/>
      </w:pPr>
      <w:r w:rsidRPr="00F92330">
        <w:t>1.2. Основы государственной политики по стимулированию развития гражданского общества</w:t>
      </w:r>
    </w:p>
    <w:p w14:paraId="5FF2DF5B" w14:textId="77777777" w:rsidR="00F43F23" w:rsidRPr="00F92330" w:rsidRDefault="00F43F23" w:rsidP="00F43F23">
      <w:pPr>
        <w:shd w:val="clear" w:color="auto" w:fill="FFFFFF"/>
        <w:spacing w:line="276" w:lineRule="auto"/>
        <w:ind w:firstLine="570"/>
        <w:jc w:val="both"/>
        <w:rPr>
          <w:rFonts w:ascii="Times New Roman" w:eastAsia="Times New Roman" w:hAnsi="Times New Roman" w:cs="Times New Roman"/>
          <w:sz w:val="28"/>
          <w:szCs w:val="24"/>
          <w:shd w:val="clear" w:color="auto" w:fill="FEFEFE"/>
        </w:rPr>
      </w:pPr>
    </w:p>
    <w:p w14:paraId="036F7E41" w14:textId="77777777" w:rsidR="00F43F23" w:rsidRPr="00F92330" w:rsidRDefault="00F43F23" w:rsidP="00F43F23">
      <w:pPr>
        <w:shd w:val="clear" w:color="auto" w:fill="FFFFFF"/>
        <w:spacing w:line="276" w:lineRule="auto"/>
        <w:ind w:firstLine="570"/>
        <w:jc w:val="both"/>
        <w:rPr>
          <w:rFonts w:ascii="Times New Roman" w:eastAsia="Times New Roman" w:hAnsi="Times New Roman" w:cs="Times New Roman"/>
          <w:sz w:val="28"/>
          <w:szCs w:val="24"/>
          <w:shd w:val="clear" w:color="auto" w:fill="FEFEFE"/>
        </w:rPr>
      </w:pPr>
      <w:r w:rsidRPr="00F92330">
        <w:rPr>
          <w:rFonts w:ascii="Times New Roman" w:eastAsia="Times New Roman" w:hAnsi="Times New Roman" w:cs="Times New Roman"/>
          <w:sz w:val="28"/>
          <w:szCs w:val="24"/>
          <w:shd w:val="clear" w:color="auto" w:fill="FEFEFE"/>
        </w:rPr>
        <w:t xml:space="preserve">Политика развития гражданского общества в 2022 году в наибольшей мере определялась тремя факторами: </w:t>
      </w:r>
    </w:p>
    <w:p w14:paraId="674B2F12" w14:textId="77777777" w:rsidR="00F43F23" w:rsidRPr="00F92330" w:rsidRDefault="00F43F23" w:rsidP="00F43F23">
      <w:pPr>
        <w:shd w:val="clear" w:color="auto" w:fill="FFFFFF"/>
        <w:spacing w:line="276" w:lineRule="auto"/>
        <w:ind w:firstLine="570"/>
        <w:jc w:val="both"/>
        <w:rPr>
          <w:rFonts w:ascii="Times New Roman" w:eastAsia="Times New Roman" w:hAnsi="Times New Roman" w:cs="Times New Roman"/>
          <w:sz w:val="28"/>
          <w:szCs w:val="24"/>
          <w:shd w:val="clear" w:color="auto" w:fill="FEFEFE"/>
        </w:rPr>
      </w:pPr>
      <w:r w:rsidRPr="00F92330">
        <w:rPr>
          <w:rFonts w:ascii="Times New Roman" w:eastAsia="Times New Roman" w:hAnsi="Times New Roman" w:cs="Times New Roman"/>
          <w:b/>
          <w:bCs/>
          <w:sz w:val="28"/>
          <w:szCs w:val="24"/>
          <w:shd w:val="clear" w:color="auto" w:fill="FEFEFE"/>
        </w:rPr>
        <w:t>1. </w:t>
      </w:r>
      <w:r>
        <w:rPr>
          <w:rFonts w:ascii="Times New Roman" w:eastAsia="Times New Roman" w:hAnsi="Times New Roman" w:cs="Times New Roman"/>
          <w:b/>
          <w:bCs/>
          <w:sz w:val="28"/>
          <w:szCs w:val="24"/>
          <w:shd w:val="clear" w:color="auto" w:fill="FEFEFE"/>
        </w:rPr>
        <w:t>Р</w:t>
      </w:r>
      <w:r w:rsidRPr="00F92330">
        <w:rPr>
          <w:rFonts w:ascii="Times New Roman" w:eastAsia="Times New Roman" w:hAnsi="Times New Roman" w:cs="Times New Roman"/>
          <w:b/>
          <w:bCs/>
          <w:sz w:val="28"/>
          <w:szCs w:val="24"/>
          <w:shd w:val="clear" w:color="auto" w:fill="FEFEFE"/>
        </w:rPr>
        <w:t xml:space="preserve">еализация национальных целей развития России до 2030 года. </w:t>
      </w:r>
      <w:r w:rsidRPr="00F92330">
        <w:rPr>
          <w:rFonts w:ascii="Times New Roman" w:eastAsia="Times New Roman" w:hAnsi="Times New Roman" w:cs="Times New Roman"/>
          <w:sz w:val="28"/>
          <w:szCs w:val="24"/>
          <w:shd w:val="clear" w:color="auto" w:fill="FEFEFE"/>
        </w:rPr>
        <w:t>Развитие гражданского общества лежит, прежде всего</w:t>
      </w:r>
      <w:r>
        <w:rPr>
          <w:rFonts w:ascii="Times New Roman" w:eastAsia="Times New Roman" w:hAnsi="Times New Roman" w:cs="Times New Roman"/>
          <w:sz w:val="28"/>
          <w:szCs w:val="24"/>
          <w:shd w:val="clear" w:color="auto" w:fill="FEFEFE"/>
        </w:rPr>
        <w:t>,</w:t>
      </w:r>
      <w:r w:rsidRPr="00F92330">
        <w:rPr>
          <w:rFonts w:ascii="Times New Roman" w:eastAsia="Times New Roman" w:hAnsi="Times New Roman" w:cs="Times New Roman"/>
          <w:sz w:val="28"/>
          <w:szCs w:val="24"/>
          <w:shd w:val="clear" w:color="auto" w:fill="FEFEFE"/>
        </w:rPr>
        <w:t xml:space="preserve"> в рамках создания возможностей для самореализации и развития талантов. В качестве подцелей, в частности, определены 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и увеличение доли граждан, занимающихся волонтерской (добровольческой) деятельностью или вовлеченных в деятельность волонтерских (добровольческих) организаций, до 15%;</w:t>
      </w:r>
    </w:p>
    <w:p w14:paraId="4A59ACDD" w14:textId="77777777" w:rsidR="00F43F23" w:rsidRPr="00F92330" w:rsidRDefault="00F43F23" w:rsidP="00F43F23">
      <w:pPr>
        <w:shd w:val="clear" w:color="auto" w:fill="FFFFFF"/>
        <w:spacing w:line="276" w:lineRule="auto"/>
        <w:ind w:firstLine="570"/>
        <w:jc w:val="both"/>
        <w:rPr>
          <w:rFonts w:ascii="Times New Roman" w:eastAsia="Times New Roman" w:hAnsi="Times New Roman" w:cs="Times New Roman"/>
          <w:sz w:val="28"/>
          <w:szCs w:val="24"/>
          <w:shd w:val="clear" w:color="auto" w:fill="FEFEFE"/>
        </w:rPr>
      </w:pPr>
      <w:r w:rsidRPr="00F92330">
        <w:rPr>
          <w:rFonts w:ascii="Times New Roman" w:eastAsia="Times New Roman" w:hAnsi="Times New Roman" w:cs="Times New Roman"/>
          <w:sz w:val="28"/>
          <w:szCs w:val="24"/>
          <w:shd w:val="clear" w:color="auto" w:fill="FEFEFE"/>
        </w:rPr>
        <w:t xml:space="preserve">В этом направлении, в частности, можно отметить меры, направленные, на поддержку и защиты волонтерского движения, развитие новых направлений добровольчества, поддержку развития благотворительности. </w:t>
      </w:r>
    </w:p>
    <w:p w14:paraId="6D4986A1" w14:textId="3C12CBEA" w:rsidR="00F43F23" w:rsidRPr="00F92330" w:rsidRDefault="00F43F23" w:rsidP="00F43F23">
      <w:pPr>
        <w:shd w:val="clear" w:color="auto" w:fill="FFFFFF"/>
        <w:spacing w:line="276" w:lineRule="auto"/>
        <w:ind w:firstLine="570"/>
        <w:jc w:val="both"/>
        <w:rPr>
          <w:rFonts w:ascii="Times New Roman" w:eastAsia="Times New Roman" w:hAnsi="Times New Roman" w:cs="Times New Roman"/>
          <w:sz w:val="28"/>
          <w:szCs w:val="24"/>
          <w:shd w:val="clear" w:color="auto" w:fill="FEFEFE"/>
        </w:rPr>
      </w:pPr>
      <w:r w:rsidRPr="00F92330">
        <w:rPr>
          <w:rFonts w:ascii="Times New Roman" w:eastAsia="Times New Roman" w:hAnsi="Times New Roman" w:cs="Times New Roman"/>
          <w:sz w:val="28"/>
          <w:szCs w:val="24"/>
          <w:shd w:val="clear" w:color="auto" w:fill="FEFEFE"/>
        </w:rPr>
        <w:t xml:space="preserve">Принят Федеральный закон от 7 октября 2022 г. N 394-ФЗ «О внесении изменений </w:t>
      </w:r>
      <w:r w:rsidR="006A6C0B">
        <w:rPr>
          <w:rFonts w:ascii="Times New Roman" w:eastAsia="Times New Roman" w:hAnsi="Times New Roman" w:cs="Times New Roman"/>
          <w:sz w:val="28"/>
          <w:szCs w:val="24"/>
          <w:shd w:val="clear" w:color="auto" w:fill="FEFEFE"/>
        </w:rPr>
        <w:t>в Федеральный закон «</w:t>
      </w:r>
      <w:r w:rsidRPr="00F92330">
        <w:rPr>
          <w:rFonts w:ascii="Times New Roman" w:eastAsia="Times New Roman" w:hAnsi="Times New Roman" w:cs="Times New Roman"/>
          <w:sz w:val="28"/>
          <w:szCs w:val="24"/>
          <w:shd w:val="clear" w:color="auto" w:fill="FEFEFE"/>
        </w:rPr>
        <w:t>О благотворительной деятельности и</w:t>
      </w:r>
      <w:r w:rsidR="006A6C0B">
        <w:rPr>
          <w:rFonts w:ascii="Times New Roman" w:eastAsia="Times New Roman" w:hAnsi="Times New Roman" w:cs="Times New Roman"/>
          <w:sz w:val="28"/>
          <w:szCs w:val="24"/>
          <w:shd w:val="clear" w:color="auto" w:fill="FEFEFE"/>
        </w:rPr>
        <w:t xml:space="preserve"> добровольчестве (волонтерстве)</w:t>
      </w:r>
      <w:r w:rsidRPr="00F92330">
        <w:rPr>
          <w:rFonts w:ascii="Times New Roman" w:eastAsia="Times New Roman" w:hAnsi="Times New Roman" w:cs="Times New Roman"/>
          <w:sz w:val="28"/>
          <w:szCs w:val="24"/>
          <w:shd w:val="clear" w:color="auto" w:fill="FEFEFE"/>
        </w:rPr>
        <w:t>», оговаривающий страхование жизни или здоровья волонтера, возмещение понесенных им расходов на страхование своих жизни или здоровья, возмещение вреда жизни или здоровью во время волонтерской деятельности.</w:t>
      </w:r>
    </w:p>
    <w:p w14:paraId="38BEC15B" w14:textId="77777777" w:rsidR="00F43F23" w:rsidRPr="00F92330" w:rsidRDefault="00F43F23" w:rsidP="00F43F23">
      <w:pPr>
        <w:shd w:val="clear" w:color="auto" w:fill="FFFFFF"/>
        <w:spacing w:line="276" w:lineRule="auto"/>
        <w:ind w:firstLine="570"/>
        <w:jc w:val="both"/>
        <w:rPr>
          <w:rFonts w:ascii="Times New Roman" w:eastAsia="Times New Roman" w:hAnsi="Times New Roman" w:cs="Times New Roman"/>
          <w:sz w:val="28"/>
          <w:szCs w:val="24"/>
          <w:shd w:val="clear" w:color="auto" w:fill="FEFEFE"/>
        </w:rPr>
      </w:pPr>
      <w:r w:rsidRPr="00F92330">
        <w:rPr>
          <w:rFonts w:ascii="Times New Roman" w:eastAsia="Times New Roman" w:hAnsi="Times New Roman" w:cs="Times New Roman"/>
          <w:sz w:val="28"/>
          <w:szCs w:val="24"/>
          <w:shd w:val="clear" w:color="auto" w:fill="FEFEFE"/>
        </w:rPr>
        <w:t>В целях реализации комплексной системы поддержки развития «серебряного» добровольчества Минтрудом России в 2022 году предоставлена субсидия Ассоциации волонтерских центров в размере 5 млн рублей.</w:t>
      </w:r>
    </w:p>
    <w:p w14:paraId="090C8512" w14:textId="77777777" w:rsidR="00F43F23" w:rsidRPr="00F92330" w:rsidRDefault="00F43F23" w:rsidP="00F43F23">
      <w:pPr>
        <w:shd w:val="clear" w:color="auto" w:fill="FFFFFF"/>
        <w:spacing w:line="276" w:lineRule="auto"/>
        <w:ind w:firstLine="570"/>
        <w:jc w:val="both"/>
        <w:rPr>
          <w:rFonts w:ascii="Times New Roman" w:eastAsia="Times New Roman" w:hAnsi="Times New Roman" w:cs="Times New Roman"/>
          <w:sz w:val="28"/>
          <w:szCs w:val="24"/>
          <w:shd w:val="clear" w:color="auto" w:fill="FEFEFE"/>
        </w:rPr>
      </w:pPr>
      <w:r w:rsidRPr="00F92330">
        <w:rPr>
          <w:rFonts w:ascii="Times New Roman" w:eastAsia="Times New Roman" w:hAnsi="Times New Roman" w:cs="Times New Roman"/>
          <w:sz w:val="28"/>
          <w:szCs w:val="24"/>
          <w:shd w:val="clear" w:color="auto" w:fill="FEFEFE"/>
        </w:rPr>
        <w:t>В целях развития благотворительной деятельности внесены изменения в приказ Минэкономразвития России от 23 марта 2017 г. № 132 «Об утверждении методических рекомендаций по разработке и корректировке стратегии социально</w:t>
      </w:r>
      <w:r>
        <w:rPr>
          <w:rFonts w:ascii="Times New Roman" w:eastAsia="Times New Roman" w:hAnsi="Times New Roman" w:cs="Times New Roman"/>
          <w:sz w:val="28"/>
          <w:szCs w:val="24"/>
          <w:shd w:val="clear" w:color="auto" w:fill="FEFEFE"/>
        </w:rPr>
        <w:t>-</w:t>
      </w:r>
      <w:r w:rsidRPr="00F92330">
        <w:rPr>
          <w:rFonts w:ascii="Times New Roman" w:eastAsia="Times New Roman" w:hAnsi="Times New Roman" w:cs="Times New Roman"/>
          <w:sz w:val="28"/>
          <w:szCs w:val="24"/>
          <w:shd w:val="clear" w:color="auto" w:fill="FEFEFE"/>
        </w:rPr>
        <w:t xml:space="preserve">экономического развития субъекта Российской Федерации и плана мероприятий по её реализации». Так, пункт 4.4 методических рекомендаций по разработке и корректировке стратегии социально-экономического развития субъекта Российской Федерации и плана мероприятий по её реализации, отражающий основные направления развития человеческого капитала и социальной сферы субъекта Российской Федерации, дополнен подпунктами «з», «и» и «к», содержащими такие направления развития человеческого капитала, как развитие благотворительной и добровольческой (волонтерской) деятельности, развитие инфраструктуры </w:t>
      </w:r>
      <w:r w:rsidRPr="00F92330">
        <w:rPr>
          <w:rFonts w:ascii="Times New Roman" w:eastAsia="Times New Roman" w:hAnsi="Times New Roman" w:cs="Times New Roman"/>
          <w:sz w:val="28"/>
          <w:szCs w:val="24"/>
          <w:shd w:val="clear" w:color="auto" w:fill="FEFEFE"/>
        </w:rPr>
        <w:lastRenderedPageBreak/>
        <w:t>поддержки некоммерческих организаций и развития рынка услуг в социальной сфере на конкурентной основе. Добавлены соответствующие показатели эффективности.</w:t>
      </w:r>
    </w:p>
    <w:p w14:paraId="4059C22E" w14:textId="77777777" w:rsidR="00F43F23" w:rsidRPr="00F92330" w:rsidRDefault="00F43F23" w:rsidP="00F43F23">
      <w:pPr>
        <w:shd w:val="clear" w:color="auto" w:fill="FFFFFF"/>
        <w:spacing w:line="276" w:lineRule="auto"/>
        <w:ind w:firstLine="570"/>
        <w:jc w:val="both"/>
        <w:rPr>
          <w:rFonts w:ascii="Times New Roman" w:eastAsia="Times New Roman" w:hAnsi="Times New Roman" w:cs="Times New Roman"/>
          <w:sz w:val="28"/>
          <w:szCs w:val="24"/>
          <w:shd w:val="clear" w:color="auto" w:fill="FEFEFE"/>
        </w:rPr>
      </w:pPr>
    </w:p>
    <w:p w14:paraId="4E7B32DB" w14:textId="77777777" w:rsidR="00F43F23" w:rsidRPr="00F92330" w:rsidRDefault="00F43F23" w:rsidP="00F43F23">
      <w:pPr>
        <w:shd w:val="clear" w:color="auto" w:fill="FFFFFF"/>
        <w:spacing w:line="276" w:lineRule="auto"/>
        <w:ind w:firstLine="570"/>
        <w:jc w:val="both"/>
        <w:rPr>
          <w:rFonts w:ascii="Times New Roman" w:eastAsia="Times New Roman" w:hAnsi="Times New Roman" w:cs="Times New Roman"/>
          <w:sz w:val="28"/>
          <w:szCs w:val="24"/>
          <w:shd w:val="clear" w:color="auto" w:fill="FEFEFE"/>
        </w:rPr>
      </w:pPr>
      <w:r w:rsidRPr="00F92330">
        <w:rPr>
          <w:rFonts w:ascii="Times New Roman" w:eastAsia="Times New Roman" w:hAnsi="Times New Roman" w:cs="Times New Roman"/>
          <w:b/>
          <w:bCs/>
          <w:sz w:val="28"/>
          <w:szCs w:val="24"/>
          <w:shd w:val="clear" w:color="auto" w:fill="FEFEFE"/>
        </w:rPr>
        <w:t>2.</w:t>
      </w:r>
      <w:r w:rsidRPr="00F92330">
        <w:rPr>
          <w:rFonts w:ascii="Times New Roman" w:eastAsia="Times New Roman" w:hAnsi="Times New Roman" w:cs="Times New Roman"/>
          <w:sz w:val="28"/>
          <w:szCs w:val="24"/>
          <w:shd w:val="clear" w:color="auto" w:fill="FEFEFE"/>
        </w:rPr>
        <w:t xml:space="preserve"> </w:t>
      </w:r>
      <w:r>
        <w:rPr>
          <w:rFonts w:ascii="Times New Roman" w:eastAsia="Times New Roman" w:hAnsi="Times New Roman" w:cs="Times New Roman"/>
          <w:b/>
          <w:bCs/>
          <w:sz w:val="28"/>
          <w:szCs w:val="24"/>
          <w:shd w:val="clear" w:color="auto" w:fill="FEFEFE"/>
        </w:rPr>
        <w:t>У</w:t>
      </w:r>
      <w:r w:rsidRPr="00F92330">
        <w:rPr>
          <w:rFonts w:ascii="Times New Roman" w:eastAsia="Times New Roman" w:hAnsi="Times New Roman" w:cs="Times New Roman"/>
          <w:b/>
          <w:bCs/>
          <w:sz w:val="28"/>
          <w:szCs w:val="24"/>
          <w:shd w:val="clear" w:color="auto" w:fill="FEFEFE"/>
        </w:rPr>
        <w:t>тверждение Основ государственной политики по сохранению и укреплению традиционных российских духовно-нравственных ценностей,</w:t>
      </w:r>
      <w:r w:rsidRPr="00F92330">
        <w:rPr>
          <w:rFonts w:ascii="Times New Roman" w:eastAsia="Times New Roman" w:hAnsi="Times New Roman" w:cs="Times New Roman"/>
          <w:sz w:val="28"/>
          <w:szCs w:val="24"/>
          <w:shd w:val="clear" w:color="auto" w:fill="FEFEFE"/>
        </w:rPr>
        <w:t xml:space="preserve"> полностью согласующихся с предметами деятельности организаций гражданского общества. Указом Президента Российской Федерации от 09.11.2022 г. № 809 среди направлений, в которых видится решение проблем в области сохранения и укрепления традиционных ценностей, в частности, перечислены:</w:t>
      </w:r>
    </w:p>
    <w:p w14:paraId="675AD4B9" w14:textId="77777777" w:rsidR="00F43F23" w:rsidRPr="00F92330" w:rsidRDefault="00F43F23" w:rsidP="00F43F23">
      <w:pPr>
        <w:shd w:val="clear" w:color="auto" w:fill="FFFFFF"/>
        <w:spacing w:line="276" w:lineRule="auto"/>
        <w:ind w:firstLine="570"/>
        <w:jc w:val="both"/>
        <w:rPr>
          <w:rFonts w:ascii="Times New Roman" w:eastAsia="Times New Roman" w:hAnsi="Times New Roman" w:cs="Times New Roman"/>
          <w:sz w:val="28"/>
          <w:szCs w:val="24"/>
          <w:shd w:val="clear" w:color="auto" w:fill="FEFEFE"/>
        </w:rPr>
      </w:pPr>
      <w:r w:rsidRPr="00F92330">
        <w:rPr>
          <w:rFonts w:ascii="Times New Roman" w:eastAsia="Times New Roman" w:hAnsi="Times New Roman" w:cs="Times New Roman"/>
          <w:sz w:val="28"/>
          <w:szCs w:val="24"/>
          <w:shd w:val="clear" w:color="auto" w:fill="FEFEFE"/>
        </w:rPr>
        <w:t>- совершенствование системы государственной поддержки проектов в области культуры и образования с учетом целей государственной политики по сохранению и укреплению традиционных ценностей;</w:t>
      </w:r>
    </w:p>
    <w:p w14:paraId="229F9CE5" w14:textId="77777777" w:rsidR="00F43F23" w:rsidRPr="00F92330" w:rsidRDefault="00F43F23" w:rsidP="00F43F23">
      <w:pPr>
        <w:shd w:val="clear" w:color="auto" w:fill="FFFFFF"/>
        <w:spacing w:line="276" w:lineRule="auto"/>
        <w:ind w:firstLine="570"/>
        <w:jc w:val="both"/>
        <w:rPr>
          <w:rFonts w:ascii="Times New Roman" w:eastAsia="Times New Roman" w:hAnsi="Times New Roman" w:cs="Times New Roman"/>
          <w:sz w:val="28"/>
          <w:szCs w:val="24"/>
          <w:shd w:val="clear" w:color="auto" w:fill="FEFEFE"/>
        </w:rPr>
      </w:pPr>
      <w:r w:rsidRPr="00F92330">
        <w:rPr>
          <w:rFonts w:ascii="Times New Roman" w:eastAsia="Times New Roman" w:hAnsi="Times New Roman" w:cs="Times New Roman"/>
          <w:sz w:val="28"/>
          <w:szCs w:val="24"/>
          <w:shd w:val="clear" w:color="auto" w:fill="FEFEFE"/>
        </w:rPr>
        <w:t>- развитие и совершенствование форм и методов противодействия рискам, связанным с распространением деструктивной идеологии в информационном пространстве;</w:t>
      </w:r>
    </w:p>
    <w:p w14:paraId="6052AEF1" w14:textId="77777777" w:rsidR="00F43F23" w:rsidRPr="00F92330" w:rsidRDefault="00F43F23" w:rsidP="00F43F23">
      <w:pPr>
        <w:shd w:val="clear" w:color="auto" w:fill="FFFFFF"/>
        <w:spacing w:line="276" w:lineRule="auto"/>
        <w:ind w:firstLine="570"/>
        <w:jc w:val="both"/>
        <w:rPr>
          <w:rFonts w:ascii="Times New Roman" w:eastAsia="Times New Roman" w:hAnsi="Times New Roman" w:cs="Times New Roman"/>
          <w:sz w:val="28"/>
          <w:szCs w:val="24"/>
          <w:shd w:val="clear" w:color="auto" w:fill="FEFEFE"/>
        </w:rPr>
      </w:pPr>
      <w:r w:rsidRPr="00F92330">
        <w:rPr>
          <w:rFonts w:ascii="Times New Roman" w:eastAsia="Times New Roman" w:hAnsi="Times New Roman" w:cs="Times New Roman"/>
          <w:sz w:val="28"/>
          <w:szCs w:val="24"/>
          <w:shd w:val="clear" w:color="auto" w:fill="FEFEFE"/>
        </w:rPr>
        <w:t>- совершенствование форм и методов воспитания и образования детей и молодежи в соответствии с целями государственной политики по сохранению и укреплению традиционных ценностей;</w:t>
      </w:r>
    </w:p>
    <w:p w14:paraId="5F0E44C4" w14:textId="77777777" w:rsidR="00F43F23" w:rsidRPr="00F92330" w:rsidRDefault="00F43F23" w:rsidP="00F43F23">
      <w:pPr>
        <w:shd w:val="clear" w:color="auto" w:fill="FFFFFF"/>
        <w:spacing w:line="276" w:lineRule="auto"/>
        <w:ind w:firstLine="570"/>
        <w:jc w:val="both"/>
        <w:rPr>
          <w:rFonts w:ascii="Times New Roman" w:eastAsia="Times New Roman" w:hAnsi="Times New Roman" w:cs="Times New Roman"/>
          <w:sz w:val="28"/>
          <w:szCs w:val="24"/>
          <w:shd w:val="clear" w:color="auto" w:fill="FEFEFE"/>
        </w:rPr>
      </w:pPr>
      <w:r w:rsidRPr="00F92330">
        <w:rPr>
          <w:rFonts w:ascii="Times New Roman" w:eastAsia="Times New Roman" w:hAnsi="Times New Roman" w:cs="Times New Roman"/>
          <w:sz w:val="28"/>
          <w:szCs w:val="24"/>
          <w:shd w:val="clear" w:color="auto" w:fill="FEFEFE"/>
        </w:rPr>
        <w:t>- повышение эффективности деятельности научных, образовательных, просветительских организаций и организаций культуры по защите исторической правды, сохранению исторической памяти, противодействию фальсификации истории;</w:t>
      </w:r>
    </w:p>
    <w:p w14:paraId="4170FEA7" w14:textId="77777777" w:rsidR="00F43F23" w:rsidRPr="00F92330" w:rsidRDefault="00F43F23" w:rsidP="00F43F23">
      <w:pPr>
        <w:shd w:val="clear" w:color="auto" w:fill="FFFFFF"/>
        <w:spacing w:line="276" w:lineRule="auto"/>
        <w:ind w:firstLine="570"/>
        <w:jc w:val="both"/>
        <w:rPr>
          <w:rFonts w:ascii="Times New Roman" w:eastAsia="Times New Roman" w:hAnsi="Times New Roman" w:cs="Times New Roman"/>
          <w:sz w:val="28"/>
          <w:szCs w:val="24"/>
          <w:shd w:val="clear" w:color="auto" w:fill="FEFEFE"/>
        </w:rPr>
      </w:pPr>
      <w:r w:rsidRPr="00F92330">
        <w:rPr>
          <w:rFonts w:ascii="Times New Roman" w:eastAsia="Times New Roman" w:hAnsi="Times New Roman" w:cs="Times New Roman"/>
          <w:sz w:val="28"/>
          <w:szCs w:val="24"/>
          <w:shd w:val="clear" w:color="auto" w:fill="FEFEFE"/>
        </w:rPr>
        <w:t>Реализация стратегического национального приоритета "Защита традиционных российских духовно-нравственных ценностей, культуры и исторической памяти", согласно указу, предполагает решение следующих задач государственной политики по сохранению и укреплению традиционных ценностей:</w:t>
      </w:r>
    </w:p>
    <w:p w14:paraId="26E61247" w14:textId="77777777" w:rsidR="00F43F23" w:rsidRPr="00F92330" w:rsidRDefault="00F43F23" w:rsidP="00F43F23">
      <w:pPr>
        <w:shd w:val="clear" w:color="auto" w:fill="FFFFFF"/>
        <w:spacing w:line="276" w:lineRule="auto"/>
        <w:ind w:firstLine="570"/>
        <w:jc w:val="both"/>
        <w:rPr>
          <w:rFonts w:ascii="Times New Roman" w:eastAsia="Times New Roman" w:hAnsi="Times New Roman" w:cs="Times New Roman"/>
          <w:sz w:val="28"/>
          <w:szCs w:val="24"/>
          <w:shd w:val="clear" w:color="auto" w:fill="FEFEFE"/>
        </w:rPr>
      </w:pPr>
      <w:r w:rsidRPr="00F92330">
        <w:rPr>
          <w:rFonts w:ascii="Times New Roman" w:eastAsia="Times New Roman" w:hAnsi="Times New Roman" w:cs="Times New Roman"/>
          <w:sz w:val="28"/>
          <w:szCs w:val="24"/>
          <w:shd w:val="clear" w:color="auto" w:fill="FEFEFE"/>
        </w:rPr>
        <w:t>а) укрепление гражданского единства, общероссийской гражданской идентичности и российской самобытности, межнационального и межрелигиозного согласия на основе объединяющей роли традиционных ценностей;</w:t>
      </w:r>
    </w:p>
    <w:p w14:paraId="6357FDD1" w14:textId="77777777" w:rsidR="00F43F23" w:rsidRPr="00F92330" w:rsidRDefault="00F43F23" w:rsidP="00F43F23">
      <w:pPr>
        <w:shd w:val="clear" w:color="auto" w:fill="FFFFFF"/>
        <w:spacing w:line="276" w:lineRule="auto"/>
        <w:ind w:firstLine="570"/>
        <w:jc w:val="both"/>
        <w:rPr>
          <w:rFonts w:ascii="Times New Roman" w:eastAsia="Times New Roman" w:hAnsi="Times New Roman" w:cs="Times New Roman"/>
          <w:sz w:val="28"/>
          <w:szCs w:val="24"/>
          <w:shd w:val="clear" w:color="auto" w:fill="FEFEFE"/>
        </w:rPr>
      </w:pPr>
      <w:r w:rsidRPr="00F92330">
        <w:rPr>
          <w:rFonts w:ascii="Times New Roman" w:eastAsia="Times New Roman" w:hAnsi="Times New Roman" w:cs="Times New Roman"/>
          <w:sz w:val="28"/>
          <w:szCs w:val="24"/>
          <w:shd w:val="clear" w:color="auto" w:fill="FEFEFE"/>
        </w:rPr>
        <w:t>б) сохранение исторической памяти, противодействие попыткам фальсификации истории, сбережение исторического опыта формирования традиционных ценностей и их влияния на российскую историю, в том числе на жизнь и творчество выдающихся деятелей России;</w:t>
      </w:r>
    </w:p>
    <w:p w14:paraId="41B11477" w14:textId="77777777" w:rsidR="00F43F23" w:rsidRPr="00F92330" w:rsidRDefault="00F43F23" w:rsidP="00F43F23">
      <w:pPr>
        <w:shd w:val="clear" w:color="auto" w:fill="FFFFFF"/>
        <w:spacing w:line="276" w:lineRule="auto"/>
        <w:ind w:firstLine="570"/>
        <w:jc w:val="both"/>
        <w:rPr>
          <w:rFonts w:ascii="Times New Roman" w:eastAsia="Times New Roman" w:hAnsi="Times New Roman" w:cs="Times New Roman"/>
          <w:sz w:val="28"/>
          <w:szCs w:val="24"/>
          <w:shd w:val="clear" w:color="auto" w:fill="FEFEFE"/>
        </w:rPr>
      </w:pPr>
      <w:r w:rsidRPr="00F92330">
        <w:rPr>
          <w:rFonts w:ascii="Times New Roman" w:eastAsia="Times New Roman" w:hAnsi="Times New Roman" w:cs="Times New Roman"/>
          <w:sz w:val="28"/>
          <w:szCs w:val="24"/>
          <w:shd w:val="clear" w:color="auto" w:fill="FEFEFE"/>
        </w:rPr>
        <w:t xml:space="preserve">в) сохранение, укрепление и продвижение традиционных семейных ценностей (в том числе защита института брака как союза мужчины и женщины), обеспечение преемственности поколений, забота о достойной </w:t>
      </w:r>
      <w:r w:rsidRPr="00F92330">
        <w:rPr>
          <w:rFonts w:ascii="Times New Roman" w:eastAsia="Times New Roman" w:hAnsi="Times New Roman" w:cs="Times New Roman"/>
          <w:sz w:val="28"/>
          <w:szCs w:val="24"/>
          <w:shd w:val="clear" w:color="auto" w:fill="FEFEFE"/>
        </w:rPr>
        <w:lastRenderedPageBreak/>
        <w:t>жизни старшего поколения, формирование представления о сбережении народа России как об основном стратегическом национальном приоритете;</w:t>
      </w:r>
    </w:p>
    <w:p w14:paraId="416AF564" w14:textId="77777777" w:rsidR="00F43F23" w:rsidRPr="00F92330" w:rsidRDefault="00F43F23" w:rsidP="00F43F23">
      <w:pPr>
        <w:shd w:val="clear" w:color="auto" w:fill="FFFFFF"/>
        <w:spacing w:line="276" w:lineRule="auto"/>
        <w:ind w:firstLine="570"/>
        <w:jc w:val="both"/>
        <w:rPr>
          <w:rFonts w:ascii="Times New Roman" w:eastAsia="Times New Roman" w:hAnsi="Times New Roman" w:cs="Times New Roman"/>
          <w:sz w:val="28"/>
          <w:szCs w:val="24"/>
          <w:shd w:val="clear" w:color="auto" w:fill="FEFEFE"/>
        </w:rPr>
      </w:pPr>
      <w:r w:rsidRPr="00F92330">
        <w:rPr>
          <w:rFonts w:ascii="Times New Roman" w:eastAsia="Times New Roman" w:hAnsi="Times New Roman" w:cs="Times New Roman"/>
          <w:sz w:val="28"/>
          <w:szCs w:val="24"/>
          <w:shd w:val="clear" w:color="auto" w:fill="FEFEFE"/>
        </w:rPr>
        <w:t>г) реализация государственной информационной политики, направленной на усиление роли традиционных ценностей в массовом сознании и противодействие распространению деструктивной идеологии;</w:t>
      </w:r>
    </w:p>
    <w:p w14:paraId="3F54E734" w14:textId="77777777" w:rsidR="00F43F23" w:rsidRPr="00F92330" w:rsidRDefault="00F43F23" w:rsidP="00F43F23">
      <w:pPr>
        <w:shd w:val="clear" w:color="auto" w:fill="FFFFFF"/>
        <w:spacing w:line="276" w:lineRule="auto"/>
        <w:ind w:firstLine="570"/>
        <w:jc w:val="both"/>
        <w:rPr>
          <w:rFonts w:ascii="Times New Roman" w:eastAsia="Times New Roman" w:hAnsi="Times New Roman" w:cs="Times New Roman"/>
          <w:sz w:val="28"/>
          <w:szCs w:val="24"/>
          <w:shd w:val="clear" w:color="auto" w:fill="FEFEFE"/>
        </w:rPr>
      </w:pPr>
      <w:r w:rsidRPr="00F92330">
        <w:rPr>
          <w:rFonts w:ascii="Times New Roman" w:eastAsia="Times New Roman" w:hAnsi="Times New Roman" w:cs="Times New Roman"/>
          <w:sz w:val="28"/>
          <w:szCs w:val="24"/>
          <w:shd w:val="clear" w:color="auto" w:fill="FEFEFE"/>
        </w:rPr>
        <w:t>д) воспитание в духе уважения к традиционным ценностям как ключевой инструмент государственной политики в области образования и культуры, необходимый для формирования гармонично развитой личности;</w:t>
      </w:r>
    </w:p>
    <w:p w14:paraId="3736829E" w14:textId="77777777" w:rsidR="00F43F23" w:rsidRPr="00F92330" w:rsidRDefault="00F43F23" w:rsidP="00F43F23">
      <w:pPr>
        <w:shd w:val="clear" w:color="auto" w:fill="FFFFFF"/>
        <w:spacing w:line="276" w:lineRule="auto"/>
        <w:ind w:firstLine="570"/>
        <w:jc w:val="both"/>
        <w:rPr>
          <w:rFonts w:ascii="Times New Roman" w:eastAsia="Times New Roman" w:hAnsi="Times New Roman" w:cs="Times New Roman"/>
          <w:sz w:val="28"/>
          <w:szCs w:val="24"/>
          <w:shd w:val="clear" w:color="auto" w:fill="FEFEFE"/>
        </w:rPr>
      </w:pPr>
      <w:r w:rsidRPr="00F92330">
        <w:rPr>
          <w:rFonts w:ascii="Times New Roman" w:eastAsia="Times New Roman" w:hAnsi="Times New Roman" w:cs="Times New Roman"/>
          <w:sz w:val="28"/>
          <w:szCs w:val="24"/>
          <w:shd w:val="clear" w:color="auto" w:fill="FEFEFE"/>
        </w:rPr>
        <w:t>е) поддержка общественных проектов и институтов гражданского общества в области патриотического воспитания и сохранения историко-культурного наследия народов России;</w:t>
      </w:r>
    </w:p>
    <w:p w14:paraId="413DC13D" w14:textId="77777777" w:rsidR="00F43F23" w:rsidRPr="00F92330" w:rsidRDefault="00F43F23" w:rsidP="00F43F23">
      <w:pPr>
        <w:shd w:val="clear" w:color="auto" w:fill="FFFFFF"/>
        <w:spacing w:line="276" w:lineRule="auto"/>
        <w:ind w:firstLine="570"/>
        <w:jc w:val="both"/>
        <w:rPr>
          <w:rFonts w:ascii="Times New Roman" w:eastAsia="Times New Roman" w:hAnsi="Times New Roman" w:cs="Times New Roman"/>
          <w:sz w:val="28"/>
          <w:szCs w:val="24"/>
          <w:shd w:val="clear" w:color="auto" w:fill="FEFEFE"/>
        </w:rPr>
      </w:pPr>
      <w:r w:rsidRPr="00F92330">
        <w:rPr>
          <w:rFonts w:ascii="Times New Roman" w:eastAsia="Times New Roman" w:hAnsi="Times New Roman" w:cs="Times New Roman"/>
          <w:sz w:val="28"/>
          <w:szCs w:val="24"/>
          <w:shd w:val="clear" w:color="auto" w:fill="FEFEFE"/>
        </w:rPr>
        <w:t>ж) поддержка религиозных организаций традиционных конфессий, обеспечение их участия в деятельности, направленной на сохранение традиционных ценностей, противодействие деструктивным религиозным течениям;</w:t>
      </w:r>
    </w:p>
    <w:p w14:paraId="792B12D4" w14:textId="77777777" w:rsidR="00F43F23" w:rsidRPr="00F92330" w:rsidRDefault="00F43F23" w:rsidP="00F43F23">
      <w:pPr>
        <w:shd w:val="clear" w:color="auto" w:fill="FFFFFF"/>
        <w:spacing w:line="276" w:lineRule="auto"/>
        <w:ind w:firstLine="570"/>
        <w:jc w:val="both"/>
        <w:rPr>
          <w:rFonts w:ascii="Times New Roman" w:eastAsia="Times New Roman" w:hAnsi="Times New Roman" w:cs="Times New Roman"/>
          <w:sz w:val="28"/>
          <w:szCs w:val="24"/>
          <w:shd w:val="clear" w:color="auto" w:fill="FEFEFE"/>
        </w:rPr>
      </w:pPr>
      <w:r w:rsidRPr="00F92330">
        <w:rPr>
          <w:rFonts w:ascii="Times New Roman" w:eastAsia="Times New Roman" w:hAnsi="Times New Roman" w:cs="Times New Roman"/>
          <w:sz w:val="28"/>
          <w:szCs w:val="24"/>
          <w:shd w:val="clear" w:color="auto" w:fill="FEFEFE"/>
        </w:rPr>
        <w:t>з) формирование государственного заказа на проведение научных исследований, создание информационных и методических материалов (в том числе кинолетописи и других аудиовизуальных материалов), произведений литературы и искусства, оказание услуг, направленных на сохранение и популяризацию традиционных ценностей, а также обеспечение контроля качества выполнения этого государственного заказа;</w:t>
      </w:r>
    </w:p>
    <w:p w14:paraId="047E4EC6" w14:textId="77777777" w:rsidR="00F43F23" w:rsidRPr="00F92330" w:rsidRDefault="00F43F23" w:rsidP="00F43F23">
      <w:pPr>
        <w:shd w:val="clear" w:color="auto" w:fill="FFFFFF"/>
        <w:spacing w:line="276" w:lineRule="auto"/>
        <w:ind w:firstLine="570"/>
        <w:jc w:val="both"/>
        <w:rPr>
          <w:rFonts w:ascii="Times New Roman" w:eastAsia="Times New Roman" w:hAnsi="Times New Roman" w:cs="Times New Roman"/>
          <w:sz w:val="28"/>
          <w:szCs w:val="24"/>
          <w:shd w:val="clear" w:color="auto" w:fill="FEFEFE"/>
        </w:rPr>
      </w:pPr>
      <w:r w:rsidRPr="00F92330">
        <w:rPr>
          <w:rFonts w:ascii="Times New Roman" w:eastAsia="Times New Roman" w:hAnsi="Times New Roman" w:cs="Times New Roman"/>
          <w:sz w:val="28"/>
          <w:szCs w:val="24"/>
          <w:shd w:val="clear" w:color="auto" w:fill="FEFEFE"/>
        </w:rPr>
        <w:t>и) обеспечение государственной охраны объектов культурного наследия (памятников истории и культуры) народов Российской Федерации, предоставление доступа к ним в целях их популяризации как среды, формирующей историческое самосознание, воспитывающей любовь и уважение к Отечеству;</w:t>
      </w:r>
    </w:p>
    <w:p w14:paraId="7CA0A9DD" w14:textId="77777777" w:rsidR="00F43F23" w:rsidRPr="00F92330" w:rsidRDefault="00F43F23" w:rsidP="00F43F23">
      <w:pPr>
        <w:shd w:val="clear" w:color="auto" w:fill="FFFFFF"/>
        <w:spacing w:line="276" w:lineRule="auto"/>
        <w:ind w:firstLine="570"/>
        <w:jc w:val="both"/>
        <w:rPr>
          <w:rFonts w:ascii="Times New Roman" w:eastAsia="Times New Roman" w:hAnsi="Times New Roman" w:cs="Times New Roman"/>
          <w:sz w:val="28"/>
          <w:szCs w:val="24"/>
          <w:shd w:val="clear" w:color="auto" w:fill="FEFEFE"/>
        </w:rPr>
      </w:pPr>
      <w:r w:rsidRPr="00F92330">
        <w:rPr>
          <w:rFonts w:ascii="Times New Roman" w:eastAsia="Times New Roman" w:hAnsi="Times New Roman" w:cs="Times New Roman"/>
          <w:sz w:val="28"/>
          <w:szCs w:val="24"/>
          <w:shd w:val="clear" w:color="auto" w:fill="FEFEFE"/>
        </w:rPr>
        <w:t>к) поддержка проектов, направленных на продвижение традиционных ценностей в информационной среде;</w:t>
      </w:r>
    </w:p>
    <w:p w14:paraId="3AA17C5F" w14:textId="77777777" w:rsidR="00F43F23" w:rsidRPr="00F92330" w:rsidRDefault="00F43F23" w:rsidP="00F43F23">
      <w:pPr>
        <w:shd w:val="clear" w:color="auto" w:fill="FFFFFF"/>
        <w:spacing w:line="276" w:lineRule="auto"/>
        <w:ind w:firstLine="570"/>
        <w:jc w:val="both"/>
        <w:rPr>
          <w:rFonts w:ascii="Times New Roman" w:eastAsia="Times New Roman" w:hAnsi="Times New Roman" w:cs="Times New Roman"/>
          <w:sz w:val="28"/>
          <w:szCs w:val="24"/>
          <w:shd w:val="clear" w:color="auto" w:fill="FEFEFE"/>
        </w:rPr>
      </w:pPr>
      <w:r w:rsidRPr="00F92330">
        <w:rPr>
          <w:rFonts w:ascii="Times New Roman" w:eastAsia="Times New Roman" w:hAnsi="Times New Roman" w:cs="Times New Roman"/>
          <w:sz w:val="28"/>
          <w:szCs w:val="24"/>
          <w:shd w:val="clear" w:color="auto" w:fill="FEFEFE"/>
        </w:rPr>
        <w:t>л) защита и поддержка русского языка как языка государствообразующего народа, обеспечение соблюдения норм современного русского литературного языка (в том числе недопущение использования нецензурной лексики), противодействие излишнему использованию иностранной лексики;</w:t>
      </w:r>
    </w:p>
    <w:p w14:paraId="602D105E" w14:textId="77777777" w:rsidR="00F43F23" w:rsidRPr="00F92330" w:rsidRDefault="00F43F23" w:rsidP="00F43F23">
      <w:pPr>
        <w:shd w:val="clear" w:color="auto" w:fill="FFFFFF"/>
        <w:spacing w:line="276" w:lineRule="auto"/>
        <w:ind w:firstLine="570"/>
        <w:jc w:val="both"/>
        <w:rPr>
          <w:rFonts w:ascii="Times New Roman" w:eastAsia="Times New Roman" w:hAnsi="Times New Roman" w:cs="Times New Roman"/>
          <w:sz w:val="28"/>
          <w:szCs w:val="24"/>
          <w:shd w:val="clear" w:color="auto" w:fill="FEFEFE"/>
        </w:rPr>
      </w:pPr>
      <w:r w:rsidRPr="00F92330">
        <w:rPr>
          <w:rFonts w:ascii="Times New Roman" w:eastAsia="Times New Roman" w:hAnsi="Times New Roman" w:cs="Times New Roman"/>
          <w:sz w:val="28"/>
          <w:szCs w:val="24"/>
          <w:shd w:val="clear" w:color="auto" w:fill="FEFEFE"/>
        </w:rPr>
        <w:t>м) защита от внешнего деструктивного информационно-психологического воздействия, пресечение деятельности, направленной на разрушение традиционных ценностей в России;</w:t>
      </w:r>
    </w:p>
    <w:p w14:paraId="3BD9C768" w14:textId="77777777" w:rsidR="00F43F23" w:rsidRPr="00F92330" w:rsidRDefault="00F43F23" w:rsidP="00F43F23">
      <w:pPr>
        <w:shd w:val="clear" w:color="auto" w:fill="FFFFFF"/>
        <w:spacing w:line="276" w:lineRule="auto"/>
        <w:ind w:firstLine="570"/>
        <w:jc w:val="both"/>
        <w:rPr>
          <w:rFonts w:ascii="Times New Roman" w:eastAsia="Times New Roman" w:hAnsi="Times New Roman" w:cs="Times New Roman"/>
          <w:sz w:val="28"/>
          <w:szCs w:val="24"/>
          <w:shd w:val="clear" w:color="auto" w:fill="FEFEFE"/>
        </w:rPr>
      </w:pPr>
      <w:r w:rsidRPr="00F92330">
        <w:rPr>
          <w:rFonts w:ascii="Times New Roman" w:eastAsia="Times New Roman" w:hAnsi="Times New Roman" w:cs="Times New Roman"/>
          <w:sz w:val="28"/>
          <w:szCs w:val="24"/>
          <w:shd w:val="clear" w:color="auto" w:fill="FEFEFE"/>
        </w:rPr>
        <w:t>н) повышение роли России в мире за счет продвижения традиционных российских духовно-нравственных ценностей, основанных на исконных общечеловеческих ценностях.</w:t>
      </w:r>
    </w:p>
    <w:p w14:paraId="2CC3B1C8" w14:textId="77777777" w:rsidR="00F43F23" w:rsidRPr="00F92330" w:rsidRDefault="00F43F23" w:rsidP="00F43F23">
      <w:pPr>
        <w:shd w:val="clear" w:color="auto" w:fill="FFFFFF"/>
        <w:spacing w:line="276" w:lineRule="auto"/>
        <w:ind w:firstLine="570"/>
        <w:jc w:val="both"/>
        <w:rPr>
          <w:rFonts w:ascii="Times New Roman" w:eastAsia="Times New Roman" w:hAnsi="Times New Roman" w:cs="Times New Roman"/>
          <w:sz w:val="28"/>
          <w:szCs w:val="24"/>
          <w:shd w:val="clear" w:color="auto" w:fill="FEFEFE"/>
        </w:rPr>
      </w:pPr>
      <w:r w:rsidRPr="00F92330">
        <w:rPr>
          <w:rFonts w:ascii="Times New Roman" w:eastAsia="Times New Roman" w:hAnsi="Times New Roman" w:cs="Times New Roman"/>
          <w:sz w:val="28"/>
          <w:szCs w:val="24"/>
          <w:shd w:val="clear" w:color="auto" w:fill="FEFEFE"/>
        </w:rPr>
        <w:t xml:space="preserve">В 2022 году этот фактор создавал ряд тенденций для состояния гражданского общества. Это, во-первых, борьба с «деструктивной </w:t>
      </w:r>
      <w:r w:rsidRPr="00F92330">
        <w:rPr>
          <w:rFonts w:ascii="Times New Roman" w:eastAsia="Times New Roman" w:hAnsi="Times New Roman" w:cs="Times New Roman"/>
          <w:sz w:val="28"/>
          <w:szCs w:val="24"/>
          <w:shd w:val="clear" w:color="auto" w:fill="FEFEFE"/>
        </w:rPr>
        <w:lastRenderedPageBreak/>
        <w:t xml:space="preserve">идеологией», в том числе с иностранным влиянием и распространением «фейков об армии». Во-вторых, ценностная консолидация. А в-третьих, создание поля определенности для НКО о стратегических направлениях и тематиках. </w:t>
      </w:r>
    </w:p>
    <w:p w14:paraId="6A8806B1" w14:textId="77777777" w:rsidR="00F43F23" w:rsidRPr="00F92330" w:rsidRDefault="00F43F23" w:rsidP="00F43F23">
      <w:pPr>
        <w:shd w:val="clear" w:color="auto" w:fill="FFFFFF"/>
        <w:spacing w:line="276" w:lineRule="auto"/>
        <w:ind w:firstLine="570"/>
        <w:jc w:val="both"/>
        <w:rPr>
          <w:rFonts w:ascii="Times New Roman" w:eastAsia="Times New Roman" w:hAnsi="Times New Roman" w:cs="Times New Roman"/>
          <w:sz w:val="28"/>
          <w:szCs w:val="24"/>
          <w:shd w:val="clear" w:color="auto" w:fill="FEFEFE"/>
        </w:rPr>
      </w:pPr>
    </w:p>
    <w:p w14:paraId="7F75A79D" w14:textId="77777777" w:rsidR="00F43F23" w:rsidRPr="00F92330" w:rsidRDefault="00F43F23" w:rsidP="00F43F23">
      <w:pPr>
        <w:shd w:val="clear" w:color="auto" w:fill="FFFFFF"/>
        <w:spacing w:line="276" w:lineRule="auto"/>
        <w:ind w:firstLine="570"/>
        <w:jc w:val="both"/>
        <w:rPr>
          <w:rFonts w:ascii="Times New Roman" w:eastAsia="Times New Roman" w:hAnsi="Times New Roman" w:cs="Times New Roman"/>
          <w:b/>
          <w:bCs/>
          <w:sz w:val="28"/>
          <w:szCs w:val="24"/>
          <w:shd w:val="clear" w:color="auto" w:fill="FEFEFE"/>
        </w:rPr>
      </w:pPr>
      <w:r w:rsidRPr="00F92330">
        <w:rPr>
          <w:rFonts w:ascii="Times New Roman" w:eastAsia="Times New Roman" w:hAnsi="Times New Roman" w:cs="Times New Roman"/>
          <w:b/>
          <w:bCs/>
          <w:sz w:val="28"/>
          <w:szCs w:val="24"/>
          <w:shd w:val="clear" w:color="auto" w:fill="FEFEFE"/>
        </w:rPr>
        <w:t xml:space="preserve">3. </w:t>
      </w:r>
      <w:r>
        <w:rPr>
          <w:rFonts w:ascii="Times New Roman" w:eastAsia="Times New Roman" w:hAnsi="Times New Roman" w:cs="Times New Roman"/>
          <w:b/>
          <w:bCs/>
          <w:sz w:val="28"/>
          <w:szCs w:val="24"/>
          <w:shd w:val="clear" w:color="auto" w:fill="FEFEFE"/>
        </w:rPr>
        <w:t>С</w:t>
      </w:r>
      <w:r w:rsidRPr="00F92330">
        <w:rPr>
          <w:rFonts w:ascii="Times New Roman" w:eastAsia="Times New Roman" w:hAnsi="Times New Roman" w:cs="Times New Roman"/>
          <w:b/>
          <w:bCs/>
          <w:sz w:val="28"/>
          <w:szCs w:val="24"/>
          <w:shd w:val="clear" w:color="auto" w:fill="FEFEFE"/>
        </w:rPr>
        <w:t xml:space="preserve">обственно проведение специальной военной операции, последовавшие санкции и мобилизация. </w:t>
      </w:r>
    </w:p>
    <w:p w14:paraId="5FAC20C7" w14:textId="77777777" w:rsidR="00F43F23" w:rsidRPr="00F92330" w:rsidRDefault="00F43F23" w:rsidP="00F43F23">
      <w:pPr>
        <w:shd w:val="clear" w:color="auto" w:fill="FFFFFF"/>
        <w:spacing w:line="276" w:lineRule="auto"/>
        <w:ind w:firstLine="570"/>
        <w:jc w:val="both"/>
        <w:rPr>
          <w:rFonts w:ascii="Times New Roman" w:eastAsia="Times New Roman" w:hAnsi="Times New Roman" w:cs="Times New Roman"/>
          <w:sz w:val="28"/>
          <w:szCs w:val="24"/>
          <w:shd w:val="clear" w:color="auto" w:fill="FEFEFE"/>
        </w:rPr>
      </w:pPr>
      <w:r w:rsidRPr="00F92330">
        <w:rPr>
          <w:rFonts w:ascii="Times New Roman" w:eastAsia="Times New Roman" w:hAnsi="Times New Roman" w:cs="Times New Roman"/>
          <w:sz w:val="28"/>
          <w:szCs w:val="24"/>
          <w:shd w:val="clear" w:color="auto" w:fill="FEFEFE"/>
        </w:rPr>
        <w:t xml:space="preserve">Здесь, в частности, стоит отметить и расширение мер поддержки в условиях санкций на СОНКО. </w:t>
      </w:r>
    </w:p>
    <w:p w14:paraId="69725E1D" w14:textId="77777777" w:rsidR="00F43F23" w:rsidRPr="00F92330" w:rsidRDefault="00F43F23" w:rsidP="00F43F23">
      <w:pPr>
        <w:shd w:val="clear" w:color="auto" w:fill="FFFFFF"/>
        <w:spacing w:line="276" w:lineRule="auto"/>
        <w:ind w:firstLine="570"/>
        <w:jc w:val="both"/>
        <w:rPr>
          <w:rFonts w:ascii="Times New Roman" w:eastAsia="Times New Roman" w:hAnsi="Times New Roman" w:cs="Times New Roman"/>
          <w:sz w:val="28"/>
          <w:szCs w:val="24"/>
          <w:shd w:val="clear" w:color="auto" w:fill="FEFEFE"/>
        </w:rPr>
      </w:pPr>
      <w:r w:rsidRPr="00F92330">
        <w:rPr>
          <w:rFonts w:ascii="Times New Roman" w:eastAsia="Times New Roman" w:hAnsi="Times New Roman" w:cs="Times New Roman"/>
          <w:sz w:val="28"/>
          <w:szCs w:val="24"/>
          <w:shd w:val="clear" w:color="auto" w:fill="FEFEFE"/>
        </w:rPr>
        <w:t xml:space="preserve">Постановлением Правительства Российской Федерации от 10 марта 2022 г. № 336 «Об особенностях организации и осуществления государственного контроля (надзора), муниципального контроля» в 2022 году предусмотрена отмена: </w:t>
      </w:r>
    </w:p>
    <w:p w14:paraId="639166FC" w14:textId="77777777" w:rsidR="00F43F23" w:rsidRPr="00F92330" w:rsidRDefault="00F43F23" w:rsidP="00F43F23">
      <w:pPr>
        <w:shd w:val="clear" w:color="auto" w:fill="FFFFFF"/>
        <w:spacing w:line="276" w:lineRule="auto"/>
        <w:ind w:firstLine="570"/>
        <w:jc w:val="both"/>
        <w:rPr>
          <w:rFonts w:ascii="Times New Roman" w:eastAsia="Times New Roman" w:hAnsi="Times New Roman" w:cs="Times New Roman"/>
          <w:sz w:val="28"/>
          <w:szCs w:val="24"/>
          <w:shd w:val="clear" w:color="auto" w:fill="FEFEFE"/>
        </w:rPr>
      </w:pPr>
      <w:r w:rsidRPr="00F92330">
        <w:rPr>
          <w:rFonts w:ascii="Times New Roman" w:eastAsia="Times New Roman" w:hAnsi="Times New Roman" w:cs="Times New Roman"/>
          <w:sz w:val="28"/>
          <w:szCs w:val="24"/>
          <w:shd w:val="clear" w:color="auto" w:fill="FEFEFE"/>
        </w:rPr>
        <w:t xml:space="preserve">- плановых контрольных (надзорных) мероприятий; </w:t>
      </w:r>
    </w:p>
    <w:p w14:paraId="5C28B354" w14:textId="77777777" w:rsidR="00F43F23" w:rsidRPr="00F92330" w:rsidRDefault="00F43F23" w:rsidP="00F43F23">
      <w:pPr>
        <w:shd w:val="clear" w:color="auto" w:fill="FFFFFF"/>
        <w:spacing w:line="276" w:lineRule="auto"/>
        <w:ind w:firstLine="570"/>
        <w:jc w:val="both"/>
        <w:rPr>
          <w:rFonts w:ascii="Times New Roman" w:eastAsia="Times New Roman" w:hAnsi="Times New Roman" w:cs="Times New Roman"/>
          <w:sz w:val="28"/>
          <w:szCs w:val="24"/>
          <w:shd w:val="clear" w:color="auto" w:fill="FEFEFE"/>
        </w:rPr>
      </w:pPr>
      <w:r w:rsidRPr="00F92330">
        <w:rPr>
          <w:rFonts w:ascii="Times New Roman" w:eastAsia="Times New Roman" w:hAnsi="Times New Roman" w:cs="Times New Roman"/>
          <w:sz w:val="28"/>
          <w:szCs w:val="24"/>
          <w:shd w:val="clear" w:color="auto" w:fill="FEFEFE"/>
        </w:rPr>
        <w:t xml:space="preserve">- плановых проверок при осуществлении видов государственного контроля (надзора), муниципального контроля. </w:t>
      </w:r>
    </w:p>
    <w:p w14:paraId="207478EE" w14:textId="77777777" w:rsidR="00F43F23" w:rsidRPr="00F92330" w:rsidRDefault="00F43F23" w:rsidP="00F43F23">
      <w:pPr>
        <w:shd w:val="clear" w:color="auto" w:fill="FFFFFF"/>
        <w:spacing w:line="276" w:lineRule="auto"/>
        <w:ind w:firstLine="570"/>
        <w:jc w:val="both"/>
        <w:rPr>
          <w:rFonts w:ascii="Times New Roman" w:eastAsia="Times New Roman" w:hAnsi="Times New Roman" w:cs="Times New Roman"/>
          <w:sz w:val="28"/>
          <w:szCs w:val="24"/>
          <w:shd w:val="clear" w:color="auto" w:fill="FEFEFE"/>
        </w:rPr>
      </w:pPr>
      <w:r w:rsidRPr="00F92330">
        <w:rPr>
          <w:rFonts w:ascii="Times New Roman" w:eastAsia="Times New Roman" w:hAnsi="Times New Roman" w:cs="Times New Roman"/>
          <w:sz w:val="28"/>
          <w:szCs w:val="24"/>
          <w:shd w:val="clear" w:color="auto" w:fill="FEFEFE"/>
        </w:rPr>
        <w:t xml:space="preserve">При этом допускается проведение запланированных на 2022 год плановых контрольных (надзорных) мероприятий, в том числе в рамках федерального государственного санитарно-эпидемиологического контроля (надзора) объектов контроля, отнесенных к категориям чрезвычайно высокого риска, или федерального государственного пожарного надзора объектов контроля, отнесенных к категориям чрезвычайно высокого риска, высокого риска. Постановлением № 336 также предусмотрены основания для проведения внеплановых проверок в 2022 году. </w:t>
      </w:r>
    </w:p>
    <w:p w14:paraId="2F500D04" w14:textId="77777777" w:rsidR="00F43F23" w:rsidRPr="00F92330" w:rsidRDefault="00F43F23" w:rsidP="00F43F23">
      <w:pPr>
        <w:shd w:val="clear" w:color="auto" w:fill="FFFFFF"/>
        <w:spacing w:line="276" w:lineRule="auto"/>
        <w:ind w:firstLine="570"/>
        <w:jc w:val="both"/>
        <w:rPr>
          <w:rFonts w:ascii="Times New Roman" w:eastAsia="Times New Roman" w:hAnsi="Times New Roman" w:cs="Times New Roman"/>
          <w:sz w:val="28"/>
          <w:szCs w:val="24"/>
          <w:shd w:val="clear" w:color="auto" w:fill="FEFEFE"/>
        </w:rPr>
      </w:pPr>
      <w:r w:rsidRPr="00F92330">
        <w:rPr>
          <w:rFonts w:ascii="Times New Roman" w:eastAsia="Times New Roman" w:hAnsi="Times New Roman" w:cs="Times New Roman"/>
          <w:sz w:val="28"/>
          <w:szCs w:val="24"/>
          <w:shd w:val="clear" w:color="auto" w:fill="FEFEFE"/>
        </w:rPr>
        <w:t xml:space="preserve">Следует отметить меры, принятые в рамках Плана первоочередных действий по обеспечению развития российской экономики в условиях внешнего санкционного давления, одобренного на заседании Президиума Правительственной комиссии по повышению устойчивости российской экономики в условиях санкций 15 марта 2022 г. Так, постановлением Правительства Российской Федерации от 5 апреля 2022 г. №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 предусмотрено смягчение требований в рамках предоставления государственных субсидий и грантов СОНКО в 2022 году, в том числе: </w:t>
      </w:r>
    </w:p>
    <w:p w14:paraId="2D102207" w14:textId="77777777" w:rsidR="00F43F23" w:rsidRPr="00F92330" w:rsidRDefault="00F43F23" w:rsidP="00F43F23">
      <w:pPr>
        <w:shd w:val="clear" w:color="auto" w:fill="FFFFFF"/>
        <w:spacing w:line="276" w:lineRule="auto"/>
        <w:ind w:firstLine="570"/>
        <w:jc w:val="both"/>
        <w:rPr>
          <w:rFonts w:ascii="Times New Roman" w:eastAsia="Times New Roman" w:hAnsi="Times New Roman" w:cs="Times New Roman"/>
          <w:sz w:val="28"/>
          <w:szCs w:val="24"/>
          <w:shd w:val="clear" w:color="auto" w:fill="FEFEFE"/>
        </w:rPr>
      </w:pPr>
      <w:r w:rsidRPr="00F92330">
        <w:rPr>
          <w:rFonts w:ascii="Times New Roman" w:eastAsia="Times New Roman" w:hAnsi="Times New Roman" w:cs="Times New Roman"/>
          <w:sz w:val="28"/>
          <w:szCs w:val="24"/>
          <w:shd w:val="clear" w:color="auto" w:fill="FEFEFE"/>
        </w:rPr>
        <w:lastRenderedPageBreak/>
        <w:t xml:space="preserve">- возможность сокращения срока окончания приема заявок участников отбора получателей субсидии (гранта) для предоставления субсидий до 10 календарных дней; </w:t>
      </w:r>
    </w:p>
    <w:p w14:paraId="5EF63CA2" w14:textId="77777777" w:rsidR="00F43F23" w:rsidRPr="00F92330" w:rsidRDefault="00F43F23" w:rsidP="00F43F23">
      <w:pPr>
        <w:shd w:val="clear" w:color="auto" w:fill="FFFFFF"/>
        <w:spacing w:line="276" w:lineRule="auto"/>
        <w:ind w:firstLine="570"/>
        <w:jc w:val="both"/>
        <w:rPr>
          <w:rFonts w:ascii="Times New Roman" w:eastAsia="Times New Roman" w:hAnsi="Times New Roman" w:cs="Times New Roman"/>
          <w:sz w:val="28"/>
          <w:szCs w:val="24"/>
          <w:shd w:val="clear" w:color="auto" w:fill="FEFEFE"/>
        </w:rPr>
      </w:pPr>
      <w:r w:rsidRPr="00F92330">
        <w:rPr>
          <w:rFonts w:ascii="Times New Roman" w:eastAsia="Times New Roman" w:hAnsi="Times New Roman" w:cs="Times New Roman"/>
          <w:sz w:val="28"/>
          <w:szCs w:val="24"/>
          <w:shd w:val="clear" w:color="auto" w:fill="FEFEFE"/>
        </w:rPr>
        <w:t xml:space="preserve">- допускается наличие неисполненной обязанности по уплате налогов, сборов, страховых взносов, пеней, штрафов, процентов, подлежащих уплате, не превышающая 300 тыс. рублей; </w:t>
      </w:r>
    </w:p>
    <w:p w14:paraId="278107BE" w14:textId="77777777" w:rsidR="00F43F23" w:rsidRPr="00F92330" w:rsidRDefault="00F43F23" w:rsidP="00F43F23">
      <w:pPr>
        <w:shd w:val="clear" w:color="auto" w:fill="FFFFFF"/>
        <w:spacing w:line="276" w:lineRule="auto"/>
        <w:ind w:firstLine="570"/>
        <w:jc w:val="both"/>
        <w:rPr>
          <w:rFonts w:ascii="Times New Roman" w:eastAsia="Times New Roman" w:hAnsi="Times New Roman" w:cs="Times New Roman"/>
          <w:sz w:val="28"/>
          <w:szCs w:val="24"/>
          <w:shd w:val="clear" w:color="auto" w:fill="FEFEFE"/>
        </w:rPr>
      </w:pPr>
      <w:r w:rsidRPr="00F92330">
        <w:rPr>
          <w:rFonts w:ascii="Times New Roman" w:eastAsia="Times New Roman" w:hAnsi="Times New Roman" w:cs="Times New Roman"/>
          <w:sz w:val="28"/>
          <w:szCs w:val="24"/>
          <w:shd w:val="clear" w:color="auto" w:fill="FEFEFE"/>
        </w:rPr>
        <w:t xml:space="preserve">- устанавливается возможность корректировки целевых показателей и сроков достижения результатов предоставления субсидии (гранта), предусмотренных условиями предоставления субсидии (гранта); </w:t>
      </w:r>
    </w:p>
    <w:p w14:paraId="1C12C54A" w14:textId="77777777" w:rsidR="00F43F23" w:rsidRPr="00F92330" w:rsidRDefault="00F43F23" w:rsidP="00F43F23">
      <w:pPr>
        <w:shd w:val="clear" w:color="auto" w:fill="FFFFFF"/>
        <w:spacing w:line="276" w:lineRule="auto"/>
        <w:ind w:firstLine="570"/>
        <w:jc w:val="both"/>
        <w:rPr>
          <w:rFonts w:ascii="Times New Roman" w:eastAsia="Times New Roman" w:hAnsi="Times New Roman" w:cs="Times New Roman"/>
          <w:sz w:val="28"/>
          <w:szCs w:val="24"/>
          <w:shd w:val="clear" w:color="auto" w:fill="FEFEFE"/>
        </w:rPr>
      </w:pPr>
      <w:r w:rsidRPr="00F92330">
        <w:rPr>
          <w:rFonts w:ascii="Times New Roman" w:eastAsia="Times New Roman" w:hAnsi="Times New Roman" w:cs="Times New Roman"/>
          <w:sz w:val="28"/>
          <w:szCs w:val="24"/>
          <w:shd w:val="clear" w:color="auto" w:fill="FEFEFE"/>
        </w:rPr>
        <w:t xml:space="preserve">- устанавливается неприменение штрафных санкций. </w:t>
      </w:r>
    </w:p>
    <w:p w14:paraId="17276361" w14:textId="77777777" w:rsidR="00F43F23" w:rsidRPr="00F92330" w:rsidRDefault="00F43F23" w:rsidP="00F43F23">
      <w:pPr>
        <w:shd w:val="clear" w:color="auto" w:fill="FFFFFF"/>
        <w:spacing w:line="276" w:lineRule="auto"/>
        <w:ind w:firstLine="570"/>
        <w:jc w:val="both"/>
        <w:rPr>
          <w:rFonts w:ascii="Times New Roman" w:eastAsia="Times New Roman" w:hAnsi="Times New Roman" w:cs="Times New Roman"/>
          <w:sz w:val="28"/>
          <w:szCs w:val="24"/>
          <w:shd w:val="clear" w:color="auto" w:fill="FEFEFE"/>
        </w:rPr>
      </w:pPr>
      <w:r w:rsidRPr="00F92330">
        <w:rPr>
          <w:rFonts w:ascii="Times New Roman" w:eastAsia="Times New Roman" w:hAnsi="Times New Roman" w:cs="Times New Roman"/>
          <w:sz w:val="28"/>
          <w:szCs w:val="24"/>
          <w:shd w:val="clear" w:color="auto" w:fill="FEFEFE"/>
        </w:rPr>
        <w:t xml:space="preserve">Кроме того, в целях сохранения действующих фондов целевых капиталов и обеспечения их стабильности в условиях кризисной ситуации, обусловленной негативным влиянием антироссийских санкций на деятельность НКО, принят Федеральный закон от 14 июля 2022 г. № 279-ФЗ «О внесении изменений в отдельные законодательные акты Российской Федерации и о приостановлении действия отдельных положений Федерального закона «О порядке формирования и использования целевого капитала некоммерческих организаций», который направлен на предоставление возможности фондам целевого капитала сохранить административно-управленческий персонал и не расформировывать фонд целевого капитала при снижении объема чистых активов. Федеральный закон № 279-ФЗ позволяет: </w:t>
      </w:r>
    </w:p>
    <w:p w14:paraId="5D1C3C41" w14:textId="77777777" w:rsidR="00F43F23" w:rsidRPr="00F92330" w:rsidRDefault="00F43F23" w:rsidP="00F43F23">
      <w:pPr>
        <w:shd w:val="clear" w:color="auto" w:fill="FFFFFF"/>
        <w:spacing w:line="276" w:lineRule="auto"/>
        <w:ind w:firstLine="570"/>
        <w:jc w:val="both"/>
        <w:rPr>
          <w:rFonts w:ascii="Times New Roman" w:eastAsia="Times New Roman" w:hAnsi="Times New Roman" w:cs="Times New Roman"/>
          <w:sz w:val="28"/>
          <w:szCs w:val="24"/>
          <w:shd w:val="clear" w:color="auto" w:fill="FEFEFE"/>
        </w:rPr>
      </w:pPr>
      <w:r w:rsidRPr="00F92330">
        <w:rPr>
          <w:rFonts w:ascii="Times New Roman" w:eastAsia="Times New Roman" w:hAnsi="Times New Roman" w:cs="Times New Roman"/>
          <w:sz w:val="28"/>
          <w:szCs w:val="24"/>
          <w:shd w:val="clear" w:color="auto" w:fill="FEFEFE"/>
        </w:rPr>
        <w:t xml:space="preserve">- сохранить целевой капитал, если стоимость чистых активов в результате доверительного управления имуществом, составляющим целевой капитал, снизилась по результатам 3-х отчетных лет более чем на 30 % или по результатам одного отчетного года более чем на 50 %; </w:t>
      </w:r>
    </w:p>
    <w:p w14:paraId="1F407669" w14:textId="77777777" w:rsidR="00F43F23" w:rsidRPr="00F92330" w:rsidRDefault="00F43F23" w:rsidP="00F43F23">
      <w:pPr>
        <w:shd w:val="clear" w:color="auto" w:fill="FFFFFF"/>
        <w:spacing w:line="276" w:lineRule="auto"/>
        <w:ind w:firstLine="570"/>
        <w:jc w:val="both"/>
        <w:rPr>
          <w:rFonts w:ascii="Times New Roman" w:eastAsia="Times New Roman" w:hAnsi="Times New Roman" w:cs="Times New Roman"/>
          <w:sz w:val="28"/>
          <w:szCs w:val="24"/>
          <w:shd w:val="clear" w:color="auto" w:fill="FEFEFE"/>
        </w:rPr>
      </w:pPr>
      <w:r w:rsidRPr="00F92330">
        <w:rPr>
          <w:rFonts w:ascii="Times New Roman" w:eastAsia="Times New Roman" w:hAnsi="Times New Roman" w:cs="Times New Roman"/>
          <w:sz w:val="28"/>
          <w:szCs w:val="24"/>
          <w:shd w:val="clear" w:color="auto" w:fill="FEFEFE"/>
        </w:rPr>
        <w:t xml:space="preserve">- не требовать от организации-собственника целевого капитала обязательного использования дохода от целевого капитала в размере не менее 25% в течение трех лет от доверительного управления имуществом, составляющим целевой капитал; </w:t>
      </w:r>
    </w:p>
    <w:p w14:paraId="070B6A19" w14:textId="77777777" w:rsidR="00F43F23" w:rsidRPr="00F92330" w:rsidRDefault="00F43F23" w:rsidP="00F43F23">
      <w:pPr>
        <w:shd w:val="clear" w:color="auto" w:fill="FFFFFF"/>
        <w:spacing w:line="276" w:lineRule="auto"/>
        <w:ind w:firstLine="570"/>
        <w:jc w:val="both"/>
        <w:rPr>
          <w:rFonts w:ascii="Times New Roman" w:eastAsia="Times New Roman" w:hAnsi="Times New Roman" w:cs="Times New Roman"/>
          <w:sz w:val="28"/>
          <w:szCs w:val="24"/>
          <w:shd w:val="clear" w:color="auto" w:fill="FEFEFE"/>
        </w:rPr>
      </w:pPr>
      <w:r w:rsidRPr="00F92330">
        <w:rPr>
          <w:rFonts w:ascii="Times New Roman" w:eastAsia="Times New Roman" w:hAnsi="Times New Roman" w:cs="Times New Roman"/>
          <w:sz w:val="28"/>
          <w:szCs w:val="24"/>
          <w:shd w:val="clear" w:color="auto" w:fill="FEFEFE"/>
        </w:rPr>
        <w:t xml:space="preserve">- увеличить в два раза предельный размер денежных средств, которые могут быть использованы специализированным фондом управления целевым капиталом на административно-управленческие расходы; </w:t>
      </w:r>
    </w:p>
    <w:p w14:paraId="5BF1ED4A" w14:textId="77777777" w:rsidR="00F43F23" w:rsidRPr="00F92330" w:rsidRDefault="00F43F23" w:rsidP="00F43F23">
      <w:pPr>
        <w:shd w:val="clear" w:color="auto" w:fill="FFFFFF"/>
        <w:spacing w:line="276" w:lineRule="auto"/>
        <w:ind w:firstLine="570"/>
        <w:jc w:val="both"/>
        <w:rPr>
          <w:rFonts w:ascii="Times New Roman" w:eastAsia="Times New Roman" w:hAnsi="Times New Roman" w:cs="Times New Roman"/>
          <w:sz w:val="28"/>
          <w:szCs w:val="24"/>
          <w:shd w:val="clear" w:color="auto" w:fill="FEFEFE"/>
        </w:rPr>
      </w:pPr>
      <w:r w:rsidRPr="00F92330">
        <w:rPr>
          <w:rFonts w:ascii="Times New Roman" w:eastAsia="Times New Roman" w:hAnsi="Times New Roman" w:cs="Times New Roman"/>
          <w:sz w:val="28"/>
          <w:szCs w:val="24"/>
          <w:shd w:val="clear" w:color="auto" w:fill="FEFEFE"/>
        </w:rPr>
        <w:t>- предоставить возможность специализированным организациям использовать на административно-управленческие расходы не более 1 % от среднегодовой стоимости чистых активов, находящихся в доверительном управлении управляющей компании, что поддержит функционирование специализированной организации</w:t>
      </w:r>
      <w:r>
        <w:rPr>
          <w:rFonts w:ascii="Times New Roman" w:eastAsia="Times New Roman" w:hAnsi="Times New Roman" w:cs="Times New Roman"/>
          <w:sz w:val="28"/>
          <w:szCs w:val="24"/>
          <w:shd w:val="clear" w:color="auto" w:fill="FEFEFE"/>
        </w:rPr>
        <w:t>-</w:t>
      </w:r>
      <w:r w:rsidRPr="00F92330">
        <w:rPr>
          <w:rFonts w:ascii="Times New Roman" w:eastAsia="Times New Roman" w:hAnsi="Times New Roman" w:cs="Times New Roman"/>
          <w:sz w:val="28"/>
          <w:szCs w:val="24"/>
          <w:shd w:val="clear" w:color="auto" w:fill="FEFEFE"/>
        </w:rPr>
        <w:t xml:space="preserve">собственника целевого капитала с минимальными финансовыми потерями для фонда. </w:t>
      </w:r>
    </w:p>
    <w:p w14:paraId="6B29102A" w14:textId="77777777" w:rsidR="00F43F23" w:rsidRPr="00F92330" w:rsidRDefault="00F43F23" w:rsidP="00F43F23">
      <w:pPr>
        <w:shd w:val="clear" w:color="auto" w:fill="FFFFFF"/>
        <w:spacing w:line="276" w:lineRule="auto"/>
        <w:ind w:firstLine="570"/>
        <w:jc w:val="both"/>
        <w:rPr>
          <w:rFonts w:ascii="Times New Roman" w:eastAsia="Times New Roman" w:hAnsi="Times New Roman" w:cs="Times New Roman"/>
          <w:sz w:val="28"/>
          <w:szCs w:val="24"/>
          <w:shd w:val="clear" w:color="auto" w:fill="FEFEFE"/>
        </w:rPr>
      </w:pPr>
      <w:r w:rsidRPr="00F92330">
        <w:rPr>
          <w:rFonts w:ascii="Times New Roman" w:eastAsia="Times New Roman" w:hAnsi="Times New Roman" w:cs="Times New Roman"/>
          <w:sz w:val="28"/>
          <w:szCs w:val="24"/>
          <w:shd w:val="clear" w:color="auto" w:fill="FEFEFE"/>
        </w:rPr>
        <w:t>Указанные изменения носят антикризисный характер и действуют до 1 января 2026 года.</w:t>
      </w:r>
    </w:p>
    <w:p w14:paraId="215E04C2" w14:textId="77777777" w:rsidR="00F43F23" w:rsidRPr="00F92330" w:rsidRDefault="00F43F23" w:rsidP="00F43F23">
      <w:pPr>
        <w:shd w:val="clear" w:color="auto" w:fill="FFFFFF"/>
        <w:spacing w:line="276" w:lineRule="auto"/>
        <w:ind w:firstLine="570"/>
        <w:jc w:val="both"/>
        <w:rPr>
          <w:rFonts w:ascii="Times New Roman" w:eastAsia="Times New Roman" w:hAnsi="Times New Roman" w:cs="Times New Roman"/>
          <w:sz w:val="28"/>
          <w:szCs w:val="24"/>
          <w:shd w:val="clear" w:color="auto" w:fill="FEFEFE"/>
        </w:rPr>
      </w:pPr>
    </w:p>
    <w:p w14:paraId="2EE956BA" w14:textId="77777777" w:rsidR="00F43F23" w:rsidRPr="00F92330" w:rsidRDefault="00F43F23" w:rsidP="00F43F23">
      <w:pPr>
        <w:shd w:val="clear" w:color="auto" w:fill="FFFFFF"/>
        <w:spacing w:line="276" w:lineRule="auto"/>
        <w:ind w:firstLine="570"/>
        <w:jc w:val="both"/>
        <w:rPr>
          <w:rFonts w:ascii="Times New Roman" w:eastAsia="Times New Roman" w:hAnsi="Times New Roman" w:cs="Times New Roman"/>
          <w:sz w:val="28"/>
          <w:szCs w:val="24"/>
          <w:shd w:val="clear" w:color="auto" w:fill="FEFEFE"/>
        </w:rPr>
      </w:pPr>
      <w:r w:rsidRPr="00F92330">
        <w:rPr>
          <w:rFonts w:ascii="Times New Roman" w:eastAsia="Times New Roman" w:hAnsi="Times New Roman" w:cs="Times New Roman"/>
          <w:sz w:val="28"/>
          <w:szCs w:val="24"/>
          <w:shd w:val="clear" w:color="auto" w:fill="FEFEFE"/>
        </w:rPr>
        <w:t>Продолжалась реализация программ по следующим направлениям стимулирования развития гражданского общества:</w:t>
      </w:r>
    </w:p>
    <w:p w14:paraId="48B0E5A7" w14:textId="77777777" w:rsidR="00F43F23" w:rsidRPr="00F92330" w:rsidRDefault="00F43F23" w:rsidP="00F43F23">
      <w:pPr>
        <w:shd w:val="clear" w:color="auto" w:fill="FFFFFF"/>
        <w:spacing w:line="276" w:lineRule="auto"/>
        <w:ind w:firstLine="570"/>
        <w:jc w:val="both"/>
        <w:rPr>
          <w:rFonts w:ascii="Times New Roman" w:eastAsia="Times New Roman" w:hAnsi="Times New Roman" w:cs="Times New Roman"/>
          <w:sz w:val="28"/>
          <w:szCs w:val="24"/>
          <w:shd w:val="clear" w:color="auto" w:fill="FEFEFE"/>
        </w:rPr>
      </w:pPr>
      <w:r w:rsidRPr="00F92330">
        <w:rPr>
          <w:rFonts w:ascii="Times New Roman" w:eastAsia="Times New Roman" w:hAnsi="Times New Roman" w:cs="Times New Roman"/>
          <w:sz w:val="28"/>
          <w:szCs w:val="24"/>
          <w:shd w:val="clear" w:color="auto" w:fill="FEFEFE"/>
        </w:rPr>
        <w:t>- развитие социально ориентированных некоммерческих организаций;</w:t>
      </w:r>
    </w:p>
    <w:p w14:paraId="45670777" w14:textId="77777777" w:rsidR="00F43F23" w:rsidRPr="00F92330" w:rsidRDefault="00F43F23" w:rsidP="00F43F23">
      <w:pPr>
        <w:shd w:val="clear" w:color="auto" w:fill="FFFFFF"/>
        <w:spacing w:line="276" w:lineRule="auto"/>
        <w:ind w:firstLine="570"/>
        <w:jc w:val="both"/>
        <w:rPr>
          <w:rFonts w:ascii="Times New Roman" w:eastAsia="Times New Roman" w:hAnsi="Times New Roman" w:cs="Times New Roman"/>
          <w:sz w:val="28"/>
          <w:szCs w:val="24"/>
          <w:shd w:val="clear" w:color="auto" w:fill="FEFEFE"/>
        </w:rPr>
      </w:pPr>
      <w:r w:rsidRPr="00F92330">
        <w:rPr>
          <w:rFonts w:ascii="Times New Roman" w:eastAsia="Times New Roman" w:hAnsi="Times New Roman" w:cs="Times New Roman"/>
          <w:sz w:val="28"/>
          <w:szCs w:val="24"/>
          <w:shd w:val="clear" w:color="auto" w:fill="FEFEFE"/>
        </w:rPr>
        <w:t xml:space="preserve">- стимулирование социальной ответственности бизнеса; </w:t>
      </w:r>
    </w:p>
    <w:p w14:paraId="1C964B3B" w14:textId="77777777" w:rsidR="00F43F23" w:rsidRPr="00F92330" w:rsidRDefault="00F43F23" w:rsidP="00F43F23">
      <w:pPr>
        <w:shd w:val="clear" w:color="auto" w:fill="FFFFFF"/>
        <w:spacing w:line="276" w:lineRule="auto"/>
        <w:ind w:firstLine="570"/>
        <w:jc w:val="both"/>
        <w:rPr>
          <w:rFonts w:ascii="Times New Roman" w:eastAsia="Times New Roman" w:hAnsi="Times New Roman" w:cs="Times New Roman"/>
          <w:sz w:val="28"/>
          <w:szCs w:val="24"/>
          <w:shd w:val="clear" w:color="auto" w:fill="FEFEFE"/>
        </w:rPr>
      </w:pPr>
      <w:r w:rsidRPr="00F92330">
        <w:rPr>
          <w:rFonts w:ascii="Times New Roman" w:eastAsia="Times New Roman" w:hAnsi="Times New Roman" w:cs="Times New Roman"/>
          <w:sz w:val="28"/>
          <w:szCs w:val="24"/>
          <w:shd w:val="clear" w:color="auto" w:fill="FEFEFE"/>
        </w:rPr>
        <w:t xml:space="preserve">- развитие добровольчества (волонтёрства); </w:t>
      </w:r>
    </w:p>
    <w:p w14:paraId="4CD0D898" w14:textId="77777777" w:rsidR="00F43F23" w:rsidRPr="00F92330" w:rsidRDefault="00F43F23" w:rsidP="00F43F23">
      <w:pPr>
        <w:shd w:val="clear" w:color="auto" w:fill="FFFFFF"/>
        <w:spacing w:line="276" w:lineRule="auto"/>
        <w:ind w:firstLine="570"/>
        <w:jc w:val="both"/>
        <w:rPr>
          <w:rFonts w:ascii="Times New Roman" w:eastAsia="Times New Roman" w:hAnsi="Times New Roman" w:cs="Times New Roman"/>
          <w:sz w:val="28"/>
          <w:szCs w:val="24"/>
          <w:shd w:val="clear" w:color="auto" w:fill="FEFEFE"/>
        </w:rPr>
      </w:pPr>
      <w:r w:rsidRPr="00F92330">
        <w:rPr>
          <w:rFonts w:ascii="Times New Roman" w:eastAsia="Times New Roman" w:hAnsi="Times New Roman" w:cs="Times New Roman"/>
          <w:sz w:val="28"/>
          <w:szCs w:val="24"/>
          <w:shd w:val="clear" w:color="auto" w:fill="FEFEFE"/>
        </w:rPr>
        <w:t>- расширение благотворительности;</w:t>
      </w:r>
    </w:p>
    <w:p w14:paraId="031227F9" w14:textId="77777777" w:rsidR="00F43F23" w:rsidRPr="00F92330" w:rsidRDefault="00F43F23" w:rsidP="00F43F23">
      <w:pPr>
        <w:shd w:val="clear" w:color="auto" w:fill="FFFFFF"/>
        <w:spacing w:line="276" w:lineRule="auto"/>
        <w:ind w:firstLine="570"/>
        <w:jc w:val="both"/>
        <w:rPr>
          <w:rFonts w:ascii="Times New Roman" w:eastAsia="Times New Roman" w:hAnsi="Times New Roman" w:cs="Times New Roman"/>
          <w:sz w:val="28"/>
          <w:szCs w:val="24"/>
          <w:shd w:val="clear" w:color="auto" w:fill="FEFEFE"/>
        </w:rPr>
      </w:pPr>
      <w:r w:rsidRPr="00F92330">
        <w:rPr>
          <w:rFonts w:ascii="Times New Roman" w:eastAsia="Times New Roman" w:hAnsi="Times New Roman" w:cs="Times New Roman"/>
          <w:sz w:val="28"/>
          <w:szCs w:val="24"/>
          <w:shd w:val="clear" w:color="auto" w:fill="FEFEFE"/>
        </w:rPr>
        <w:t xml:space="preserve">- развитие общественного диалога; </w:t>
      </w:r>
    </w:p>
    <w:p w14:paraId="6A942C62" w14:textId="77777777" w:rsidR="00F43F23" w:rsidRPr="00F92330" w:rsidRDefault="00F43F23" w:rsidP="00F43F23">
      <w:pPr>
        <w:shd w:val="clear" w:color="auto" w:fill="FFFFFF"/>
        <w:spacing w:line="276" w:lineRule="auto"/>
        <w:ind w:firstLine="570"/>
        <w:jc w:val="both"/>
        <w:rPr>
          <w:rFonts w:ascii="Times New Roman" w:eastAsia="Times New Roman" w:hAnsi="Times New Roman" w:cs="Times New Roman"/>
          <w:sz w:val="28"/>
          <w:szCs w:val="24"/>
          <w:shd w:val="clear" w:color="auto" w:fill="FEFEFE"/>
        </w:rPr>
      </w:pPr>
      <w:r w:rsidRPr="00F92330">
        <w:rPr>
          <w:rFonts w:ascii="Times New Roman" w:eastAsia="Times New Roman" w:hAnsi="Times New Roman" w:cs="Times New Roman"/>
          <w:sz w:val="28"/>
          <w:szCs w:val="24"/>
          <w:shd w:val="clear" w:color="auto" w:fill="FEFEFE"/>
        </w:rPr>
        <w:t xml:space="preserve">- создание условий для развития малого и среднего предпринимательства. </w:t>
      </w:r>
    </w:p>
    <w:p w14:paraId="51779CE5" w14:textId="77777777" w:rsidR="00F43F23" w:rsidRPr="00F92330" w:rsidRDefault="00F43F23" w:rsidP="00F43F23">
      <w:pPr>
        <w:shd w:val="clear" w:color="auto" w:fill="FFFFFF"/>
        <w:spacing w:line="276" w:lineRule="auto"/>
        <w:ind w:firstLine="570"/>
        <w:jc w:val="both"/>
        <w:rPr>
          <w:rFonts w:ascii="Times New Roman" w:eastAsia="Times New Roman" w:hAnsi="Times New Roman" w:cs="Times New Roman"/>
          <w:sz w:val="28"/>
          <w:szCs w:val="24"/>
          <w:shd w:val="clear" w:color="auto" w:fill="FEFEFE"/>
        </w:rPr>
      </w:pPr>
    </w:p>
    <w:p w14:paraId="74CAE03E" w14:textId="77777777" w:rsidR="00F43F23" w:rsidRPr="00F92330" w:rsidRDefault="00F43F23" w:rsidP="00F43F23">
      <w:pPr>
        <w:shd w:val="clear" w:color="auto" w:fill="FFFFFF"/>
        <w:spacing w:line="276" w:lineRule="auto"/>
        <w:ind w:firstLine="573"/>
        <w:jc w:val="both"/>
        <w:rPr>
          <w:rFonts w:ascii="Times New Roman" w:eastAsia="Times New Roman" w:hAnsi="Times New Roman" w:cs="Times New Roman"/>
          <w:sz w:val="28"/>
          <w:szCs w:val="24"/>
          <w:shd w:val="clear" w:color="auto" w:fill="FEFEFE"/>
        </w:rPr>
      </w:pPr>
      <w:r w:rsidRPr="00F92330">
        <w:rPr>
          <w:rFonts w:ascii="Times New Roman" w:eastAsia="Times New Roman" w:hAnsi="Times New Roman" w:cs="Times New Roman"/>
          <w:sz w:val="28"/>
          <w:szCs w:val="24"/>
          <w:shd w:val="clear" w:color="auto" w:fill="FEFEFE"/>
        </w:rPr>
        <w:t xml:space="preserve">Система государственной грантовой поддержки некоммерческих организаций осуществляется Фондом президентских грантов и Президентским фондом культурных инициатив. </w:t>
      </w:r>
    </w:p>
    <w:p w14:paraId="2609AFAC" w14:textId="77777777" w:rsidR="00F43F23" w:rsidRPr="00F92330" w:rsidRDefault="00F43F23" w:rsidP="00F43F23">
      <w:pPr>
        <w:shd w:val="clear" w:color="auto" w:fill="FFFFFF"/>
        <w:spacing w:line="276" w:lineRule="auto"/>
        <w:ind w:firstLine="573"/>
        <w:jc w:val="both"/>
        <w:rPr>
          <w:rFonts w:ascii="Times New Roman" w:hAnsi="Times New Roman"/>
          <w:sz w:val="28"/>
          <w:szCs w:val="24"/>
          <w:shd w:val="clear" w:color="auto" w:fill="FEFEFE"/>
        </w:rPr>
      </w:pPr>
      <w:r w:rsidRPr="00F92330">
        <w:rPr>
          <w:rFonts w:ascii="Times New Roman" w:hAnsi="Times New Roman"/>
          <w:sz w:val="28"/>
          <w:szCs w:val="24"/>
          <w:shd w:val="clear" w:color="auto" w:fill="FEFEFE"/>
        </w:rPr>
        <w:t xml:space="preserve">Фондом президентских грантов </w:t>
      </w:r>
      <w:r>
        <w:rPr>
          <w:rFonts w:ascii="Times New Roman" w:hAnsi="Times New Roman"/>
          <w:sz w:val="28"/>
          <w:szCs w:val="24"/>
          <w:shd w:val="clear" w:color="auto" w:fill="FEFEFE"/>
        </w:rPr>
        <w:t xml:space="preserve">в </w:t>
      </w:r>
      <w:r w:rsidRPr="00F92330">
        <w:rPr>
          <w:rFonts w:ascii="Times New Roman" w:hAnsi="Times New Roman"/>
          <w:sz w:val="28"/>
          <w:szCs w:val="24"/>
          <w:shd w:val="clear" w:color="auto" w:fill="FEFEFE"/>
        </w:rPr>
        <w:t>2022 году проводил</w:t>
      </w:r>
      <w:r>
        <w:rPr>
          <w:rFonts w:ascii="Times New Roman" w:hAnsi="Times New Roman"/>
          <w:sz w:val="28"/>
          <w:szCs w:val="24"/>
          <w:shd w:val="clear" w:color="auto" w:fill="FEFEFE"/>
        </w:rPr>
        <w:t>и</w:t>
      </w:r>
      <w:r w:rsidRPr="00F92330">
        <w:rPr>
          <w:rFonts w:ascii="Times New Roman" w:hAnsi="Times New Roman"/>
          <w:sz w:val="28"/>
          <w:szCs w:val="24"/>
          <w:shd w:val="clear" w:color="auto" w:fill="FEFEFE"/>
        </w:rPr>
        <w:t>сь два основных конкурса и один специальный.</w:t>
      </w:r>
    </w:p>
    <w:p w14:paraId="5CA52AC8" w14:textId="77777777" w:rsidR="00F43F23" w:rsidRPr="00F92330" w:rsidRDefault="00F43F23" w:rsidP="00F43F23">
      <w:pPr>
        <w:shd w:val="clear" w:color="auto" w:fill="FFFFFF"/>
        <w:spacing w:line="276" w:lineRule="auto"/>
        <w:ind w:firstLine="573"/>
        <w:jc w:val="both"/>
        <w:rPr>
          <w:rFonts w:ascii="Times New Roman" w:eastAsia="Times New Roman" w:hAnsi="Times New Roman" w:cs="Times New Roman"/>
          <w:sz w:val="28"/>
          <w:szCs w:val="24"/>
          <w:shd w:val="clear" w:color="auto" w:fill="FEFEFE"/>
        </w:rPr>
      </w:pPr>
      <w:r w:rsidRPr="00F92330">
        <w:rPr>
          <w:rFonts w:ascii="Times New Roman" w:eastAsia="Times New Roman" w:hAnsi="Times New Roman" w:cs="Times New Roman"/>
          <w:sz w:val="28"/>
          <w:szCs w:val="24"/>
          <w:shd w:val="clear" w:color="auto" w:fill="FEFEFE"/>
        </w:rPr>
        <w:t xml:space="preserve">Число участников от Амурской области в конкурсах Фонда президентских грантов вновь снизилось по отношению к предыдущему году, что во многом объясняется выделением поддержки культурных инициатив </w:t>
      </w:r>
      <w:r w:rsidR="005F52E6" w:rsidRPr="00F92330">
        <w:rPr>
          <w:rFonts w:ascii="Times New Roman" w:eastAsia="Times New Roman" w:hAnsi="Times New Roman" w:cs="Times New Roman"/>
          <w:sz w:val="28"/>
          <w:szCs w:val="24"/>
          <w:shd w:val="clear" w:color="auto" w:fill="FEFEFE"/>
        </w:rPr>
        <w:t>в отдельный президентский фонд</w:t>
      </w:r>
      <w:r w:rsidRPr="00F92330">
        <w:rPr>
          <w:rFonts w:ascii="Times New Roman" w:eastAsia="Times New Roman" w:hAnsi="Times New Roman" w:cs="Times New Roman"/>
          <w:sz w:val="28"/>
          <w:szCs w:val="24"/>
          <w:shd w:val="clear" w:color="auto" w:fill="FEFEFE"/>
        </w:rPr>
        <w:t xml:space="preserve">. </w:t>
      </w:r>
    </w:p>
    <w:p w14:paraId="47671791" w14:textId="77777777" w:rsidR="00F43F23" w:rsidRPr="00F92330" w:rsidRDefault="00F43F23" w:rsidP="00F43F23">
      <w:pPr>
        <w:shd w:val="clear" w:color="auto" w:fill="FFFFFF"/>
        <w:spacing w:line="276" w:lineRule="auto"/>
        <w:ind w:firstLine="573"/>
        <w:jc w:val="both"/>
        <w:rPr>
          <w:rFonts w:ascii="Times New Roman" w:eastAsia="Times New Roman" w:hAnsi="Times New Roman" w:cs="Times New Roman"/>
          <w:sz w:val="28"/>
          <w:szCs w:val="24"/>
          <w:shd w:val="clear" w:color="auto" w:fill="FEFEFE"/>
        </w:rPr>
      </w:pPr>
      <w:r w:rsidRPr="00F92330">
        <w:rPr>
          <w:rFonts w:ascii="Times New Roman" w:eastAsia="Times New Roman" w:hAnsi="Times New Roman" w:cs="Times New Roman"/>
          <w:sz w:val="28"/>
          <w:szCs w:val="24"/>
          <w:shd w:val="clear" w:color="auto" w:fill="FEFEFE"/>
        </w:rPr>
        <w:t xml:space="preserve">Всего в федеральных грантовых конкурсах Фонда президентских грантов и Президентского фонда культурных инициатив в 2022 году был представлен 91 проект из Амурской области, 15 из них получили поддержку в размере 22 млн рублей. </w:t>
      </w:r>
    </w:p>
    <w:p w14:paraId="58FFF881" w14:textId="0E84FD7B" w:rsidR="00F43F23" w:rsidRPr="00F92330" w:rsidRDefault="00F43F23" w:rsidP="00F43F23">
      <w:pPr>
        <w:spacing w:line="276" w:lineRule="auto"/>
        <w:ind w:firstLine="570"/>
        <w:jc w:val="both"/>
        <w:rPr>
          <w:rFonts w:ascii="Times New Roman" w:eastAsia="Times New Roman" w:hAnsi="Times New Roman" w:cs="Times New Roman"/>
          <w:sz w:val="28"/>
          <w:szCs w:val="24"/>
        </w:rPr>
      </w:pPr>
      <w:r w:rsidRPr="004526F7">
        <w:rPr>
          <w:rFonts w:ascii="Times New Roman" w:eastAsia="Times New Roman" w:hAnsi="Times New Roman" w:cs="Times New Roman"/>
          <w:sz w:val="28"/>
          <w:szCs w:val="24"/>
        </w:rPr>
        <w:t xml:space="preserve">Снижение участия в конкурсах Фонда президентских грантов связано с выделением Президентского фонда </w:t>
      </w:r>
      <w:r w:rsidR="004526F7">
        <w:rPr>
          <w:rFonts w:ascii="Times New Roman" w:eastAsia="Times New Roman" w:hAnsi="Times New Roman" w:cs="Times New Roman"/>
          <w:sz w:val="28"/>
          <w:szCs w:val="24"/>
        </w:rPr>
        <w:t xml:space="preserve">культурных </w:t>
      </w:r>
      <w:r w:rsidRPr="004526F7">
        <w:rPr>
          <w:rFonts w:ascii="Times New Roman" w:eastAsia="Times New Roman" w:hAnsi="Times New Roman" w:cs="Times New Roman"/>
          <w:sz w:val="28"/>
          <w:szCs w:val="24"/>
        </w:rPr>
        <w:t>инициатив</w:t>
      </w:r>
      <w:r w:rsidR="00D23AB5" w:rsidRPr="004526F7">
        <w:rPr>
          <w:rFonts w:ascii="Times New Roman" w:eastAsia="Times New Roman" w:hAnsi="Times New Roman" w:cs="Times New Roman"/>
          <w:sz w:val="28"/>
          <w:szCs w:val="24"/>
        </w:rPr>
        <w:t xml:space="preserve">, </w:t>
      </w:r>
      <w:r w:rsidR="004526F7">
        <w:rPr>
          <w:rFonts w:ascii="Times New Roman" w:eastAsia="Times New Roman" w:hAnsi="Times New Roman" w:cs="Times New Roman"/>
          <w:sz w:val="28"/>
          <w:szCs w:val="24"/>
        </w:rPr>
        <w:t>а также с появлением регионального конкурса грантов губернатора Амурской области на развитие гражданского общества.</w:t>
      </w:r>
      <w:r w:rsidR="004526F7" w:rsidRPr="00F92330">
        <w:rPr>
          <w:rFonts w:ascii="Times New Roman" w:eastAsia="Times New Roman" w:hAnsi="Times New Roman" w:cs="Times New Roman"/>
          <w:sz w:val="28"/>
          <w:szCs w:val="24"/>
        </w:rPr>
        <w:t xml:space="preserve"> Традиционно</w:t>
      </w:r>
      <w:r w:rsidRPr="00F92330">
        <w:rPr>
          <w:rFonts w:ascii="Times New Roman" w:eastAsia="Times New Roman" w:hAnsi="Times New Roman" w:cs="Times New Roman"/>
          <w:sz w:val="28"/>
          <w:szCs w:val="24"/>
        </w:rPr>
        <w:t xml:space="preserve"> именно заявки, связанные с культурными мероприятиями и творчеством, составляли значительный объем проектов, претендовавших на грантовую поддержку. Участие амурских проектов в данном конкурсе более результативно, хотя в 2022 году результативность ощутимо снизилась как по числу проектов, так и по объему привлеченных средств. </w:t>
      </w:r>
    </w:p>
    <w:p w14:paraId="6EED5D1A" w14:textId="77777777" w:rsidR="00F43F23" w:rsidRPr="00F92330" w:rsidRDefault="00F43F23" w:rsidP="00F43F23">
      <w:pPr>
        <w:spacing w:line="276" w:lineRule="auto"/>
        <w:ind w:firstLine="570"/>
        <w:jc w:val="both"/>
        <w:rPr>
          <w:rFonts w:ascii="Times New Roman" w:eastAsia="Times New Roman" w:hAnsi="Times New Roman" w:cs="Times New Roman"/>
          <w:b/>
          <w:sz w:val="24"/>
          <w:szCs w:val="28"/>
        </w:rPr>
      </w:pPr>
    </w:p>
    <w:p w14:paraId="2319B265" w14:textId="77777777" w:rsidR="00F43F23" w:rsidRPr="00E3505D" w:rsidRDefault="00F43F23" w:rsidP="00F43F23">
      <w:pPr>
        <w:spacing w:line="276" w:lineRule="auto"/>
        <w:ind w:firstLine="570"/>
        <w:jc w:val="both"/>
        <w:rPr>
          <w:rFonts w:ascii="Times New Roman" w:eastAsia="Times New Roman" w:hAnsi="Times New Roman" w:cs="Times New Roman"/>
          <w:sz w:val="28"/>
          <w:szCs w:val="28"/>
        </w:rPr>
      </w:pPr>
      <w:r w:rsidRPr="00E3505D">
        <w:rPr>
          <w:rFonts w:ascii="Times New Roman" w:eastAsia="Times New Roman" w:hAnsi="Times New Roman" w:cs="Times New Roman"/>
          <w:b/>
          <w:sz w:val="24"/>
          <w:szCs w:val="28"/>
        </w:rPr>
        <w:t>Участие НКО в конкурсах Президентского фонда культурных инициатив</w:t>
      </w:r>
    </w:p>
    <w:tbl>
      <w:tblPr>
        <w:tblStyle w:val="a7"/>
        <w:tblW w:w="9512" w:type="dxa"/>
        <w:tblInd w:w="-5" w:type="dxa"/>
        <w:tblLayout w:type="fixed"/>
        <w:tblLook w:val="04A0" w:firstRow="1" w:lastRow="0" w:firstColumn="1" w:lastColumn="0" w:noHBand="0" w:noVBand="1"/>
      </w:tblPr>
      <w:tblGrid>
        <w:gridCol w:w="6120"/>
        <w:gridCol w:w="1651"/>
        <w:gridCol w:w="1741"/>
      </w:tblGrid>
      <w:tr w:rsidR="00F43F23" w:rsidRPr="00E3505D" w14:paraId="24070EF3" w14:textId="77777777" w:rsidTr="00A85EC1">
        <w:trPr>
          <w:trHeight w:val="330"/>
        </w:trPr>
        <w:tc>
          <w:tcPr>
            <w:tcW w:w="6120" w:type="dxa"/>
          </w:tcPr>
          <w:p w14:paraId="2BDDA196" w14:textId="77777777" w:rsidR="00F43F23" w:rsidRPr="00E3505D" w:rsidRDefault="00F43F23" w:rsidP="00A85EC1">
            <w:pPr>
              <w:ind w:firstLine="709"/>
              <w:jc w:val="both"/>
              <w:rPr>
                <w:rFonts w:ascii="Times New Roman" w:eastAsia="Times New Roman" w:hAnsi="Times New Roman" w:cs="Times New Roman"/>
                <w:b/>
                <w:sz w:val="24"/>
                <w:szCs w:val="28"/>
              </w:rPr>
            </w:pPr>
          </w:p>
        </w:tc>
        <w:tc>
          <w:tcPr>
            <w:tcW w:w="1651" w:type="dxa"/>
          </w:tcPr>
          <w:p w14:paraId="708CC99C" w14:textId="77777777" w:rsidR="00F43F23" w:rsidRPr="00E3505D" w:rsidRDefault="00F43F23" w:rsidP="00A85EC1">
            <w:pPr>
              <w:jc w:val="center"/>
              <w:rPr>
                <w:rFonts w:ascii="Times New Roman" w:eastAsia="Times New Roman" w:hAnsi="Times New Roman" w:cs="Times New Roman"/>
                <w:b/>
                <w:sz w:val="24"/>
                <w:szCs w:val="28"/>
              </w:rPr>
            </w:pPr>
            <w:r w:rsidRPr="00E3505D">
              <w:rPr>
                <w:rFonts w:ascii="Times New Roman" w:eastAsia="Times New Roman" w:hAnsi="Times New Roman" w:cs="Times New Roman"/>
                <w:b/>
                <w:sz w:val="24"/>
                <w:szCs w:val="28"/>
              </w:rPr>
              <w:t>2021</w:t>
            </w:r>
          </w:p>
        </w:tc>
        <w:tc>
          <w:tcPr>
            <w:tcW w:w="1741" w:type="dxa"/>
          </w:tcPr>
          <w:p w14:paraId="641F68DF" w14:textId="77777777" w:rsidR="00F43F23" w:rsidRPr="00E3505D" w:rsidRDefault="00F43F23" w:rsidP="00A85EC1">
            <w:pPr>
              <w:jc w:val="center"/>
              <w:rPr>
                <w:rFonts w:ascii="Times New Roman" w:eastAsia="Times New Roman" w:hAnsi="Times New Roman" w:cs="Times New Roman"/>
                <w:b/>
                <w:sz w:val="24"/>
                <w:szCs w:val="28"/>
              </w:rPr>
            </w:pPr>
            <w:r w:rsidRPr="00E3505D">
              <w:rPr>
                <w:rFonts w:ascii="Times New Roman" w:eastAsia="Times New Roman" w:hAnsi="Times New Roman" w:cs="Times New Roman"/>
                <w:b/>
                <w:sz w:val="24"/>
                <w:szCs w:val="28"/>
              </w:rPr>
              <w:t>2022</w:t>
            </w:r>
          </w:p>
        </w:tc>
      </w:tr>
      <w:tr w:rsidR="00F43F23" w:rsidRPr="00E3505D" w14:paraId="12191102" w14:textId="77777777" w:rsidTr="00A85EC1">
        <w:trPr>
          <w:trHeight w:val="330"/>
        </w:trPr>
        <w:tc>
          <w:tcPr>
            <w:tcW w:w="6120" w:type="dxa"/>
          </w:tcPr>
          <w:p w14:paraId="3DD5553F" w14:textId="77777777" w:rsidR="00F43F23" w:rsidRPr="00E3505D" w:rsidRDefault="00F43F23" w:rsidP="00A85EC1">
            <w:pPr>
              <w:jc w:val="both"/>
              <w:rPr>
                <w:rFonts w:ascii="Times New Roman" w:eastAsia="Times New Roman" w:hAnsi="Times New Roman" w:cs="Times New Roman"/>
                <w:sz w:val="24"/>
                <w:szCs w:val="28"/>
              </w:rPr>
            </w:pPr>
            <w:r w:rsidRPr="00E3505D">
              <w:rPr>
                <w:rFonts w:ascii="Times New Roman" w:eastAsia="Times New Roman" w:hAnsi="Times New Roman" w:cs="Times New Roman"/>
                <w:sz w:val="24"/>
                <w:szCs w:val="28"/>
              </w:rPr>
              <w:t>Число НКО, подавших заявки от Амурской области</w:t>
            </w:r>
          </w:p>
        </w:tc>
        <w:tc>
          <w:tcPr>
            <w:tcW w:w="1651" w:type="dxa"/>
          </w:tcPr>
          <w:p w14:paraId="3C342AFA" w14:textId="77777777" w:rsidR="00F43F23" w:rsidRPr="00E3505D" w:rsidRDefault="00F43F23" w:rsidP="00A85EC1">
            <w:pPr>
              <w:jc w:val="center"/>
              <w:rPr>
                <w:rFonts w:ascii="Times New Roman" w:eastAsia="Times New Roman" w:hAnsi="Times New Roman" w:cs="Times New Roman"/>
                <w:sz w:val="24"/>
                <w:szCs w:val="28"/>
              </w:rPr>
            </w:pPr>
            <w:r w:rsidRPr="00E3505D">
              <w:rPr>
                <w:rFonts w:ascii="Times New Roman" w:eastAsia="Times New Roman" w:hAnsi="Times New Roman" w:cs="Times New Roman"/>
                <w:sz w:val="24"/>
                <w:szCs w:val="28"/>
              </w:rPr>
              <w:t>32</w:t>
            </w:r>
          </w:p>
        </w:tc>
        <w:tc>
          <w:tcPr>
            <w:tcW w:w="1741" w:type="dxa"/>
          </w:tcPr>
          <w:p w14:paraId="38619189" w14:textId="77777777" w:rsidR="00F43F23" w:rsidRPr="00E3505D" w:rsidRDefault="00F43F23" w:rsidP="00A85EC1">
            <w:pPr>
              <w:jc w:val="center"/>
              <w:rPr>
                <w:rFonts w:ascii="Times New Roman" w:eastAsia="Times New Roman" w:hAnsi="Times New Roman" w:cs="Times New Roman"/>
                <w:sz w:val="24"/>
                <w:szCs w:val="28"/>
              </w:rPr>
            </w:pPr>
            <w:r w:rsidRPr="00E3505D">
              <w:rPr>
                <w:rFonts w:ascii="Times New Roman" w:eastAsia="Times New Roman" w:hAnsi="Times New Roman" w:cs="Times New Roman"/>
                <w:sz w:val="24"/>
                <w:szCs w:val="28"/>
              </w:rPr>
              <w:t>37</w:t>
            </w:r>
          </w:p>
        </w:tc>
      </w:tr>
      <w:tr w:rsidR="00F43F23" w:rsidRPr="00E3505D" w14:paraId="1144EBDE" w14:textId="77777777" w:rsidTr="00A85EC1">
        <w:trPr>
          <w:trHeight w:val="340"/>
        </w:trPr>
        <w:tc>
          <w:tcPr>
            <w:tcW w:w="6120" w:type="dxa"/>
          </w:tcPr>
          <w:p w14:paraId="66AE4434" w14:textId="77777777" w:rsidR="00F43F23" w:rsidRPr="00E3505D" w:rsidRDefault="00F43F23" w:rsidP="00A85EC1">
            <w:pPr>
              <w:jc w:val="both"/>
              <w:rPr>
                <w:rFonts w:ascii="Times New Roman" w:eastAsia="Times New Roman" w:hAnsi="Times New Roman" w:cs="Times New Roman"/>
                <w:b/>
                <w:sz w:val="24"/>
                <w:szCs w:val="28"/>
              </w:rPr>
            </w:pPr>
            <w:r w:rsidRPr="00E3505D">
              <w:rPr>
                <w:rFonts w:ascii="Times New Roman" w:eastAsia="Times New Roman" w:hAnsi="Times New Roman" w:cs="Times New Roman"/>
                <w:b/>
                <w:sz w:val="24"/>
                <w:szCs w:val="28"/>
              </w:rPr>
              <w:t>Число поддержанных проектов</w:t>
            </w:r>
          </w:p>
        </w:tc>
        <w:tc>
          <w:tcPr>
            <w:tcW w:w="1651" w:type="dxa"/>
          </w:tcPr>
          <w:p w14:paraId="467B6DDC" w14:textId="77777777" w:rsidR="00F43F23" w:rsidRPr="00E3505D" w:rsidRDefault="00F43F23" w:rsidP="00A85EC1">
            <w:pPr>
              <w:jc w:val="center"/>
              <w:rPr>
                <w:rFonts w:ascii="Times New Roman" w:eastAsia="Times New Roman" w:hAnsi="Times New Roman" w:cs="Times New Roman"/>
                <w:b/>
                <w:sz w:val="24"/>
                <w:szCs w:val="28"/>
              </w:rPr>
            </w:pPr>
            <w:r w:rsidRPr="00E3505D">
              <w:rPr>
                <w:rFonts w:ascii="Times New Roman" w:eastAsia="Times New Roman" w:hAnsi="Times New Roman" w:cs="Times New Roman"/>
                <w:b/>
                <w:sz w:val="24"/>
                <w:szCs w:val="28"/>
              </w:rPr>
              <w:t>10</w:t>
            </w:r>
          </w:p>
        </w:tc>
        <w:tc>
          <w:tcPr>
            <w:tcW w:w="1741" w:type="dxa"/>
          </w:tcPr>
          <w:p w14:paraId="08326B24" w14:textId="77777777" w:rsidR="00F43F23" w:rsidRPr="00E3505D" w:rsidRDefault="00F43F23" w:rsidP="00A85EC1">
            <w:pPr>
              <w:jc w:val="center"/>
              <w:rPr>
                <w:rFonts w:ascii="Times New Roman" w:eastAsia="Times New Roman" w:hAnsi="Times New Roman" w:cs="Times New Roman"/>
                <w:b/>
                <w:sz w:val="24"/>
                <w:szCs w:val="28"/>
              </w:rPr>
            </w:pPr>
            <w:r w:rsidRPr="00E3505D">
              <w:rPr>
                <w:rFonts w:ascii="Times New Roman" w:eastAsia="Times New Roman" w:hAnsi="Times New Roman" w:cs="Times New Roman"/>
                <w:b/>
                <w:sz w:val="24"/>
                <w:szCs w:val="28"/>
              </w:rPr>
              <w:t>5</w:t>
            </w:r>
          </w:p>
        </w:tc>
      </w:tr>
      <w:tr w:rsidR="00F43F23" w:rsidRPr="00E3505D" w14:paraId="77F94E10" w14:textId="77777777" w:rsidTr="00A85EC1">
        <w:trPr>
          <w:trHeight w:val="330"/>
        </w:trPr>
        <w:tc>
          <w:tcPr>
            <w:tcW w:w="6120" w:type="dxa"/>
          </w:tcPr>
          <w:p w14:paraId="1C19686F" w14:textId="77777777" w:rsidR="00F43F23" w:rsidRPr="00E3505D" w:rsidRDefault="00F43F23" w:rsidP="00A85EC1">
            <w:pPr>
              <w:jc w:val="both"/>
              <w:rPr>
                <w:rFonts w:ascii="Times New Roman" w:eastAsia="Times New Roman" w:hAnsi="Times New Roman" w:cs="Times New Roman"/>
                <w:sz w:val="24"/>
                <w:szCs w:val="28"/>
              </w:rPr>
            </w:pPr>
            <w:r w:rsidRPr="00E3505D">
              <w:rPr>
                <w:rFonts w:ascii="Times New Roman" w:eastAsia="Times New Roman" w:hAnsi="Times New Roman" w:cs="Times New Roman"/>
                <w:sz w:val="24"/>
                <w:szCs w:val="28"/>
              </w:rPr>
              <w:t>Сумма привлеченных средств, тыс. руб.</w:t>
            </w:r>
          </w:p>
        </w:tc>
        <w:tc>
          <w:tcPr>
            <w:tcW w:w="1651" w:type="dxa"/>
          </w:tcPr>
          <w:p w14:paraId="15C83A6D" w14:textId="77777777" w:rsidR="00F43F23" w:rsidRPr="00E3505D" w:rsidRDefault="00F43F23" w:rsidP="00A85EC1">
            <w:pPr>
              <w:jc w:val="center"/>
              <w:rPr>
                <w:rFonts w:ascii="Times New Roman" w:eastAsia="Times New Roman" w:hAnsi="Times New Roman" w:cs="Times New Roman"/>
                <w:sz w:val="24"/>
                <w:szCs w:val="28"/>
              </w:rPr>
            </w:pPr>
            <w:r w:rsidRPr="00E3505D">
              <w:rPr>
                <w:rFonts w:ascii="Times New Roman" w:eastAsia="Times New Roman" w:hAnsi="Times New Roman" w:cs="Times New Roman"/>
                <w:sz w:val="24"/>
                <w:szCs w:val="28"/>
              </w:rPr>
              <w:t>22 787 675,38</w:t>
            </w:r>
          </w:p>
        </w:tc>
        <w:tc>
          <w:tcPr>
            <w:tcW w:w="1741" w:type="dxa"/>
          </w:tcPr>
          <w:p w14:paraId="3D7621BE" w14:textId="77777777" w:rsidR="00F43F23" w:rsidRPr="00E3505D" w:rsidRDefault="00F43F23" w:rsidP="00A85EC1">
            <w:pPr>
              <w:jc w:val="center"/>
              <w:rPr>
                <w:rFonts w:ascii="Times New Roman" w:eastAsia="Times New Roman" w:hAnsi="Times New Roman" w:cs="Times New Roman"/>
                <w:sz w:val="24"/>
                <w:szCs w:val="28"/>
              </w:rPr>
            </w:pPr>
            <w:r w:rsidRPr="00E3505D">
              <w:rPr>
                <w:rFonts w:ascii="Times New Roman" w:eastAsia="Times New Roman" w:hAnsi="Times New Roman" w:cs="Times New Roman"/>
                <w:sz w:val="24"/>
                <w:szCs w:val="28"/>
              </w:rPr>
              <w:t>12 147 200,00</w:t>
            </w:r>
          </w:p>
        </w:tc>
      </w:tr>
    </w:tbl>
    <w:p w14:paraId="3234A610" w14:textId="77777777" w:rsidR="00F43F23" w:rsidRPr="00E3505D" w:rsidRDefault="00F43F23" w:rsidP="00F43F23">
      <w:pPr>
        <w:shd w:val="clear" w:color="auto" w:fill="FFFFFF"/>
        <w:spacing w:line="276" w:lineRule="auto"/>
        <w:ind w:firstLine="573"/>
        <w:jc w:val="both"/>
        <w:rPr>
          <w:rFonts w:ascii="Times New Roman" w:eastAsia="Times New Roman" w:hAnsi="Times New Roman" w:cs="Times New Roman"/>
          <w:b/>
          <w:sz w:val="24"/>
          <w:szCs w:val="22"/>
          <w:shd w:val="clear" w:color="auto" w:fill="FEFEFE"/>
        </w:rPr>
      </w:pPr>
    </w:p>
    <w:p w14:paraId="3825AF05" w14:textId="77777777" w:rsidR="006A6C0B" w:rsidRDefault="006A6C0B" w:rsidP="00F43F23">
      <w:pPr>
        <w:shd w:val="clear" w:color="auto" w:fill="FFFFFF"/>
        <w:spacing w:line="276" w:lineRule="auto"/>
        <w:ind w:firstLine="573"/>
        <w:jc w:val="both"/>
        <w:rPr>
          <w:rFonts w:ascii="Times New Roman" w:eastAsia="Times New Roman" w:hAnsi="Times New Roman" w:cs="Times New Roman"/>
          <w:b/>
          <w:sz w:val="24"/>
          <w:szCs w:val="22"/>
          <w:shd w:val="clear" w:color="auto" w:fill="FEFEFE"/>
        </w:rPr>
      </w:pPr>
    </w:p>
    <w:p w14:paraId="18B81295" w14:textId="77777777" w:rsidR="006A6C0B" w:rsidRDefault="006A6C0B" w:rsidP="00F43F23">
      <w:pPr>
        <w:shd w:val="clear" w:color="auto" w:fill="FFFFFF"/>
        <w:spacing w:line="276" w:lineRule="auto"/>
        <w:ind w:firstLine="573"/>
        <w:jc w:val="both"/>
        <w:rPr>
          <w:rFonts w:ascii="Times New Roman" w:eastAsia="Times New Roman" w:hAnsi="Times New Roman" w:cs="Times New Roman"/>
          <w:b/>
          <w:sz w:val="24"/>
          <w:szCs w:val="22"/>
          <w:shd w:val="clear" w:color="auto" w:fill="FEFEFE"/>
        </w:rPr>
      </w:pPr>
    </w:p>
    <w:p w14:paraId="68ADA7B5" w14:textId="77777777" w:rsidR="006A6C0B" w:rsidRDefault="006A6C0B" w:rsidP="00F43F23">
      <w:pPr>
        <w:shd w:val="clear" w:color="auto" w:fill="FFFFFF"/>
        <w:spacing w:line="276" w:lineRule="auto"/>
        <w:ind w:firstLine="573"/>
        <w:jc w:val="both"/>
        <w:rPr>
          <w:rFonts w:ascii="Times New Roman" w:eastAsia="Times New Roman" w:hAnsi="Times New Roman" w:cs="Times New Roman"/>
          <w:b/>
          <w:sz w:val="24"/>
          <w:szCs w:val="22"/>
          <w:shd w:val="clear" w:color="auto" w:fill="FEFEFE"/>
        </w:rPr>
      </w:pPr>
    </w:p>
    <w:p w14:paraId="6907B2D4" w14:textId="77777777" w:rsidR="006A6C0B" w:rsidRDefault="006A6C0B" w:rsidP="00F43F23">
      <w:pPr>
        <w:shd w:val="clear" w:color="auto" w:fill="FFFFFF"/>
        <w:spacing w:line="276" w:lineRule="auto"/>
        <w:ind w:firstLine="573"/>
        <w:jc w:val="both"/>
        <w:rPr>
          <w:rFonts w:ascii="Times New Roman" w:eastAsia="Times New Roman" w:hAnsi="Times New Roman" w:cs="Times New Roman"/>
          <w:b/>
          <w:sz w:val="24"/>
          <w:szCs w:val="22"/>
          <w:shd w:val="clear" w:color="auto" w:fill="FEFEFE"/>
        </w:rPr>
      </w:pPr>
    </w:p>
    <w:p w14:paraId="28D37D2B" w14:textId="67645451" w:rsidR="00F43F23" w:rsidRPr="00E3505D" w:rsidRDefault="00F43F23" w:rsidP="006A6C0B">
      <w:pPr>
        <w:shd w:val="clear" w:color="auto" w:fill="FFFFFF"/>
        <w:spacing w:line="276" w:lineRule="auto"/>
        <w:ind w:firstLine="573"/>
        <w:jc w:val="center"/>
        <w:rPr>
          <w:rFonts w:ascii="Times New Roman" w:eastAsia="Times New Roman" w:hAnsi="Times New Roman" w:cs="Times New Roman"/>
          <w:b/>
          <w:sz w:val="24"/>
          <w:szCs w:val="22"/>
          <w:shd w:val="clear" w:color="auto" w:fill="FEFEFE"/>
        </w:rPr>
      </w:pPr>
      <w:r w:rsidRPr="00E3505D">
        <w:rPr>
          <w:rFonts w:ascii="Times New Roman" w:eastAsia="Times New Roman" w:hAnsi="Times New Roman" w:cs="Times New Roman"/>
          <w:b/>
          <w:sz w:val="24"/>
          <w:szCs w:val="22"/>
          <w:shd w:val="clear" w:color="auto" w:fill="FEFEFE"/>
        </w:rPr>
        <w:t>Участие НКО Амурской области в конкурсах Фонда президентских грантов</w:t>
      </w:r>
    </w:p>
    <w:tbl>
      <w:tblPr>
        <w:tblW w:w="949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2"/>
        <w:gridCol w:w="1530"/>
        <w:gridCol w:w="1458"/>
        <w:gridCol w:w="1511"/>
        <w:gridCol w:w="1408"/>
      </w:tblGrid>
      <w:tr w:rsidR="00F43F23" w:rsidRPr="00F92330" w14:paraId="0D08BA1A" w14:textId="77777777" w:rsidTr="00F452AE">
        <w:trPr>
          <w:trHeight w:val="1199"/>
        </w:trPr>
        <w:tc>
          <w:tcPr>
            <w:tcW w:w="3592" w:type="dxa"/>
            <w:shd w:val="clear" w:color="auto" w:fill="auto"/>
            <w:noWrap/>
            <w:vAlign w:val="bottom"/>
            <w:hideMark/>
          </w:tcPr>
          <w:p w14:paraId="5475ADCA" w14:textId="77777777" w:rsidR="00F43F23" w:rsidRPr="00F92330" w:rsidRDefault="00F43F23" w:rsidP="00A85EC1">
            <w:pPr>
              <w:jc w:val="center"/>
              <w:rPr>
                <w:rFonts w:ascii="Times New Roman" w:eastAsia="Times New Roman" w:hAnsi="Times New Roman" w:cs="Times New Roman"/>
                <w:color w:val="000000"/>
                <w:sz w:val="24"/>
                <w:szCs w:val="22"/>
              </w:rPr>
            </w:pPr>
          </w:p>
        </w:tc>
        <w:tc>
          <w:tcPr>
            <w:tcW w:w="1530" w:type="dxa"/>
            <w:shd w:val="clear" w:color="auto" w:fill="auto"/>
            <w:noWrap/>
            <w:vAlign w:val="bottom"/>
            <w:hideMark/>
          </w:tcPr>
          <w:p w14:paraId="4199100D" w14:textId="0F039772" w:rsidR="00F43F23" w:rsidRPr="00F92330" w:rsidRDefault="00F43F23" w:rsidP="006A6C0B">
            <w:pPr>
              <w:jc w:val="center"/>
              <w:rPr>
                <w:rFonts w:ascii="Times New Roman" w:eastAsia="Times New Roman" w:hAnsi="Times New Roman" w:cs="Times New Roman"/>
                <w:b/>
                <w:color w:val="000000"/>
                <w:sz w:val="24"/>
                <w:szCs w:val="22"/>
              </w:rPr>
            </w:pPr>
            <w:r w:rsidRPr="00F92330">
              <w:rPr>
                <w:rFonts w:ascii="Times New Roman" w:eastAsia="Times New Roman" w:hAnsi="Times New Roman" w:cs="Times New Roman"/>
                <w:b/>
                <w:color w:val="000000"/>
                <w:sz w:val="24"/>
                <w:szCs w:val="22"/>
              </w:rPr>
              <w:t>Число поданных проектов от Амурской области</w:t>
            </w:r>
          </w:p>
        </w:tc>
        <w:tc>
          <w:tcPr>
            <w:tcW w:w="1458" w:type="dxa"/>
            <w:shd w:val="clear" w:color="auto" w:fill="auto"/>
            <w:noWrap/>
            <w:vAlign w:val="bottom"/>
            <w:hideMark/>
          </w:tcPr>
          <w:p w14:paraId="28098B41" w14:textId="77777777" w:rsidR="00F43F23" w:rsidRPr="00F92330" w:rsidRDefault="00F43F23" w:rsidP="006A6C0B">
            <w:pPr>
              <w:jc w:val="center"/>
              <w:rPr>
                <w:rFonts w:ascii="Times New Roman" w:eastAsia="Times New Roman" w:hAnsi="Times New Roman" w:cs="Times New Roman"/>
                <w:b/>
                <w:color w:val="000000"/>
                <w:sz w:val="24"/>
                <w:szCs w:val="22"/>
              </w:rPr>
            </w:pPr>
            <w:r w:rsidRPr="00F92330">
              <w:rPr>
                <w:rFonts w:ascii="Times New Roman" w:eastAsia="Times New Roman" w:hAnsi="Times New Roman" w:cs="Times New Roman"/>
                <w:b/>
                <w:color w:val="000000"/>
                <w:sz w:val="24"/>
                <w:szCs w:val="22"/>
              </w:rPr>
              <w:t>Из них победители</w:t>
            </w:r>
          </w:p>
        </w:tc>
        <w:tc>
          <w:tcPr>
            <w:tcW w:w="1511" w:type="dxa"/>
            <w:shd w:val="clear" w:color="auto" w:fill="auto"/>
            <w:noWrap/>
            <w:vAlign w:val="bottom"/>
            <w:hideMark/>
          </w:tcPr>
          <w:p w14:paraId="11300FDD" w14:textId="77777777" w:rsidR="00F43F23" w:rsidRPr="00F92330" w:rsidRDefault="00F43F23" w:rsidP="006A6C0B">
            <w:pPr>
              <w:jc w:val="center"/>
              <w:rPr>
                <w:rFonts w:ascii="Times New Roman" w:eastAsia="Times New Roman" w:hAnsi="Times New Roman" w:cs="Times New Roman"/>
                <w:b/>
                <w:color w:val="000000"/>
                <w:sz w:val="24"/>
                <w:szCs w:val="22"/>
              </w:rPr>
            </w:pPr>
            <w:r w:rsidRPr="00F92330">
              <w:rPr>
                <w:rFonts w:ascii="Times New Roman" w:eastAsia="Times New Roman" w:hAnsi="Times New Roman" w:cs="Times New Roman"/>
                <w:b/>
                <w:color w:val="000000"/>
                <w:sz w:val="24"/>
                <w:szCs w:val="22"/>
              </w:rPr>
              <w:t>% успешности</w:t>
            </w:r>
          </w:p>
        </w:tc>
        <w:tc>
          <w:tcPr>
            <w:tcW w:w="1408" w:type="dxa"/>
            <w:vAlign w:val="bottom"/>
          </w:tcPr>
          <w:p w14:paraId="7BDD3D31" w14:textId="77777777" w:rsidR="00F43F23" w:rsidRPr="00F92330" w:rsidRDefault="00F43F23" w:rsidP="006A6C0B">
            <w:pPr>
              <w:jc w:val="center"/>
              <w:rPr>
                <w:rFonts w:ascii="Times New Roman" w:eastAsia="Times New Roman" w:hAnsi="Times New Roman" w:cs="Times New Roman"/>
                <w:b/>
                <w:color w:val="000000"/>
                <w:sz w:val="24"/>
                <w:szCs w:val="22"/>
              </w:rPr>
            </w:pPr>
            <w:r w:rsidRPr="00F92330">
              <w:rPr>
                <w:rFonts w:ascii="Times New Roman" w:eastAsia="Times New Roman" w:hAnsi="Times New Roman" w:cs="Times New Roman"/>
                <w:b/>
                <w:color w:val="000000"/>
                <w:sz w:val="24"/>
                <w:szCs w:val="22"/>
              </w:rPr>
              <w:t>Объем поддержки</w:t>
            </w:r>
          </w:p>
          <w:p w14:paraId="71816B92" w14:textId="77777777" w:rsidR="00F43F23" w:rsidRPr="00F92330" w:rsidRDefault="00F43F23" w:rsidP="006A6C0B">
            <w:pPr>
              <w:jc w:val="center"/>
              <w:rPr>
                <w:rFonts w:ascii="Times New Roman" w:eastAsia="Times New Roman" w:hAnsi="Times New Roman" w:cs="Times New Roman"/>
                <w:b/>
                <w:color w:val="000000"/>
                <w:sz w:val="24"/>
                <w:szCs w:val="22"/>
              </w:rPr>
            </w:pPr>
            <w:r w:rsidRPr="00F92330">
              <w:rPr>
                <w:rFonts w:ascii="Times New Roman" w:eastAsia="Times New Roman" w:hAnsi="Times New Roman" w:cs="Times New Roman"/>
                <w:b/>
                <w:color w:val="000000"/>
                <w:sz w:val="24"/>
                <w:szCs w:val="22"/>
              </w:rPr>
              <w:t>(руб.)</w:t>
            </w:r>
          </w:p>
        </w:tc>
      </w:tr>
      <w:tr w:rsidR="00F452AE" w:rsidRPr="00F92330" w14:paraId="2E0CA104" w14:textId="77777777" w:rsidTr="00F452AE">
        <w:trPr>
          <w:trHeight w:val="369"/>
        </w:trPr>
        <w:tc>
          <w:tcPr>
            <w:tcW w:w="3592" w:type="dxa"/>
            <w:shd w:val="clear" w:color="auto" w:fill="auto"/>
            <w:noWrap/>
          </w:tcPr>
          <w:p w14:paraId="77FB99D4" w14:textId="13B1AC3A" w:rsidR="00F452AE" w:rsidRPr="00F452AE" w:rsidRDefault="00F452AE" w:rsidP="00F452AE">
            <w:pPr>
              <w:rPr>
                <w:rFonts w:ascii="Times New Roman" w:eastAsia="Times New Roman" w:hAnsi="Times New Roman" w:cs="Times New Roman"/>
                <w:b/>
                <w:color w:val="000000"/>
                <w:sz w:val="24"/>
                <w:szCs w:val="22"/>
              </w:rPr>
            </w:pPr>
            <w:r w:rsidRPr="00F452AE">
              <w:rPr>
                <w:rFonts w:ascii="Times New Roman" w:eastAsia="Times New Roman" w:hAnsi="Times New Roman" w:cs="Times New Roman"/>
                <w:b/>
                <w:color w:val="000000"/>
                <w:sz w:val="24"/>
                <w:szCs w:val="22"/>
              </w:rPr>
              <w:t>Первый конкурс 2023</w:t>
            </w:r>
            <w:r w:rsidRPr="00F452AE">
              <w:rPr>
                <w:rFonts w:ascii="Times New Roman" w:eastAsia="Times New Roman" w:hAnsi="Times New Roman" w:cs="Times New Roman"/>
                <w:b/>
                <w:color w:val="000000"/>
                <w:sz w:val="24"/>
                <w:szCs w:val="22"/>
              </w:rPr>
              <w:tab/>
            </w:r>
          </w:p>
        </w:tc>
        <w:tc>
          <w:tcPr>
            <w:tcW w:w="1530" w:type="dxa"/>
            <w:shd w:val="clear" w:color="auto" w:fill="auto"/>
            <w:noWrap/>
          </w:tcPr>
          <w:p w14:paraId="0A4948D7" w14:textId="33AC2BA9" w:rsidR="00F452AE" w:rsidRPr="00F92330" w:rsidRDefault="00F452AE" w:rsidP="00F452AE">
            <w:pPr>
              <w:jc w:val="right"/>
              <w:rPr>
                <w:rFonts w:ascii="Times New Roman" w:eastAsia="Times New Roman" w:hAnsi="Times New Roman" w:cs="Times New Roman"/>
                <w:b/>
                <w:color w:val="000000"/>
                <w:sz w:val="24"/>
                <w:szCs w:val="22"/>
              </w:rPr>
            </w:pPr>
            <w:r w:rsidRPr="00F452AE">
              <w:rPr>
                <w:rFonts w:ascii="Times New Roman" w:eastAsia="Times New Roman" w:hAnsi="Times New Roman" w:cs="Times New Roman"/>
                <w:color w:val="000000"/>
                <w:sz w:val="24"/>
                <w:szCs w:val="22"/>
              </w:rPr>
              <w:t>35</w:t>
            </w:r>
          </w:p>
        </w:tc>
        <w:tc>
          <w:tcPr>
            <w:tcW w:w="1458" w:type="dxa"/>
            <w:shd w:val="clear" w:color="auto" w:fill="auto"/>
            <w:noWrap/>
          </w:tcPr>
          <w:p w14:paraId="387C0618" w14:textId="31458888" w:rsidR="00F452AE" w:rsidRPr="00F92330" w:rsidRDefault="00F452AE" w:rsidP="00F452AE">
            <w:pPr>
              <w:jc w:val="right"/>
              <w:rPr>
                <w:rFonts w:ascii="Times New Roman" w:eastAsia="Times New Roman" w:hAnsi="Times New Roman" w:cs="Times New Roman"/>
                <w:b/>
                <w:color w:val="000000"/>
                <w:sz w:val="24"/>
                <w:szCs w:val="22"/>
              </w:rPr>
            </w:pPr>
            <w:r w:rsidRPr="00F452AE">
              <w:rPr>
                <w:rFonts w:ascii="Times New Roman" w:eastAsia="Times New Roman" w:hAnsi="Times New Roman" w:cs="Times New Roman"/>
                <w:color w:val="000000"/>
                <w:sz w:val="24"/>
                <w:szCs w:val="22"/>
              </w:rPr>
              <w:t>8</w:t>
            </w:r>
          </w:p>
        </w:tc>
        <w:tc>
          <w:tcPr>
            <w:tcW w:w="1511" w:type="dxa"/>
            <w:shd w:val="clear" w:color="auto" w:fill="auto"/>
            <w:noWrap/>
          </w:tcPr>
          <w:p w14:paraId="0902A415" w14:textId="5CE59405" w:rsidR="00F452AE" w:rsidRPr="00F92330" w:rsidRDefault="00F452AE" w:rsidP="00F452AE">
            <w:pPr>
              <w:jc w:val="right"/>
              <w:rPr>
                <w:rFonts w:ascii="Times New Roman" w:eastAsia="Times New Roman" w:hAnsi="Times New Roman" w:cs="Times New Roman"/>
                <w:b/>
                <w:color w:val="000000"/>
                <w:sz w:val="24"/>
                <w:szCs w:val="22"/>
              </w:rPr>
            </w:pPr>
            <w:r w:rsidRPr="00F452AE">
              <w:rPr>
                <w:rFonts w:ascii="Times New Roman" w:eastAsia="Times New Roman" w:hAnsi="Times New Roman" w:cs="Times New Roman"/>
                <w:color w:val="000000"/>
                <w:sz w:val="24"/>
                <w:szCs w:val="22"/>
              </w:rPr>
              <w:t>22,9%</w:t>
            </w:r>
          </w:p>
        </w:tc>
        <w:tc>
          <w:tcPr>
            <w:tcW w:w="1408" w:type="dxa"/>
          </w:tcPr>
          <w:p w14:paraId="455D798B" w14:textId="0FE1FEB9" w:rsidR="00F452AE" w:rsidRPr="00F92330" w:rsidRDefault="00F452AE" w:rsidP="00F452AE">
            <w:pPr>
              <w:jc w:val="right"/>
              <w:rPr>
                <w:rFonts w:ascii="Times New Roman" w:eastAsia="Times New Roman" w:hAnsi="Times New Roman" w:cs="Times New Roman"/>
                <w:b/>
                <w:color w:val="000000"/>
                <w:sz w:val="24"/>
                <w:szCs w:val="22"/>
              </w:rPr>
            </w:pPr>
            <w:r w:rsidRPr="00F452AE">
              <w:rPr>
                <w:rFonts w:ascii="Times New Roman" w:eastAsia="Times New Roman" w:hAnsi="Times New Roman" w:cs="Times New Roman"/>
                <w:color w:val="000000"/>
                <w:sz w:val="24"/>
                <w:szCs w:val="22"/>
              </w:rPr>
              <w:t>19 268</w:t>
            </w:r>
            <w:r>
              <w:rPr>
                <w:rFonts w:ascii="Times New Roman" w:eastAsia="Times New Roman" w:hAnsi="Times New Roman" w:cs="Times New Roman"/>
                <w:color w:val="000000"/>
                <w:sz w:val="24"/>
                <w:szCs w:val="22"/>
              </w:rPr>
              <w:t> </w:t>
            </w:r>
            <w:r w:rsidRPr="00F452AE">
              <w:rPr>
                <w:rFonts w:ascii="Times New Roman" w:eastAsia="Times New Roman" w:hAnsi="Times New Roman" w:cs="Times New Roman"/>
                <w:color w:val="000000"/>
                <w:sz w:val="24"/>
                <w:szCs w:val="22"/>
              </w:rPr>
              <w:t>988</w:t>
            </w:r>
          </w:p>
        </w:tc>
      </w:tr>
      <w:tr w:rsidR="00F43F23" w:rsidRPr="00F92330" w14:paraId="31D6E48B" w14:textId="77777777" w:rsidTr="00F452AE">
        <w:trPr>
          <w:trHeight w:val="300"/>
        </w:trPr>
        <w:tc>
          <w:tcPr>
            <w:tcW w:w="3592" w:type="dxa"/>
            <w:shd w:val="clear" w:color="auto" w:fill="auto"/>
            <w:noWrap/>
            <w:vAlign w:val="bottom"/>
          </w:tcPr>
          <w:p w14:paraId="22D826E1" w14:textId="77777777" w:rsidR="00F43F23" w:rsidRPr="00F92330" w:rsidRDefault="00F43F23" w:rsidP="00A85EC1">
            <w:pPr>
              <w:rPr>
                <w:rFonts w:ascii="Times New Roman" w:eastAsia="Times New Roman" w:hAnsi="Times New Roman" w:cs="Times New Roman"/>
                <w:color w:val="000000"/>
                <w:sz w:val="24"/>
                <w:szCs w:val="22"/>
              </w:rPr>
            </w:pPr>
            <w:r w:rsidRPr="00F92330">
              <w:rPr>
                <w:rFonts w:ascii="Times New Roman" w:eastAsia="Times New Roman" w:hAnsi="Times New Roman" w:cs="Times New Roman"/>
                <w:b/>
                <w:color w:val="000000"/>
                <w:sz w:val="24"/>
                <w:szCs w:val="22"/>
              </w:rPr>
              <w:t>Первый конкурс 2022</w:t>
            </w:r>
          </w:p>
        </w:tc>
        <w:tc>
          <w:tcPr>
            <w:tcW w:w="1530" w:type="dxa"/>
            <w:shd w:val="clear" w:color="auto" w:fill="auto"/>
            <w:noWrap/>
            <w:vAlign w:val="bottom"/>
          </w:tcPr>
          <w:p w14:paraId="59583863" w14:textId="77777777" w:rsidR="00F43F23" w:rsidRPr="00F92330" w:rsidRDefault="00F43F23" w:rsidP="00A85EC1">
            <w:pPr>
              <w:jc w:val="right"/>
              <w:rPr>
                <w:rFonts w:ascii="Times New Roman" w:eastAsia="Times New Roman" w:hAnsi="Times New Roman" w:cs="Times New Roman"/>
                <w:color w:val="000000"/>
                <w:sz w:val="24"/>
                <w:szCs w:val="22"/>
              </w:rPr>
            </w:pPr>
            <w:r w:rsidRPr="00F92330">
              <w:rPr>
                <w:rFonts w:ascii="Times New Roman" w:eastAsia="Times New Roman" w:hAnsi="Times New Roman" w:cs="Times New Roman"/>
                <w:bCs/>
                <w:color w:val="000000"/>
                <w:sz w:val="24"/>
                <w:szCs w:val="22"/>
              </w:rPr>
              <w:t>24</w:t>
            </w:r>
          </w:p>
        </w:tc>
        <w:tc>
          <w:tcPr>
            <w:tcW w:w="1458" w:type="dxa"/>
            <w:shd w:val="clear" w:color="auto" w:fill="auto"/>
            <w:noWrap/>
            <w:vAlign w:val="bottom"/>
          </w:tcPr>
          <w:p w14:paraId="28782614" w14:textId="77777777" w:rsidR="00F43F23" w:rsidRPr="00F92330" w:rsidRDefault="00F43F23" w:rsidP="00A85EC1">
            <w:pPr>
              <w:jc w:val="right"/>
              <w:rPr>
                <w:rFonts w:ascii="Times New Roman" w:eastAsia="Times New Roman" w:hAnsi="Times New Roman" w:cs="Times New Roman"/>
                <w:color w:val="000000"/>
                <w:sz w:val="24"/>
                <w:szCs w:val="22"/>
              </w:rPr>
            </w:pPr>
            <w:r w:rsidRPr="00F92330">
              <w:rPr>
                <w:rFonts w:ascii="Times New Roman" w:eastAsia="Times New Roman" w:hAnsi="Times New Roman" w:cs="Times New Roman"/>
                <w:bCs/>
                <w:color w:val="000000"/>
                <w:sz w:val="24"/>
                <w:szCs w:val="22"/>
              </w:rPr>
              <w:t>4</w:t>
            </w:r>
          </w:p>
        </w:tc>
        <w:tc>
          <w:tcPr>
            <w:tcW w:w="1511" w:type="dxa"/>
            <w:shd w:val="clear" w:color="auto" w:fill="auto"/>
            <w:noWrap/>
            <w:vAlign w:val="bottom"/>
          </w:tcPr>
          <w:p w14:paraId="24598743" w14:textId="77777777" w:rsidR="00F43F23" w:rsidRPr="00F92330" w:rsidRDefault="00F43F23" w:rsidP="00A85EC1">
            <w:pPr>
              <w:jc w:val="right"/>
              <w:rPr>
                <w:rFonts w:ascii="Times New Roman" w:eastAsia="Times New Roman" w:hAnsi="Times New Roman" w:cs="Times New Roman"/>
                <w:color w:val="000000"/>
                <w:sz w:val="24"/>
                <w:szCs w:val="22"/>
              </w:rPr>
            </w:pPr>
            <w:r w:rsidRPr="00F92330">
              <w:rPr>
                <w:rFonts w:ascii="Times New Roman" w:eastAsia="Times New Roman" w:hAnsi="Times New Roman" w:cs="Times New Roman"/>
                <w:color w:val="000000"/>
                <w:sz w:val="24"/>
                <w:szCs w:val="22"/>
              </w:rPr>
              <w:t>16,7%</w:t>
            </w:r>
          </w:p>
        </w:tc>
        <w:tc>
          <w:tcPr>
            <w:tcW w:w="1408" w:type="dxa"/>
          </w:tcPr>
          <w:p w14:paraId="19A6DF72" w14:textId="77777777" w:rsidR="00F43F23" w:rsidRPr="00F92330" w:rsidRDefault="00F43F23" w:rsidP="00A85EC1">
            <w:pPr>
              <w:jc w:val="right"/>
              <w:rPr>
                <w:rFonts w:ascii="Times New Roman" w:eastAsia="Times New Roman" w:hAnsi="Times New Roman" w:cs="Times New Roman"/>
                <w:color w:val="000000"/>
                <w:sz w:val="24"/>
                <w:szCs w:val="22"/>
              </w:rPr>
            </w:pPr>
            <w:r w:rsidRPr="00F92330">
              <w:rPr>
                <w:rFonts w:ascii="Times New Roman" w:eastAsia="Times New Roman" w:hAnsi="Times New Roman" w:cs="Times New Roman"/>
                <w:color w:val="000000"/>
                <w:sz w:val="24"/>
                <w:szCs w:val="22"/>
              </w:rPr>
              <w:t>5 395 300</w:t>
            </w:r>
          </w:p>
        </w:tc>
      </w:tr>
      <w:tr w:rsidR="00F43F23" w:rsidRPr="00F92330" w14:paraId="5A952454" w14:textId="77777777" w:rsidTr="00F452AE">
        <w:trPr>
          <w:trHeight w:val="300"/>
        </w:trPr>
        <w:tc>
          <w:tcPr>
            <w:tcW w:w="3592" w:type="dxa"/>
            <w:shd w:val="clear" w:color="auto" w:fill="auto"/>
            <w:noWrap/>
            <w:vAlign w:val="bottom"/>
          </w:tcPr>
          <w:p w14:paraId="1C0A70F4" w14:textId="77777777" w:rsidR="00F43F23" w:rsidRPr="00F92330" w:rsidRDefault="00F43F23" w:rsidP="00A85EC1">
            <w:pPr>
              <w:rPr>
                <w:rFonts w:ascii="Times New Roman" w:eastAsia="Times New Roman" w:hAnsi="Times New Roman" w:cs="Times New Roman"/>
                <w:b/>
                <w:color w:val="000000"/>
                <w:sz w:val="24"/>
                <w:szCs w:val="22"/>
              </w:rPr>
            </w:pPr>
            <w:r w:rsidRPr="00F92330">
              <w:rPr>
                <w:rFonts w:ascii="Times New Roman" w:eastAsia="Times New Roman" w:hAnsi="Times New Roman" w:cs="Times New Roman"/>
                <w:b/>
                <w:color w:val="000000"/>
                <w:sz w:val="24"/>
                <w:szCs w:val="22"/>
              </w:rPr>
              <w:t>Второй конкурс 2022</w:t>
            </w:r>
          </w:p>
        </w:tc>
        <w:tc>
          <w:tcPr>
            <w:tcW w:w="1530" w:type="dxa"/>
            <w:shd w:val="clear" w:color="auto" w:fill="auto"/>
            <w:noWrap/>
            <w:vAlign w:val="bottom"/>
          </w:tcPr>
          <w:p w14:paraId="579C0CEB" w14:textId="77777777" w:rsidR="00F43F23" w:rsidRPr="00F92330" w:rsidRDefault="00F43F23" w:rsidP="00A85EC1">
            <w:pPr>
              <w:jc w:val="right"/>
              <w:rPr>
                <w:rFonts w:ascii="Times New Roman" w:eastAsia="Times New Roman" w:hAnsi="Times New Roman" w:cs="Times New Roman"/>
                <w:color w:val="000000"/>
                <w:sz w:val="24"/>
                <w:szCs w:val="22"/>
              </w:rPr>
            </w:pPr>
            <w:r w:rsidRPr="00F92330">
              <w:rPr>
                <w:rFonts w:ascii="Times New Roman" w:eastAsia="Times New Roman" w:hAnsi="Times New Roman" w:cs="Times New Roman"/>
                <w:color w:val="000000"/>
                <w:sz w:val="24"/>
                <w:szCs w:val="22"/>
              </w:rPr>
              <w:t>30</w:t>
            </w:r>
          </w:p>
        </w:tc>
        <w:tc>
          <w:tcPr>
            <w:tcW w:w="1458" w:type="dxa"/>
            <w:shd w:val="clear" w:color="auto" w:fill="auto"/>
            <w:noWrap/>
            <w:vAlign w:val="bottom"/>
          </w:tcPr>
          <w:p w14:paraId="18A869C4" w14:textId="77777777" w:rsidR="00F43F23" w:rsidRPr="00F92330" w:rsidRDefault="00F43F23" w:rsidP="00A85EC1">
            <w:pPr>
              <w:jc w:val="right"/>
              <w:rPr>
                <w:rFonts w:ascii="Times New Roman" w:eastAsia="Times New Roman" w:hAnsi="Times New Roman" w:cs="Times New Roman"/>
                <w:color w:val="000000"/>
                <w:sz w:val="24"/>
                <w:szCs w:val="22"/>
              </w:rPr>
            </w:pPr>
            <w:r w:rsidRPr="00F92330">
              <w:rPr>
                <w:rFonts w:ascii="Times New Roman" w:eastAsia="Times New Roman" w:hAnsi="Times New Roman" w:cs="Times New Roman"/>
                <w:color w:val="000000"/>
                <w:sz w:val="24"/>
                <w:szCs w:val="22"/>
              </w:rPr>
              <w:t>6</w:t>
            </w:r>
          </w:p>
        </w:tc>
        <w:tc>
          <w:tcPr>
            <w:tcW w:w="1511" w:type="dxa"/>
            <w:shd w:val="clear" w:color="auto" w:fill="auto"/>
            <w:noWrap/>
            <w:vAlign w:val="bottom"/>
          </w:tcPr>
          <w:p w14:paraId="0FEE483E" w14:textId="77777777" w:rsidR="00F43F23" w:rsidRPr="00F92330" w:rsidRDefault="00F43F23" w:rsidP="00A85EC1">
            <w:pPr>
              <w:jc w:val="right"/>
              <w:rPr>
                <w:rFonts w:ascii="Times New Roman" w:eastAsia="Times New Roman" w:hAnsi="Times New Roman" w:cs="Times New Roman"/>
                <w:color w:val="000000"/>
                <w:sz w:val="24"/>
                <w:szCs w:val="22"/>
              </w:rPr>
            </w:pPr>
            <w:r w:rsidRPr="00F92330">
              <w:rPr>
                <w:rFonts w:ascii="Times New Roman" w:eastAsia="Times New Roman" w:hAnsi="Times New Roman" w:cs="Times New Roman"/>
                <w:color w:val="000000"/>
                <w:sz w:val="24"/>
                <w:szCs w:val="22"/>
              </w:rPr>
              <w:t>20%</w:t>
            </w:r>
          </w:p>
        </w:tc>
        <w:tc>
          <w:tcPr>
            <w:tcW w:w="1408" w:type="dxa"/>
          </w:tcPr>
          <w:p w14:paraId="4356234D" w14:textId="77777777" w:rsidR="00F43F23" w:rsidRPr="00F92330" w:rsidRDefault="00F43F23" w:rsidP="00A85EC1">
            <w:pPr>
              <w:jc w:val="right"/>
              <w:rPr>
                <w:rFonts w:ascii="Times New Roman" w:eastAsia="Times New Roman" w:hAnsi="Times New Roman" w:cs="Times New Roman"/>
                <w:color w:val="000000"/>
                <w:sz w:val="24"/>
                <w:szCs w:val="22"/>
              </w:rPr>
            </w:pPr>
            <w:r w:rsidRPr="00F92330">
              <w:rPr>
                <w:rFonts w:ascii="Times New Roman" w:eastAsia="Times New Roman" w:hAnsi="Times New Roman" w:cs="Times New Roman"/>
                <w:color w:val="000000"/>
                <w:sz w:val="24"/>
                <w:szCs w:val="22"/>
              </w:rPr>
              <w:t>4 468 183</w:t>
            </w:r>
          </w:p>
        </w:tc>
      </w:tr>
      <w:tr w:rsidR="00F43F23" w:rsidRPr="00F92330" w14:paraId="6786FA2C" w14:textId="77777777" w:rsidTr="00F452AE">
        <w:trPr>
          <w:trHeight w:val="300"/>
        </w:trPr>
        <w:tc>
          <w:tcPr>
            <w:tcW w:w="3592" w:type="dxa"/>
            <w:shd w:val="clear" w:color="auto" w:fill="auto"/>
            <w:noWrap/>
            <w:vAlign w:val="bottom"/>
          </w:tcPr>
          <w:p w14:paraId="269F7ED0" w14:textId="77777777" w:rsidR="00F43F23" w:rsidRPr="00F92330" w:rsidRDefault="00F43F23" w:rsidP="00A85EC1">
            <w:pPr>
              <w:rPr>
                <w:rFonts w:ascii="Times New Roman" w:eastAsia="Times New Roman" w:hAnsi="Times New Roman" w:cs="Times New Roman"/>
                <w:b/>
                <w:color w:val="000000"/>
                <w:sz w:val="24"/>
                <w:szCs w:val="22"/>
              </w:rPr>
            </w:pPr>
            <w:r w:rsidRPr="00F92330">
              <w:rPr>
                <w:rFonts w:ascii="Times New Roman" w:eastAsia="Times New Roman" w:hAnsi="Times New Roman" w:cs="Times New Roman"/>
                <w:b/>
                <w:color w:val="000000"/>
                <w:sz w:val="24"/>
                <w:szCs w:val="22"/>
              </w:rPr>
              <w:t>Специальный конкурс 2022</w:t>
            </w:r>
          </w:p>
        </w:tc>
        <w:tc>
          <w:tcPr>
            <w:tcW w:w="1530" w:type="dxa"/>
            <w:shd w:val="clear" w:color="auto" w:fill="auto"/>
            <w:noWrap/>
            <w:vAlign w:val="bottom"/>
          </w:tcPr>
          <w:p w14:paraId="4FD0B24D" w14:textId="77777777" w:rsidR="00F43F23" w:rsidRPr="00F92330" w:rsidRDefault="00F43F23" w:rsidP="00A85EC1">
            <w:pPr>
              <w:jc w:val="right"/>
              <w:rPr>
                <w:rFonts w:ascii="Times New Roman" w:eastAsia="Times New Roman" w:hAnsi="Times New Roman" w:cs="Times New Roman"/>
                <w:color w:val="000000"/>
                <w:sz w:val="24"/>
                <w:szCs w:val="22"/>
              </w:rPr>
            </w:pPr>
            <w:r w:rsidRPr="00F92330">
              <w:rPr>
                <w:rFonts w:ascii="Times New Roman" w:eastAsia="Times New Roman" w:hAnsi="Times New Roman" w:cs="Times New Roman"/>
                <w:color w:val="000000"/>
                <w:sz w:val="24"/>
                <w:szCs w:val="22"/>
              </w:rPr>
              <w:t>6</w:t>
            </w:r>
          </w:p>
        </w:tc>
        <w:tc>
          <w:tcPr>
            <w:tcW w:w="1458" w:type="dxa"/>
            <w:shd w:val="clear" w:color="auto" w:fill="auto"/>
            <w:noWrap/>
            <w:vAlign w:val="bottom"/>
          </w:tcPr>
          <w:p w14:paraId="14550B6B" w14:textId="77777777" w:rsidR="00F43F23" w:rsidRPr="00F92330" w:rsidRDefault="00F43F23" w:rsidP="00A85EC1">
            <w:pPr>
              <w:jc w:val="right"/>
              <w:rPr>
                <w:rFonts w:ascii="Times New Roman" w:eastAsia="Times New Roman" w:hAnsi="Times New Roman" w:cs="Times New Roman"/>
                <w:color w:val="000000"/>
                <w:sz w:val="24"/>
                <w:szCs w:val="22"/>
              </w:rPr>
            </w:pPr>
            <w:r w:rsidRPr="00F92330">
              <w:rPr>
                <w:rFonts w:ascii="Times New Roman" w:eastAsia="Times New Roman" w:hAnsi="Times New Roman" w:cs="Times New Roman"/>
                <w:color w:val="000000"/>
                <w:sz w:val="24"/>
                <w:szCs w:val="22"/>
              </w:rPr>
              <w:t>0</w:t>
            </w:r>
          </w:p>
        </w:tc>
        <w:tc>
          <w:tcPr>
            <w:tcW w:w="1511" w:type="dxa"/>
            <w:shd w:val="clear" w:color="auto" w:fill="auto"/>
            <w:noWrap/>
            <w:vAlign w:val="bottom"/>
          </w:tcPr>
          <w:p w14:paraId="1DA3BA60" w14:textId="77777777" w:rsidR="00F43F23" w:rsidRPr="00F92330" w:rsidRDefault="00F43F23" w:rsidP="00A85EC1">
            <w:pPr>
              <w:jc w:val="right"/>
              <w:rPr>
                <w:rFonts w:ascii="Times New Roman" w:eastAsia="Times New Roman" w:hAnsi="Times New Roman" w:cs="Times New Roman"/>
                <w:color w:val="000000"/>
                <w:sz w:val="24"/>
                <w:szCs w:val="22"/>
              </w:rPr>
            </w:pPr>
            <w:r w:rsidRPr="00F92330">
              <w:rPr>
                <w:rFonts w:ascii="Times New Roman" w:eastAsia="Times New Roman" w:hAnsi="Times New Roman" w:cs="Times New Roman"/>
                <w:color w:val="000000"/>
                <w:sz w:val="24"/>
                <w:szCs w:val="22"/>
              </w:rPr>
              <w:t>0%</w:t>
            </w:r>
          </w:p>
        </w:tc>
        <w:tc>
          <w:tcPr>
            <w:tcW w:w="1408" w:type="dxa"/>
          </w:tcPr>
          <w:p w14:paraId="2D31B8B0" w14:textId="77777777" w:rsidR="00F43F23" w:rsidRPr="00F92330" w:rsidRDefault="00F43F23" w:rsidP="00A85EC1">
            <w:pPr>
              <w:jc w:val="right"/>
              <w:rPr>
                <w:rFonts w:ascii="Times New Roman" w:eastAsia="Times New Roman" w:hAnsi="Times New Roman" w:cs="Times New Roman"/>
                <w:color w:val="000000"/>
                <w:sz w:val="24"/>
                <w:szCs w:val="22"/>
              </w:rPr>
            </w:pPr>
            <w:r w:rsidRPr="00F92330">
              <w:rPr>
                <w:rFonts w:ascii="Times New Roman" w:eastAsia="Times New Roman" w:hAnsi="Times New Roman" w:cs="Times New Roman"/>
                <w:color w:val="000000"/>
                <w:sz w:val="24"/>
                <w:szCs w:val="22"/>
              </w:rPr>
              <w:t>0</w:t>
            </w:r>
          </w:p>
        </w:tc>
      </w:tr>
      <w:tr w:rsidR="00F43F23" w:rsidRPr="00F92330" w14:paraId="2F3D00B5" w14:textId="77777777" w:rsidTr="00F452AE">
        <w:trPr>
          <w:trHeight w:val="300"/>
        </w:trPr>
        <w:tc>
          <w:tcPr>
            <w:tcW w:w="3592" w:type="dxa"/>
            <w:shd w:val="clear" w:color="auto" w:fill="D9D9D9" w:themeFill="background1" w:themeFillShade="D9"/>
            <w:noWrap/>
            <w:vAlign w:val="bottom"/>
          </w:tcPr>
          <w:p w14:paraId="6CB7451A" w14:textId="77777777" w:rsidR="00F43F23" w:rsidRPr="00F92330" w:rsidRDefault="00F43F23" w:rsidP="00A85EC1">
            <w:pPr>
              <w:rPr>
                <w:rFonts w:ascii="Times New Roman" w:eastAsia="Times New Roman" w:hAnsi="Times New Roman" w:cs="Times New Roman"/>
                <w:b/>
                <w:color w:val="000000"/>
                <w:sz w:val="24"/>
                <w:szCs w:val="22"/>
              </w:rPr>
            </w:pPr>
            <w:r w:rsidRPr="00F92330">
              <w:rPr>
                <w:rFonts w:ascii="Times New Roman" w:eastAsia="Times New Roman" w:hAnsi="Times New Roman" w:cs="Times New Roman"/>
                <w:b/>
                <w:color w:val="000000"/>
                <w:sz w:val="24"/>
                <w:szCs w:val="22"/>
              </w:rPr>
              <w:t xml:space="preserve">Всего по конкурсам 2022 </w:t>
            </w:r>
            <w:r w:rsidR="005F52E6" w:rsidRPr="00F92330">
              <w:rPr>
                <w:rFonts w:ascii="Times New Roman" w:eastAsia="Times New Roman" w:hAnsi="Times New Roman" w:cs="Times New Roman"/>
                <w:b/>
                <w:color w:val="000000"/>
                <w:sz w:val="24"/>
                <w:szCs w:val="22"/>
              </w:rPr>
              <w:t>года (</w:t>
            </w:r>
            <w:r w:rsidRPr="00F92330">
              <w:rPr>
                <w:rFonts w:ascii="Times New Roman" w:eastAsia="Times New Roman" w:hAnsi="Times New Roman" w:cs="Times New Roman"/>
                <w:b/>
                <w:color w:val="000000"/>
                <w:sz w:val="24"/>
                <w:szCs w:val="22"/>
              </w:rPr>
              <w:t>два основных конкурса)</w:t>
            </w:r>
          </w:p>
        </w:tc>
        <w:tc>
          <w:tcPr>
            <w:tcW w:w="1530" w:type="dxa"/>
            <w:shd w:val="clear" w:color="auto" w:fill="D9D9D9" w:themeFill="background1" w:themeFillShade="D9"/>
            <w:noWrap/>
            <w:vAlign w:val="bottom"/>
          </w:tcPr>
          <w:p w14:paraId="4DE2D800" w14:textId="77777777" w:rsidR="00F43F23" w:rsidRPr="00F92330" w:rsidRDefault="00F43F23" w:rsidP="00A85EC1">
            <w:pPr>
              <w:jc w:val="right"/>
              <w:rPr>
                <w:rFonts w:ascii="Times New Roman" w:eastAsia="Times New Roman" w:hAnsi="Times New Roman" w:cs="Times New Roman"/>
                <w:b/>
                <w:bCs/>
                <w:color w:val="000000"/>
                <w:sz w:val="24"/>
                <w:szCs w:val="22"/>
              </w:rPr>
            </w:pPr>
            <w:r w:rsidRPr="00F92330">
              <w:rPr>
                <w:rFonts w:ascii="Times New Roman" w:eastAsia="Times New Roman" w:hAnsi="Times New Roman" w:cs="Times New Roman"/>
                <w:b/>
                <w:bCs/>
                <w:color w:val="000000"/>
                <w:sz w:val="24"/>
                <w:szCs w:val="22"/>
              </w:rPr>
              <w:t>54</w:t>
            </w:r>
          </w:p>
        </w:tc>
        <w:tc>
          <w:tcPr>
            <w:tcW w:w="1458" w:type="dxa"/>
            <w:shd w:val="clear" w:color="auto" w:fill="D9D9D9" w:themeFill="background1" w:themeFillShade="D9"/>
            <w:noWrap/>
            <w:vAlign w:val="bottom"/>
          </w:tcPr>
          <w:p w14:paraId="12856506" w14:textId="77777777" w:rsidR="00F43F23" w:rsidRPr="00F92330" w:rsidRDefault="00F43F23" w:rsidP="00A85EC1">
            <w:pPr>
              <w:jc w:val="right"/>
              <w:rPr>
                <w:rFonts w:ascii="Times New Roman" w:eastAsia="Times New Roman" w:hAnsi="Times New Roman" w:cs="Times New Roman"/>
                <w:b/>
                <w:bCs/>
                <w:color w:val="000000"/>
                <w:sz w:val="24"/>
                <w:szCs w:val="22"/>
              </w:rPr>
            </w:pPr>
            <w:r w:rsidRPr="00F92330">
              <w:rPr>
                <w:rFonts w:ascii="Times New Roman" w:eastAsia="Times New Roman" w:hAnsi="Times New Roman" w:cs="Times New Roman"/>
                <w:b/>
                <w:bCs/>
                <w:color w:val="000000"/>
                <w:sz w:val="24"/>
                <w:szCs w:val="22"/>
              </w:rPr>
              <w:t>10</w:t>
            </w:r>
          </w:p>
        </w:tc>
        <w:tc>
          <w:tcPr>
            <w:tcW w:w="1511" w:type="dxa"/>
            <w:shd w:val="clear" w:color="auto" w:fill="D9D9D9" w:themeFill="background1" w:themeFillShade="D9"/>
            <w:noWrap/>
            <w:vAlign w:val="bottom"/>
          </w:tcPr>
          <w:p w14:paraId="228155AC" w14:textId="77777777" w:rsidR="00F43F23" w:rsidRPr="00F92330" w:rsidRDefault="00F43F23" w:rsidP="00A85EC1">
            <w:pPr>
              <w:jc w:val="right"/>
              <w:rPr>
                <w:rFonts w:ascii="Times New Roman" w:eastAsia="Times New Roman" w:hAnsi="Times New Roman" w:cs="Times New Roman"/>
                <w:b/>
                <w:bCs/>
                <w:color w:val="000000"/>
                <w:sz w:val="24"/>
                <w:szCs w:val="22"/>
              </w:rPr>
            </w:pPr>
            <w:r w:rsidRPr="00F92330">
              <w:rPr>
                <w:rFonts w:ascii="Times New Roman" w:eastAsia="Times New Roman" w:hAnsi="Times New Roman" w:cs="Times New Roman"/>
                <w:b/>
                <w:bCs/>
                <w:color w:val="000000"/>
                <w:sz w:val="24"/>
                <w:szCs w:val="22"/>
              </w:rPr>
              <w:t>18,5%</w:t>
            </w:r>
          </w:p>
        </w:tc>
        <w:tc>
          <w:tcPr>
            <w:tcW w:w="1408" w:type="dxa"/>
            <w:shd w:val="clear" w:color="auto" w:fill="D9D9D9" w:themeFill="background1" w:themeFillShade="D9"/>
            <w:vAlign w:val="bottom"/>
          </w:tcPr>
          <w:p w14:paraId="56C06DB1" w14:textId="77777777" w:rsidR="00F43F23" w:rsidRPr="00F92330" w:rsidRDefault="00F43F23" w:rsidP="00A85EC1">
            <w:pPr>
              <w:jc w:val="right"/>
              <w:rPr>
                <w:rFonts w:ascii="Times New Roman" w:eastAsia="Times New Roman" w:hAnsi="Times New Roman" w:cs="Times New Roman"/>
                <w:b/>
                <w:bCs/>
                <w:color w:val="000000"/>
                <w:sz w:val="24"/>
                <w:szCs w:val="22"/>
              </w:rPr>
            </w:pPr>
            <w:r w:rsidRPr="00F92330">
              <w:rPr>
                <w:rFonts w:ascii="Times New Roman" w:eastAsia="Times New Roman" w:hAnsi="Times New Roman" w:cs="Times New Roman"/>
                <w:b/>
                <w:bCs/>
                <w:color w:val="000000"/>
                <w:sz w:val="24"/>
                <w:szCs w:val="22"/>
              </w:rPr>
              <w:t>9 863 483</w:t>
            </w:r>
          </w:p>
        </w:tc>
      </w:tr>
      <w:tr w:rsidR="00F43F23" w:rsidRPr="00F92330" w14:paraId="7E04D276" w14:textId="77777777" w:rsidTr="00F452AE">
        <w:trPr>
          <w:trHeight w:val="300"/>
        </w:trPr>
        <w:tc>
          <w:tcPr>
            <w:tcW w:w="3592" w:type="dxa"/>
            <w:shd w:val="clear" w:color="auto" w:fill="auto"/>
            <w:noWrap/>
            <w:vAlign w:val="bottom"/>
          </w:tcPr>
          <w:p w14:paraId="5250FEB0" w14:textId="77777777" w:rsidR="00F43F23" w:rsidRPr="004526F7" w:rsidRDefault="00F43F23" w:rsidP="00A85EC1">
            <w:pPr>
              <w:rPr>
                <w:rFonts w:ascii="Times New Roman" w:eastAsia="Times New Roman" w:hAnsi="Times New Roman" w:cs="Times New Roman"/>
                <w:b/>
                <w:sz w:val="24"/>
                <w:szCs w:val="22"/>
              </w:rPr>
            </w:pPr>
            <w:r w:rsidRPr="004526F7">
              <w:rPr>
                <w:rFonts w:ascii="Times New Roman" w:eastAsia="Times New Roman" w:hAnsi="Times New Roman" w:cs="Times New Roman"/>
                <w:b/>
                <w:sz w:val="24"/>
                <w:szCs w:val="22"/>
              </w:rPr>
              <w:t xml:space="preserve">Всего по конкурсам 2021 года </w:t>
            </w:r>
          </w:p>
          <w:p w14:paraId="0847851A" w14:textId="77777777" w:rsidR="00F43F23" w:rsidRPr="004526F7" w:rsidRDefault="00F43F23" w:rsidP="00A85EC1">
            <w:pPr>
              <w:rPr>
                <w:rFonts w:ascii="Times New Roman" w:eastAsia="Times New Roman" w:hAnsi="Times New Roman" w:cs="Times New Roman"/>
                <w:b/>
                <w:sz w:val="24"/>
                <w:szCs w:val="22"/>
              </w:rPr>
            </w:pPr>
            <w:r w:rsidRPr="004526F7">
              <w:rPr>
                <w:rFonts w:ascii="Times New Roman" w:eastAsia="Times New Roman" w:hAnsi="Times New Roman" w:cs="Times New Roman"/>
                <w:b/>
                <w:sz w:val="24"/>
                <w:szCs w:val="22"/>
              </w:rPr>
              <w:t>(два конкурса)</w:t>
            </w:r>
          </w:p>
        </w:tc>
        <w:tc>
          <w:tcPr>
            <w:tcW w:w="1530" w:type="dxa"/>
            <w:shd w:val="clear" w:color="auto" w:fill="auto"/>
            <w:noWrap/>
            <w:vAlign w:val="bottom"/>
          </w:tcPr>
          <w:p w14:paraId="3AC9DDC9" w14:textId="77777777" w:rsidR="00F43F23" w:rsidRPr="004526F7" w:rsidRDefault="005617D2" w:rsidP="00A85EC1">
            <w:pPr>
              <w:jc w:val="right"/>
              <w:rPr>
                <w:rFonts w:ascii="Times New Roman" w:eastAsia="Times New Roman" w:hAnsi="Times New Roman" w:cs="Times New Roman"/>
                <w:b/>
                <w:bCs/>
                <w:sz w:val="24"/>
                <w:szCs w:val="22"/>
              </w:rPr>
            </w:pPr>
            <w:r w:rsidRPr="004526F7">
              <w:rPr>
                <w:rFonts w:ascii="Times New Roman" w:eastAsia="Times New Roman" w:hAnsi="Times New Roman" w:cs="Times New Roman"/>
                <w:b/>
                <w:bCs/>
                <w:sz w:val="24"/>
                <w:szCs w:val="22"/>
              </w:rPr>
              <w:t>76</w:t>
            </w:r>
          </w:p>
        </w:tc>
        <w:tc>
          <w:tcPr>
            <w:tcW w:w="1458" w:type="dxa"/>
            <w:shd w:val="clear" w:color="auto" w:fill="auto"/>
            <w:noWrap/>
            <w:vAlign w:val="bottom"/>
          </w:tcPr>
          <w:p w14:paraId="6D4E295B" w14:textId="77777777" w:rsidR="00F43F23" w:rsidRPr="004526F7" w:rsidRDefault="005617D2" w:rsidP="00A85EC1">
            <w:pPr>
              <w:jc w:val="right"/>
              <w:rPr>
                <w:rFonts w:ascii="Times New Roman" w:eastAsia="Times New Roman" w:hAnsi="Times New Roman" w:cs="Times New Roman"/>
                <w:b/>
                <w:bCs/>
                <w:sz w:val="24"/>
                <w:szCs w:val="22"/>
              </w:rPr>
            </w:pPr>
            <w:r w:rsidRPr="004526F7">
              <w:rPr>
                <w:rFonts w:ascii="Times New Roman" w:eastAsia="Times New Roman" w:hAnsi="Times New Roman" w:cs="Times New Roman"/>
                <w:b/>
                <w:bCs/>
                <w:sz w:val="24"/>
                <w:szCs w:val="22"/>
              </w:rPr>
              <w:t>16</w:t>
            </w:r>
          </w:p>
        </w:tc>
        <w:tc>
          <w:tcPr>
            <w:tcW w:w="1511" w:type="dxa"/>
            <w:shd w:val="clear" w:color="auto" w:fill="auto"/>
            <w:noWrap/>
            <w:vAlign w:val="bottom"/>
          </w:tcPr>
          <w:p w14:paraId="6A9570E2" w14:textId="77777777" w:rsidR="00F43F23" w:rsidRPr="004526F7" w:rsidRDefault="005617D2" w:rsidP="00A85EC1">
            <w:pPr>
              <w:jc w:val="right"/>
              <w:rPr>
                <w:rFonts w:ascii="Times New Roman" w:eastAsia="Times New Roman" w:hAnsi="Times New Roman" w:cs="Times New Roman"/>
                <w:b/>
                <w:bCs/>
                <w:sz w:val="24"/>
                <w:szCs w:val="22"/>
              </w:rPr>
            </w:pPr>
            <w:r w:rsidRPr="004526F7">
              <w:rPr>
                <w:rFonts w:ascii="Times New Roman" w:eastAsia="Times New Roman" w:hAnsi="Times New Roman" w:cs="Times New Roman"/>
                <w:b/>
                <w:bCs/>
                <w:sz w:val="24"/>
                <w:szCs w:val="22"/>
              </w:rPr>
              <w:t>21</w:t>
            </w:r>
            <w:r w:rsidR="00F43F23" w:rsidRPr="004526F7">
              <w:rPr>
                <w:rFonts w:ascii="Times New Roman" w:eastAsia="Times New Roman" w:hAnsi="Times New Roman" w:cs="Times New Roman"/>
                <w:b/>
                <w:bCs/>
                <w:sz w:val="24"/>
                <w:szCs w:val="22"/>
              </w:rPr>
              <w:t>%</w:t>
            </w:r>
          </w:p>
        </w:tc>
        <w:tc>
          <w:tcPr>
            <w:tcW w:w="1408" w:type="dxa"/>
            <w:vAlign w:val="bottom"/>
          </w:tcPr>
          <w:p w14:paraId="02186C71" w14:textId="10FC1761" w:rsidR="00F43F23" w:rsidRPr="004526F7" w:rsidRDefault="005617D2" w:rsidP="004526F7">
            <w:pPr>
              <w:jc w:val="center"/>
              <w:rPr>
                <w:rFonts w:ascii="Times New Roman" w:eastAsia="Times New Roman" w:hAnsi="Times New Roman" w:cs="Times New Roman"/>
                <w:b/>
                <w:bCs/>
                <w:sz w:val="24"/>
                <w:szCs w:val="22"/>
              </w:rPr>
            </w:pPr>
            <w:r w:rsidRPr="004526F7">
              <w:rPr>
                <w:rFonts w:ascii="Times New Roman" w:eastAsia="Times New Roman" w:hAnsi="Times New Roman" w:cs="Times New Roman"/>
                <w:b/>
                <w:bCs/>
                <w:sz w:val="24"/>
                <w:szCs w:val="22"/>
              </w:rPr>
              <w:t>15</w:t>
            </w:r>
            <w:r w:rsidR="004526F7">
              <w:rPr>
                <w:rFonts w:ascii="Times New Roman" w:eastAsia="Times New Roman" w:hAnsi="Times New Roman" w:cs="Times New Roman"/>
                <w:b/>
                <w:bCs/>
                <w:sz w:val="24"/>
                <w:szCs w:val="22"/>
              </w:rPr>
              <w:t> </w:t>
            </w:r>
            <w:r w:rsidRPr="004526F7">
              <w:rPr>
                <w:rFonts w:ascii="Times New Roman" w:eastAsia="Times New Roman" w:hAnsi="Times New Roman" w:cs="Times New Roman"/>
                <w:b/>
                <w:bCs/>
                <w:sz w:val="24"/>
                <w:szCs w:val="22"/>
              </w:rPr>
              <w:t>679</w:t>
            </w:r>
            <w:r w:rsidR="004526F7">
              <w:rPr>
                <w:rFonts w:ascii="Times New Roman" w:eastAsia="Times New Roman" w:hAnsi="Times New Roman" w:cs="Times New Roman"/>
                <w:b/>
                <w:bCs/>
                <w:sz w:val="24"/>
                <w:szCs w:val="22"/>
              </w:rPr>
              <w:t xml:space="preserve"> </w:t>
            </w:r>
            <w:r w:rsidRPr="004526F7">
              <w:rPr>
                <w:rFonts w:ascii="Times New Roman" w:eastAsia="Times New Roman" w:hAnsi="Times New Roman" w:cs="Times New Roman"/>
                <w:b/>
                <w:bCs/>
                <w:sz w:val="24"/>
                <w:szCs w:val="22"/>
              </w:rPr>
              <w:t>033</w:t>
            </w:r>
          </w:p>
        </w:tc>
      </w:tr>
      <w:tr w:rsidR="00F43F23" w:rsidRPr="00F92330" w14:paraId="31489324" w14:textId="77777777" w:rsidTr="00F452AE">
        <w:trPr>
          <w:trHeight w:val="300"/>
        </w:trPr>
        <w:tc>
          <w:tcPr>
            <w:tcW w:w="3592" w:type="dxa"/>
            <w:shd w:val="clear" w:color="auto" w:fill="auto"/>
            <w:noWrap/>
            <w:vAlign w:val="bottom"/>
          </w:tcPr>
          <w:p w14:paraId="1A0AE78B" w14:textId="77777777" w:rsidR="00F43F23" w:rsidRPr="004526F7" w:rsidRDefault="00F43F23" w:rsidP="00A85EC1">
            <w:pPr>
              <w:rPr>
                <w:rFonts w:ascii="Times New Roman" w:eastAsia="Times New Roman" w:hAnsi="Times New Roman" w:cs="Times New Roman"/>
                <w:b/>
                <w:sz w:val="24"/>
                <w:szCs w:val="22"/>
              </w:rPr>
            </w:pPr>
            <w:r w:rsidRPr="004526F7">
              <w:rPr>
                <w:rFonts w:ascii="Times New Roman" w:eastAsia="Times New Roman" w:hAnsi="Times New Roman" w:cs="Times New Roman"/>
                <w:b/>
                <w:sz w:val="24"/>
                <w:szCs w:val="22"/>
              </w:rPr>
              <w:t>Всего по конкурсам 2020 года</w:t>
            </w:r>
          </w:p>
          <w:p w14:paraId="2F616E7A" w14:textId="77777777" w:rsidR="00F43F23" w:rsidRPr="004526F7" w:rsidRDefault="00F43F23" w:rsidP="00A85EC1">
            <w:pPr>
              <w:rPr>
                <w:rFonts w:ascii="Times New Roman" w:eastAsia="Times New Roman" w:hAnsi="Times New Roman" w:cs="Times New Roman"/>
                <w:b/>
                <w:sz w:val="24"/>
                <w:szCs w:val="22"/>
              </w:rPr>
            </w:pPr>
            <w:r w:rsidRPr="004526F7">
              <w:rPr>
                <w:rFonts w:ascii="Times New Roman" w:eastAsia="Times New Roman" w:hAnsi="Times New Roman" w:cs="Times New Roman"/>
                <w:b/>
                <w:sz w:val="24"/>
                <w:szCs w:val="22"/>
              </w:rPr>
              <w:t>(три конкурса)</w:t>
            </w:r>
          </w:p>
        </w:tc>
        <w:tc>
          <w:tcPr>
            <w:tcW w:w="1530" w:type="dxa"/>
            <w:shd w:val="clear" w:color="auto" w:fill="auto"/>
            <w:noWrap/>
            <w:vAlign w:val="bottom"/>
          </w:tcPr>
          <w:p w14:paraId="47D813E3" w14:textId="77777777" w:rsidR="00F43F23" w:rsidRPr="004526F7" w:rsidRDefault="005617D2" w:rsidP="00A85EC1">
            <w:pPr>
              <w:jc w:val="right"/>
              <w:rPr>
                <w:rFonts w:ascii="Times New Roman" w:eastAsia="Times New Roman" w:hAnsi="Times New Roman" w:cs="Times New Roman"/>
                <w:bCs/>
                <w:sz w:val="24"/>
                <w:szCs w:val="22"/>
              </w:rPr>
            </w:pPr>
            <w:r w:rsidRPr="004526F7">
              <w:rPr>
                <w:rFonts w:ascii="Times New Roman" w:eastAsia="Times New Roman" w:hAnsi="Times New Roman" w:cs="Times New Roman"/>
                <w:bCs/>
                <w:sz w:val="24"/>
                <w:szCs w:val="22"/>
              </w:rPr>
              <w:t>92</w:t>
            </w:r>
          </w:p>
        </w:tc>
        <w:tc>
          <w:tcPr>
            <w:tcW w:w="1458" w:type="dxa"/>
            <w:shd w:val="clear" w:color="auto" w:fill="auto"/>
            <w:noWrap/>
            <w:vAlign w:val="bottom"/>
          </w:tcPr>
          <w:p w14:paraId="477FD5F0" w14:textId="77777777" w:rsidR="00F43F23" w:rsidRPr="004526F7" w:rsidRDefault="00F43F23" w:rsidP="00A85EC1">
            <w:pPr>
              <w:jc w:val="right"/>
              <w:rPr>
                <w:rFonts w:ascii="Times New Roman" w:eastAsia="Times New Roman" w:hAnsi="Times New Roman" w:cs="Times New Roman"/>
                <w:bCs/>
                <w:sz w:val="24"/>
                <w:szCs w:val="22"/>
              </w:rPr>
            </w:pPr>
            <w:r w:rsidRPr="004526F7">
              <w:rPr>
                <w:rFonts w:ascii="Times New Roman" w:eastAsia="Times New Roman" w:hAnsi="Times New Roman" w:cs="Times New Roman"/>
                <w:bCs/>
                <w:sz w:val="24"/>
                <w:szCs w:val="22"/>
              </w:rPr>
              <w:t>21</w:t>
            </w:r>
          </w:p>
        </w:tc>
        <w:tc>
          <w:tcPr>
            <w:tcW w:w="1511" w:type="dxa"/>
            <w:shd w:val="clear" w:color="auto" w:fill="auto"/>
            <w:noWrap/>
            <w:vAlign w:val="bottom"/>
          </w:tcPr>
          <w:p w14:paraId="0E3F364D" w14:textId="77777777" w:rsidR="00F43F23" w:rsidRPr="004526F7" w:rsidRDefault="005617D2" w:rsidP="00A85EC1">
            <w:pPr>
              <w:jc w:val="right"/>
              <w:rPr>
                <w:rFonts w:ascii="Times New Roman" w:eastAsia="Times New Roman" w:hAnsi="Times New Roman" w:cs="Times New Roman"/>
                <w:bCs/>
                <w:sz w:val="24"/>
                <w:szCs w:val="22"/>
              </w:rPr>
            </w:pPr>
            <w:r w:rsidRPr="004526F7">
              <w:rPr>
                <w:rFonts w:ascii="Times New Roman" w:eastAsia="Times New Roman" w:hAnsi="Times New Roman" w:cs="Times New Roman"/>
                <w:bCs/>
                <w:sz w:val="24"/>
                <w:szCs w:val="22"/>
              </w:rPr>
              <w:t>23</w:t>
            </w:r>
            <w:r w:rsidR="00F43F23" w:rsidRPr="004526F7">
              <w:rPr>
                <w:rFonts w:ascii="Times New Roman" w:eastAsia="Times New Roman" w:hAnsi="Times New Roman" w:cs="Times New Roman"/>
                <w:bCs/>
                <w:sz w:val="24"/>
                <w:szCs w:val="22"/>
              </w:rPr>
              <w:t>%</w:t>
            </w:r>
          </w:p>
        </w:tc>
        <w:tc>
          <w:tcPr>
            <w:tcW w:w="1408" w:type="dxa"/>
            <w:vAlign w:val="bottom"/>
          </w:tcPr>
          <w:p w14:paraId="2A12E0D8" w14:textId="70BE993B" w:rsidR="00F43F23" w:rsidRPr="004526F7" w:rsidRDefault="005617D2" w:rsidP="004526F7">
            <w:pPr>
              <w:jc w:val="center"/>
              <w:rPr>
                <w:rFonts w:ascii="Times New Roman" w:eastAsia="Times New Roman" w:hAnsi="Times New Roman" w:cs="Times New Roman"/>
                <w:bCs/>
                <w:sz w:val="24"/>
                <w:szCs w:val="22"/>
              </w:rPr>
            </w:pPr>
            <w:r w:rsidRPr="004526F7">
              <w:rPr>
                <w:rFonts w:ascii="Times New Roman" w:eastAsia="Times New Roman" w:hAnsi="Times New Roman" w:cs="Times New Roman"/>
                <w:bCs/>
                <w:sz w:val="24"/>
                <w:szCs w:val="22"/>
              </w:rPr>
              <w:t>19</w:t>
            </w:r>
            <w:r w:rsidR="004526F7">
              <w:rPr>
                <w:rFonts w:ascii="Times New Roman" w:eastAsia="Times New Roman" w:hAnsi="Times New Roman" w:cs="Times New Roman"/>
                <w:bCs/>
                <w:sz w:val="24"/>
                <w:szCs w:val="22"/>
              </w:rPr>
              <w:t> </w:t>
            </w:r>
            <w:r w:rsidRPr="004526F7">
              <w:rPr>
                <w:rFonts w:ascii="Times New Roman" w:eastAsia="Times New Roman" w:hAnsi="Times New Roman" w:cs="Times New Roman"/>
                <w:bCs/>
                <w:sz w:val="24"/>
                <w:szCs w:val="22"/>
              </w:rPr>
              <w:t>156</w:t>
            </w:r>
            <w:r w:rsidR="004526F7">
              <w:rPr>
                <w:rFonts w:ascii="Times New Roman" w:eastAsia="Times New Roman" w:hAnsi="Times New Roman" w:cs="Times New Roman"/>
                <w:bCs/>
                <w:sz w:val="24"/>
                <w:szCs w:val="22"/>
              </w:rPr>
              <w:t xml:space="preserve"> </w:t>
            </w:r>
            <w:r w:rsidRPr="004526F7">
              <w:rPr>
                <w:rFonts w:ascii="Times New Roman" w:eastAsia="Times New Roman" w:hAnsi="Times New Roman" w:cs="Times New Roman"/>
                <w:bCs/>
                <w:sz w:val="24"/>
                <w:szCs w:val="22"/>
              </w:rPr>
              <w:t>018</w:t>
            </w:r>
          </w:p>
        </w:tc>
      </w:tr>
    </w:tbl>
    <w:p w14:paraId="4841894B" w14:textId="77777777" w:rsidR="00F43F23" w:rsidRPr="00F92330" w:rsidRDefault="00F43F23" w:rsidP="00F43F23">
      <w:pPr>
        <w:shd w:val="clear" w:color="auto" w:fill="FFFFFF"/>
        <w:spacing w:line="276" w:lineRule="auto"/>
        <w:ind w:firstLine="573"/>
        <w:jc w:val="both"/>
        <w:rPr>
          <w:rFonts w:ascii="Times New Roman" w:eastAsia="Times New Roman" w:hAnsi="Times New Roman" w:cs="Times New Roman"/>
          <w:sz w:val="28"/>
          <w:szCs w:val="24"/>
          <w:shd w:val="clear" w:color="auto" w:fill="FEFEFE"/>
        </w:rPr>
      </w:pPr>
    </w:p>
    <w:p w14:paraId="153CEB73" w14:textId="77777777" w:rsidR="00F43F23" w:rsidRDefault="00F43F23" w:rsidP="00F43F23">
      <w:pPr>
        <w:shd w:val="clear" w:color="auto" w:fill="FFFFFF"/>
        <w:spacing w:line="276" w:lineRule="auto"/>
        <w:jc w:val="both"/>
        <w:rPr>
          <w:noProof/>
        </w:rPr>
      </w:pPr>
      <w:r w:rsidRPr="00F92330">
        <w:rPr>
          <w:noProof/>
        </w:rPr>
        <w:drawing>
          <wp:inline distT="0" distB="0" distL="0" distR="0" wp14:anchorId="3D80DF17" wp14:editId="3AB8CDAE">
            <wp:extent cx="6096000" cy="2435225"/>
            <wp:effectExtent l="0" t="0" r="0" b="3175"/>
            <wp:docPr id="4" name="Chart 9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arto="http://schemas.microsoft.com/office/word/2006/arto" xmlns:ve="http://schemas.openxmlformats.org/markup-compatibility/2006" id="{C9739BD8-8A69-4C5E-8EC4-8CA41CEAE5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3D4DACD" w14:textId="77777777" w:rsidR="006A6C0B" w:rsidRPr="00F92330" w:rsidRDefault="006A6C0B" w:rsidP="00F43F23">
      <w:pPr>
        <w:shd w:val="clear" w:color="auto" w:fill="FFFFFF"/>
        <w:spacing w:line="276" w:lineRule="auto"/>
        <w:jc w:val="both"/>
        <w:rPr>
          <w:noProof/>
        </w:rPr>
      </w:pP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126"/>
        <w:gridCol w:w="1843"/>
        <w:gridCol w:w="2409"/>
      </w:tblGrid>
      <w:tr w:rsidR="00F43F23" w:rsidRPr="00F92330" w14:paraId="5F2B7131" w14:textId="77777777" w:rsidTr="006A6C0B">
        <w:trPr>
          <w:trHeight w:val="375"/>
          <w:jc w:val="center"/>
        </w:trPr>
        <w:tc>
          <w:tcPr>
            <w:tcW w:w="988" w:type="dxa"/>
            <w:shd w:val="clear" w:color="auto" w:fill="auto"/>
            <w:noWrap/>
            <w:vAlign w:val="center"/>
            <w:hideMark/>
          </w:tcPr>
          <w:p w14:paraId="5D214F27" w14:textId="77777777" w:rsidR="00F43F23" w:rsidRPr="00F92330" w:rsidRDefault="00F43F23" w:rsidP="00A85EC1">
            <w:pPr>
              <w:jc w:val="both"/>
              <w:rPr>
                <w:rFonts w:ascii="Times New Roman" w:eastAsia="Times New Roman" w:hAnsi="Times New Roman" w:cs="Times New Roman"/>
                <w:color w:val="000000"/>
                <w:sz w:val="28"/>
                <w:szCs w:val="28"/>
              </w:rPr>
            </w:pPr>
          </w:p>
        </w:tc>
        <w:tc>
          <w:tcPr>
            <w:tcW w:w="2126" w:type="dxa"/>
            <w:shd w:val="clear" w:color="auto" w:fill="auto"/>
            <w:noWrap/>
            <w:vAlign w:val="bottom"/>
            <w:hideMark/>
          </w:tcPr>
          <w:p w14:paraId="61E663BB" w14:textId="77777777" w:rsidR="00F43F23" w:rsidRPr="006A6C0B" w:rsidRDefault="00F43F23" w:rsidP="006A6C0B">
            <w:pPr>
              <w:jc w:val="center"/>
              <w:rPr>
                <w:rFonts w:ascii="Times New Roman" w:eastAsia="Times New Roman" w:hAnsi="Times New Roman" w:cs="Times New Roman"/>
                <w:b/>
                <w:color w:val="000000"/>
                <w:sz w:val="22"/>
                <w:szCs w:val="22"/>
              </w:rPr>
            </w:pPr>
            <w:r w:rsidRPr="006A6C0B">
              <w:rPr>
                <w:rFonts w:ascii="Times New Roman" w:eastAsia="Times New Roman" w:hAnsi="Times New Roman" w:cs="Times New Roman"/>
                <w:b/>
                <w:color w:val="000000"/>
                <w:sz w:val="22"/>
                <w:szCs w:val="22"/>
              </w:rPr>
              <w:t>Число заявленных от АО проектов</w:t>
            </w:r>
          </w:p>
        </w:tc>
        <w:tc>
          <w:tcPr>
            <w:tcW w:w="1843" w:type="dxa"/>
            <w:shd w:val="clear" w:color="auto" w:fill="auto"/>
            <w:noWrap/>
            <w:vAlign w:val="bottom"/>
            <w:hideMark/>
          </w:tcPr>
          <w:p w14:paraId="5E8CF198" w14:textId="77777777" w:rsidR="00F43F23" w:rsidRPr="006A6C0B" w:rsidRDefault="00F43F23" w:rsidP="006A6C0B">
            <w:pPr>
              <w:jc w:val="center"/>
              <w:rPr>
                <w:rFonts w:ascii="Times New Roman" w:eastAsia="Times New Roman" w:hAnsi="Times New Roman" w:cs="Times New Roman"/>
                <w:b/>
                <w:color w:val="000000"/>
                <w:sz w:val="22"/>
                <w:szCs w:val="22"/>
              </w:rPr>
            </w:pPr>
            <w:r w:rsidRPr="006A6C0B">
              <w:rPr>
                <w:rFonts w:ascii="Times New Roman" w:eastAsia="Times New Roman" w:hAnsi="Times New Roman" w:cs="Times New Roman"/>
                <w:b/>
                <w:color w:val="000000"/>
                <w:sz w:val="22"/>
                <w:szCs w:val="22"/>
              </w:rPr>
              <w:t>Число победителей</w:t>
            </w:r>
          </w:p>
        </w:tc>
        <w:tc>
          <w:tcPr>
            <w:tcW w:w="2409" w:type="dxa"/>
            <w:shd w:val="clear" w:color="auto" w:fill="auto"/>
            <w:noWrap/>
            <w:vAlign w:val="bottom"/>
            <w:hideMark/>
          </w:tcPr>
          <w:p w14:paraId="601D4D4D" w14:textId="77777777" w:rsidR="00F43F23" w:rsidRPr="006A6C0B" w:rsidRDefault="00F43F23" w:rsidP="006A6C0B">
            <w:pPr>
              <w:jc w:val="center"/>
              <w:rPr>
                <w:rFonts w:ascii="Times New Roman" w:eastAsia="Times New Roman" w:hAnsi="Times New Roman" w:cs="Times New Roman"/>
                <w:b/>
                <w:color w:val="000000"/>
                <w:sz w:val="22"/>
                <w:szCs w:val="22"/>
              </w:rPr>
            </w:pPr>
            <w:r w:rsidRPr="006A6C0B">
              <w:rPr>
                <w:rFonts w:ascii="Times New Roman" w:eastAsia="Times New Roman" w:hAnsi="Times New Roman" w:cs="Times New Roman"/>
                <w:b/>
                <w:color w:val="000000"/>
                <w:sz w:val="22"/>
                <w:szCs w:val="22"/>
              </w:rPr>
              <w:t xml:space="preserve">Объем грантовой </w:t>
            </w:r>
            <w:r w:rsidR="005F52E6" w:rsidRPr="006A6C0B">
              <w:rPr>
                <w:rFonts w:ascii="Times New Roman" w:eastAsia="Times New Roman" w:hAnsi="Times New Roman" w:cs="Times New Roman"/>
                <w:b/>
                <w:color w:val="000000"/>
                <w:sz w:val="22"/>
                <w:szCs w:val="22"/>
              </w:rPr>
              <w:t>поддержки (</w:t>
            </w:r>
            <w:r w:rsidRPr="006A6C0B">
              <w:rPr>
                <w:rFonts w:ascii="Times New Roman" w:eastAsia="Times New Roman" w:hAnsi="Times New Roman" w:cs="Times New Roman"/>
                <w:b/>
                <w:color w:val="000000"/>
                <w:sz w:val="22"/>
                <w:szCs w:val="22"/>
              </w:rPr>
              <w:t>млн руб.)</w:t>
            </w:r>
          </w:p>
        </w:tc>
      </w:tr>
      <w:tr w:rsidR="00F43F23" w:rsidRPr="00F92330" w14:paraId="22B0B81F" w14:textId="77777777" w:rsidTr="006A6C0B">
        <w:trPr>
          <w:trHeight w:val="375"/>
          <w:jc w:val="center"/>
        </w:trPr>
        <w:tc>
          <w:tcPr>
            <w:tcW w:w="988" w:type="dxa"/>
            <w:shd w:val="clear" w:color="auto" w:fill="auto"/>
            <w:noWrap/>
            <w:vAlign w:val="center"/>
            <w:hideMark/>
          </w:tcPr>
          <w:p w14:paraId="20A2460F" w14:textId="77777777" w:rsidR="00F43F23" w:rsidRPr="00F92330" w:rsidRDefault="00F43F23" w:rsidP="00A85EC1">
            <w:pPr>
              <w:jc w:val="both"/>
              <w:rPr>
                <w:rFonts w:ascii="Times New Roman" w:eastAsia="Times New Roman" w:hAnsi="Times New Roman" w:cs="Times New Roman"/>
                <w:color w:val="000000"/>
                <w:sz w:val="28"/>
                <w:szCs w:val="28"/>
              </w:rPr>
            </w:pPr>
            <w:r w:rsidRPr="00F92330">
              <w:rPr>
                <w:rFonts w:ascii="Times New Roman" w:eastAsia="Times New Roman" w:hAnsi="Times New Roman" w:cs="Times New Roman"/>
                <w:color w:val="000000"/>
                <w:sz w:val="28"/>
                <w:szCs w:val="28"/>
              </w:rPr>
              <w:t>2017</w:t>
            </w:r>
          </w:p>
        </w:tc>
        <w:tc>
          <w:tcPr>
            <w:tcW w:w="2126" w:type="dxa"/>
            <w:shd w:val="clear" w:color="auto" w:fill="auto"/>
            <w:noWrap/>
            <w:vAlign w:val="bottom"/>
            <w:hideMark/>
          </w:tcPr>
          <w:p w14:paraId="0C667E73" w14:textId="77777777" w:rsidR="00F43F23" w:rsidRPr="00F92330" w:rsidRDefault="00F43F23" w:rsidP="00A85EC1">
            <w:pPr>
              <w:jc w:val="right"/>
              <w:rPr>
                <w:rFonts w:ascii="Times New Roman" w:eastAsia="Times New Roman" w:hAnsi="Times New Roman" w:cs="Times New Roman"/>
                <w:color w:val="000000"/>
                <w:sz w:val="22"/>
                <w:szCs w:val="22"/>
              </w:rPr>
            </w:pPr>
            <w:r w:rsidRPr="00F92330">
              <w:rPr>
                <w:rFonts w:ascii="Times New Roman" w:eastAsia="Times New Roman" w:hAnsi="Times New Roman" w:cs="Times New Roman"/>
                <w:color w:val="000000"/>
                <w:sz w:val="22"/>
                <w:szCs w:val="22"/>
              </w:rPr>
              <w:t>50</w:t>
            </w:r>
          </w:p>
        </w:tc>
        <w:tc>
          <w:tcPr>
            <w:tcW w:w="1843" w:type="dxa"/>
            <w:shd w:val="clear" w:color="auto" w:fill="auto"/>
            <w:noWrap/>
            <w:vAlign w:val="bottom"/>
            <w:hideMark/>
          </w:tcPr>
          <w:p w14:paraId="530DC2D0" w14:textId="77777777" w:rsidR="00F43F23" w:rsidRPr="00F92330" w:rsidRDefault="00F43F23" w:rsidP="00A85EC1">
            <w:pPr>
              <w:jc w:val="right"/>
              <w:rPr>
                <w:rFonts w:ascii="Times New Roman" w:eastAsia="Times New Roman" w:hAnsi="Times New Roman" w:cs="Times New Roman"/>
                <w:color w:val="000000"/>
                <w:sz w:val="22"/>
                <w:szCs w:val="22"/>
              </w:rPr>
            </w:pPr>
            <w:r w:rsidRPr="00F92330">
              <w:rPr>
                <w:rFonts w:ascii="Times New Roman" w:eastAsia="Times New Roman" w:hAnsi="Times New Roman" w:cs="Times New Roman"/>
                <w:color w:val="000000"/>
                <w:sz w:val="22"/>
                <w:szCs w:val="22"/>
              </w:rPr>
              <w:t>13</w:t>
            </w:r>
          </w:p>
        </w:tc>
        <w:tc>
          <w:tcPr>
            <w:tcW w:w="2409" w:type="dxa"/>
            <w:shd w:val="clear" w:color="auto" w:fill="auto"/>
            <w:noWrap/>
            <w:vAlign w:val="bottom"/>
            <w:hideMark/>
          </w:tcPr>
          <w:p w14:paraId="51F798E0" w14:textId="77777777" w:rsidR="00F43F23" w:rsidRPr="00F92330" w:rsidRDefault="00F43F23" w:rsidP="00A85EC1">
            <w:pPr>
              <w:jc w:val="right"/>
              <w:rPr>
                <w:rFonts w:ascii="Times New Roman" w:eastAsia="Times New Roman" w:hAnsi="Times New Roman" w:cs="Times New Roman"/>
                <w:color w:val="000000"/>
                <w:sz w:val="22"/>
                <w:szCs w:val="22"/>
              </w:rPr>
            </w:pPr>
            <w:r w:rsidRPr="00F92330">
              <w:rPr>
                <w:rFonts w:ascii="Times New Roman" w:eastAsia="Times New Roman" w:hAnsi="Times New Roman" w:cs="Times New Roman"/>
                <w:color w:val="000000"/>
                <w:sz w:val="22"/>
                <w:szCs w:val="22"/>
              </w:rPr>
              <w:t>18,1</w:t>
            </w:r>
          </w:p>
        </w:tc>
      </w:tr>
      <w:tr w:rsidR="00F43F23" w:rsidRPr="00F92330" w14:paraId="009474D4" w14:textId="77777777" w:rsidTr="006A6C0B">
        <w:trPr>
          <w:trHeight w:val="375"/>
          <w:jc w:val="center"/>
        </w:trPr>
        <w:tc>
          <w:tcPr>
            <w:tcW w:w="988" w:type="dxa"/>
            <w:shd w:val="clear" w:color="auto" w:fill="auto"/>
            <w:noWrap/>
            <w:vAlign w:val="center"/>
            <w:hideMark/>
          </w:tcPr>
          <w:p w14:paraId="70944291" w14:textId="77777777" w:rsidR="00F43F23" w:rsidRPr="00F92330" w:rsidRDefault="00F43F23" w:rsidP="00A85EC1">
            <w:pPr>
              <w:jc w:val="both"/>
              <w:rPr>
                <w:rFonts w:ascii="Times New Roman" w:eastAsia="Times New Roman" w:hAnsi="Times New Roman" w:cs="Times New Roman"/>
                <w:color w:val="000000"/>
                <w:sz w:val="28"/>
                <w:szCs w:val="28"/>
              </w:rPr>
            </w:pPr>
            <w:r w:rsidRPr="00F92330">
              <w:rPr>
                <w:rFonts w:ascii="Times New Roman" w:eastAsia="Times New Roman" w:hAnsi="Times New Roman" w:cs="Times New Roman"/>
                <w:color w:val="000000"/>
                <w:sz w:val="28"/>
                <w:szCs w:val="28"/>
              </w:rPr>
              <w:t>2018</w:t>
            </w:r>
          </w:p>
        </w:tc>
        <w:tc>
          <w:tcPr>
            <w:tcW w:w="2126" w:type="dxa"/>
            <w:shd w:val="clear" w:color="auto" w:fill="auto"/>
            <w:noWrap/>
            <w:vAlign w:val="bottom"/>
            <w:hideMark/>
          </w:tcPr>
          <w:p w14:paraId="02CAB58E" w14:textId="77777777" w:rsidR="00F43F23" w:rsidRPr="00F92330" w:rsidRDefault="00F43F23" w:rsidP="00A85EC1">
            <w:pPr>
              <w:jc w:val="right"/>
              <w:rPr>
                <w:rFonts w:ascii="Times New Roman" w:eastAsia="Times New Roman" w:hAnsi="Times New Roman" w:cs="Times New Roman"/>
                <w:color w:val="000000"/>
                <w:sz w:val="22"/>
                <w:szCs w:val="22"/>
              </w:rPr>
            </w:pPr>
            <w:r w:rsidRPr="00F92330">
              <w:rPr>
                <w:rFonts w:ascii="Times New Roman" w:eastAsia="Times New Roman" w:hAnsi="Times New Roman" w:cs="Times New Roman"/>
                <w:color w:val="000000"/>
                <w:sz w:val="22"/>
                <w:szCs w:val="22"/>
              </w:rPr>
              <w:t>64</w:t>
            </w:r>
          </w:p>
        </w:tc>
        <w:tc>
          <w:tcPr>
            <w:tcW w:w="1843" w:type="dxa"/>
            <w:shd w:val="clear" w:color="auto" w:fill="auto"/>
            <w:noWrap/>
            <w:vAlign w:val="bottom"/>
            <w:hideMark/>
          </w:tcPr>
          <w:p w14:paraId="35A3CC3F" w14:textId="77777777" w:rsidR="00F43F23" w:rsidRPr="00F92330" w:rsidRDefault="00F43F23" w:rsidP="00A85EC1">
            <w:pPr>
              <w:jc w:val="right"/>
              <w:rPr>
                <w:rFonts w:ascii="Times New Roman" w:eastAsia="Times New Roman" w:hAnsi="Times New Roman" w:cs="Times New Roman"/>
                <w:color w:val="000000"/>
                <w:sz w:val="22"/>
                <w:szCs w:val="22"/>
              </w:rPr>
            </w:pPr>
            <w:r w:rsidRPr="00F92330">
              <w:rPr>
                <w:rFonts w:ascii="Times New Roman" w:eastAsia="Times New Roman" w:hAnsi="Times New Roman" w:cs="Times New Roman"/>
                <w:color w:val="000000"/>
                <w:sz w:val="22"/>
                <w:szCs w:val="22"/>
              </w:rPr>
              <w:t>11</w:t>
            </w:r>
          </w:p>
        </w:tc>
        <w:tc>
          <w:tcPr>
            <w:tcW w:w="2409" w:type="dxa"/>
            <w:shd w:val="clear" w:color="auto" w:fill="auto"/>
            <w:noWrap/>
            <w:vAlign w:val="bottom"/>
            <w:hideMark/>
          </w:tcPr>
          <w:p w14:paraId="67DF678D" w14:textId="77777777" w:rsidR="00F43F23" w:rsidRPr="00F92330" w:rsidRDefault="00F43F23" w:rsidP="00A85EC1">
            <w:pPr>
              <w:jc w:val="right"/>
              <w:rPr>
                <w:rFonts w:ascii="Times New Roman" w:eastAsia="Times New Roman" w:hAnsi="Times New Roman" w:cs="Times New Roman"/>
                <w:color w:val="000000"/>
                <w:sz w:val="22"/>
                <w:szCs w:val="22"/>
              </w:rPr>
            </w:pPr>
            <w:r w:rsidRPr="00F92330">
              <w:rPr>
                <w:rFonts w:ascii="Times New Roman" w:eastAsia="Times New Roman" w:hAnsi="Times New Roman" w:cs="Times New Roman"/>
                <w:color w:val="000000"/>
                <w:sz w:val="22"/>
                <w:szCs w:val="22"/>
              </w:rPr>
              <w:t>15,9</w:t>
            </w:r>
          </w:p>
        </w:tc>
      </w:tr>
      <w:tr w:rsidR="00F43F23" w:rsidRPr="00F92330" w14:paraId="6F58F7A8" w14:textId="77777777" w:rsidTr="006A6C0B">
        <w:trPr>
          <w:trHeight w:val="375"/>
          <w:jc w:val="center"/>
        </w:trPr>
        <w:tc>
          <w:tcPr>
            <w:tcW w:w="988" w:type="dxa"/>
            <w:shd w:val="clear" w:color="auto" w:fill="auto"/>
            <w:noWrap/>
            <w:vAlign w:val="center"/>
            <w:hideMark/>
          </w:tcPr>
          <w:p w14:paraId="5A528C02" w14:textId="77777777" w:rsidR="00F43F23" w:rsidRPr="00F92330" w:rsidRDefault="00F43F23" w:rsidP="00A85EC1">
            <w:pPr>
              <w:jc w:val="both"/>
              <w:rPr>
                <w:rFonts w:ascii="Times New Roman" w:eastAsia="Times New Roman" w:hAnsi="Times New Roman" w:cs="Times New Roman"/>
                <w:color w:val="000000"/>
                <w:sz w:val="28"/>
                <w:szCs w:val="28"/>
              </w:rPr>
            </w:pPr>
            <w:r w:rsidRPr="00F92330">
              <w:rPr>
                <w:rFonts w:ascii="Times New Roman" w:eastAsia="Times New Roman" w:hAnsi="Times New Roman" w:cs="Times New Roman"/>
                <w:color w:val="000000"/>
                <w:sz w:val="28"/>
                <w:szCs w:val="28"/>
              </w:rPr>
              <w:t>2019</w:t>
            </w:r>
          </w:p>
        </w:tc>
        <w:tc>
          <w:tcPr>
            <w:tcW w:w="2126" w:type="dxa"/>
            <w:shd w:val="clear" w:color="auto" w:fill="auto"/>
            <w:noWrap/>
            <w:vAlign w:val="bottom"/>
            <w:hideMark/>
          </w:tcPr>
          <w:p w14:paraId="2BD1FBE6" w14:textId="77777777" w:rsidR="00F43F23" w:rsidRPr="00F92330" w:rsidRDefault="00F43F23" w:rsidP="00A85EC1">
            <w:pPr>
              <w:jc w:val="right"/>
              <w:rPr>
                <w:rFonts w:ascii="Times New Roman" w:eastAsia="Times New Roman" w:hAnsi="Times New Roman" w:cs="Times New Roman"/>
                <w:color w:val="000000"/>
                <w:sz w:val="22"/>
                <w:szCs w:val="22"/>
              </w:rPr>
            </w:pPr>
            <w:r w:rsidRPr="00F92330">
              <w:rPr>
                <w:rFonts w:ascii="Times New Roman" w:eastAsia="Times New Roman" w:hAnsi="Times New Roman" w:cs="Times New Roman"/>
                <w:color w:val="000000"/>
                <w:sz w:val="22"/>
                <w:szCs w:val="22"/>
              </w:rPr>
              <w:t>70</w:t>
            </w:r>
          </w:p>
        </w:tc>
        <w:tc>
          <w:tcPr>
            <w:tcW w:w="1843" w:type="dxa"/>
            <w:shd w:val="clear" w:color="auto" w:fill="auto"/>
            <w:noWrap/>
            <w:vAlign w:val="bottom"/>
            <w:hideMark/>
          </w:tcPr>
          <w:p w14:paraId="31B97D53" w14:textId="77777777" w:rsidR="00F43F23" w:rsidRPr="00F92330" w:rsidRDefault="00F43F23" w:rsidP="00A85EC1">
            <w:pPr>
              <w:jc w:val="right"/>
              <w:rPr>
                <w:rFonts w:ascii="Times New Roman" w:eastAsia="Times New Roman" w:hAnsi="Times New Roman" w:cs="Times New Roman"/>
                <w:color w:val="000000"/>
                <w:sz w:val="22"/>
                <w:szCs w:val="22"/>
              </w:rPr>
            </w:pPr>
            <w:r w:rsidRPr="00F92330">
              <w:rPr>
                <w:rFonts w:ascii="Times New Roman" w:eastAsia="Times New Roman" w:hAnsi="Times New Roman" w:cs="Times New Roman"/>
                <w:color w:val="000000"/>
                <w:sz w:val="22"/>
                <w:szCs w:val="22"/>
              </w:rPr>
              <w:t>22</w:t>
            </w:r>
          </w:p>
        </w:tc>
        <w:tc>
          <w:tcPr>
            <w:tcW w:w="2409" w:type="dxa"/>
            <w:shd w:val="clear" w:color="auto" w:fill="auto"/>
            <w:noWrap/>
            <w:vAlign w:val="bottom"/>
            <w:hideMark/>
          </w:tcPr>
          <w:p w14:paraId="340999AB" w14:textId="77777777" w:rsidR="00F43F23" w:rsidRPr="00F92330" w:rsidRDefault="00F43F23" w:rsidP="00A85EC1">
            <w:pPr>
              <w:jc w:val="right"/>
              <w:rPr>
                <w:rFonts w:ascii="Times New Roman" w:eastAsia="Times New Roman" w:hAnsi="Times New Roman" w:cs="Times New Roman"/>
                <w:color w:val="000000"/>
                <w:sz w:val="22"/>
                <w:szCs w:val="22"/>
              </w:rPr>
            </w:pPr>
            <w:r w:rsidRPr="00F92330">
              <w:rPr>
                <w:rFonts w:ascii="Times New Roman" w:eastAsia="Times New Roman" w:hAnsi="Times New Roman" w:cs="Times New Roman"/>
                <w:color w:val="000000"/>
                <w:sz w:val="22"/>
                <w:szCs w:val="22"/>
              </w:rPr>
              <w:t>32</w:t>
            </w:r>
          </w:p>
        </w:tc>
      </w:tr>
      <w:tr w:rsidR="00F43F23" w:rsidRPr="00F92330" w14:paraId="0A10960E" w14:textId="77777777" w:rsidTr="006A6C0B">
        <w:trPr>
          <w:trHeight w:val="375"/>
          <w:jc w:val="center"/>
        </w:trPr>
        <w:tc>
          <w:tcPr>
            <w:tcW w:w="988" w:type="dxa"/>
            <w:shd w:val="clear" w:color="auto" w:fill="auto"/>
            <w:noWrap/>
            <w:vAlign w:val="center"/>
            <w:hideMark/>
          </w:tcPr>
          <w:p w14:paraId="4321CD42" w14:textId="77777777" w:rsidR="00F43F23" w:rsidRPr="00F92330" w:rsidRDefault="00F43F23" w:rsidP="00A85EC1">
            <w:pPr>
              <w:jc w:val="both"/>
              <w:rPr>
                <w:rFonts w:ascii="Times New Roman" w:eastAsia="Times New Roman" w:hAnsi="Times New Roman" w:cs="Times New Roman"/>
                <w:color w:val="000000"/>
                <w:sz w:val="28"/>
                <w:szCs w:val="28"/>
              </w:rPr>
            </w:pPr>
            <w:r w:rsidRPr="00F92330">
              <w:rPr>
                <w:rFonts w:ascii="Times New Roman" w:eastAsia="Times New Roman" w:hAnsi="Times New Roman" w:cs="Times New Roman"/>
                <w:color w:val="000000"/>
                <w:sz w:val="28"/>
                <w:szCs w:val="28"/>
              </w:rPr>
              <w:t>2020</w:t>
            </w:r>
          </w:p>
        </w:tc>
        <w:tc>
          <w:tcPr>
            <w:tcW w:w="2126" w:type="dxa"/>
            <w:shd w:val="clear" w:color="auto" w:fill="auto"/>
            <w:noWrap/>
            <w:vAlign w:val="bottom"/>
            <w:hideMark/>
          </w:tcPr>
          <w:p w14:paraId="02CC461B" w14:textId="77777777" w:rsidR="00F43F23" w:rsidRPr="00F92330" w:rsidRDefault="00F43F23" w:rsidP="00A85EC1">
            <w:pPr>
              <w:jc w:val="right"/>
              <w:rPr>
                <w:rFonts w:ascii="Times New Roman" w:eastAsia="Times New Roman" w:hAnsi="Times New Roman" w:cs="Times New Roman"/>
                <w:color w:val="000000"/>
                <w:sz w:val="22"/>
                <w:szCs w:val="22"/>
              </w:rPr>
            </w:pPr>
            <w:r w:rsidRPr="00F92330">
              <w:rPr>
                <w:rFonts w:ascii="Times New Roman" w:eastAsia="Times New Roman" w:hAnsi="Times New Roman" w:cs="Times New Roman"/>
                <w:color w:val="000000"/>
                <w:sz w:val="22"/>
                <w:szCs w:val="22"/>
              </w:rPr>
              <w:t>99</w:t>
            </w:r>
          </w:p>
        </w:tc>
        <w:tc>
          <w:tcPr>
            <w:tcW w:w="1843" w:type="dxa"/>
            <w:shd w:val="clear" w:color="auto" w:fill="auto"/>
            <w:noWrap/>
            <w:vAlign w:val="bottom"/>
            <w:hideMark/>
          </w:tcPr>
          <w:p w14:paraId="71AA2736" w14:textId="77777777" w:rsidR="00F43F23" w:rsidRPr="00F92330" w:rsidRDefault="00F43F23" w:rsidP="00A85EC1">
            <w:pPr>
              <w:jc w:val="right"/>
              <w:rPr>
                <w:rFonts w:ascii="Times New Roman" w:eastAsia="Times New Roman" w:hAnsi="Times New Roman" w:cs="Times New Roman"/>
                <w:color w:val="000000"/>
                <w:sz w:val="22"/>
                <w:szCs w:val="22"/>
              </w:rPr>
            </w:pPr>
            <w:r w:rsidRPr="00F92330">
              <w:rPr>
                <w:rFonts w:ascii="Times New Roman" w:eastAsia="Times New Roman" w:hAnsi="Times New Roman" w:cs="Times New Roman"/>
                <w:color w:val="000000"/>
                <w:sz w:val="22"/>
                <w:szCs w:val="22"/>
              </w:rPr>
              <w:t>21</w:t>
            </w:r>
          </w:p>
        </w:tc>
        <w:tc>
          <w:tcPr>
            <w:tcW w:w="2409" w:type="dxa"/>
            <w:shd w:val="clear" w:color="auto" w:fill="auto"/>
            <w:noWrap/>
            <w:vAlign w:val="bottom"/>
            <w:hideMark/>
          </w:tcPr>
          <w:p w14:paraId="27AF45AC" w14:textId="77777777" w:rsidR="00F43F23" w:rsidRPr="00F92330" w:rsidRDefault="00F43F23" w:rsidP="00A85EC1">
            <w:pPr>
              <w:jc w:val="right"/>
              <w:rPr>
                <w:rFonts w:ascii="Times New Roman" w:eastAsia="Times New Roman" w:hAnsi="Times New Roman" w:cs="Times New Roman"/>
                <w:color w:val="000000"/>
                <w:sz w:val="22"/>
                <w:szCs w:val="22"/>
              </w:rPr>
            </w:pPr>
            <w:r w:rsidRPr="00F92330">
              <w:rPr>
                <w:rFonts w:ascii="Times New Roman" w:eastAsia="Times New Roman" w:hAnsi="Times New Roman" w:cs="Times New Roman"/>
                <w:color w:val="000000"/>
                <w:sz w:val="22"/>
                <w:szCs w:val="22"/>
              </w:rPr>
              <w:t>19,2</w:t>
            </w:r>
          </w:p>
        </w:tc>
      </w:tr>
      <w:tr w:rsidR="00F43F23" w:rsidRPr="00F92330" w14:paraId="190BF0FA" w14:textId="77777777" w:rsidTr="006A6C0B">
        <w:trPr>
          <w:trHeight w:val="375"/>
          <w:jc w:val="center"/>
        </w:trPr>
        <w:tc>
          <w:tcPr>
            <w:tcW w:w="988" w:type="dxa"/>
            <w:shd w:val="clear" w:color="auto" w:fill="auto"/>
            <w:noWrap/>
            <w:vAlign w:val="center"/>
          </w:tcPr>
          <w:p w14:paraId="39593DE6" w14:textId="77777777" w:rsidR="00F43F23" w:rsidRPr="00F92330" w:rsidRDefault="00F43F23" w:rsidP="00A85EC1">
            <w:pPr>
              <w:jc w:val="both"/>
              <w:rPr>
                <w:rFonts w:ascii="Times New Roman" w:eastAsia="Times New Roman" w:hAnsi="Times New Roman" w:cs="Times New Roman"/>
                <w:color w:val="000000"/>
                <w:sz w:val="28"/>
                <w:szCs w:val="28"/>
              </w:rPr>
            </w:pPr>
            <w:r w:rsidRPr="00F92330">
              <w:rPr>
                <w:rFonts w:ascii="Times New Roman" w:eastAsia="Times New Roman" w:hAnsi="Times New Roman" w:cs="Times New Roman"/>
                <w:color w:val="000000"/>
                <w:sz w:val="28"/>
                <w:szCs w:val="28"/>
              </w:rPr>
              <w:t>2021</w:t>
            </w:r>
          </w:p>
        </w:tc>
        <w:tc>
          <w:tcPr>
            <w:tcW w:w="2126" w:type="dxa"/>
            <w:shd w:val="clear" w:color="auto" w:fill="auto"/>
            <w:noWrap/>
            <w:vAlign w:val="bottom"/>
          </w:tcPr>
          <w:p w14:paraId="2FA87DD7" w14:textId="77777777" w:rsidR="00F43F23" w:rsidRPr="00F92330" w:rsidRDefault="00F43F23" w:rsidP="00A85EC1">
            <w:pPr>
              <w:jc w:val="right"/>
              <w:rPr>
                <w:rFonts w:ascii="Times New Roman" w:eastAsia="Times New Roman" w:hAnsi="Times New Roman" w:cs="Times New Roman"/>
                <w:color w:val="000000"/>
                <w:sz w:val="22"/>
                <w:szCs w:val="22"/>
              </w:rPr>
            </w:pPr>
            <w:r w:rsidRPr="00F92330">
              <w:rPr>
                <w:rFonts w:ascii="Times New Roman" w:eastAsia="Times New Roman" w:hAnsi="Times New Roman" w:cs="Times New Roman"/>
                <w:color w:val="000000"/>
                <w:sz w:val="22"/>
                <w:szCs w:val="22"/>
              </w:rPr>
              <w:t>68</w:t>
            </w:r>
          </w:p>
        </w:tc>
        <w:tc>
          <w:tcPr>
            <w:tcW w:w="1843" w:type="dxa"/>
            <w:shd w:val="clear" w:color="auto" w:fill="auto"/>
            <w:noWrap/>
            <w:vAlign w:val="bottom"/>
          </w:tcPr>
          <w:p w14:paraId="6DF08069" w14:textId="77777777" w:rsidR="00F43F23" w:rsidRPr="00F92330" w:rsidRDefault="00F43F23" w:rsidP="00A85EC1">
            <w:pPr>
              <w:jc w:val="right"/>
              <w:rPr>
                <w:rFonts w:ascii="Times New Roman" w:eastAsia="Times New Roman" w:hAnsi="Times New Roman" w:cs="Times New Roman"/>
                <w:color w:val="000000"/>
                <w:sz w:val="22"/>
                <w:szCs w:val="22"/>
              </w:rPr>
            </w:pPr>
            <w:r w:rsidRPr="00F92330">
              <w:rPr>
                <w:rFonts w:ascii="Times New Roman" w:eastAsia="Times New Roman" w:hAnsi="Times New Roman" w:cs="Times New Roman"/>
                <w:color w:val="000000"/>
                <w:sz w:val="22"/>
                <w:szCs w:val="22"/>
              </w:rPr>
              <w:t>16</w:t>
            </w:r>
          </w:p>
        </w:tc>
        <w:tc>
          <w:tcPr>
            <w:tcW w:w="2409" w:type="dxa"/>
            <w:shd w:val="clear" w:color="auto" w:fill="auto"/>
            <w:noWrap/>
            <w:vAlign w:val="bottom"/>
          </w:tcPr>
          <w:p w14:paraId="3E7B3E25" w14:textId="77777777" w:rsidR="00F43F23" w:rsidRPr="00F92330" w:rsidRDefault="00F43F23" w:rsidP="00A85EC1">
            <w:pPr>
              <w:jc w:val="right"/>
              <w:rPr>
                <w:rFonts w:ascii="Times New Roman" w:eastAsia="Times New Roman" w:hAnsi="Times New Roman" w:cs="Times New Roman"/>
                <w:color w:val="000000"/>
                <w:sz w:val="22"/>
                <w:szCs w:val="22"/>
              </w:rPr>
            </w:pPr>
            <w:r w:rsidRPr="00F92330">
              <w:rPr>
                <w:rFonts w:ascii="Times New Roman" w:eastAsia="Times New Roman" w:hAnsi="Times New Roman" w:cs="Times New Roman"/>
                <w:color w:val="000000"/>
                <w:sz w:val="22"/>
                <w:szCs w:val="22"/>
              </w:rPr>
              <w:t>15,7</w:t>
            </w:r>
          </w:p>
        </w:tc>
      </w:tr>
      <w:tr w:rsidR="00F43F23" w:rsidRPr="00F92330" w14:paraId="6DC2CD4F" w14:textId="77777777" w:rsidTr="006A6C0B">
        <w:trPr>
          <w:trHeight w:val="375"/>
          <w:jc w:val="center"/>
        </w:trPr>
        <w:tc>
          <w:tcPr>
            <w:tcW w:w="988" w:type="dxa"/>
            <w:shd w:val="clear" w:color="auto" w:fill="auto"/>
            <w:noWrap/>
            <w:vAlign w:val="center"/>
          </w:tcPr>
          <w:p w14:paraId="7A2870FF" w14:textId="77777777" w:rsidR="00F43F23" w:rsidRPr="00F92330" w:rsidRDefault="00F43F23" w:rsidP="00A85EC1">
            <w:pPr>
              <w:jc w:val="both"/>
              <w:rPr>
                <w:rFonts w:ascii="Times New Roman" w:eastAsia="Times New Roman" w:hAnsi="Times New Roman" w:cs="Times New Roman"/>
                <w:b/>
                <w:bCs/>
                <w:color w:val="000000"/>
                <w:sz w:val="28"/>
                <w:szCs w:val="28"/>
              </w:rPr>
            </w:pPr>
            <w:r w:rsidRPr="00F92330">
              <w:rPr>
                <w:rFonts w:ascii="Times New Roman" w:eastAsia="Times New Roman" w:hAnsi="Times New Roman" w:cs="Times New Roman"/>
                <w:b/>
                <w:bCs/>
                <w:color w:val="000000"/>
                <w:sz w:val="28"/>
                <w:szCs w:val="28"/>
              </w:rPr>
              <w:t>2022</w:t>
            </w:r>
          </w:p>
        </w:tc>
        <w:tc>
          <w:tcPr>
            <w:tcW w:w="2126" w:type="dxa"/>
            <w:shd w:val="clear" w:color="auto" w:fill="auto"/>
            <w:noWrap/>
            <w:vAlign w:val="bottom"/>
          </w:tcPr>
          <w:p w14:paraId="7C83E018" w14:textId="77777777" w:rsidR="00F43F23" w:rsidRPr="00F92330" w:rsidRDefault="00F43F23" w:rsidP="00A85EC1">
            <w:pPr>
              <w:jc w:val="right"/>
              <w:rPr>
                <w:rFonts w:ascii="Times New Roman" w:eastAsia="Times New Roman" w:hAnsi="Times New Roman" w:cs="Times New Roman"/>
                <w:b/>
                <w:bCs/>
                <w:color w:val="000000"/>
                <w:sz w:val="22"/>
                <w:szCs w:val="22"/>
              </w:rPr>
            </w:pPr>
            <w:r w:rsidRPr="00F92330">
              <w:rPr>
                <w:rFonts w:ascii="Times New Roman" w:eastAsia="Times New Roman" w:hAnsi="Times New Roman" w:cs="Times New Roman"/>
                <w:b/>
                <w:bCs/>
                <w:color w:val="000000"/>
                <w:sz w:val="22"/>
                <w:szCs w:val="22"/>
              </w:rPr>
              <w:t>60</w:t>
            </w:r>
          </w:p>
        </w:tc>
        <w:tc>
          <w:tcPr>
            <w:tcW w:w="1843" w:type="dxa"/>
            <w:shd w:val="clear" w:color="auto" w:fill="auto"/>
            <w:noWrap/>
            <w:vAlign w:val="bottom"/>
          </w:tcPr>
          <w:p w14:paraId="6A38E37D" w14:textId="77777777" w:rsidR="00F43F23" w:rsidRPr="00F92330" w:rsidRDefault="00F43F23" w:rsidP="00A85EC1">
            <w:pPr>
              <w:jc w:val="right"/>
              <w:rPr>
                <w:rFonts w:ascii="Times New Roman" w:eastAsia="Times New Roman" w:hAnsi="Times New Roman" w:cs="Times New Roman"/>
                <w:b/>
                <w:bCs/>
                <w:color w:val="000000"/>
                <w:sz w:val="22"/>
                <w:szCs w:val="22"/>
              </w:rPr>
            </w:pPr>
            <w:r w:rsidRPr="00F92330">
              <w:rPr>
                <w:rFonts w:ascii="Times New Roman" w:eastAsia="Times New Roman" w:hAnsi="Times New Roman" w:cs="Times New Roman"/>
                <w:b/>
                <w:bCs/>
                <w:color w:val="000000"/>
                <w:sz w:val="22"/>
                <w:szCs w:val="22"/>
              </w:rPr>
              <w:t>10</w:t>
            </w:r>
          </w:p>
        </w:tc>
        <w:tc>
          <w:tcPr>
            <w:tcW w:w="2409" w:type="dxa"/>
            <w:shd w:val="clear" w:color="auto" w:fill="auto"/>
            <w:noWrap/>
            <w:vAlign w:val="bottom"/>
          </w:tcPr>
          <w:p w14:paraId="237C2C78" w14:textId="77777777" w:rsidR="00F43F23" w:rsidRPr="00F92330" w:rsidRDefault="00F43F23" w:rsidP="00A85EC1">
            <w:pPr>
              <w:jc w:val="right"/>
              <w:rPr>
                <w:rFonts w:ascii="Times New Roman" w:eastAsia="Times New Roman" w:hAnsi="Times New Roman" w:cs="Times New Roman"/>
                <w:b/>
                <w:bCs/>
                <w:color w:val="000000"/>
                <w:sz w:val="22"/>
                <w:szCs w:val="22"/>
              </w:rPr>
            </w:pPr>
            <w:r w:rsidRPr="00F92330">
              <w:rPr>
                <w:rFonts w:ascii="Times New Roman" w:eastAsia="Times New Roman" w:hAnsi="Times New Roman" w:cs="Times New Roman"/>
                <w:b/>
                <w:bCs/>
                <w:color w:val="000000"/>
                <w:sz w:val="22"/>
                <w:szCs w:val="22"/>
              </w:rPr>
              <w:t>10</w:t>
            </w:r>
          </w:p>
        </w:tc>
      </w:tr>
    </w:tbl>
    <w:p w14:paraId="654B481B" w14:textId="77777777" w:rsidR="00F43F23" w:rsidRPr="00F92330" w:rsidRDefault="00F43F23" w:rsidP="00F43F23">
      <w:pPr>
        <w:shd w:val="clear" w:color="auto" w:fill="FFFFFF"/>
        <w:spacing w:line="276" w:lineRule="auto"/>
        <w:ind w:firstLine="573"/>
        <w:jc w:val="both"/>
        <w:rPr>
          <w:rFonts w:ascii="Times New Roman" w:eastAsia="Times New Roman" w:hAnsi="Times New Roman" w:cs="Times New Roman"/>
          <w:b/>
          <w:sz w:val="28"/>
          <w:szCs w:val="24"/>
          <w:shd w:val="clear" w:color="auto" w:fill="FEFEFE"/>
        </w:rPr>
      </w:pPr>
    </w:p>
    <w:tbl>
      <w:tblPr>
        <w:tblW w:w="950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9"/>
        <w:gridCol w:w="960"/>
      </w:tblGrid>
      <w:tr w:rsidR="00F43F23" w:rsidRPr="00F92330" w14:paraId="6DBD17EA" w14:textId="77777777" w:rsidTr="00A85EC1">
        <w:trPr>
          <w:trHeight w:val="315"/>
        </w:trPr>
        <w:tc>
          <w:tcPr>
            <w:tcW w:w="8549" w:type="dxa"/>
            <w:shd w:val="clear" w:color="auto" w:fill="auto"/>
            <w:noWrap/>
            <w:vAlign w:val="bottom"/>
          </w:tcPr>
          <w:p w14:paraId="141A301E" w14:textId="77777777" w:rsidR="00F43F23" w:rsidRPr="003F206C" w:rsidRDefault="00F43F23" w:rsidP="00A85EC1">
            <w:pPr>
              <w:rPr>
                <w:rFonts w:ascii="Times New Roman" w:eastAsia="Times New Roman" w:hAnsi="Times New Roman" w:cs="Times New Roman"/>
                <w:b/>
                <w:sz w:val="24"/>
                <w:szCs w:val="24"/>
              </w:rPr>
            </w:pPr>
            <w:r w:rsidRPr="003F206C">
              <w:rPr>
                <w:rFonts w:ascii="Times New Roman" w:eastAsia="Times New Roman" w:hAnsi="Times New Roman" w:cs="Times New Roman"/>
                <w:b/>
                <w:sz w:val="24"/>
                <w:szCs w:val="24"/>
              </w:rPr>
              <w:t>Грантовые направления проектов-победителей конкурсов Фонда президентских грантов 2022 года от Амурской области</w:t>
            </w:r>
          </w:p>
        </w:tc>
        <w:tc>
          <w:tcPr>
            <w:tcW w:w="960" w:type="dxa"/>
            <w:shd w:val="clear" w:color="auto" w:fill="auto"/>
            <w:noWrap/>
            <w:vAlign w:val="bottom"/>
          </w:tcPr>
          <w:p w14:paraId="4BB4AF7C" w14:textId="77777777" w:rsidR="00F43F23" w:rsidRPr="003F206C" w:rsidRDefault="00F43F23" w:rsidP="00A85EC1">
            <w:pPr>
              <w:jc w:val="right"/>
              <w:rPr>
                <w:rFonts w:ascii="Times New Roman" w:eastAsia="Times New Roman" w:hAnsi="Times New Roman" w:cs="Times New Roman"/>
                <w:sz w:val="24"/>
                <w:szCs w:val="22"/>
              </w:rPr>
            </w:pPr>
          </w:p>
        </w:tc>
      </w:tr>
      <w:tr w:rsidR="00F43F23" w:rsidRPr="00F92330" w14:paraId="2014B8A6" w14:textId="77777777" w:rsidTr="00A85EC1">
        <w:trPr>
          <w:trHeight w:val="315"/>
        </w:trPr>
        <w:tc>
          <w:tcPr>
            <w:tcW w:w="8549" w:type="dxa"/>
            <w:shd w:val="clear" w:color="auto" w:fill="auto"/>
            <w:noWrap/>
            <w:vAlign w:val="bottom"/>
            <w:hideMark/>
          </w:tcPr>
          <w:p w14:paraId="0A4B4D1E" w14:textId="77777777" w:rsidR="00F43F23" w:rsidRPr="003F206C" w:rsidRDefault="00F43F23" w:rsidP="00A85EC1">
            <w:pPr>
              <w:rPr>
                <w:rFonts w:ascii="Times New Roman" w:eastAsia="Times New Roman" w:hAnsi="Times New Roman" w:cs="Times New Roman"/>
                <w:sz w:val="24"/>
                <w:szCs w:val="24"/>
              </w:rPr>
            </w:pPr>
            <w:r w:rsidRPr="003F206C">
              <w:rPr>
                <w:rFonts w:ascii="Times New Roman" w:eastAsia="Times New Roman" w:hAnsi="Times New Roman" w:cs="Times New Roman"/>
                <w:sz w:val="24"/>
                <w:szCs w:val="24"/>
              </w:rPr>
              <w:t>Охрана здоровья граждан, пропаганда здорового образа жизни</w:t>
            </w:r>
          </w:p>
        </w:tc>
        <w:tc>
          <w:tcPr>
            <w:tcW w:w="960" w:type="dxa"/>
            <w:shd w:val="clear" w:color="auto" w:fill="auto"/>
            <w:noWrap/>
            <w:vAlign w:val="bottom"/>
            <w:hideMark/>
          </w:tcPr>
          <w:p w14:paraId="05DA3AF7" w14:textId="77777777" w:rsidR="00F43F23" w:rsidRPr="003F206C" w:rsidRDefault="00F43F23" w:rsidP="00A85EC1">
            <w:pPr>
              <w:jc w:val="right"/>
              <w:rPr>
                <w:rFonts w:ascii="Times New Roman" w:eastAsia="Times New Roman" w:hAnsi="Times New Roman" w:cs="Times New Roman"/>
                <w:sz w:val="24"/>
                <w:szCs w:val="22"/>
              </w:rPr>
            </w:pPr>
            <w:r w:rsidRPr="003F206C">
              <w:rPr>
                <w:rFonts w:ascii="Times New Roman" w:eastAsia="Times New Roman" w:hAnsi="Times New Roman" w:cs="Times New Roman"/>
                <w:sz w:val="24"/>
                <w:szCs w:val="22"/>
              </w:rPr>
              <w:t>3</w:t>
            </w:r>
          </w:p>
        </w:tc>
      </w:tr>
      <w:tr w:rsidR="00F43F23" w:rsidRPr="00F92330" w14:paraId="2D9454D3" w14:textId="77777777" w:rsidTr="00A85EC1">
        <w:trPr>
          <w:trHeight w:val="315"/>
        </w:trPr>
        <w:tc>
          <w:tcPr>
            <w:tcW w:w="8549" w:type="dxa"/>
            <w:shd w:val="clear" w:color="auto" w:fill="auto"/>
            <w:noWrap/>
            <w:vAlign w:val="bottom"/>
            <w:hideMark/>
          </w:tcPr>
          <w:p w14:paraId="55FC8481" w14:textId="77777777" w:rsidR="00F43F23" w:rsidRPr="003F206C" w:rsidRDefault="00F43F23" w:rsidP="00A85EC1">
            <w:pPr>
              <w:rPr>
                <w:rFonts w:ascii="Times New Roman" w:eastAsia="Times New Roman" w:hAnsi="Times New Roman" w:cs="Times New Roman"/>
                <w:sz w:val="24"/>
                <w:szCs w:val="24"/>
              </w:rPr>
            </w:pPr>
            <w:r w:rsidRPr="003F206C">
              <w:rPr>
                <w:rFonts w:ascii="Times New Roman" w:eastAsia="Times New Roman" w:hAnsi="Times New Roman" w:cs="Times New Roman"/>
                <w:sz w:val="24"/>
                <w:szCs w:val="24"/>
              </w:rPr>
              <w:t>Поддержка семьи, материнства, отцовства и детства</w:t>
            </w:r>
          </w:p>
        </w:tc>
        <w:tc>
          <w:tcPr>
            <w:tcW w:w="960" w:type="dxa"/>
            <w:shd w:val="clear" w:color="auto" w:fill="auto"/>
            <w:noWrap/>
            <w:vAlign w:val="bottom"/>
            <w:hideMark/>
          </w:tcPr>
          <w:p w14:paraId="53743EA6" w14:textId="77777777" w:rsidR="00F43F23" w:rsidRPr="003F206C" w:rsidRDefault="00F43F23" w:rsidP="00A85EC1">
            <w:pPr>
              <w:jc w:val="right"/>
              <w:rPr>
                <w:rFonts w:ascii="Times New Roman" w:eastAsia="Times New Roman" w:hAnsi="Times New Roman" w:cs="Times New Roman"/>
                <w:sz w:val="24"/>
                <w:szCs w:val="22"/>
              </w:rPr>
            </w:pPr>
            <w:r w:rsidRPr="003F206C">
              <w:rPr>
                <w:rFonts w:ascii="Times New Roman" w:eastAsia="Times New Roman" w:hAnsi="Times New Roman" w:cs="Times New Roman"/>
                <w:sz w:val="24"/>
                <w:szCs w:val="22"/>
              </w:rPr>
              <w:t>2</w:t>
            </w:r>
          </w:p>
        </w:tc>
      </w:tr>
      <w:tr w:rsidR="00F43F23" w:rsidRPr="00F92330" w14:paraId="34F4DC4A" w14:textId="77777777" w:rsidTr="00A85EC1">
        <w:trPr>
          <w:trHeight w:val="315"/>
        </w:trPr>
        <w:tc>
          <w:tcPr>
            <w:tcW w:w="8549" w:type="dxa"/>
            <w:shd w:val="clear" w:color="auto" w:fill="auto"/>
            <w:noWrap/>
            <w:vAlign w:val="bottom"/>
            <w:hideMark/>
          </w:tcPr>
          <w:p w14:paraId="2E86F96C" w14:textId="77777777" w:rsidR="00F43F23" w:rsidRPr="003F206C" w:rsidRDefault="00F43F23" w:rsidP="00A85EC1">
            <w:pPr>
              <w:rPr>
                <w:rFonts w:ascii="Times New Roman" w:eastAsia="Times New Roman" w:hAnsi="Times New Roman" w:cs="Times New Roman"/>
                <w:sz w:val="24"/>
                <w:szCs w:val="24"/>
              </w:rPr>
            </w:pPr>
            <w:r w:rsidRPr="003F206C">
              <w:rPr>
                <w:rFonts w:ascii="Times New Roman" w:eastAsia="Times New Roman" w:hAnsi="Times New Roman" w:cs="Times New Roman"/>
                <w:sz w:val="24"/>
                <w:szCs w:val="24"/>
              </w:rPr>
              <w:t>Поддержка проектов в области науки, образования, просвещения</w:t>
            </w:r>
          </w:p>
        </w:tc>
        <w:tc>
          <w:tcPr>
            <w:tcW w:w="960" w:type="dxa"/>
            <w:shd w:val="clear" w:color="auto" w:fill="auto"/>
            <w:noWrap/>
            <w:vAlign w:val="bottom"/>
            <w:hideMark/>
          </w:tcPr>
          <w:p w14:paraId="0B1B64C0" w14:textId="77777777" w:rsidR="00F43F23" w:rsidRPr="003F206C" w:rsidRDefault="00F43F23" w:rsidP="00A85EC1">
            <w:pPr>
              <w:jc w:val="right"/>
              <w:rPr>
                <w:rFonts w:ascii="Times New Roman" w:eastAsia="Times New Roman" w:hAnsi="Times New Roman" w:cs="Times New Roman"/>
                <w:sz w:val="24"/>
                <w:szCs w:val="22"/>
              </w:rPr>
            </w:pPr>
            <w:r w:rsidRPr="003F206C">
              <w:rPr>
                <w:rFonts w:ascii="Times New Roman" w:eastAsia="Times New Roman" w:hAnsi="Times New Roman" w:cs="Times New Roman"/>
                <w:sz w:val="24"/>
                <w:szCs w:val="22"/>
              </w:rPr>
              <w:t>2</w:t>
            </w:r>
          </w:p>
        </w:tc>
      </w:tr>
      <w:tr w:rsidR="00F43F23" w:rsidRPr="00F92330" w14:paraId="1503867E" w14:textId="77777777" w:rsidTr="00A85EC1">
        <w:trPr>
          <w:trHeight w:val="315"/>
        </w:trPr>
        <w:tc>
          <w:tcPr>
            <w:tcW w:w="8549" w:type="dxa"/>
            <w:shd w:val="clear" w:color="auto" w:fill="auto"/>
            <w:noWrap/>
            <w:vAlign w:val="bottom"/>
          </w:tcPr>
          <w:p w14:paraId="30B3C1C0" w14:textId="77777777" w:rsidR="00F43F23" w:rsidRPr="003F206C" w:rsidRDefault="00F43F23" w:rsidP="00A85EC1">
            <w:pPr>
              <w:rPr>
                <w:rFonts w:ascii="Times New Roman" w:eastAsia="Times New Roman" w:hAnsi="Times New Roman" w:cs="Times New Roman"/>
                <w:sz w:val="24"/>
                <w:szCs w:val="24"/>
              </w:rPr>
            </w:pPr>
            <w:r w:rsidRPr="003F206C">
              <w:rPr>
                <w:rFonts w:ascii="Times New Roman" w:eastAsia="Times New Roman" w:hAnsi="Times New Roman" w:cs="Times New Roman"/>
                <w:sz w:val="24"/>
                <w:szCs w:val="24"/>
              </w:rPr>
              <w:t>Социальное обслуживание, социальная поддержка и защита</w:t>
            </w:r>
          </w:p>
        </w:tc>
        <w:tc>
          <w:tcPr>
            <w:tcW w:w="960" w:type="dxa"/>
            <w:shd w:val="clear" w:color="auto" w:fill="auto"/>
            <w:noWrap/>
            <w:vAlign w:val="bottom"/>
          </w:tcPr>
          <w:p w14:paraId="7B1CA56F" w14:textId="77777777" w:rsidR="00F43F23" w:rsidRPr="003F206C" w:rsidRDefault="00F43F23" w:rsidP="00A85EC1">
            <w:pPr>
              <w:jc w:val="right"/>
              <w:rPr>
                <w:rFonts w:ascii="Times New Roman" w:eastAsia="Times New Roman" w:hAnsi="Times New Roman" w:cs="Times New Roman"/>
                <w:sz w:val="24"/>
                <w:szCs w:val="22"/>
              </w:rPr>
            </w:pPr>
            <w:r w:rsidRPr="003F206C">
              <w:rPr>
                <w:rFonts w:ascii="Times New Roman" w:eastAsia="Times New Roman" w:hAnsi="Times New Roman" w:cs="Times New Roman"/>
                <w:sz w:val="24"/>
                <w:szCs w:val="22"/>
              </w:rPr>
              <w:t>1</w:t>
            </w:r>
          </w:p>
        </w:tc>
      </w:tr>
      <w:tr w:rsidR="00F43F23" w:rsidRPr="00F92330" w14:paraId="272D7BD9" w14:textId="77777777" w:rsidTr="00A85EC1">
        <w:trPr>
          <w:trHeight w:val="315"/>
        </w:trPr>
        <w:tc>
          <w:tcPr>
            <w:tcW w:w="8549" w:type="dxa"/>
            <w:shd w:val="clear" w:color="auto" w:fill="auto"/>
            <w:noWrap/>
            <w:vAlign w:val="bottom"/>
            <w:hideMark/>
          </w:tcPr>
          <w:p w14:paraId="434B4A4B" w14:textId="77777777" w:rsidR="00F43F23" w:rsidRPr="003F206C" w:rsidRDefault="00F43F23" w:rsidP="00A85EC1">
            <w:pPr>
              <w:rPr>
                <w:rFonts w:ascii="Times New Roman" w:eastAsia="Times New Roman" w:hAnsi="Times New Roman" w:cs="Times New Roman"/>
                <w:sz w:val="24"/>
                <w:szCs w:val="24"/>
              </w:rPr>
            </w:pPr>
            <w:r w:rsidRPr="003F206C">
              <w:rPr>
                <w:rFonts w:ascii="Times New Roman" w:eastAsia="Times New Roman" w:hAnsi="Times New Roman" w:cs="Times New Roman"/>
                <w:sz w:val="24"/>
                <w:szCs w:val="24"/>
              </w:rPr>
              <w:t>Сохранение исторической памяти</w:t>
            </w:r>
          </w:p>
        </w:tc>
        <w:tc>
          <w:tcPr>
            <w:tcW w:w="960" w:type="dxa"/>
            <w:shd w:val="clear" w:color="auto" w:fill="auto"/>
            <w:noWrap/>
            <w:vAlign w:val="bottom"/>
            <w:hideMark/>
          </w:tcPr>
          <w:p w14:paraId="3A6DF3C4" w14:textId="77777777" w:rsidR="00F43F23" w:rsidRPr="003F206C" w:rsidRDefault="00F43F23" w:rsidP="00A85EC1">
            <w:pPr>
              <w:jc w:val="right"/>
              <w:rPr>
                <w:rFonts w:ascii="Times New Roman" w:eastAsia="Times New Roman" w:hAnsi="Times New Roman" w:cs="Times New Roman"/>
                <w:sz w:val="24"/>
                <w:szCs w:val="22"/>
              </w:rPr>
            </w:pPr>
            <w:r w:rsidRPr="003F206C">
              <w:rPr>
                <w:rFonts w:ascii="Times New Roman" w:eastAsia="Times New Roman" w:hAnsi="Times New Roman" w:cs="Times New Roman"/>
                <w:sz w:val="24"/>
                <w:szCs w:val="22"/>
              </w:rPr>
              <w:t>1</w:t>
            </w:r>
          </w:p>
        </w:tc>
      </w:tr>
      <w:tr w:rsidR="00F43F23" w:rsidRPr="00F92330" w14:paraId="7A78C875" w14:textId="77777777" w:rsidTr="00A85EC1">
        <w:trPr>
          <w:trHeight w:val="315"/>
        </w:trPr>
        <w:tc>
          <w:tcPr>
            <w:tcW w:w="8549" w:type="dxa"/>
            <w:shd w:val="clear" w:color="auto" w:fill="auto"/>
            <w:noWrap/>
            <w:vAlign w:val="bottom"/>
            <w:hideMark/>
          </w:tcPr>
          <w:p w14:paraId="16F4FEEA" w14:textId="77777777" w:rsidR="00F43F23" w:rsidRPr="003F206C" w:rsidRDefault="00F43F23" w:rsidP="00A85EC1">
            <w:pPr>
              <w:rPr>
                <w:rFonts w:ascii="Times New Roman" w:eastAsia="Times New Roman" w:hAnsi="Times New Roman" w:cs="Times New Roman"/>
                <w:sz w:val="24"/>
                <w:szCs w:val="24"/>
              </w:rPr>
            </w:pPr>
            <w:r w:rsidRPr="003F206C">
              <w:rPr>
                <w:rFonts w:ascii="Times New Roman" w:eastAsia="Times New Roman" w:hAnsi="Times New Roman" w:cs="Times New Roman"/>
                <w:sz w:val="24"/>
                <w:szCs w:val="24"/>
              </w:rPr>
              <w:t>Охрана окружающей среды и защита животных</w:t>
            </w:r>
          </w:p>
        </w:tc>
        <w:tc>
          <w:tcPr>
            <w:tcW w:w="960" w:type="dxa"/>
            <w:shd w:val="clear" w:color="auto" w:fill="auto"/>
            <w:noWrap/>
            <w:vAlign w:val="bottom"/>
            <w:hideMark/>
          </w:tcPr>
          <w:p w14:paraId="4FE40AA2" w14:textId="77777777" w:rsidR="00F43F23" w:rsidRPr="003F206C" w:rsidRDefault="00F43F23" w:rsidP="00A85EC1">
            <w:pPr>
              <w:jc w:val="right"/>
              <w:rPr>
                <w:rFonts w:ascii="Times New Roman" w:eastAsia="Times New Roman" w:hAnsi="Times New Roman" w:cs="Times New Roman"/>
                <w:sz w:val="24"/>
                <w:szCs w:val="22"/>
              </w:rPr>
            </w:pPr>
            <w:r w:rsidRPr="003F206C">
              <w:rPr>
                <w:rFonts w:ascii="Times New Roman" w:eastAsia="Times New Roman" w:hAnsi="Times New Roman" w:cs="Times New Roman"/>
                <w:sz w:val="24"/>
                <w:szCs w:val="22"/>
              </w:rPr>
              <w:t>1</w:t>
            </w:r>
          </w:p>
        </w:tc>
      </w:tr>
    </w:tbl>
    <w:p w14:paraId="7D7E9EDD" w14:textId="77777777" w:rsidR="005F52E6" w:rsidRDefault="005F52E6" w:rsidP="006A6C0B">
      <w:pPr>
        <w:tabs>
          <w:tab w:val="left" w:pos="900"/>
        </w:tabs>
        <w:spacing w:line="276" w:lineRule="auto"/>
        <w:rPr>
          <w:rFonts w:ascii="Times New Roman" w:eastAsia="Times New Roman" w:hAnsi="Times New Roman" w:cs="Times New Roman"/>
          <w:b/>
          <w:sz w:val="28"/>
          <w:szCs w:val="24"/>
        </w:rPr>
      </w:pPr>
    </w:p>
    <w:p w14:paraId="7DA17ECA" w14:textId="77777777" w:rsidR="00F43F23" w:rsidRDefault="00F43F23" w:rsidP="00F43F23">
      <w:pPr>
        <w:tabs>
          <w:tab w:val="left" w:pos="900"/>
        </w:tabs>
        <w:spacing w:line="276" w:lineRule="auto"/>
        <w:jc w:val="center"/>
        <w:rPr>
          <w:rFonts w:ascii="Times New Roman" w:eastAsia="Times New Roman" w:hAnsi="Times New Roman" w:cs="Times New Roman"/>
          <w:b/>
          <w:sz w:val="28"/>
          <w:szCs w:val="24"/>
        </w:rPr>
      </w:pPr>
      <w:r w:rsidRPr="00F92330">
        <w:rPr>
          <w:rFonts w:ascii="Times New Roman" w:eastAsia="Times New Roman" w:hAnsi="Times New Roman" w:cs="Times New Roman"/>
          <w:b/>
          <w:sz w:val="28"/>
          <w:szCs w:val="24"/>
        </w:rPr>
        <w:t>Участвовали ли в грантовых конкурсах на получение финансирования?</w:t>
      </w:r>
    </w:p>
    <w:p w14:paraId="4552C14A" w14:textId="77777777" w:rsidR="006A6C0B" w:rsidRPr="00F92330" w:rsidRDefault="006A6C0B" w:rsidP="00F43F23">
      <w:pPr>
        <w:tabs>
          <w:tab w:val="left" w:pos="900"/>
        </w:tabs>
        <w:spacing w:line="276" w:lineRule="auto"/>
        <w:jc w:val="center"/>
        <w:rPr>
          <w:rFonts w:ascii="Times New Roman" w:eastAsia="Times New Roman" w:hAnsi="Times New Roman" w:cs="Times New Roman"/>
          <w:b/>
          <w:sz w:val="28"/>
          <w:szCs w:val="24"/>
        </w:rPr>
      </w:pPr>
    </w:p>
    <w:p w14:paraId="378A0AFD" w14:textId="77777777" w:rsidR="00F43F23" w:rsidRPr="00F92330" w:rsidRDefault="00F43F23" w:rsidP="00F43F23">
      <w:pPr>
        <w:spacing w:line="276" w:lineRule="auto"/>
        <w:jc w:val="center"/>
        <w:rPr>
          <w:rFonts w:ascii="Times New Roman" w:eastAsia="Times New Roman" w:hAnsi="Times New Roman" w:cs="Times New Roman"/>
          <w:b/>
          <w:sz w:val="28"/>
          <w:szCs w:val="24"/>
        </w:rPr>
      </w:pPr>
      <w:r w:rsidRPr="00F92330">
        <w:rPr>
          <w:noProof/>
        </w:rPr>
        <w:drawing>
          <wp:inline distT="0" distB="0" distL="0" distR="0" wp14:anchorId="2BA3FCA1" wp14:editId="4D1F7FE2">
            <wp:extent cx="4572000" cy="2039112"/>
            <wp:effectExtent l="0" t="0" r="0" b="18415"/>
            <wp:docPr id="7" name="Chart 8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arto="http://schemas.microsoft.com/office/word/2006/arto" xmlns:ve="http://schemas.openxmlformats.org/markup-compatibility/2006" id="{0C585DBA-2792-40E3-AE98-E3AEECD828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5D44C46" w14:textId="77777777" w:rsidR="00F43F23" w:rsidRPr="00F92330" w:rsidRDefault="00F43F23" w:rsidP="00F43F23">
      <w:pPr>
        <w:spacing w:line="276" w:lineRule="auto"/>
        <w:jc w:val="center"/>
        <w:rPr>
          <w:rFonts w:ascii="Times New Roman" w:eastAsia="Times New Roman" w:hAnsi="Times New Roman" w:cs="Times New Roman"/>
          <w:b/>
          <w:sz w:val="28"/>
          <w:szCs w:val="24"/>
        </w:rPr>
      </w:pPr>
    </w:p>
    <w:p w14:paraId="7C7EF464" w14:textId="77777777" w:rsidR="00F43F23" w:rsidRPr="00F92330" w:rsidRDefault="00F43F23" w:rsidP="00F43F23">
      <w:pPr>
        <w:spacing w:line="276" w:lineRule="auto"/>
        <w:jc w:val="center"/>
        <w:rPr>
          <w:rFonts w:ascii="Times New Roman" w:eastAsia="Times New Roman" w:hAnsi="Times New Roman" w:cs="Times New Roman"/>
          <w:b/>
          <w:sz w:val="28"/>
          <w:szCs w:val="24"/>
        </w:rPr>
      </w:pPr>
      <w:r w:rsidRPr="00F92330">
        <w:rPr>
          <w:rFonts w:ascii="Times New Roman" w:eastAsia="Times New Roman" w:hAnsi="Times New Roman" w:cs="Times New Roman"/>
          <w:b/>
          <w:sz w:val="28"/>
          <w:szCs w:val="24"/>
        </w:rPr>
        <w:t>Сколько организация выиграла конкурсов на получение финансирования в 2021/2022 гг.?</w:t>
      </w:r>
    </w:p>
    <w:p w14:paraId="2D728DCD" w14:textId="77777777" w:rsidR="00F43F23" w:rsidRPr="00F92330" w:rsidRDefault="00F43F23" w:rsidP="00F43F23">
      <w:pPr>
        <w:shd w:val="clear" w:color="auto" w:fill="FFFFFF"/>
        <w:spacing w:line="276" w:lineRule="auto"/>
        <w:jc w:val="center"/>
        <w:rPr>
          <w:rFonts w:ascii="Times New Roman" w:eastAsia="Times New Roman" w:hAnsi="Times New Roman" w:cs="Times New Roman"/>
          <w:sz w:val="28"/>
          <w:szCs w:val="24"/>
          <w:shd w:val="clear" w:color="auto" w:fill="FEFEFE"/>
        </w:rPr>
      </w:pPr>
      <w:r w:rsidRPr="00F92330">
        <w:rPr>
          <w:noProof/>
        </w:rPr>
        <w:drawing>
          <wp:inline distT="0" distB="0" distL="0" distR="0" wp14:anchorId="4C79E14F" wp14:editId="7AC5763A">
            <wp:extent cx="4956048" cy="2745740"/>
            <wp:effectExtent l="0" t="0" r="16510" b="16510"/>
            <wp:docPr id="8" name="Chart 9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arto="http://schemas.microsoft.com/office/word/2006/arto" xmlns:ve="http://schemas.openxmlformats.org/markup-compatibility/2006" id="{2FAC3C42-C17F-497B-A29C-168A611D4A3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EB6B37D" w14:textId="77777777" w:rsidR="00F43F23" w:rsidRPr="00F92330" w:rsidRDefault="00F43F23" w:rsidP="00F43F23">
      <w:pPr>
        <w:shd w:val="clear" w:color="auto" w:fill="FFFFFF"/>
        <w:spacing w:line="276" w:lineRule="auto"/>
        <w:ind w:firstLine="570"/>
        <w:jc w:val="both"/>
        <w:rPr>
          <w:rFonts w:ascii="Times New Roman" w:eastAsia="Times New Roman" w:hAnsi="Times New Roman" w:cs="Times New Roman"/>
          <w:sz w:val="28"/>
          <w:szCs w:val="24"/>
          <w:u w:val="single"/>
          <w:shd w:val="clear" w:color="auto" w:fill="FEFEFE"/>
        </w:rPr>
      </w:pPr>
    </w:p>
    <w:p w14:paraId="621076DC" w14:textId="77777777" w:rsidR="00F43F23" w:rsidRPr="00F92330" w:rsidRDefault="00F43F23" w:rsidP="00F43F23">
      <w:pPr>
        <w:shd w:val="clear" w:color="auto" w:fill="FFFFFF"/>
        <w:spacing w:line="276" w:lineRule="auto"/>
        <w:ind w:firstLine="573"/>
        <w:jc w:val="both"/>
        <w:rPr>
          <w:rFonts w:ascii="Times New Roman" w:eastAsia="Times New Roman" w:hAnsi="Times New Roman" w:cs="Times New Roman"/>
          <w:sz w:val="28"/>
          <w:szCs w:val="24"/>
          <w:shd w:val="clear" w:color="auto" w:fill="FEFEFE"/>
        </w:rPr>
      </w:pPr>
    </w:p>
    <w:p w14:paraId="2CACB575" w14:textId="77777777" w:rsidR="00F43F23" w:rsidRPr="00F92330" w:rsidRDefault="00F43F23" w:rsidP="00F43F23">
      <w:pPr>
        <w:spacing w:after="160" w:line="259" w:lineRule="auto"/>
        <w:rPr>
          <w:rFonts w:ascii="Times New Roman" w:eastAsia="Times New Roman" w:hAnsi="Times New Roman" w:cs="Times New Roman"/>
          <w:b/>
          <w:sz w:val="28"/>
          <w:szCs w:val="24"/>
        </w:rPr>
      </w:pPr>
      <w:r w:rsidRPr="00F92330">
        <w:br w:type="page"/>
      </w:r>
    </w:p>
    <w:p w14:paraId="78BA13AE" w14:textId="77777777" w:rsidR="00F43F23" w:rsidRPr="00F92330" w:rsidRDefault="00F43F23" w:rsidP="00F43F23">
      <w:pPr>
        <w:pStyle w:val="27"/>
      </w:pPr>
      <w:r w:rsidRPr="00F92330">
        <w:lastRenderedPageBreak/>
        <w:t>1.3. Основы региональной политики по стимулированию развития гражданского общества</w:t>
      </w:r>
    </w:p>
    <w:p w14:paraId="1591F3AC" w14:textId="77777777" w:rsidR="00F43F23" w:rsidRPr="00F92330" w:rsidRDefault="00F43F23" w:rsidP="00F43F23">
      <w:pPr>
        <w:widowControl w:val="0"/>
        <w:spacing w:line="276" w:lineRule="auto"/>
        <w:ind w:firstLine="709"/>
        <w:contextualSpacing/>
        <w:jc w:val="both"/>
        <w:rPr>
          <w:rFonts w:ascii="Times New Roman" w:hAnsi="Times New Roman" w:cs="Times New Roman"/>
          <w:sz w:val="28"/>
          <w:szCs w:val="28"/>
        </w:rPr>
      </w:pPr>
      <w:r w:rsidRPr="00F92330">
        <w:rPr>
          <w:rFonts w:ascii="Times New Roman" w:hAnsi="Times New Roman" w:cs="Times New Roman"/>
          <w:sz w:val="28"/>
          <w:szCs w:val="28"/>
        </w:rPr>
        <w:t xml:space="preserve">Правительство Амурской области оказывает всестороннюю поддержку развитию гражданского общества. Оценка и эффект этой поддержки высоки. </w:t>
      </w:r>
    </w:p>
    <w:p w14:paraId="1B3DD1E5" w14:textId="77777777" w:rsidR="00F43F23" w:rsidRPr="00F92330" w:rsidRDefault="00F43F23" w:rsidP="00F43F23">
      <w:pPr>
        <w:widowControl w:val="0"/>
        <w:spacing w:line="276" w:lineRule="auto"/>
        <w:ind w:firstLine="709"/>
        <w:contextualSpacing/>
        <w:jc w:val="both"/>
        <w:rPr>
          <w:rFonts w:ascii="Times New Roman" w:hAnsi="Times New Roman" w:cs="Times New Roman"/>
          <w:sz w:val="28"/>
          <w:szCs w:val="28"/>
        </w:rPr>
      </w:pPr>
      <w:r w:rsidRPr="00F92330">
        <w:rPr>
          <w:rFonts w:ascii="Times New Roman" w:hAnsi="Times New Roman" w:cs="Times New Roman"/>
          <w:sz w:val="28"/>
          <w:szCs w:val="28"/>
        </w:rPr>
        <w:t xml:space="preserve">Так, сотрудники ресурсного центра, отмечают спад активности НКО в федеральных грантовых конкурсах ФПГ и ПФКИ, но рост заинтересованности в региональных грантах губернатора. </w:t>
      </w:r>
    </w:p>
    <w:p w14:paraId="2DAA11D0" w14:textId="77777777" w:rsidR="00F43F23" w:rsidRPr="00F92330" w:rsidRDefault="00F43F23" w:rsidP="00F43F23">
      <w:pPr>
        <w:ind w:firstLine="709"/>
        <w:jc w:val="both"/>
        <w:rPr>
          <w:rFonts w:ascii="Times New Roman" w:hAnsi="Times New Roman" w:cs="Times New Roman"/>
          <w:b/>
          <w:sz w:val="28"/>
          <w:szCs w:val="28"/>
        </w:rPr>
      </w:pPr>
      <w:r w:rsidRPr="00F92330">
        <w:rPr>
          <w:rFonts w:ascii="Times New Roman" w:hAnsi="Times New Roman" w:cs="Times New Roman"/>
          <w:sz w:val="28"/>
          <w:szCs w:val="28"/>
        </w:rPr>
        <w:t>В 2022 году в регионе прошло 6 региональных грантовых конкурсов, операторами которых выступили министерство образовани</w:t>
      </w:r>
      <w:r>
        <w:rPr>
          <w:rFonts w:ascii="Times New Roman" w:hAnsi="Times New Roman" w:cs="Times New Roman"/>
          <w:sz w:val="28"/>
          <w:szCs w:val="28"/>
        </w:rPr>
        <w:t>я</w:t>
      </w:r>
      <w:r w:rsidRPr="00F92330">
        <w:rPr>
          <w:rFonts w:ascii="Times New Roman" w:hAnsi="Times New Roman" w:cs="Times New Roman"/>
          <w:sz w:val="28"/>
          <w:szCs w:val="28"/>
        </w:rPr>
        <w:t xml:space="preserve"> и министерство культуры, 4 конкурса грантов губернатора АО, в том числе два специальных.</w:t>
      </w:r>
    </w:p>
    <w:p w14:paraId="707A274F" w14:textId="77777777" w:rsidR="00F43F23" w:rsidRPr="00F92330" w:rsidRDefault="00F43F23" w:rsidP="00F43F23">
      <w:pPr>
        <w:ind w:firstLine="709"/>
        <w:jc w:val="both"/>
        <w:rPr>
          <w:rFonts w:ascii="Times New Roman" w:hAnsi="Times New Roman" w:cs="Times New Roman"/>
          <w:b/>
          <w:sz w:val="28"/>
          <w:szCs w:val="28"/>
        </w:rPr>
      </w:pPr>
    </w:p>
    <w:p w14:paraId="1942FE3C" w14:textId="77777777" w:rsidR="00F43F23" w:rsidRPr="004526F7" w:rsidRDefault="00F43F23" w:rsidP="00F43F23">
      <w:pPr>
        <w:ind w:firstLine="709"/>
        <w:jc w:val="both"/>
        <w:rPr>
          <w:rFonts w:ascii="Times New Roman" w:hAnsi="Times New Roman" w:cs="Times New Roman"/>
          <w:b/>
          <w:sz w:val="28"/>
          <w:szCs w:val="28"/>
        </w:rPr>
      </w:pPr>
      <w:r w:rsidRPr="004526F7">
        <w:rPr>
          <w:rFonts w:ascii="Times New Roman" w:hAnsi="Times New Roman" w:cs="Times New Roman"/>
          <w:b/>
          <w:sz w:val="28"/>
          <w:szCs w:val="28"/>
        </w:rPr>
        <w:t>Региональные грантовые конкурсы</w:t>
      </w:r>
    </w:p>
    <w:tbl>
      <w:tblPr>
        <w:tblStyle w:val="11"/>
        <w:tblW w:w="0" w:type="auto"/>
        <w:tblLook w:val="04A0" w:firstRow="1" w:lastRow="0" w:firstColumn="1" w:lastColumn="0" w:noHBand="0" w:noVBand="1"/>
      </w:tblPr>
      <w:tblGrid>
        <w:gridCol w:w="3115"/>
        <w:gridCol w:w="3115"/>
        <w:gridCol w:w="2979"/>
      </w:tblGrid>
      <w:tr w:rsidR="004526F7" w:rsidRPr="004526F7" w14:paraId="4FFC34B0" w14:textId="77777777" w:rsidTr="00A85EC1">
        <w:tc>
          <w:tcPr>
            <w:tcW w:w="3115" w:type="dxa"/>
          </w:tcPr>
          <w:p w14:paraId="3A1FF314" w14:textId="77777777" w:rsidR="00F43F23" w:rsidRPr="004526F7" w:rsidRDefault="00F43F23" w:rsidP="00A85EC1">
            <w:pPr>
              <w:rPr>
                <w:rFonts w:ascii="Times New Roman" w:hAnsi="Times New Roman" w:cs="Times New Roman"/>
                <w:sz w:val="28"/>
                <w:szCs w:val="28"/>
              </w:rPr>
            </w:pPr>
            <w:r w:rsidRPr="004526F7">
              <w:rPr>
                <w:rFonts w:ascii="Times New Roman" w:hAnsi="Times New Roman" w:cs="Times New Roman"/>
                <w:sz w:val="28"/>
                <w:szCs w:val="28"/>
              </w:rPr>
              <w:t>Региональный бюджет</w:t>
            </w:r>
          </w:p>
        </w:tc>
        <w:tc>
          <w:tcPr>
            <w:tcW w:w="3115" w:type="dxa"/>
          </w:tcPr>
          <w:p w14:paraId="76BD1157" w14:textId="77777777" w:rsidR="00F43F23" w:rsidRPr="004526F7" w:rsidRDefault="00F43F23" w:rsidP="00A85EC1">
            <w:pPr>
              <w:jc w:val="center"/>
              <w:rPr>
                <w:rFonts w:ascii="Times New Roman" w:hAnsi="Times New Roman" w:cs="Times New Roman"/>
                <w:sz w:val="28"/>
                <w:szCs w:val="28"/>
              </w:rPr>
            </w:pPr>
            <w:r w:rsidRPr="004526F7">
              <w:rPr>
                <w:rFonts w:ascii="Times New Roman" w:hAnsi="Times New Roman" w:cs="Times New Roman"/>
                <w:sz w:val="28"/>
                <w:szCs w:val="28"/>
              </w:rPr>
              <w:t>10 победителей</w:t>
            </w:r>
          </w:p>
        </w:tc>
        <w:tc>
          <w:tcPr>
            <w:tcW w:w="2979" w:type="dxa"/>
          </w:tcPr>
          <w:p w14:paraId="4E4F36F5" w14:textId="77777777" w:rsidR="00F43F23" w:rsidRPr="004526F7" w:rsidRDefault="00F43F23" w:rsidP="00A85EC1">
            <w:pPr>
              <w:jc w:val="center"/>
              <w:rPr>
                <w:rFonts w:ascii="Times New Roman" w:hAnsi="Times New Roman" w:cs="Times New Roman"/>
                <w:sz w:val="28"/>
                <w:szCs w:val="28"/>
              </w:rPr>
            </w:pPr>
            <w:r w:rsidRPr="004526F7">
              <w:rPr>
                <w:rFonts w:ascii="Times New Roman" w:hAnsi="Times New Roman" w:cs="Times New Roman"/>
                <w:sz w:val="28"/>
                <w:szCs w:val="28"/>
              </w:rPr>
              <w:t>2774565,00 руб.</w:t>
            </w:r>
          </w:p>
        </w:tc>
      </w:tr>
      <w:tr w:rsidR="004526F7" w:rsidRPr="004526F7" w14:paraId="701113D2" w14:textId="77777777" w:rsidTr="00A85EC1">
        <w:tc>
          <w:tcPr>
            <w:tcW w:w="3115" w:type="dxa"/>
          </w:tcPr>
          <w:p w14:paraId="197E1C0E" w14:textId="77777777" w:rsidR="00F43F23" w:rsidRPr="004526F7" w:rsidRDefault="00F43F23" w:rsidP="00A85EC1">
            <w:pPr>
              <w:rPr>
                <w:rFonts w:ascii="Times New Roman" w:hAnsi="Times New Roman" w:cs="Times New Roman"/>
                <w:sz w:val="28"/>
                <w:szCs w:val="28"/>
              </w:rPr>
            </w:pPr>
            <w:r w:rsidRPr="004526F7">
              <w:rPr>
                <w:rFonts w:ascii="Times New Roman" w:hAnsi="Times New Roman" w:cs="Times New Roman"/>
                <w:sz w:val="28"/>
                <w:szCs w:val="28"/>
              </w:rPr>
              <w:t>Гранты губернатора</w:t>
            </w:r>
          </w:p>
        </w:tc>
        <w:tc>
          <w:tcPr>
            <w:tcW w:w="3115" w:type="dxa"/>
          </w:tcPr>
          <w:p w14:paraId="16070FF1" w14:textId="77777777" w:rsidR="00F43F23" w:rsidRPr="004526F7" w:rsidRDefault="00F43F23" w:rsidP="00A85EC1">
            <w:pPr>
              <w:jc w:val="center"/>
              <w:rPr>
                <w:rFonts w:ascii="Times New Roman" w:hAnsi="Times New Roman" w:cs="Times New Roman"/>
                <w:sz w:val="28"/>
                <w:szCs w:val="28"/>
              </w:rPr>
            </w:pPr>
            <w:r w:rsidRPr="004526F7">
              <w:rPr>
                <w:rFonts w:ascii="Times New Roman" w:hAnsi="Times New Roman" w:cs="Times New Roman"/>
                <w:sz w:val="28"/>
                <w:szCs w:val="28"/>
              </w:rPr>
              <w:t>32 победителя</w:t>
            </w:r>
          </w:p>
        </w:tc>
        <w:tc>
          <w:tcPr>
            <w:tcW w:w="2979" w:type="dxa"/>
          </w:tcPr>
          <w:p w14:paraId="27FB55A3" w14:textId="49FAE09E" w:rsidR="00F43F23" w:rsidRPr="004526F7" w:rsidRDefault="00F43F23" w:rsidP="004526F7">
            <w:pPr>
              <w:jc w:val="center"/>
              <w:rPr>
                <w:rFonts w:ascii="Times New Roman" w:hAnsi="Times New Roman" w:cs="Times New Roman"/>
                <w:sz w:val="28"/>
                <w:szCs w:val="28"/>
              </w:rPr>
            </w:pPr>
            <w:r w:rsidRPr="004526F7">
              <w:rPr>
                <w:rFonts w:ascii="Times New Roman" w:hAnsi="Times New Roman" w:cs="Times New Roman"/>
                <w:sz w:val="28"/>
                <w:szCs w:val="28"/>
              </w:rPr>
              <w:t>23</w:t>
            </w:r>
            <w:r w:rsidR="004526F7" w:rsidRPr="004526F7">
              <w:rPr>
                <w:rFonts w:ascii="Times New Roman" w:hAnsi="Times New Roman" w:cs="Times New Roman"/>
                <w:sz w:val="28"/>
                <w:szCs w:val="28"/>
              </w:rPr>
              <w:t> 900 000</w:t>
            </w:r>
            <w:r w:rsidRPr="004526F7">
              <w:rPr>
                <w:rFonts w:ascii="Times New Roman" w:hAnsi="Times New Roman" w:cs="Times New Roman"/>
                <w:sz w:val="28"/>
                <w:szCs w:val="28"/>
              </w:rPr>
              <w:t>,00 руб.</w:t>
            </w:r>
          </w:p>
        </w:tc>
      </w:tr>
      <w:tr w:rsidR="004526F7" w:rsidRPr="004526F7" w14:paraId="60907E7F" w14:textId="77777777" w:rsidTr="00A85EC1">
        <w:tc>
          <w:tcPr>
            <w:tcW w:w="3115" w:type="dxa"/>
          </w:tcPr>
          <w:p w14:paraId="5A3255AD" w14:textId="77777777" w:rsidR="00F43F23" w:rsidRPr="004526F7" w:rsidRDefault="00F43F23" w:rsidP="00A85EC1">
            <w:pPr>
              <w:rPr>
                <w:rFonts w:ascii="Times New Roman" w:hAnsi="Times New Roman" w:cs="Times New Roman"/>
                <w:b/>
                <w:sz w:val="28"/>
                <w:szCs w:val="28"/>
              </w:rPr>
            </w:pPr>
            <w:r w:rsidRPr="004526F7">
              <w:rPr>
                <w:rFonts w:ascii="Times New Roman" w:hAnsi="Times New Roman" w:cs="Times New Roman"/>
                <w:b/>
                <w:sz w:val="28"/>
                <w:szCs w:val="28"/>
              </w:rPr>
              <w:t>ИТОГО:</w:t>
            </w:r>
          </w:p>
        </w:tc>
        <w:tc>
          <w:tcPr>
            <w:tcW w:w="3115" w:type="dxa"/>
          </w:tcPr>
          <w:p w14:paraId="580DA763" w14:textId="77777777" w:rsidR="00F43F23" w:rsidRPr="004526F7" w:rsidRDefault="00F43F23" w:rsidP="00A85EC1">
            <w:pPr>
              <w:jc w:val="center"/>
              <w:rPr>
                <w:rFonts w:ascii="Times New Roman" w:hAnsi="Times New Roman" w:cs="Times New Roman"/>
                <w:b/>
                <w:sz w:val="28"/>
                <w:szCs w:val="28"/>
              </w:rPr>
            </w:pPr>
            <w:r w:rsidRPr="004526F7">
              <w:rPr>
                <w:rFonts w:ascii="Times New Roman" w:hAnsi="Times New Roman" w:cs="Times New Roman"/>
                <w:b/>
                <w:sz w:val="28"/>
                <w:szCs w:val="28"/>
              </w:rPr>
              <w:t>42 победителей</w:t>
            </w:r>
          </w:p>
        </w:tc>
        <w:tc>
          <w:tcPr>
            <w:tcW w:w="2979" w:type="dxa"/>
          </w:tcPr>
          <w:p w14:paraId="1EDB5D21" w14:textId="70D4682D" w:rsidR="00F43F23" w:rsidRPr="004526F7" w:rsidRDefault="004526F7" w:rsidP="00A85EC1">
            <w:pPr>
              <w:jc w:val="center"/>
              <w:rPr>
                <w:rFonts w:ascii="Times New Roman" w:hAnsi="Times New Roman" w:cs="Times New Roman"/>
                <w:b/>
                <w:sz w:val="28"/>
                <w:szCs w:val="28"/>
              </w:rPr>
            </w:pPr>
            <w:r w:rsidRPr="004526F7">
              <w:rPr>
                <w:rFonts w:ascii="Times New Roman" w:hAnsi="Times New Roman" w:cs="Times New Roman"/>
                <w:b/>
                <w:sz w:val="28"/>
                <w:szCs w:val="28"/>
              </w:rPr>
              <w:t>26 674 565</w:t>
            </w:r>
            <w:r w:rsidR="00F43F23" w:rsidRPr="004526F7">
              <w:rPr>
                <w:rFonts w:ascii="Times New Roman" w:hAnsi="Times New Roman" w:cs="Times New Roman"/>
                <w:b/>
                <w:sz w:val="28"/>
                <w:szCs w:val="28"/>
              </w:rPr>
              <w:t>,00 руб.</w:t>
            </w:r>
          </w:p>
        </w:tc>
      </w:tr>
    </w:tbl>
    <w:p w14:paraId="2251C13B" w14:textId="77777777" w:rsidR="00F43F23" w:rsidRPr="00F92330" w:rsidRDefault="00F43F23" w:rsidP="00F43F23"/>
    <w:p w14:paraId="356EA7E9" w14:textId="77777777" w:rsidR="00F43F23" w:rsidRPr="00F92330" w:rsidRDefault="00F43F23" w:rsidP="00F43F23">
      <w:pPr>
        <w:widowControl w:val="0"/>
        <w:ind w:firstLine="709"/>
        <w:contextualSpacing/>
        <w:jc w:val="both"/>
        <w:rPr>
          <w:rFonts w:ascii="Times New Roman" w:hAnsi="Times New Roman" w:cs="Times New Roman"/>
          <w:sz w:val="28"/>
          <w:szCs w:val="28"/>
        </w:rPr>
      </w:pPr>
      <w:r w:rsidRPr="00F92330">
        <w:rPr>
          <w:rFonts w:ascii="Times New Roman" w:hAnsi="Times New Roman" w:cs="Times New Roman"/>
          <w:sz w:val="28"/>
          <w:szCs w:val="28"/>
        </w:rPr>
        <w:t xml:space="preserve">Грантовая поддержка на региональном и муниципальном уровне – наиболее востребованные формы. </w:t>
      </w:r>
    </w:p>
    <w:p w14:paraId="3F99B4B2" w14:textId="77777777" w:rsidR="00A322D1" w:rsidRDefault="00A322D1" w:rsidP="00F43F23">
      <w:pPr>
        <w:spacing w:after="160" w:line="276" w:lineRule="auto"/>
        <w:ind w:firstLine="570"/>
        <w:jc w:val="center"/>
        <w:rPr>
          <w:rFonts w:ascii="Times New Roman" w:hAnsi="Times New Roman" w:cs="Times New Roman"/>
          <w:b/>
          <w:bCs/>
          <w:sz w:val="28"/>
          <w:szCs w:val="28"/>
        </w:rPr>
      </w:pPr>
    </w:p>
    <w:p w14:paraId="712C6750" w14:textId="77777777" w:rsidR="00F43F23" w:rsidRPr="00F92330" w:rsidRDefault="00F43F23" w:rsidP="00F43F23">
      <w:pPr>
        <w:spacing w:after="160" w:line="276" w:lineRule="auto"/>
        <w:ind w:firstLine="570"/>
        <w:jc w:val="center"/>
        <w:rPr>
          <w:rFonts w:ascii="Times New Roman" w:hAnsi="Times New Roman" w:cs="Times New Roman"/>
          <w:b/>
          <w:bCs/>
          <w:sz w:val="28"/>
          <w:szCs w:val="28"/>
        </w:rPr>
      </w:pPr>
      <w:r w:rsidRPr="00F92330">
        <w:rPr>
          <w:rFonts w:ascii="Times New Roman" w:hAnsi="Times New Roman" w:cs="Times New Roman"/>
          <w:b/>
          <w:bCs/>
          <w:sz w:val="28"/>
          <w:szCs w:val="28"/>
        </w:rPr>
        <w:t>В каких формах поддержки и развития со стороны органов власти нуждается Ваша организация? (несколько ответов)</w:t>
      </w:r>
    </w:p>
    <w:p w14:paraId="4F8467D1" w14:textId="77777777" w:rsidR="00F43F23" w:rsidRPr="00F92330" w:rsidRDefault="00F43F23" w:rsidP="00F43F23">
      <w:pPr>
        <w:spacing w:after="160" w:line="276" w:lineRule="auto"/>
        <w:jc w:val="center"/>
        <w:rPr>
          <w:rFonts w:ascii="Times New Roman" w:eastAsia="Times New Roman" w:hAnsi="Times New Roman" w:cs="Times New Roman"/>
          <w:b/>
          <w:sz w:val="32"/>
          <w:szCs w:val="32"/>
        </w:rPr>
      </w:pPr>
      <w:r w:rsidRPr="00F92330">
        <w:rPr>
          <w:noProof/>
        </w:rPr>
        <w:drawing>
          <wp:inline distT="0" distB="0" distL="0" distR="0" wp14:anchorId="045589CF" wp14:editId="60946BB1">
            <wp:extent cx="5940425" cy="4727448"/>
            <wp:effectExtent l="0" t="0" r="3175" b="16510"/>
            <wp:docPr id="9" name="Chart 8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arto="http://schemas.microsoft.com/office/word/2006/arto" xmlns:ve="http://schemas.openxmlformats.org/markup-compatibility/2006" id="{04D5531F-C442-4A12-8F37-90CB146D1D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47293C4" w14:textId="77777777" w:rsidR="00A322D1" w:rsidRDefault="00A322D1" w:rsidP="00F43F23">
      <w:pPr>
        <w:pStyle w:val="aa"/>
        <w:pBdr>
          <w:bottom w:val="single" w:sz="6" w:space="27" w:color="FFFFFF"/>
        </w:pBdr>
        <w:shd w:val="clear" w:color="auto" w:fill="FFFFFF"/>
        <w:tabs>
          <w:tab w:val="left" w:pos="709"/>
        </w:tabs>
        <w:adjustRightInd w:val="0"/>
        <w:snapToGrid w:val="0"/>
        <w:spacing w:line="276" w:lineRule="auto"/>
        <w:ind w:left="0" w:firstLine="709"/>
        <w:jc w:val="both"/>
        <w:rPr>
          <w:rFonts w:ascii="Times New Roman" w:hAnsi="Times New Roman"/>
          <w:sz w:val="28"/>
          <w:szCs w:val="28"/>
        </w:rPr>
      </w:pPr>
    </w:p>
    <w:p w14:paraId="258F8B3A" w14:textId="77777777" w:rsidR="00F43F23" w:rsidRPr="00F92330" w:rsidRDefault="00F43F23" w:rsidP="00F43F23">
      <w:pPr>
        <w:pStyle w:val="aa"/>
        <w:pBdr>
          <w:bottom w:val="single" w:sz="6" w:space="27" w:color="FFFFFF"/>
        </w:pBdr>
        <w:shd w:val="clear" w:color="auto" w:fill="FFFFFF"/>
        <w:tabs>
          <w:tab w:val="left" w:pos="709"/>
        </w:tabs>
        <w:adjustRightInd w:val="0"/>
        <w:snapToGrid w:val="0"/>
        <w:spacing w:line="276" w:lineRule="auto"/>
        <w:ind w:left="0" w:firstLine="709"/>
        <w:jc w:val="both"/>
        <w:rPr>
          <w:rFonts w:ascii="Times New Roman" w:hAnsi="Times New Roman"/>
          <w:bCs/>
          <w:sz w:val="28"/>
          <w:szCs w:val="28"/>
        </w:rPr>
      </w:pPr>
      <w:r w:rsidRPr="00F92330">
        <w:rPr>
          <w:rFonts w:ascii="Times New Roman" w:hAnsi="Times New Roman"/>
          <w:sz w:val="28"/>
          <w:szCs w:val="28"/>
        </w:rPr>
        <w:t xml:space="preserve">Финансирование конкурсов грантов Губернатора складывалась из региональной субсидии на сумму 12,9 млн рублей, выделяемой региональному оператору грантов Губернатора – Автономной некоммерческой организации «Агентство развития гражданского общества», и софинансирования, полученного на конкурсной основе от Фонда Президентских грантов, в сумме 11 млн рублей. </w:t>
      </w:r>
      <w:r w:rsidRPr="00F92330">
        <w:rPr>
          <w:rFonts w:ascii="Times New Roman" w:hAnsi="Times New Roman"/>
          <w:bCs/>
          <w:sz w:val="28"/>
          <w:szCs w:val="28"/>
        </w:rPr>
        <w:t xml:space="preserve">Участниками конкурсов стали 69 СОНКО, которые подали 100 заявок, победителями признаны проекты 29 СОНКО с 32 заявками. В 2021 году </w:t>
      </w:r>
      <w:r w:rsidRPr="00F92330">
        <w:rPr>
          <w:rFonts w:ascii="Times New Roman" w:hAnsi="Times New Roman"/>
          <w:sz w:val="28"/>
          <w:szCs w:val="28"/>
        </w:rPr>
        <w:t>региональным оператором проведено 3 конкурса</w:t>
      </w:r>
      <w:r w:rsidRPr="00F92330">
        <w:rPr>
          <w:rFonts w:ascii="Times New Roman" w:hAnsi="Times New Roman"/>
          <w:bCs/>
          <w:sz w:val="28"/>
          <w:szCs w:val="28"/>
        </w:rPr>
        <w:t xml:space="preserve"> на предоставление грантов Губернатора Амурской области на развитие гражданского общества на общую сумму 10 млн рублей, с участием в конкурсах 69 СОНКО, победителями признаны проекты 23 СОНКО. </w:t>
      </w:r>
    </w:p>
    <w:p w14:paraId="0EDD02CB" w14:textId="77777777" w:rsidR="00F43F23" w:rsidRPr="00F92330" w:rsidRDefault="00F43F23" w:rsidP="00F43F23">
      <w:pPr>
        <w:pStyle w:val="aa"/>
        <w:pBdr>
          <w:bottom w:val="single" w:sz="6" w:space="27" w:color="FFFFFF"/>
        </w:pBdr>
        <w:shd w:val="clear" w:color="auto" w:fill="FFFFFF"/>
        <w:tabs>
          <w:tab w:val="left" w:pos="709"/>
        </w:tabs>
        <w:adjustRightInd w:val="0"/>
        <w:snapToGrid w:val="0"/>
        <w:spacing w:line="276" w:lineRule="auto"/>
        <w:ind w:left="0" w:firstLine="709"/>
        <w:jc w:val="both"/>
        <w:rPr>
          <w:rFonts w:ascii="Times New Roman" w:hAnsi="Times New Roman"/>
          <w:sz w:val="28"/>
          <w:szCs w:val="28"/>
        </w:rPr>
      </w:pPr>
      <w:r w:rsidRPr="00F92330">
        <w:rPr>
          <w:rFonts w:ascii="Times New Roman" w:hAnsi="Times New Roman"/>
          <w:sz w:val="28"/>
          <w:szCs w:val="28"/>
        </w:rPr>
        <w:t xml:space="preserve">Гранты получили проекты следующих ключевых направлений: </w:t>
      </w:r>
    </w:p>
    <w:p w14:paraId="4FC0ED9A" w14:textId="77777777" w:rsidR="00F43F23" w:rsidRPr="00F92330" w:rsidRDefault="00F43F23" w:rsidP="00F43F23">
      <w:pPr>
        <w:pStyle w:val="aa"/>
        <w:pBdr>
          <w:bottom w:val="single" w:sz="6" w:space="27" w:color="FFFFFF"/>
        </w:pBdr>
        <w:shd w:val="clear" w:color="auto" w:fill="FFFFFF"/>
        <w:tabs>
          <w:tab w:val="left" w:pos="709"/>
        </w:tabs>
        <w:adjustRightInd w:val="0"/>
        <w:snapToGrid w:val="0"/>
        <w:spacing w:line="276" w:lineRule="auto"/>
        <w:ind w:left="0" w:firstLine="709"/>
        <w:jc w:val="both"/>
        <w:rPr>
          <w:rFonts w:ascii="Times New Roman" w:hAnsi="Times New Roman"/>
          <w:sz w:val="28"/>
          <w:szCs w:val="28"/>
        </w:rPr>
      </w:pPr>
      <w:r w:rsidRPr="00F92330">
        <w:rPr>
          <w:rFonts w:ascii="Times New Roman" w:hAnsi="Times New Roman"/>
          <w:sz w:val="28"/>
          <w:szCs w:val="28"/>
        </w:rPr>
        <w:t>- Поддержка проектов в области науки, образования, просвещения;</w:t>
      </w:r>
    </w:p>
    <w:p w14:paraId="37680E34" w14:textId="77777777" w:rsidR="00F43F23" w:rsidRPr="00F92330" w:rsidRDefault="00F43F23" w:rsidP="00F43F23">
      <w:pPr>
        <w:pStyle w:val="aa"/>
        <w:pBdr>
          <w:bottom w:val="single" w:sz="6" w:space="27" w:color="FFFFFF"/>
        </w:pBdr>
        <w:shd w:val="clear" w:color="auto" w:fill="FFFFFF"/>
        <w:tabs>
          <w:tab w:val="left" w:pos="709"/>
        </w:tabs>
        <w:adjustRightInd w:val="0"/>
        <w:snapToGrid w:val="0"/>
        <w:spacing w:line="276" w:lineRule="auto"/>
        <w:ind w:left="0" w:firstLine="709"/>
        <w:jc w:val="both"/>
        <w:rPr>
          <w:rFonts w:ascii="Times New Roman" w:hAnsi="Times New Roman"/>
          <w:sz w:val="28"/>
          <w:szCs w:val="28"/>
        </w:rPr>
      </w:pPr>
      <w:r w:rsidRPr="00F92330">
        <w:rPr>
          <w:rFonts w:ascii="Times New Roman" w:hAnsi="Times New Roman"/>
          <w:sz w:val="28"/>
          <w:szCs w:val="28"/>
        </w:rPr>
        <w:t>- Сохранение исторической памяти;</w:t>
      </w:r>
    </w:p>
    <w:p w14:paraId="2DF5B1E4" w14:textId="77777777" w:rsidR="00F43F23" w:rsidRPr="00F92330" w:rsidRDefault="00F43F23" w:rsidP="00F43F23">
      <w:pPr>
        <w:pStyle w:val="aa"/>
        <w:pBdr>
          <w:bottom w:val="single" w:sz="6" w:space="27" w:color="FFFFFF"/>
        </w:pBdr>
        <w:shd w:val="clear" w:color="auto" w:fill="FFFFFF"/>
        <w:tabs>
          <w:tab w:val="left" w:pos="709"/>
        </w:tabs>
        <w:adjustRightInd w:val="0"/>
        <w:snapToGrid w:val="0"/>
        <w:spacing w:line="276" w:lineRule="auto"/>
        <w:ind w:left="0" w:firstLine="709"/>
        <w:jc w:val="both"/>
        <w:rPr>
          <w:rFonts w:ascii="Times New Roman" w:hAnsi="Times New Roman"/>
          <w:sz w:val="28"/>
          <w:szCs w:val="28"/>
        </w:rPr>
      </w:pPr>
      <w:r w:rsidRPr="00F92330">
        <w:rPr>
          <w:rFonts w:ascii="Times New Roman" w:hAnsi="Times New Roman"/>
          <w:sz w:val="28"/>
          <w:szCs w:val="28"/>
        </w:rPr>
        <w:t>- Поддержка семьи, материнства, отцовства и детства;</w:t>
      </w:r>
    </w:p>
    <w:p w14:paraId="45B638DE" w14:textId="77777777" w:rsidR="00F43F23" w:rsidRPr="00F92330" w:rsidRDefault="00F43F23" w:rsidP="00F43F23">
      <w:pPr>
        <w:pStyle w:val="aa"/>
        <w:pBdr>
          <w:bottom w:val="single" w:sz="6" w:space="27" w:color="FFFFFF"/>
        </w:pBdr>
        <w:shd w:val="clear" w:color="auto" w:fill="FFFFFF"/>
        <w:tabs>
          <w:tab w:val="left" w:pos="709"/>
        </w:tabs>
        <w:adjustRightInd w:val="0"/>
        <w:snapToGrid w:val="0"/>
        <w:spacing w:line="276" w:lineRule="auto"/>
        <w:ind w:left="0" w:firstLine="709"/>
        <w:jc w:val="both"/>
        <w:rPr>
          <w:rFonts w:ascii="Times New Roman" w:hAnsi="Times New Roman"/>
          <w:sz w:val="28"/>
          <w:szCs w:val="28"/>
        </w:rPr>
      </w:pPr>
      <w:r w:rsidRPr="00F92330">
        <w:rPr>
          <w:rFonts w:ascii="Times New Roman" w:hAnsi="Times New Roman"/>
          <w:sz w:val="28"/>
          <w:szCs w:val="28"/>
        </w:rPr>
        <w:t>- Укрепление межнационального и межрелигиозного согласия;</w:t>
      </w:r>
    </w:p>
    <w:p w14:paraId="7AB06999" w14:textId="77777777" w:rsidR="00F43F23" w:rsidRPr="00F92330" w:rsidRDefault="00F43F23" w:rsidP="00F43F23">
      <w:pPr>
        <w:pStyle w:val="aa"/>
        <w:pBdr>
          <w:bottom w:val="single" w:sz="6" w:space="27" w:color="FFFFFF"/>
        </w:pBdr>
        <w:shd w:val="clear" w:color="auto" w:fill="FFFFFF"/>
        <w:tabs>
          <w:tab w:val="left" w:pos="709"/>
        </w:tabs>
        <w:adjustRightInd w:val="0"/>
        <w:snapToGrid w:val="0"/>
        <w:spacing w:line="276" w:lineRule="auto"/>
        <w:ind w:left="0" w:firstLine="709"/>
        <w:jc w:val="both"/>
        <w:rPr>
          <w:rFonts w:ascii="Times New Roman" w:hAnsi="Times New Roman"/>
          <w:sz w:val="28"/>
          <w:szCs w:val="28"/>
        </w:rPr>
      </w:pPr>
      <w:r w:rsidRPr="00F92330">
        <w:rPr>
          <w:rFonts w:ascii="Times New Roman" w:hAnsi="Times New Roman"/>
          <w:sz w:val="28"/>
          <w:szCs w:val="28"/>
        </w:rPr>
        <w:t>- Поддержка проектов в области культуры и искусства;</w:t>
      </w:r>
    </w:p>
    <w:p w14:paraId="5CD00153" w14:textId="77777777" w:rsidR="00F43F23" w:rsidRPr="00F92330" w:rsidRDefault="00F43F23" w:rsidP="00F43F23">
      <w:pPr>
        <w:pStyle w:val="aa"/>
        <w:pBdr>
          <w:bottom w:val="single" w:sz="6" w:space="27" w:color="FFFFFF"/>
        </w:pBdr>
        <w:shd w:val="clear" w:color="auto" w:fill="FFFFFF"/>
        <w:tabs>
          <w:tab w:val="left" w:pos="709"/>
        </w:tabs>
        <w:adjustRightInd w:val="0"/>
        <w:snapToGrid w:val="0"/>
        <w:spacing w:line="276" w:lineRule="auto"/>
        <w:ind w:left="0" w:firstLine="709"/>
        <w:jc w:val="both"/>
        <w:rPr>
          <w:rFonts w:ascii="Times New Roman" w:hAnsi="Times New Roman"/>
          <w:sz w:val="28"/>
          <w:szCs w:val="28"/>
        </w:rPr>
      </w:pPr>
      <w:r w:rsidRPr="00F92330">
        <w:rPr>
          <w:rFonts w:ascii="Times New Roman" w:hAnsi="Times New Roman"/>
          <w:sz w:val="28"/>
          <w:szCs w:val="28"/>
        </w:rPr>
        <w:t>- Поддержка проектов в области развития физической культуры, спорта и туризма;</w:t>
      </w:r>
    </w:p>
    <w:p w14:paraId="32CFB8FA" w14:textId="77777777" w:rsidR="00F43F23" w:rsidRPr="00F92330" w:rsidRDefault="00F43F23" w:rsidP="00F43F23">
      <w:pPr>
        <w:pStyle w:val="aa"/>
        <w:pBdr>
          <w:bottom w:val="single" w:sz="6" w:space="27" w:color="FFFFFF"/>
        </w:pBdr>
        <w:shd w:val="clear" w:color="auto" w:fill="FFFFFF"/>
        <w:tabs>
          <w:tab w:val="left" w:pos="709"/>
        </w:tabs>
        <w:adjustRightInd w:val="0"/>
        <w:snapToGrid w:val="0"/>
        <w:spacing w:line="276" w:lineRule="auto"/>
        <w:ind w:left="0" w:firstLine="709"/>
        <w:jc w:val="both"/>
        <w:rPr>
          <w:rFonts w:ascii="Times New Roman" w:hAnsi="Times New Roman"/>
          <w:sz w:val="28"/>
          <w:szCs w:val="28"/>
        </w:rPr>
      </w:pPr>
      <w:r w:rsidRPr="00F92330">
        <w:rPr>
          <w:rFonts w:ascii="Times New Roman" w:hAnsi="Times New Roman"/>
          <w:sz w:val="28"/>
          <w:szCs w:val="28"/>
        </w:rPr>
        <w:t>- Социальное обслуживание, социальная поддержка и защита граждан;</w:t>
      </w:r>
    </w:p>
    <w:p w14:paraId="65F810E8" w14:textId="77777777" w:rsidR="00F43F23" w:rsidRPr="00F92330" w:rsidRDefault="00F43F23" w:rsidP="00F43F23">
      <w:pPr>
        <w:pStyle w:val="aa"/>
        <w:pBdr>
          <w:bottom w:val="single" w:sz="6" w:space="27" w:color="FFFFFF"/>
        </w:pBdr>
        <w:shd w:val="clear" w:color="auto" w:fill="FFFFFF"/>
        <w:tabs>
          <w:tab w:val="left" w:pos="709"/>
        </w:tabs>
        <w:adjustRightInd w:val="0"/>
        <w:snapToGrid w:val="0"/>
        <w:spacing w:line="276" w:lineRule="auto"/>
        <w:ind w:left="0" w:firstLine="709"/>
        <w:jc w:val="both"/>
        <w:rPr>
          <w:rFonts w:ascii="Times New Roman" w:hAnsi="Times New Roman"/>
          <w:sz w:val="28"/>
          <w:szCs w:val="28"/>
        </w:rPr>
      </w:pPr>
      <w:r w:rsidRPr="00F92330">
        <w:rPr>
          <w:rFonts w:ascii="Times New Roman" w:hAnsi="Times New Roman"/>
          <w:sz w:val="28"/>
          <w:szCs w:val="28"/>
        </w:rPr>
        <w:t>- Поддержка проектов, посвященных 165-летию со дня образования Амурской области.</w:t>
      </w:r>
    </w:p>
    <w:p w14:paraId="78AD760F" w14:textId="77777777" w:rsidR="00F43F23" w:rsidRPr="00F92330" w:rsidRDefault="00F43F23" w:rsidP="00F43F23">
      <w:pPr>
        <w:pStyle w:val="aa"/>
        <w:pBdr>
          <w:bottom w:val="single" w:sz="6" w:space="27" w:color="FFFFFF"/>
        </w:pBdr>
        <w:shd w:val="clear" w:color="auto" w:fill="FFFFFF"/>
        <w:tabs>
          <w:tab w:val="left" w:pos="709"/>
        </w:tabs>
        <w:adjustRightInd w:val="0"/>
        <w:snapToGrid w:val="0"/>
        <w:spacing w:line="276" w:lineRule="auto"/>
        <w:ind w:left="0" w:firstLine="709"/>
        <w:jc w:val="both"/>
        <w:rPr>
          <w:rFonts w:ascii="Times New Roman" w:hAnsi="Times New Roman"/>
          <w:sz w:val="28"/>
          <w:szCs w:val="28"/>
        </w:rPr>
      </w:pPr>
      <w:r w:rsidRPr="00F92330">
        <w:rPr>
          <w:rFonts w:ascii="Times New Roman" w:hAnsi="Times New Roman"/>
          <w:sz w:val="28"/>
          <w:szCs w:val="28"/>
        </w:rPr>
        <w:t xml:space="preserve">С 2023 года функцию по проведению конкурсов грантов Губернатора Амурской области на развитие гражданского общества планируется возложить на Автономную некоммерческую организацию «Центр развития гражданских инициатив Амурской области». </w:t>
      </w:r>
    </w:p>
    <w:p w14:paraId="31971F3A" w14:textId="77777777" w:rsidR="00F43F23" w:rsidRPr="00F92330" w:rsidRDefault="00F43F23" w:rsidP="00F43F23">
      <w:pPr>
        <w:pStyle w:val="aa"/>
        <w:pBdr>
          <w:bottom w:val="single" w:sz="6" w:space="27" w:color="FFFFFF"/>
        </w:pBdr>
        <w:shd w:val="clear" w:color="auto" w:fill="FFFFFF"/>
        <w:tabs>
          <w:tab w:val="left" w:pos="709"/>
        </w:tabs>
        <w:adjustRightInd w:val="0"/>
        <w:snapToGrid w:val="0"/>
        <w:spacing w:line="276" w:lineRule="auto"/>
        <w:ind w:left="0" w:firstLine="709"/>
        <w:jc w:val="both"/>
        <w:rPr>
          <w:rFonts w:ascii="Times New Roman" w:hAnsi="Times New Roman"/>
          <w:sz w:val="28"/>
          <w:szCs w:val="28"/>
        </w:rPr>
      </w:pPr>
      <w:r w:rsidRPr="00F92330">
        <w:rPr>
          <w:rFonts w:ascii="Times New Roman" w:hAnsi="Times New Roman"/>
          <w:sz w:val="28"/>
          <w:szCs w:val="28"/>
        </w:rPr>
        <w:t>Правительство Амурской области планирует увеличение доли бюджетных ассигнований, направляемых на формирование инфраструктуры поддержки социально ориентированных некоммерческих организаций.</w:t>
      </w:r>
    </w:p>
    <w:p w14:paraId="0D95BEA1" w14:textId="1B0FAECA" w:rsidR="00F43F23" w:rsidRPr="00A85EC1" w:rsidRDefault="00F43F23" w:rsidP="00F43F23">
      <w:pPr>
        <w:pStyle w:val="aa"/>
        <w:pBdr>
          <w:bottom w:val="single" w:sz="6" w:space="27" w:color="FFFFFF"/>
        </w:pBdr>
        <w:shd w:val="clear" w:color="auto" w:fill="FFFFFF"/>
        <w:tabs>
          <w:tab w:val="left" w:pos="709"/>
        </w:tabs>
        <w:adjustRightInd w:val="0"/>
        <w:snapToGrid w:val="0"/>
        <w:spacing w:line="276" w:lineRule="auto"/>
        <w:ind w:left="0" w:firstLine="709"/>
        <w:jc w:val="both"/>
        <w:rPr>
          <w:rFonts w:ascii="Times New Roman" w:hAnsi="Times New Roman"/>
          <w:color w:val="FF0000"/>
          <w:sz w:val="28"/>
          <w:szCs w:val="28"/>
        </w:rPr>
      </w:pPr>
      <w:r w:rsidRPr="00F92330">
        <w:rPr>
          <w:rFonts w:ascii="Times New Roman" w:hAnsi="Times New Roman"/>
          <w:sz w:val="28"/>
          <w:szCs w:val="28"/>
        </w:rPr>
        <w:t>Также в 2022 году финансовая поддержка проектов некоммерческих организаций предоставлялась министерством культуры и национальной политики Амурской области</w:t>
      </w:r>
      <w:r w:rsidR="004526F7">
        <w:rPr>
          <w:rFonts w:ascii="Times New Roman" w:hAnsi="Times New Roman"/>
          <w:sz w:val="28"/>
          <w:szCs w:val="28"/>
        </w:rPr>
        <w:t>, министерством здравоохранения Амурской области</w:t>
      </w:r>
      <w:r w:rsidRPr="00F92330">
        <w:rPr>
          <w:rFonts w:ascii="Times New Roman" w:hAnsi="Times New Roman"/>
          <w:sz w:val="28"/>
          <w:szCs w:val="28"/>
        </w:rPr>
        <w:t xml:space="preserve"> и министерством образ</w:t>
      </w:r>
      <w:r w:rsidR="004526F7">
        <w:rPr>
          <w:rFonts w:ascii="Times New Roman" w:hAnsi="Times New Roman"/>
          <w:sz w:val="28"/>
          <w:szCs w:val="28"/>
        </w:rPr>
        <w:t>ования и науки Амурской области</w:t>
      </w:r>
    </w:p>
    <w:p w14:paraId="44BECFB3" w14:textId="77777777" w:rsidR="00F43F23" w:rsidRPr="00E3505D" w:rsidRDefault="00F43F23" w:rsidP="00F43F23">
      <w:pPr>
        <w:pStyle w:val="aa"/>
        <w:pBdr>
          <w:bottom w:val="single" w:sz="6" w:space="27" w:color="FFFFFF"/>
        </w:pBdr>
        <w:shd w:val="clear" w:color="auto" w:fill="FFFFFF"/>
        <w:tabs>
          <w:tab w:val="left" w:pos="709"/>
        </w:tabs>
        <w:adjustRightInd w:val="0"/>
        <w:snapToGrid w:val="0"/>
        <w:spacing w:line="276" w:lineRule="auto"/>
        <w:ind w:left="0" w:firstLine="709"/>
        <w:jc w:val="both"/>
        <w:rPr>
          <w:rFonts w:ascii="Times New Roman" w:hAnsi="Times New Roman"/>
          <w:sz w:val="28"/>
          <w:szCs w:val="28"/>
        </w:rPr>
      </w:pPr>
      <w:r w:rsidRPr="00E3505D">
        <w:rPr>
          <w:rFonts w:ascii="Times New Roman" w:hAnsi="Times New Roman"/>
          <w:sz w:val="28"/>
          <w:szCs w:val="28"/>
        </w:rPr>
        <w:t xml:space="preserve">Министерством культуры и национальной политики Амурской области в 2022 году в соответствии с Порядком предоставления грантов некоммерческим организациям, осуществляющим деятельность в сфере культуры, утвержденным постановлением Правительства Амурской области от 19.11.2020 № 773, проводился конкурс на право получения гранта некоммерческими организациями, осуществляющими деятельность в сфере культуры, на общую сумму 1 млн. рублей. На конкурс было подано </w:t>
      </w:r>
      <w:r w:rsidRPr="00E3505D">
        <w:rPr>
          <w:rFonts w:ascii="Times New Roman" w:hAnsi="Times New Roman"/>
          <w:sz w:val="28"/>
          <w:szCs w:val="28"/>
        </w:rPr>
        <w:lastRenderedPageBreak/>
        <w:t>10 проектов, из них 4 стали победителями. В 2021 году подано 6 проектов, из них 4 стали победителями.</w:t>
      </w:r>
    </w:p>
    <w:p w14:paraId="6732DC1E" w14:textId="3E6C3F30" w:rsidR="00F43F23" w:rsidRPr="00E3505D" w:rsidRDefault="00F43F23" w:rsidP="00F43F23">
      <w:pPr>
        <w:pStyle w:val="aa"/>
        <w:pBdr>
          <w:bottom w:val="single" w:sz="6" w:space="27" w:color="FFFFFF"/>
        </w:pBdr>
        <w:shd w:val="clear" w:color="auto" w:fill="FFFFFF"/>
        <w:tabs>
          <w:tab w:val="left" w:pos="709"/>
        </w:tabs>
        <w:adjustRightInd w:val="0"/>
        <w:snapToGrid w:val="0"/>
        <w:spacing w:line="276" w:lineRule="auto"/>
        <w:ind w:left="0" w:firstLine="709"/>
        <w:jc w:val="both"/>
        <w:rPr>
          <w:rFonts w:ascii="Times New Roman" w:hAnsi="Times New Roman"/>
          <w:sz w:val="28"/>
          <w:szCs w:val="28"/>
        </w:rPr>
      </w:pPr>
      <w:r w:rsidRPr="00E3505D">
        <w:rPr>
          <w:rFonts w:ascii="Times New Roman" w:hAnsi="Times New Roman"/>
          <w:sz w:val="28"/>
          <w:szCs w:val="28"/>
        </w:rPr>
        <w:t xml:space="preserve">Министерством образования и науки Амурской области в рамках подпрограммы «Вовлечение молодежи в социальную практику» государственной программы «Развитие образования Амурской области», утвержденной постановлением Правительства области от 25.09.2013 № 448, </w:t>
      </w:r>
      <w:r w:rsidR="00A322D1" w:rsidRPr="00E3505D">
        <w:rPr>
          <w:rFonts w:ascii="Times New Roman" w:hAnsi="Times New Roman"/>
          <w:sz w:val="28"/>
          <w:szCs w:val="28"/>
        </w:rPr>
        <w:t>в 2022</w:t>
      </w:r>
      <w:r w:rsidRPr="00E3505D">
        <w:rPr>
          <w:rFonts w:ascii="Times New Roman" w:hAnsi="Times New Roman"/>
          <w:sz w:val="28"/>
          <w:szCs w:val="28"/>
        </w:rPr>
        <w:t xml:space="preserve"> году проведен конкурс на предоставление грантов в форме субсидии из областного бюджета на реализацию социально значимых проектов на сумму 1800 тыс. рублей. В конкурсе приняли участие 19 некоммерческих организаций (в 2021 году – 8 НКО). По итогам конкурсного отбора поддержаны 6 проектов (в 2021 году – 5). </w:t>
      </w:r>
    </w:p>
    <w:p w14:paraId="25335FCA" w14:textId="77777777" w:rsidR="00F43F23" w:rsidRPr="00E3505D" w:rsidRDefault="00F43F23" w:rsidP="00F43F23">
      <w:pPr>
        <w:pStyle w:val="aa"/>
        <w:pBdr>
          <w:bottom w:val="single" w:sz="6" w:space="27" w:color="FFFFFF"/>
        </w:pBdr>
        <w:shd w:val="clear" w:color="auto" w:fill="FFFFFF"/>
        <w:tabs>
          <w:tab w:val="left" w:pos="709"/>
        </w:tabs>
        <w:adjustRightInd w:val="0"/>
        <w:snapToGrid w:val="0"/>
        <w:spacing w:line="276" w:lineRule="auto"/>
        <w:ind w:left="0" w:firstLine="709"/>
        <w:jc w:val="both"/>
        <w:rPr>
          <w:rFonts w:ascii="Times New Roman" w:hAnsi="Times New Roman"/>
          <w:sz w:val="28"/>
          <w:szCs w:val="28"/>
        </w:rPr>
      </w:pPr>
      <w:r w:rsidRPr="00E3505D">
        <w:rPr>
          <w:rFonts w:ascii="Times New Roman" w:hAnsi="Times New Roman"/>
          <w:sz w:val="28"/>
          <w:szCs w:val="28"/>
        </w:rPr>
        <w:t>Управление внутренней политики аппарата Губернатора области и Правительства области участвует в работе по формированию реестра СОНКО, получающих поддержку и являющихся поставщиками социальных услуг Министерства экономического развития Российской Федерации (далее – реестр), пополняя данные реестра информацией о некоммерческих организациях Амурской области.</w:t>
      </w:r>
    </w:p>
    <w:p w14:paraId="3EEE89A5" w14:textId="6BE720F6" w:rsidR="00F43F23" w:rsidRPr="00E3505D" w:rsidRDefault="00F43F23" w:rsidP="00F43F23">
      <w:pPr>
        <w:pStyle w:val="aa"/>
        <w:pBdr>
          <w:bottom w:val="single" w:sz="6" w:space="27" w:color="FFFFFF"/>
        </w:pBdr>
        <w:shd w:val="clear" w:color="auto" w:fill="FFFFFF"/>
        <w:tabs>
          <w:tab w:val="left" w:pos="709"/>
        </w:tabs>
        <w:adjustRightInd w:val="0"/>
        <w:snapToGrid w:val="0"/>
        <w:spacing w:line="276" w:lineRule="auto"/>
        <w:ind w:left="0" w:firstLine="709"/>
        <w:jc w:val="both"/>
        <w:rPr>
          <w:rFonts w:ascii="Times New Roman" w:hAnsi="Times New Roman"/>
          <w:sz w:val="28"/>
          <w:szCs w:val="28"/>
        </w:rPr>
      </w:pPr>
      <w:r w:rsidRPr="00E3505D">
        <w:rPr>
          <w:rFonts w:ascii="Times New Roman" w:hAnsi="Times New Roman"/>
          <w:sz w:val="28"/>
          <w:szCs w:val="28"/>
        </w:rPr>
        <w:t>Число поставщиков социальных услуг из числа н</w:t>
      </w:r>
      <w:r w:rsidR="004526F7">
        <w:rPr>
          <w:rFonts w:ascii="Times New Roman" w:hAnsi="Times New Roman"/>
          <w:sz w:val="28"/>
          <w:szCs w:val="28"/>
        </w:rPr>
        <w:t>егосударственных организаций – 6</w:t>
      </w:r>
      <w:r w:rsidRPr="00E3505D">
        <w:rPr>
          <w:rFonts w:ascii="Times New Roman" w:hAnsi="Times New Roman"/>
          <w:sz w:val="28"/>
          <w:szCs w:val="28"/>
        </w:rPr>
        <w:t xml:space="preserve"> (</w:t>
      </w:r>
      <w:r w:rsidR="004526F7" w:rsidRPr="004526F7">
        <w:rPr>
          <w:rFonts w:ascii="Times New Roman" w:hAnsi="Times New Roman"/>
          <w:sz w:val="28"/>
          <w:szCs w:val="28"/>
        </w:rPr>
        <w:t>2 коммерческих организации</w:t>
      </w:r>
      <w:r w:rsidR="004526F7">
        <w:rPr>
          <w:rFonts w:ascii="Times New Roman" w:hAnsi="Times New Roman"/>
          <w:sz w:val="28"/>
          <w:szCs w:val="28"/>
        </w:rPr>
        <w:t xml:space="preserve"> и </w:t>
      </w:r>
      <w:r w:rsidR="004526F7" w:rsidRPr="004526F7">
        <w:rPr>
          <w:rFonts w:ascii="Times New Roman" w:hAnsi="Times New Roman"/>
          <w:sz w:val="28"/>
          <w:szCs w:val="28"/>
        </w:rPr>
        <w:t>4 социально ориентированных некоммерческих организации</w:t>
      </w:r>
      <w:r w:rsidR="004526F7">
        <w:rPr>
          <w:rFonts w:ascii="Times New Roman" w:hAnsi="Times New Roman"/>
          <w:sz w:val="28"/>
          <w:szCs w:val="28"/>
        </w:rPr>
        <w:t>).</w:t>
      </w:r>
    </w:p>
    <w:p w14:paraId="602360CC" w14:textId="77777777" w:rsidR="00F43F23" w:rsidRPr="00E3505D" w:rsidRDefault="00F43F23" w:rsidP="00F43F23">
      <w:pPr>
        <w:pStyle w:val="aa"/>
        <w:pBdr>
          <w:bottom w:val="single" w:sz="6" w:space="27" w:color="FFFFFF"/>
        </w:pBdr>
        <w:shd w:val="clear" w:color="auto" w:fill="FFFFFF"/>
        <w:tabs>
          <w:tab w:val="left" w:pos="709"/>
        </w:tabs>
        <w:adjustRightInd w:val="0"/>
        <w:snapToGrid w:val="0"/>
        <w:spacing w:line="276" w:lineRule="auto"/>
        <w:ind w:left="0" w:firstLine="709"/>
        <w:jc w:val="both"/>
        <w:rPr>
          <w:rFonts w:ascii="Times New Roman" w:hAnsi="Times New Roman"/>
          <w:sz w:val="28"/>
          <w:szCs w:val="28"/>
        </w:rPr>
      </w:pPr>
      <w:r w:rsidRPr="00E3505D">
        <w:rPr>
          <w:rFonts w:ascii="Times New Roman" w:hAnsi="Times New Roman"/>
          <w:sz w:val="28"/>
          <w:szCs w:val="28"/>
        </w:rPr>
        <w:t>В качестве исполнителей общественно полезных услуг зарегистрировано 22 организации (из них 6 впервые в 2022 году получили этот статус).</w:t>
      </w:r>
    </w:p>
    <w:p w14:paraId="4845547D" w14:textId="77777777" w:rsidR="00F43F23" w:rsidRPr="00F92330" w:rsidRDefault="00F43F23" w:rsidP="00F43F23">
      <w:pPr>
        <w:pStyle w:val="aa"/>
        <w:pBdr>
          <w:bottom w:val="single" w:sz="6" w:space="27" w:color="FFFFFF"/>
        </w:pBdr>
        <w:shd w:val="clear" w:color="auto" w:fill="FFFFFF"/>
        <w:tabs>
          <w:tab w:val="left" w:pos="709"/>
        </w:tabs>
        <w:adjustRightInd w:val="0"/>
        <w:snapToGrid w:val="0"/>
        <w:spacing w:line="276" w:lineRule="auto"/>
        <w:ind w:left="0" w:firstLine="709"/>
        <w:jc w:val="both"/>
        <w:rPr>
          <w:rFonts w:ascii="Times New Roman" w:hAnsi="Times New Roman"/>
          <w:sz w:val="28"/>
          <w:szCs w:val="28"/>
        </w:rPr>
      </w:pPr>
      <w:r w:rsidRPr="00E3505D">
        <w:rPr>
          <w:rFonts w:ascii="Times New Roman" w:hAnsi="Times New Roman"/>
          <w:sz w:val="28"/>
          <w:szCs w:val="28"/>
        </w:rPr>
        <w:t>В реестр поставщиков социальных услуг Амурской области</w:t>
      </w:r>
      <w:r w:rsidRPr="00F92330">
        <w:rPr>
          <w:rFonts w:ascii="Times New Roman" w:hAnsi="Times New Roman"/>
          <w:sz w:val="28"/>
          <w:szCs w:val="28"/>
        </w:rPr>
        <w:t xml:space="preserve"> на 01.01.2023 включены 57 организаций, из них 6 негосударственных организаций, в том числе 2 коммерческих организации (ООО «Комфорт» и АО «Почта России») и 4 социально ориентированных некоммерческих организаци</w:t>
      </w:r>
      <w:r>
        <w:rPr>
          <w:rFonts w:ascii="Times New Roman" w:hAnsi="Times New Roman"/>
          <w:sz w:val="28"/>
          <w:szCs w:val="28"/>
        </w:rPr>
        <w:t>и</w:t>
      </w:r>
      <w:r w:rsidRPr="00F92330">
        <w:rPr>
          <w:rFonts w:ascii="Times New Roman" w:hAnsi="Times New Roman"/>
          <w:sz w:val="28"/>
          <w:szCs w:val="28"/>
        </w:rPr>
        <w:t xml:space="preserve"> (ААНО «Приют Надежда», АНО ЦППГИ ЖСОТЖС «Мария», АРАОО «Альтернатива», АРОО ПЛОТЖС «ПокровЪ»), из которых 1 состоит в федеральном реестре некоммерческих организаций – исполнителей общественно полезных услуг (АРАОО «Альтернатива»).</w:t>
      </w:r>
    </w:p>
    <w:p w14:paraId="26C72C35" w14:textId="77777777" w:rsidR="00F43F23" w:rsidRPr="00F92330" w:rsidRDefault="00F43F23" w:rsidP="00F43F23">
      <w:pPr>
        <w:pStyle w:val="aa"/>
        <w:pBdr>
          <w:bottom w:val="single" w:sz="6" w:space="27" w:color="FFFFFF"/>
        </w:pBdr>
        <w:shd w:val="clear" w:color="auto" w:fill="FFFFFF"/>
        <w:tabs>
          <w:tab w:val="left" w:pos="709"/>
        </w:tabs>
        <w:adjustRightInd w:val="0"/>
        <w:snapToGrid w:val="0"/>
        <w:spacing w:line="276" w:lineRule="auto"/>
        <w:ind w:left="0" w:firstLine="709"/>
        <w:jc w:val="both"/>
        <w:rPr>
          <w:rFonts w:ascii="Times New Roman" w:hAnsi="Times New Roman"/>
          <w:sz w:val="28"/>
          <w:szCs w:val="28"/>
        </w:rPr>
      </w:pPr>
      <w:r w:rsidRPr="00F92330">
        <w:rPr>
          <w:rFonts w:ascii="Times New Roman" w:hAnsi="Times New Roman"/>
          <w:sz w:val="28"/>
          <w:szCs w:val="28"/>
        </w:rPr>
        <w:t>Показатель «Удельный вес негосударственных организаций социального обслуживания на территории Амурской области в общем количестве организаций социального обслуживания всех форм собственности» на 01.01.2023 составляет 10,5%.</w:t>
      </w:r>
    </w:p>
    <w:p w14:paraId="41F7BD34" w14:textId="77777777" w:rsidR="00F43F23" w:rsidRPr="00F92330" w:rsidRDefault="00F43F23" w:rsidP="00F43F23">
      <w:pPr>
        <w:pStyle w:val="aa"/>
        <w:pBdr>
          <w:bottom w:val="single" w:sz="6" w:space="27" w:color="FFFFFF"/>
        </w:pBdr>
        <w:shd w:val="clear" w:color="auto" w:fill="FFFFFF"/>
        <w:tabs>
          <w:tab w:val="left" w:pos="709"/>
        </w:tabs>
        <w:adjustRightInd w:val="0"/>
        <w:snapToGrid w:val="0"/>
        <w:spacing w:line="276" w:lineRule="auto"/>
        <w:ind w:left="0" w:firstLine="709"/>
        <w:jc w:val="both"/>
        <w:rPr>
          <w:rFonts w:ascii="Times New Roman" w:hAnsi="Times New Roman"/>
          <w:sz w:val="28"/>
          <w:szCs w:val="28"/>
        </w:rPr>
      </w:pPr>
      <w:r w:rsidRPr="00F92330">
        <w:rPr>
          <w:rFonts w:ascii="Times New Roman" w:hAnsi="Times New Roman"/>
          <w:sz w:val="28"/>
          <w:szCs w:val="28"/>
        </w:rPr>
        <w:t>В целях привлечения большего числа социально ориентированных некоммерческих организаций (СО НКО) к оказанию социальных услуг проводятся различные мероприятия, оказывается финансовая, имущественная, консультационная и информационная поддержка.</w:t>
      </w:r>
    </w:p>
    <w:p w14:paraId="58224676" w14:textId="77777777" w:rsidR="00F43F23" w:rsidRPr="00F92330" w:rsidRDefault="00F43F23" w:rsidP="00F43F23">
      <w:pPr>
        <w:pStyle w:val="aa"/>
        <w:pBdr>
          <w:bottom w:val="single" w:sz="6" w:space="27" w:color="FFFFFF"/>
        </w:pBdr>
        <w:shd w:val="clear" w:color="auto" w:fill="FFFFFF"/>
        <w:tabs>
          <w:tab w:val="left" w:pos="709"/>
        </w:tabs>
        <w:adjustRightInd w:val="0"/>
        <w:snapToGrid w:val="0"/>
        <w:spacing w:line="276" w:lineRule="auto"/>
        <w:ind w:left="0" w:firstLine="709"/>
        <w:jc w:val="both"/>
        <w:rPr>
          <w:rFonts w:ascii="Times New Roman" w:hAnsi="Times New Roman"/>
          <w:sz w:val="28"/>
          <w:szCs w:val="28"/>
        </w:rPr>
      </w:pPr>
      <w:r w:rsidRPr="00F92330">
        <w:rPr>
          <w:rFonts w:ascii="Times New Roman" w:hAnsi="Times New Roman"/>
          <w:sz w:val="28"/>
          <w:szCs w:val="28"/>
        </w:rPr>
        <w:t xml:space="preserve">Большинство (64%) руководителей осведомлены о возможностях включения в реестр СОНКО, однако более половины организаций не </w:t>
      </w:r>
      <w:r w:rsidRPr="00F92330">
        <w:rPr>
          <w:rFonts w:ascii="Times New Roman" w:hAnsi="Times New Roman"/>
          <w:sz w:val="28"/>
          <w:szCs w:val="28"/>
        </w:rPr>
        <w:lastRenderedPageBreak/>
        <w:t xml:space="preserve">выполняют подобных услуг, еще около 20% по тем или иным причинам не имеют интереса к данному механизму. </w:t>
      </w:r>
    </w:p>
    <w:p w14:paraId="35F5FD27" w14:textId="59C0ECA0" w:rsidR="00F43F23" w:rsidRPr="00F92330" w:rsidRDefault="00A322D1" w:rsidP="00A322D1">
      <w:pPr>
        <w:pStyle w:val="aa"/>
        <w:pBdr>
          <w:bottom w:val="single" w:sz="6" w:space="27" w:color="FFFFFF"/>
        </w:pBdr>
        <w:shd w:val="clear" w:color="auto" w:fill="FFFFFF"/>
        <w:tabs>
          <w:tab w:val="left" w:pos="709"/>
        </w:tabs>
        <w:adjustRightInd w:val="0"/>
        <w:snapToGrid w:val="0"/>
        <w:spacing w:line="276" w:lineRule="auto"/>
        <w:ind w:left="0"/>
        <w:jc w:val="both"/>
        <w:rPr>
          <w:rFonts w:ascii="Times New Roman" w:hAnsi="Times New Roman"/>
          <w:sz w:val="28"/>
          <w:szCs w:val="28"/>
        </w:rPr>
      </w:pPr>
      <w:r>
        <w:rPr>
          <w:rFonts w:ascii="Times New Roman" w:hAnsi="Times New Roman"/>
          <w:sz w:val="28"/>
          <w:szCs w:val="28"/>
        </w:rPr>
        <w:tab/>
      </w:r>
      <w:r w:rsidR="00F43F23" w:rsidRPr="00F92330">
        <w:rPr>
          <w:rFonts w:ascii="Times New Roman" w:hAnsi="Times New Roman"/>
          <w:sz w:val="28"/>
          <w:szCs w:val="28"/>
        </w:rPr>
        <w:t xml:space="preserve">Между тем в отношении статуса НКО-ИОПУ (исполнителя общественно полезных услуг) известность ниже. Только 44% руководителей знают о таком механизме. 41,5 % о нем не слышали. Здесь еще может быть потенциал развития. </w:t>
      </w:r>
    </w:p>
    <w:p w14:paraId="38FD844E" w14:textId="77777777" w:rsidR="00F43F23" w:rsidRPr="00F92330" w:rsidRDefault="00F43F23" w:rsidP="00F43F23">
      <w:pPr>
        <w:pStyle w:val="aa"/>
        <w:pBdr>
          <w:bottom w:val="single" w:sz="6" w:space="27" w:color="FFFFFF"/>
        </w:pBdr>
        <w:shd w:val="clear" w:color="auto" w:fill="FFFFFF"/>
        <w:tabs>
          <w:tab w:val="left" w:pos="709"/>
        </w:tabs>
        <w:adjustRightInd w:val="0"/>
        <w:snapToGrid w:val="0"/>
        <w:spacing w:line="276" w:lineRule="auto"/>
        <w:ind w:left="0" w:firstLine="709"/>
        <w:jc w:val="both"/>
        <w:rPr>
          <w:rFonts w:ascii="Times New Roman" w:hAnsi="Times New Roman"/>
          <w:sz w:val="28"/>
          <w:szCs w:val="28"/>
        </w:rPr>
      </w:pPr>
      <w:r w:rsidRPr="00F92330">
        <w:rPr>
          <w:rFonts w:ascii="Times New Roman" w:hAnsi="Times New Roman"/>
          <w:sz w:val="28"/>
          <w:szCs w:val="28"/>
        </w:rPr>
        <w:t>В рамках оказания финансовой поддержки негосударственным организациям, включенным в реестр поставщиков социальных услуг Амурской области, но не участвующим в выполнении государственного задания (заказа), предоставляется компенсация за оказанные социальные услуги.</w:t>
      </w:r>
    </w:p>
    <w:p w14:paraId="70C97495" w14:textId="77777777" w:rsidR="00F43F23" w:rsidRPr="00F92330" w:rsidRDefault="00F43F23" w:rsidP="00F43F23">
      <w:pPr>
        <w:pStyle w:val="aa"/>
        <w:pBdr>
          <w:bottom w:val="single" w:sz="6" w:space="27" w:color="FFFFFF"/>
        </w:pBdr>
        <w:shd w:val="clear" w:color="auto" w:fill="FFFFFF"/>
        <w:tabs>
          <w:tab w:val="left" w:pos="709"/>
        </w:tabs>
        <w:adjustRightInd w:val="0"/>
        <w:snapToGrid w:val="0"/>
        <w:spacing w:line="276" w:lineRule="auto"/>
        <w:ind w:left="0" w:firstLine="709"/>
        <w:jc w:val="both"/>
        <w:rPr>
          <w:rFonts w:ascii="Times New Roman" w:hAnsi="Times New Roman"/>
          <w:sz w:val="28"/>
          <w:szCs w:val="28"/>
        </w:rPr>
      </w:pPr>
      <w:r w:rsidRPr="00F92330">
        <w:rPr>
          <w:rFonts w:ascii="Times New Roman" w:hAnsi="Times New Roman"/>
          <w:sz w:val="28"/>
          <w:szCs w:val="28"/>
        </w:rPr>
        <w:t xml:space="preserve">На 2022 год министерству были доведены средства в объеме 27,97 млн руб. на предоставление компенсации, в т.ч. для СО НКО (ААНО «Приют Надежда» и АРОО ПЛОТЖС «ПокровЪ»). </w:t>
      </w:r>
    </w:p>
    <w:p w14:paraId="7B8A6692" w14:textId="77777777" w:rsidR="00F43F23" w:rsidRPr="00F92330" w:rsidRDefault="00F43F23" w:rsidP="00F43F23">
      <w:pPr>
        <w:pStyle w:val="aa"/>
        <w:pBdr>
          <w:bottom w:val="single" w:sz="6" w:space="27" w:color="FFFFFF"/>
        </w:pBdr>
        <w:shd w:val="clear" w:color="auto" w:fill="FFFFFF"/>
        <w:tabs>
          <w:tab w:val="left" w:pos="709"/>
        </w:tabs>
        <w:adjustRightInd w:val="0"/>
        <w:snapToGrid w:val="0"/>
        <w:spacing w:line="276" w:lineRule="auto"/>
        <w:ind w:left="0" w:firstLine="709"/>
        <w:jc w:val="both"/>
        <w:rPr>
          <w:rFonts w:ascii="Times New Roman" w:hAnsi="Times New Roman"/>
          <w:sz w:val="28"/>
          <w:szCs w:val="28"/>
        </w:rPr>
      </w:pPr>
      <w:r w:rsidRPr="00F92330">
        <w:rPr>
          <w:rFonts w:ascii="Times New Roman" w:hAnsi="Times New Roman"/>
          <w:sz w:val="28"/>
          <w:szCs w:val="28"/>
        </w:rPr>
        <w:t>В рамках имущественной поддержки осуществляется передача некоммерческим организациям недвижимого имущества по договорам безвозмездного пользования.</w:t>
      </w:r>
    </w:p>
    <w:p w14:paraId="078DE55B" w14:textId="77777777" w:rsidR="00F43F23" w:rsidRPr="00F92330" w:rsidRDefault="00F43F23" w:rsidP="00F43F23">
      <w:pPr>
        <w:pStyle w:val="aa"/>
        <w:pBdr>
          <w:bottom w:val="single" w:sz="6" w:space="27" w:color="FFFFFF"/>
        </w:pBdr>
        <w:shd w:val="clear" w:color="auto" w:fill="FFFFFF"/>
        <w:tabs>
          <w:tab w:val="left" w:pos="709"/>
        </w:tabs>
        <w:adjustRightInd w:val="0"/>
        <w:snapToGrid w:val="0"/>
        <w:spacing w:line="276" w:lineRule="auto"/>
        <w:ind w:left="0" w:firstLine="709"/>
        <w:jc w:val="both"/>
        <w:rPr>
          <w:rFonts w:ascii="Times New Roman" w:hAnsi="Times New Roman"/>
          <w:sz w:val="28"/>
          <w:szCs w:val="28"/>
        </w:rPr>
      </w:pPr>
      <w:r w:rsidRPr="00F92330">
        <w:rPr>
          <w:rFonts w:ascii="Times New Roman" w:hAnsi="Times New Roman"/>
          <w:sz w:val="28"/>
          <w:szCs w:val="28"/>
        </w:rPr>
        <w:t xml:space="preserve">В рамках консультационной и информационной поддержки проводятся различные мероприятия, в том числе семинары для негосударственных организаций по вопросам вхождения в реестр и получения компенсации за предоставление социальных услуг. </w:t>
      </w:r>
    </w:p>
    <w:p w14:paraId="69A48057" w14:textId="77777777" w:rsidR="00F43F23" w:rsidRPr="00F92330" w:rsidRDefault="00F43F23" w:rsidP="00F43F23">
      <w:pPr>
        <w:pStyle w:val="aa"/>
        <w:pBdr>
          <w:bottom w:val="single" w:sz="6" w:space="27" w:color="FFFFFF"/>
        </w:pBdr>
        <w:shd w:val="clear" w:color="auto" w:fill="FFFFFF"/>
        <w:tabs>
          <w:tab w:val="left" w:pos="709"/>
        </w:tabs>
        <w:adjustRightInd w:val="0"/>
        <w:snapToGrid w:val="0"/>
        <w:spacing w:line="276" w:lineRule="auto"/>
        <w:ind w:left="0" w:firstLine="709"/>
        <w:jc w:val="both"/>
        <w:rPr>
          <w:rFonts w:ascii="Times New Roman" w:hAnsi="Times New Roman"/>
          <w:sz w:val="28"/>
          <w:szCs w:val="28"/>
        </w:rPr>
      </w:pPr>
      <w:r w:rsidRPr="00F92330">
        <w:rPr>
          <w:rFonts w:ascii="Times New Roman" w:hAnsi="Times New Roman"/>
          <w:sz w:val="28"/>
          <w:szCs w:val="28"/>
        </w:rPr>
        <w:t>В постоянном режиме осуществляется консультирование представителей негосударственных организаций, разработана соответствующая памятка по вхождению в реестр поставщиков социальных услуг Амурской области и получению компенсации.</w:t>
      </w:r>
    </w:p>
    <w:p w14:paraId="66DC70DB" w14:textId="77777777" w:rsidR="00F43F23" w:rsidRPr="00F92330" w:rsidRDefault="00F43F23" w:rsidP="00F43F23">
      <w:pPr>
        <w:pStyle w:val="aa"/>
        <w:pBdr>
          <w:bottom w:val="single" w:sz="6" w:space="27" w:color="FFFFFF"/>
        </w:pBdr>
        <w:shd w:val="clear" w:color="auto" w:fill="FFFFFF"/>
        <w:tabs>
          <w:tab w:val="left" w:pos="709"/>
        </w:tabs>
        <w:adjustRightInd w:val="0"/>
        <w:snapToGrid w:val="0"/>
        <w:spacing w:line="276" w:lineRule="auto"/>
        <w:ind w:left="0" w:firstLine="709"/>
        <w:jc w:val="both"/>
        <w:rPr>
          <w:rFonts w:ascii="Times New Roman" w:eastAsia="Times New Roman" w:hAnsi="Times New Roman" w:cs="Times New Roman"/>
          <w:sz w:val="28"/>
          <w:szCs w:val="24"/>
          <w:shd w:val="clear" w:color="auto" w:fill="FEFEFE"/>
        </w:rPr>
      </w:pPr>
      <w:r w:rsidRPr="00F92330">
        <w:rPr>
          <w:rFonts w:ascii="Times New Roman" w:hAnsi="Times New Roman"/>
          <w:sz w:val="28"/>
          <w:szCs w:val="28"/>
        </w:rPr>
        <w:t>М</w:t>
      </w:r>
      <w:r w:rsidRPr="00F92330">
        <w:rPr>
          <w:rFonts w:ascii="Times New Roman" w:eastAsia="Times New Roman" w:hAnsi="Times New Roman" w:cs="Times New Roman"/>
          <w:sz w:val="28"/>
          <w:szCs w:val="24"/>
          <w:shd w:val="clear" w:color="auto" w:fill="FEFEFE"/>
        </w:rPr>
        <w:t>инэкономразвития России совместно с Агентством стратегических инициатив по продвижению новых проектов (АСИ) в октябре 2022 года представил традиционный рейтинг субъектов Российской федерации по итогам реализации механизмов поддержки социально ориентированных некоммерческих организаций и социального предпринимательства, обеспечения доступа негосударственных организаций к предоставлению услуг в социальной сфере и внедрения конкурентных способов оказания государственных (муниципальных) услуг в социальной сфере</w:t>
      </w:r>
      <w:r w:rsidRPr="00F92330">
        <w:rPr>
          <w:rStyle w:val="af3"/>
          <w:rFonts w:ascii="Times New Roman" w:eastAsia="Times New Roman" w:hAnsi="Times New Roman" w:cs="Times New Roman"/>
          <w:sz w:val="28"/>
          <w:szCs w:val="24"/>
          <w:shd w:val="clear" w:color="auto" w:fill="FEFEFE"/>
        </w:rPr>
        <w:footnoteReference w:id="1"/>
      </w:r>
      <w:r w:rsidRPr="00F92330">
        <w:rPr>
          <w:rFonts w:ascii="Times New Roman" w:eastAsia="Times New Roman" w:hAnsi="Times New Roman" w:cs="Times New Roman"/>
          <w:sz w:val="28"/>
          <w:szCs w:val="24"/>
          <w:shd w:val="clear" w:color="auto" w:fill="FEFEFE"/>
        </w:rPr>
        <w:t xml:space="preserve">. Рейтинг учитывает данные за 2021 год. </w:t>
      </w:r>
    </w:p>
    <w:p w14:paraId="31E266F0" w14:textId="77777777" w:rsidR="00F43F23" w:rsidRPr="00E3505D" w:rsidRDefault="00F43F23" w:rsidP="00F43F23">
      <w:pPr>
        <w:pStyle w:val="aa"/>
        <w:pBdr>
          <w:bottom w:val="single" w:sz="6" w:space="27" w:color="FFFFFF"/>
        </w:pBdr>
        <w:shd w:val="clear" w:color="auto" w:fill="FFFFFF"/>
        <w:tabs>
          <w:tab w:val="left" w:pos="709"/>
        </w:tabs>
        <w:adjustRightInd w:val="0"/>
        <w:snapToGrid w:val="0"/>
        <w:spacing w:line="276" w:lineRule="auto"/>
        <w:ind w:left="0" w:firstLine="709"/>
        <w:jc w:val="both"/>
        <w:rPr>
          <w:rFonts w:ascii="Times New Roman" w:hAnsi="Times New Roman"/>
          <w:sz w:val="28"/>
          <w:szCs w:val="28"/>
        </w:rPr>
      </w:pPr>
      <w:r w:rsidRPr="00E3505D">
        <w:rPr>
          <w:rFonts w:ascii="Times New Roman" w:hAnsi="Times New Roman"/>
          <w:sz w:val="28"/>
          <w:szCs w:val="28"/>
        </w:rPr>
        <w:t xml:space="preserve">Амурская область по-прежнему среди регионов, делающих шаги к успеху. И в 2021 году эти шаги оказались весьма существенными. Область </w:t>
      </w:r>
      <w:r w:rsidRPr="00E3505D">
        <w:rPr>
          <w:rFonts w:ascii="Times New Roman" w:hAnsi="Times New Roman"/>
          <w:sz w:val="28"/>
          <w:szCs w:val="28"/>
        </w:rPr>
        <w:lastRenderedPageBreak/>
        <w:t xml:space="preserve">поднялась на 14 позиций в сводном рейтинге – 46 место, 27,46 баллов (по итогам 2020 г. - 60 место с показателем 17,74, по итогам 2019 г. - 64 место с показателем 15,11, по итогам 2018 – 60 место, 17,92). </w:t>
      </w:r>
    </w:p>
    <w:p w14:paraId="5593D5CF" w14:textId="77777777" w:rsidR="00F43F23" w:rsidRPr="00E3505D" w:rsidRDefault="00F43F23" w:rsidP="00F43F23">
      <w:pPr>
        <w:pStyle w:val="aa"/>
        <w:pBdr>
          <w:bottom w:val="single" w:sz="6" w:space="27" w:color="FFFFFF"/>
        </w:pBdr>
        <w:shd w:val="clear" w:color="auto" w:fill="FFFFFF"/>
        <w:tabs>
          <w:tab w:val="left" w:pos="709"/>
        </w:tabs>
        <w:adjustRightInd w:val="0"/>
        <w:snapToGrid w:val="0"/>
        <w:spacing w:line="276" w:lineRule="auto"/>
        <w:ind w:left="0" w:firstLine="709"/>
        <w:jc w:val="both"/>
        <w:rPr>
          <w:rFonts w:ascii="Times New Roman" w:hAnsi="Times New Roman"/>
          <w:sz w:val="28"/>
          <w:szCs w:val="28"/>
        </w:rPr>
      </w:pPr>
      <w:r w:rsidRPr="00E3505D">
        <w:rPr>
          <w:rFonts w:ascii="Times New Roman" w:hAnsi="Times New Roman"/>
          <w:sz w:val="28"/>
          <w:szCs w:val="28"/>
        </w:rPr>
        <w:t>Амурская область демонстрирует уверенно положительную динамику</w:t>
      </w:r>
    </w:p>
    <w:p w14:paraId="237E5120" w14:textId="77777777" w:rsidR="00F43F23" w:rsidRPr="00F92330" w:rsidRDefault="00F43F23" w:rsidP="00F43F23">
      <w:pPr>
        <w:pStyle w:val="aa"/>
        <w:pBdr>
          <w:bottom w:val="single" w:sz="6" w:space="27" w:color="FFFFFF"/>
        </w:pBdr>
        <w:shd w:val="clear" w:color="auto" w:fill="FFFFFF"/>
        <w:tabs>
          <w:tab w:val="left" w:pos="709"/>
        </w:tabs>
        <w:adjustRightInd w:val="0"/>
        <w:snapToGrid w:val="0"/>
        <w:spacing w:line="276" w:lineRule="auto"/>
        <w:ind w:left="0" w:firstLine="709"/>
        <w:jc w:val="both"/>
        <w:rPr>
          <w:rFonts w:ascii="Times New Roman" w:hAnsi="Times New Roman"/>
          <w:sz w:val="28"/>
          <w:szCs w:val="28"/>
        </w:rPr>
      </w:pPr>
    </w:p>
    <w:p w14:paraId="5942AE4F" w14:textId="77777777" w:rsidR="00A322D1" w:rsidRDefault="00F43F23" w:rsidP="00F43F23">
      <w:pPr>
        <w:pStyle w:val="aa"/>
        <w:pBdr>
          <w:bottom w:val="single" w:sz="6" w:space="27" w:color="FFFFFF"/>
        </w:pBdr>
        <w:shd w:val="clear" w:color="auto" w:fill="FFFFFF"/>
        <w:tabs>
          <w:tab w:val="left" w:pos="709"/>
        </w:tabs>
        <w:adjustRightInd w:val="0"/>
        <w:snapToGrid w:val="0"/>
        <w:spacing w:line="276" w:lineRule="auto"/>
        <w:ind w:left="0"/>
        <w:jc w:val="center"/>
        <w:rPr>
          <w:rFonts w:ascii="Times New Roman" w:hAnsi="Times New Roman"/>
          <w:b/>
          <w:bCs/>
          <w:sz w:val="26"/>
          <w:szCs w:val="26"/>
        </w:rPr>
      </w:pPr>
      <w:r w:rsidRPr="00A322D1">
        <w:rPr>
          <w:rFonts w:ascii="Times New Roman" w:hAnsi="Times New Roman"/>
          <w:b/>
          <w:bCs/>
          <w:sz w:val="26"/>
          <w:szCs w:val="26"/>
        </w:rPr>
        <w:t xml:space="preserve">Динамика изменения баллов Амурской области в рейтинге субъектов Российской Федерации по итогам реализации механизмов поддержки СОНКО и социального предпринимательства, обеспечения доступа негосударственных организаций к предоставлению услуг в социальной сфере и внедрения конкурентных способов оказания государственных (муниципальных) услуг </w:t>
      </w:r>
    </w:p>
    <w:p w14:paraId="3FFAF3D2" w14:textId="6E25F406" w:rsidR="00F43F23" w:rsidRPr="00A322D1" w:rsidRDefault="00F43F23" w:rsidP="00F43F23">
      <w:pPr>
        <w:pStyle w:val="aa"/>
        <w:pBdr>
          <w:bottom w:val="single" w:sz="6" w:space="27" w:color="FFFFFF"/>
        </w:pBdr>
        <w:shd w:val="clear" w:color="auto" w:fill="FFFFFF"/>
        <w:tabs>
          <w:tab w:val="left" w:pos="709"/>
        </w:tabs>
        <w:adjustRightInd w:val="0"/>
        <w:snapToGrid w:val="0"/>
        <w:spacing w:line="276" w:lineRule="auto"/>
        <w:ind w:left="0"/>
        <w:jc w:val="center"/>
        <w:rPr>
          <w:rFonts w:ascii="Times New Roman" w:hAnsi="Times New Roman"/>
          <w:b/>
          <w:bCs/>
          <w:sz w:val="26"/>
          <w:szCs w:val="26"/>
        </w:rPr>
      </w:pPr>
      <w:r w:rsidRPr="00A322D1">
        <w:rPr>
          <w:rFonts w:ascii="Times New Roman" w:hAnsi="Times New Roman"/>
          <w:b/>
          <w:bCs/>
          <w:sz w:val="26"/>
          <w:szCs w:val="26"/>
        </w:rPr>
        <w:t>в 2017-2021 гг.</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4826"/>
      </w:tblGrid>
      <w:tr w:rsidR="00F43F23" w:rsidRPr="00F92330" w14:paraId="43AA6CFE" w14:textId="77777777" w:rsidTr="00A85EC1">
        <w:tc>
          <w:tcPr>
            <w:tcW w:w="4672" w:type="dxa"/>
          </w:tcPr>
          <w:p w14:paraId="196885CD" w14:textId="77777777" w:rsidR="00F43F23" w:rsidRPr="00F92330" w:rsidRDefault="00F43F23" w:rsidP="00A85EC1">
            <w:pPr>
              <w:pStyle w:val="aa"/>
              <w:tabs>
                <w:tab w:val="left" w:pos="709"/>
              </w:tabs>
              <w:adjustRightInd w:val="0"/>
              <w:snapToGrid w:val="0"/>
              <w:spacing w:line="276" w:lineRule="auto"/>
              <w:ind w:left="0"/>
              <w:jc w:val="center"/>
              <w:rPr>
                <w:rFonts w:ascii="Times New Roman" w:hAnsi="Times New Roman"/>
                <w:b/>
                <w:bCs/>
                <w:sz w:val="24"/>
                <w:szCs w:val="24"/>
              </w:rPr>
            </w:pPr>
            <w:r w:rsidRPr="00F92330">
              <w:rPr>
                <w:rFonts w:ascii="Times New Roman" w:hAnsi="Times New Roman"/>
                <w:noProof/>
                <w:sz w:val="28"/>
                <w:szCs w:val="28"/>
              </w:rPr>
              <w:drawing>
                <wp:inline distT="0" distB="0" distL="0" distR="0" wp14:anchorId="38F4468F" wp14:editId="66F54B67">
                  <wp:extent cx="2758698" cy="1851660"/>
                  <wp:effectExtent l="0" t="0" r="3810" b="15240"/>
                  <wp:docPr id="10"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4673" w:type="dxa"/>
          </w:tcPr>
          <w:p w14:paraId="59E1BA06" w14:textId="77777777" w:rsidR="00F43F23" w:rsidRPr="00F92330" w:rsidRDefault="00F43F23" w:rsidP="00A85EC1">
            <w:pPr>
              <w:pStyle w:val="aa"/>
              <w:tabs>
                <w:tab w:val="left" w:pos="709"/>
              </w:tabs>
              <w:adjustRightInd w:val="0"/>
              <w:snapToGrid w:val="0"/>
              <w:spacing w:line="276" w:lineRule="auto"/>
              <w:ind w:left="0"/>
              <w:jc w:val="center"/>
              <w:rPr>
                <w:rFonts w:ascii="Times New Roman" w:hAnsi="Times New Roman"/>
                <w:b/>
                <w:bCs/>
                <w:sz w:val="24"/>
                <w:szCs w:val="24"/>
              </w:rPr>
            </w:pPr>
            <w:r w:rsidRPr="00F92330">
              <w:rPr>
                <w:rFonts w:ascii="Times New Roman" w:hAnsi="Times New Roman"/>
                <w:noProof/>
                <w:sz w:val="28"/>
                <w:szCs w:val="28"/>
              </w:rPr>
              <w:drawing>
                <wp:inline distT="0" distB="0" distL="0" distR="0" wp14:anchorId="554EA750" wp14:editId="279702AF">
                  <wp:extent cx="2952427" cy="1851660"/>
                  <wp:effectExtent l="0" t="0" r="635" b="15240"/>
                  <wp:docPr id="11"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14:paraId="7C242CED" w14:textId="77777777" w:rsidR="00F43F23" w:rsidRPr="00F92330" w:rsidRDefault="00F43F23" w:rsidP="00F43F23">
      <w:pPr>
        <w:pStyle w:val="aa"/>
        <w:pBdr>
          <w:bottom w:val="single" w:sz="6" w:space="27" w:color="FFFFFF"/>
        </w:pBdr>
        <w:shd w:val="clear" w:color="auto" w:fill="FFFFFF"/>
        <w:tabs>
          <w:tab w:val="left" w:pos="709"/>
        </w:tabs>
        <w:adjustRightInd w:val="0"/>
        <w:snapToGrid w:val="0"/>
        <w:spacing w:line="276" w:lineRule="auto"/>
        <w:ind w:left="0"/>
        <w:jc w:val="center"/>
        <w:rPr>
          <w:rFonts w:ascii="Times New Roman" w:hAnsi="Times New Roman"/>
          <w:b/>
          <w:bCs/>
          <w:sz w:val="24"/>
          <w:szCs w:val="24"/>
        </w:rPr>
      </w:pPr>
    </w:p>
    <w:p w14:paraId="12DC8C71" w14:textId="77777777" w:rsidR="00F43F23" w:rsidRPr="00F92330" w:rsidRDefault="00F43F23" w:rsidP="00F43F23">
      <w:pPr>
        <w:pStyle w:val="aa"/>
        <w:pBdr>
          <w:bottom w:val="single" w:sz="6" w:space="27" w:color="FFFFFF"/>
        </w:pBdr>
        <w:shd w:val="clear" w:color="auto" w:fill="FFFFFF"/>
        <w:tabs>
          <w:tab w:val="left" w:pos="709"/>
        </w:tabs>
        <w:adjustRightInd w:val="0"/>
        <w:snapToGrid w:val="0"/>
        <w:spacing w:line="276" w:lineRule="auto"/>
        <w:ind w:left="0" w:firstLine="709"/>
        <w:jc w:val="both"/>
        <w:rPr>
          <w:rFonts w:ascii="Times New Roman" w:eastAsia="Times New Roman" w:hAnsi="Times New Roman" w:cs="Times New Roman"/>
          <w:sz w:val="28"/>
          <w:szCs w:val="24"/>
          <w:shd w:val="clear" w:color="auto" w:fill="FEFEFE"/>
        </w:rPr>
      </w:pPr>
      <w:r w:rsidRPr="00F92330">
        <w:rPr>
          <w:rFonts w:ascii="Times New Roman" w:hAnsi="Times New Roman"/>
          <w:sz w:val="28"/>
          <w:szCs w:val="28"/>
        </w:rPr>
        <w:t>По доле бюджетных ассигнований, направляемых на реализацию мероприятий по формированию инфраструктуры поддержки социально ориентированных некоммерческих организаций, включая центры инноваций социальной сферы (без учета объема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а также уровня софинансирования по ней), в общем объеме расходов субъекта Российской Федерации – Амурская область обгоняет большинство субъектов ДФО, кроме Магадан</w:t>
      </w:r>
      <w:r>
        <w:rPr>
          <w:rFonts w:ascii="Times New Roman" w:hAnsi="Times New Roman"/>
          <w:sz w:val="28"/>
          <w:szCs w:val="28"/>
        </w:rPr>
        <w:t>а</w:t>
      </w:r>
      <w:r w:rsidRPr="00F92330">
        <w:rPr>
          <w:rFonts w:ascii="Times New Roman" w:hAnsi="Times New Roman"/>
          <w:sz w:val="28"/>
          <w:szCs w:val="28"/>
        </w:rPr>
        <w:t xml:space="preserve"> и Чукотки, в том числе Якутию, Приморье и Сахалин. Она составляет 0,0081% (за 2020 год – 0,0069%).</w:t>
      </w:r>
    </w:p>
    <w:p w14:paraId="320486C5" w14:textId="77777777" w:rsidR="00F43F23" w:rsidRPr="00F92330" w:rsidRDefault="00F43F23" w:rsidP="00F43F23">
      <w:pPr>
        <w:pStyle w:val="aa"/>
        <w:pBdr>
          <w:bottom w:val="single" w:sz="6" w:space="27" w:color="FFFFFF"/>
        </w:pBdr>
        <w:shd w:val="clear" w:color="auto" w:fill="FFFFFF"/>
        <w:tabs>
          <w:tab w:val="left" w:pos="709"/>
        </w:tabs>
        <w:adjustRightInd w:val="0"/>
        <w:snapToGrid w:val="0"/>
        <w:spacing w:line="276" w:lineRule="auto"/>
        <w:ind w:left="0" w:firstLine="709"/>
        <w:jc w:val="both"/>
        <w:rPr>
          <w:rFonts w:ascii="Times New Roman" w:hAnsi="Times New Roman"/>
          <w:sz w:val="28"/>
          <w:szCs w:val="28"/>
        </w:rPr>
      </w:pPr>
      <w:r w:rsidRPr="00F92330">
        <w:rPr>
          <w:rFonts w:ascii="Times New Roman" w:hAnsi="Times New Roman"/>
          <w:sz w:val="28"/>
          <w:szCs w:val="28"/>
        </w:rPr>
        <w:t>Доля негосударственных организаций, проводивших культурно-массовые и просветительские мероприятия за счет средств бюджета субъекта Российской Федерации, достигла 53% (11 место). Доля социальных предприятий, получивших поддержку в рамках деятельности центров инноваций социальной сферы или иных объектов инфраструктуры субъектов малого и среднего предпринимательства, входящих в состав центров «Мой бизнес», в общем количестве социальных предприятий в субъекте Российской Федерации – 100%.</w:t>
      </w:r>
    </w:p>
    <w:p w14:paraId="72B3047C" w14:textId="77777777" w:rsidR="00F43F23" w:rsidRPr="00F92330" w:rsidRDefault="00F43F23" w:rsidP="00F43F23">
      <w:pPr>
        <w:pStyle w:val="aa"/>
        <w:pBdr>
          <w:bottom w:val="single" w:sz="6" w:space="27" w:color="FFFFFF"/>
        </w:pBdr>
        <w:shd w:val="clear" w:color="auto" w:fill="FFFFFF"/>
        <w:tabs>
          <w:tab w:val="left" w:pos="709"/>
        </w:tabs>
        <w:adjustRightInd w:val="0"/>
        <w:snapToGrid w:val="0"/>
        <w:spacing w:line="276" w:lineRule="auto"/>
        <w:ind w:left="0" w:firstLine="709"/>
        <w:jc w:val="both"/>
        <w:rPr>
          <w:rFonts w:ascii="Times New Roman" w:hAnsi="Times New Roman"/>
          <w:sz w:val="28"/>
          <w:szCs w:val="28"/>
        </w:rPr>
      </w:pPr>
      <w:r w:rsidRPr="00F92330">
        <w:rPr>
          <w:rFonts w:ascii="Times New Roman" w:hAnsi="Times New Roman"/>
          <w:sz w:val="28"/>
          <w:szCs w:val="28"/>
        </w:rPr>
        <w:lastRenderedPageBreak/>
        <w:t>Резервы улучшения позиций в данном рейтинге лежат в расширении муниципальной поддержки и повышении открытости и доступности информации, а также возможно в направлении реализации персонифицированного финансирования.</w:t>
      </w:r>
    </w:p>
    <w:p w14:paraId="58C00FD7" w14:textId="77777777" w:rsidR="00F43F23" w:rsidRPr="00F92330" w:rsidRDefault="00F43F23" w:rsidP="00F43F23">
      <w:pPr>
        <w:pStyle w:val="aa"/>
        <w:pBdr>
          <w:bottom w:val="single" w:sz="6" w:space="27" w:color="FFFFFF"/>
        </w:pBdr>
        <w:shd w:val="clear" w:color="auto" w:fill="FFFFFF"/>
        <w:tabs>
          <w:tab w:val="left" w:pos="709"/>
        </w:tabs>
        <w:adjustRightInd w:val="0"/>
        <w:snapToGrid w:val="0"/>
        <w:spacing w:line="276" w:lineRule="auto"/>
        <w:ind w:left="0" w:firstLine="709"/>
        <w:jc w:val="both"/>
        <w:rPr>
          <w:rFonts w:ascii="Times New Roman" w:hAnsi="Times New Roman"/>
          <w:sz w:val="28"/>
          <w:szCs w:val="28"/>
        </w:rPr>
      </w:pPr>
      <w:r w:rsidRPr="00F92330">
        <w:rPr>
          <w:rFonts w:ascii="Times New Roman" w:hAnsi="Times New Roman"/>
          <w:sz w:val="28"/>
          <w:szCs w:val="28"/>
        </w:rPr>
        <w:t>Доля муниципальных районов и городских округов, реализующих муниципальные программы по поддержке СО НКО, в общем количестве муниципальных районов и городских округов в субъекте РФ (%) (с использованием бюджетных денежных средств) на 2021 год составляла 27,6%, 40 место. Доля негосударственных организаций, участвующих в реализации механизма персонифицированного финансирования, в общем количестве организаций всех форм собственности, участвующих в реализации механизма персонифицированного финансирования – 0.</w:t>
      </w:r>
    </w:p>
    <w:p w14:paraId="5B2CA29D" w14:textId="62539665" w:rsidR="00F43F23" w:rsidRPr="004526F7" w:rsidRDefault="00F43F23" w:rsidP="00F43F23">
      <w:pPr>
        <w:pStyle w:val="aa"/>
        <w:pBdr>
          <w:bottom w:val="single" w:sz="6" w:space="27" w:color="FFFFFF"/>
        </w:pBdr>
        <w:shd w:val="clear" w:color="auto" w:fill="FFFFFF"/>
        <w:tabs>
          <w:tab w:val="left" w:pos="709"/>
        </w:tabs>
        <w:adjustRightInd w:val="0"/>
        <w:snapToGrid w:val="0"/>
        <w:spacing w:line="276" w:lineRule="auto"/>
        <w:ind w:left="0" w:firstLine="709"/>
        <w:jc w:val="both"/>
        <w:rPr>
          <w:rFonts w:ascii="Times New Roman" w:hAnsi="Times New Roman"/>
          <w:sz w:val="28"/>
          <w:szCs w:val="28"/>
        </w:rPr>
      </w:pPr>
      <w:r w:rsidRPr="00F92330">
        <w:rPr>
          <w:rFonts w:ascii="Times New Roman" w:hAnsi="Times New Roman"/>
          <w:sz w:val="28"/>
          <w:szCs w:val="28"/>
        </w:rPr>
        <w:t xml:space="preserve">Число кликов, необходимых для доступа к информации о действующих мерах государственной региональной поддержки социально ориентированных некоммерческих организаций, предусмотренных Федеральным законом «О некоммерческих организациях», на сайте регионального информационного ресурса, содержащего информацию о действующих мерах государственной региональной поддержки социально ориентированных некоммерческих организаций, органа власти, уполномоченного на выработку государственной политики в сфере поддержки социально ориентированных некоммерческих организаций – 2. </w:t>
      </w:r>
      <w:r w:rsidR="004526F7" w:rsidRPr="004526F7">
        <w:rPr>
          <w:rFonts w:ascii="Times New Roman" w:hAnsi="Times New Roman"/>
          <w:sz w:val="28"/>
          <w:szCs w:val="28"/>
        </w:rPr>
        <w:t>На региональных информационных ресурсах регулярно обновляется информация о действующих мерах государственной региональной поддержки социально ориентированных некоммерческих организаций.</w:t>
      </w:r>
    </w:p>
    <w:p w14:paraId="1FBC581A" w14:textId="77777777" w:rsidR="00A322D1" w:rsidRDefault="00F43F23" w:rsidP="00A322D1">
      <w:pPr>
        <w:pStyle w:val="aa"/>
        <w:pBdr>
          <w:bottom w:val="single" w:sz="6" w:space="27" w:color="FFFFFF"/>
        </w:pBdr>
        <w:shd w:val="clear" w:color="auto" w:fill="FFFFFF"/>
        <w:tabs>
          <w:tab w:val="left" w:pos="709"/>
        </w:tabs>
        <w:adjustRightInd w:val="0"/>
        <w:snapToGrid w:val="0"/>
        <w:spacing w:line="276" w:lineRule="auto"/>
        <w:ind w:left="0" w:firstLine="709"/>
        <w:jc w:val="both"/>
        <w:rPr>
          <w:rFonts w:ascii="Times New Roman" w:eastAsia="Times New Roman" w:hAnsi="Times New Roman" w:cs="Times New Roman"/>
          <w:sz w:val="28"/>
          <w:szCs w:val="24"/>
          <w:shd w:val="clear" w:color="auto" w:fill="FEFEFE"/>
        </w:rPr>
      </w:pPr>
      <w:r w:rsidRPr="00F92330">
        <w:rPr>
          <w:rFonts w:ascii="Times New Roman" w:eastAsia="Times New Roman" w:hAnsi="Times New Roman" w:cs="Times New Roman"/>
          <w:sz w:val="28"/>
          <w:szCs w:val="24"/>
          <w:shd w:val="clear" w:color="auto" w:fill="FEFEFE"/>
        </w:rPr>
        <w:t>Сами НКО Амурской области оценивают меры поддержки со стороны власти региона достаточно высоко. Доля удовлетворенных в той или иной степени предпринимаемыми мерами, согласно опросу, составила 60,5%, что несколько ниже, чем в 2021 году. Доля неудовлетворительных оценок также несколько снизилась. Но в</w:t>
      </w:r>
      <w:r>
        <w:rPr>
          <w:rFonts w:ascii="Times New Roman" w:eastAsia="Times New Roman" w:hAnsi="Times New Roman" w:cs="Times New Roman"/>
          <w:sz w:val="28"/>
          <w:szCs w:val="24"/>
          <w:shd w:val="clear" w:color="auto" w:fill="FEFEFE"/>
        </w:rPr>
        <w:t>ы</w:t>
      </w:r>
      <w:r w:rsidR="00A322D1">
        <w:rPr>
          <w:rFonts w:ascii="Times New Roman" w:eastAsia="Times New Roman" w:hAnsi="Times New Roman" w:cs="Times New Roman"/>
          <w:sz w:val="28"/>
          <w:szCs w:val="24"/>
          <w:shd w:val="clear" w:color="auto" w:fill="FEFEFE"/>
        </w:rPr>
        <w:t>росло число неопределившихся.</w:t>
      </w:r>
    </w:p>
    <w:p w14:paraId="1317674F" w14:textId="77777777" w:rsidR="00A322D1" w:rsidRDefault="00A322D1" w:rsidP="00A322D1">
      <w:pPr>
        <w:pStyle w:val="aa"/>
        <w:pBdr>
          <w:bottom w:val="single" w:sz="6" w:space="27" w:color="FFFFFF"/>
        </w:pBdr>
        <w:shd w:val="clear" w:color="auto" w:fill="FFFFFF"/>
        <w:tabs>
          <w:tab w:val="left" w:pos="709"/>
        </w:tabs>
        <w:adjustRightInd w:val="0"/>
        <w:snapToGrid w:val="0"/>
        <w:spacing w:line="276" w:lineRule="auto"/>
        <w:ind w:left="0" w:firstLine="709"/>
        <w:jc w:val="both"/>
        <w:rPr>
          <w:rFonts w:ascii="Times New Roman" w:eastAsia="Times New Roman" w:hAnsi="Times New Roman" w:cs="Times New Roman"/>
          <w:sz w:val="28"/>
          <w:szCs w:val="24"/>
          <w:shd w:val="clear" w:color="auto" w:fill="FEFEFE"/>
        </w:rPr>
      </w:pPr>
    </w:p>
    <w:p w14:paraId="0D06C0EB" w14:textId="49C2788C" w:rsidR="00F43F23" w:rsidRPr="00A322D1" w:rsidRDefault="00F43F23" w:rsidP="00A322D1">
      <w:pPr>
        <w:pStyle w:val="aa"/>
        <w:pBdr>
          <w:bottom w:val="single" w:sz="6" w:space="27" w:color="FFFFFF"/>
        </w:pBdr>
        <w:shd w:val="clear" w:color="auto" w:fill="FFFFFF"/>
        <w:tabs>
          <w:tab w:val="left" w:pos="709"/>
        </w:tabs>
        <w:adjustRightInd w:val="0"/>
        <w:snapToGrid w:val="0"/>
        <w:spacing w:line="276" w:lineRule="auto"/>
        <w:ind w:left="0"/>
        <w:jc w:val="center"/>
        <w:rPr>
          <w:rFonts w:ascii="Times New Roman" w:hAnsi="Times New Roman"/>
          <w:sz w:val="28"/>
          <w:szCs w:val="28"/>
        </w:rPr>
      </w:pPr>
      <w:r w:rsidRPr="00F92330">
        <w:rPr>
          <w:rFonts w:ascii="Times New Roman" w:hAnsi="Times New Roman" w:cs="Times New Roman"/>
          <w:b/>
          <w:bCs/>
          <w:sz w:val="24"/>
          <w:szCs w:val="24"/>
        </w:rPr>
        <w:t>Насколько Вы удовлетворены мерами поддержки некоммерческих организаций, создаваемыми</w:t>
      </w:r>
      <w:r w:rsidR="00A322D1">
        <w:rPr>
          <w:rFonts w:ascii="Times New Roman" w:hAnsi="Times New Roman" w:cs="Times New Roman"/>
          <w:b/>
          <w:bCs/>
          <w:sz w:val="24"/>
          <w:szCs w:val="24"/>
        </w:rPr>
        <w:t xml:space="preserve"> органами власти Вашего региона</w:t>
      </w:r>
    </w:p>
    <w:p w14:paraId="5723B629" w14:textId="2F899891" w:rsidR="00F43F23" w:rsidRPr="00F92330" w:rsidRDefault="00F43F23" w:rsidP="00F43F23">
      <w:pPr>
        <w:shd w:val="clear" w:color="auto" w:fill="FFFFFF"/>
        <w:spacing w:line="276" w:lineRule="auto"/>
        <w:jc w:val="center"/>
        <w:rPr>
          <w:rFonts w:ascii="Times New Roman" w:eastAsia="Times New Roman" w:hAnsi="Times New Roman" w:cs="Times New Roman"/>
          <w:sz w:val="32"/>
          <w:szCs w:val="28"/>
          <w:shd w:val="clear" w:color="auto" w:fill="FEFEFE"/>
        </w:rPr>
      </w:pPr>
      <w:r w:rsidRPr="00F92330">
        <w:rPr>
          <w:noProof/>
          <w:shd w:val="clear" w:color="auto" w:fill="FF0000"/>
        </w:rPr>
        <w:drawing>
          <wp:inline distT="0" distB="0" distL="0" distR="0" wp14:anchorId="45B4C20D" wp14:editId="4CAEB549">
            <wp:extent cx="4572000" cy="1898650"/>
            <wp:effectExtent l="0" t="0" r="0" b="6350"/>
            <wp:docPr id="14" name="Chart 4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arto="http://schemas.microsoft.com/office/word/2006/arto" xmlns:ve="http://schemas.openxmlformats.org/markup-compatibility/2006" id="{E925D74E-784D-4007-D01B-352947E51E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01024FB" w14:textId="77777777" w:rsidR="00F43F23" w:rsidRPr="00F92330" w:rsidRDefault="00F43F23" w:rsidP="00F43F23">
      <w:pPr>
        <w:pStyle w:val="24"/>
        <w:rPr>
          <w:b w:val="0"/>
          <w:szCs w:val="28"/>
        </w:rPr>
      </w:pPr>
    </w:p>
    <w:p w14:paraId="656D9DB7" w14:textId="0EA8B114" w:rsidR="00A322D1" w:rsidRPr="00F92330" w:rsidRDefault="00F43F23" w:rsidP="00A322D1">
      <w:pPr>
        <w:shd w:val="clear" w:color="auto" w:fill="FFFFFF"/>
        <w:spacing w:line="276" w:lineRule="auto"/>
        <w:ind w:firstLine="540"/>
        <w:jc w:val="both"/>
        <w:rPr>
          <w:rFonts w:ascii="Times New Roman" w:hAnsi="Times New Roman" w:cs="Times New Roman"/>
          <w:sz w:val="28"/>
          <w:shd w:val="clear" w:color="auto" w:fill="FEFEFE"/>
        </w:rPr>
      </w:pPr>
      <w:r w:rsidRPr="00F92330">
        <w:rPr>
          <w:rFonts w:ascii="Times New Roman" w:hAnsi="Times New Roman" w:cs="Times New Roman"/>
          <w:sz w:val="28"/>
          <w:shd w:val="clear" w:color="auto" w:fill="FEFEFE"/>
        </w:rPr>
        <w:t>Большинство НКО видят во власти партнера. Охотно выступают с предложениями и встречают понимание. Только 13% опрошенных ответили, что их предложения не были приняты. Доля тех, кто готов предлагать к реализации совместные с государством проекты выросла до 43%.</w:t>
      </w:r>
    </w:p>
    <w:p w14:paraId="56376875" w14:textId="77777777" w:rsidR="00F43F23" w:rsidRPr="00F92330" w:rsidRDefault="00F43F23" w:rsidP="00F43F23">
      <w:pPr>
        <w:shd w:val="clear" w:color="auto" w:fill="FFFFFF"/>
        <w:spacing w:line="276" w:lineRule="auto"/>
        <w:jc w:val="center"/>
        <w:rPr>
          <w:rFonts w:ascii="Times New Roman" w:hAnsi="Times New Roman" w:cs="Times New Roman"/>
          <w:b/>
          <w:bCs/>
          <w:sz w:val="28"/>
          <w:shd w:val="clear" w:color="auto" w:fill="FEFEFE"/>
        </w:rPr>
      </w:pPr>
      <w:r w:rsidRPr="00F92330">
        <w:rPr>
          <w:rFonts w:ascii="Times New Roman" w:hAnsi="Times New Roman" w:cs="Times New Roman"/>
          <w:b/>
          <w:bCs/>
          <w:sz w:val="28"/>
          <w:shd w:val="clear" w:color="auto" w:fill="FEFEFE"/>
        </w:rPr>
        <w:t>Характер взаимодействия властей города/района с НКО</w:t>
      </w:r>
    </w:p>
    <w:p w14:paraId="14839142" w14:textId="73265989" w:rsidR="00A322D1" w:rsidRPr="00A322D1" w:rsidRDefault="00F43F23" w:rsidP="00A322D1">
      <w:pPr>
        <w:shd w:val="clear" w:color="auto" w:fill="FFFFFF"/>
        <w:spacing w:line="276" w:lineRule="auto"/>
        <w:jc w:val="both"/>
        <w:rPr>
          <w:rFonts w:ascii="Times New Roman" w:hAnsi="Times New Roman" w:cs="Times New Roman"/>
          <w:sz w:val="28"/>
          <w:shd w:val="clear" w:color="auto" w:fill="FEFEFE"/>
        </w:rPr>
      </w:pPr>
      <w:r w:rsidRPr="00F92330">
        <w:rPr>
          <w:rFonts w:ascii="Times New Roman" w:hAnsi="Times New Roman" w:cs="Times New Roman"/>
          <w:bCs/>
          <w:i/>
          <w:iCs/>
          <w:noProof/>
          <w:shd w:val="clear" w:color="auto" w:fill="808080" w:themeFill="background1" w:themeFillShade="80"/>
        </w:rPr>
        <w:drawing>
          <wp:inline distT="0" distB="0" distL="0" distR="0" wp14:anchorId="105DB80E" wp14:editId="766A9C51">
            <wp:extent cx="5958840" cy="1952787"/>
            <wp:effectExtent l="0" t="0" r="3810" b="9525"/>
            <wp:docPr id="15"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B0D9613" w14:textId="77777777" w:rsidR="00A322D1" w:rsidRDefault="00F43F23" w:rsidP="00F43F23">
      <w:pPr>
        <w:shd w:val="clear" w:color="auto" w:fill="FFFFFF"/>
        <w:spacing w:line="276" w:lineRule="auto"/>
        <w:jc w:val="center"/>
        <w:rPr>
          <w:rFonts w:ascii="Times New Roman" w:hAnsi="Times New Roman" w:cs="Times New Roman"/>
          <w:b/>
          <w:bCs/>
          <w:sz w:val="28"/>
          <w:shd w:val="clear" w:color="auto" w:fill="FEFEFE"/>
        </w:rPr>
      </w:pPr>
      <w:r w:rsidRPr="00F92330">
        <w:rPr>
          <w:rFonts w:ascii="Times New Roman" w:hAnsi="Times New Roman" w:cs="Times New Roman"/>
          <w:b/>
          <w:bCs/>
          <w:sz w:val="28"/>
          <w:shd w:val="clear" w:color="auto" w:fill="FEFEFE"/>
        </w:rPr>
        <w:t xml:space="preserve">Выступали ли НКО с идеями и предложениями для органов власти в </w:t>
      </w:r>
    </w:p>
    <w:p w14:paraId="27A7F2C6" w14:textId="13433637" w:rsidR="00F43F23" w:rsidRPr="00F92330" w:rsidRDefault="00F43F23" w:rsidP="00F43F23">
      <w:pPr>
        <w:shd w:val="clear" w:color="auto" w:fill="FFFFFF"/>
        <w:spacing w:line="276" w:lineRule="auto"/>
        <w:jc w:val="center"/>
        <w:rPr>
          <w:rFonts w:ascii="Times New Roman" w:hAnsi="Times New Roman" w:cs="Times New Roman"/>
          <w:b/>
          <w:bCs/>
          <w:sz w:val="28"/>
          <w:shd w:val="clear" w:color="auto" w:fill="FEFEFE"/>
        </w:rPr>
      </w:pPr>
      <w:r w:rsidRPr="00F92330">
        <w:rPr>
          <w:rFonts w:ascii="Times New Roman" w:hAnsi="Times New Roman" w:cs="Times New Roman"/>
          <w:b/>
          <w:bCs/>
          <w:sz w:val="28"/>
          <w:shd w:val="clear" w:color="auto" w:fill="FEFEFE"/>
        </w:rPr>
        <w:t>2021-2022, %</w:t>
      </w:r>
    </w:p>
    <w:p w14:paraId="37F9545E" w14:textId="2145D03C" w:rsidR="00A322D1" w:rsidRPr="00A322D1" w:rsidRDefault="00F43F23" w:rsidP="00A322D1">
      <w:pPr>
        <w:shd w:val="clear" w:color="auto" w:fill="FFFFFF"/>
        <w:spacing w:line="276" w:lineRule="auto"/>
        <w:ind w:firstLine="570"/>
        <w:jc w:val="both"/>
        <w:rPr>
          <w:rFonts w:ascii="Times New Roman" w:hAnsi="Times New Roman" w:cs="Times New Roman"/>
          <w:sz w:val="28"/>
          <w:shd w:val="clear" w:color="auto" w:fill="FEFEFE"/>
        </w:rPr>
      </w:pPr>
      <w:r w:rsidRPr="00F92330">
        <w:rPr>
          <w:rFonts w:ascii="Times New Roman" w:hAnsi="Times New Roman" w:cs="Times New Roman"/>
          <w:noProof/>
          <w:sz w:val="28"/>
          <w:shd w:val="clear" w:color="auto" w:fill="FEFEFE"/>
        </w:rPr>
        <w:drawing>
          <wp:inline distT="0" distB="0" distL="0" distR="0" wp14:anchorId="72FBC835" wp14:editId="403C91F7">
            <wp:extent cx="5356860" cy="1782305"/>
            <wp:effectExtent l="0" t="0" r="15240" b="889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5552798" w14:textId="77777777" w:rsidR="00F43F23" w:rsidRPr="00F92330" w:rsidRDefault="00F43F23" w:rsidP="00F43F23">
      <w:pPr>
        <w:shd w:val="clear" w:color="auto" w:fill="FFFFFF"/>
        <w:spacing w:line="276" w:lineRule="auto"/>
        <w:jc w:val="center"/>
        <w:rPr>
          <w:rFonts w:ascii="Times New Roman" w:hAnsi="Times New Roman" w:cs="Times New Roman"/>
          <w:b/>
          <w:bCs/>
          <w:sz w:val="28"/>
          <w:shd w:val="clear" w:color="auto" w:fill="FEFEFE"/>
        </w:rPr>
      </w:pPr>
      <w:r w:rsidRPr="00F92330">
        <w:rPr>
          <w:rFonts w:ascii="Times New Roman" w:hAnsi="Times New Roman" w:cs="Times New Roman"/>
          <w:b/>
          <w:bCs/>
          <w:sz w:val="28"/>
          <w:shd w:val="clear" w:color="auto" w:fill="FEFEFE"/>
        </w:rPr>
        <w:t>Форма взаимодействия НКО с органами госвласти региона, местного самоуправления, %</w:t>
      </w:r>
    </w:p>
    <w:p w14:paraId="5EDCDA71" w14:textId="77777777" w:rsidR="00F43F23" w:rsidRPr="00F92330" w:rsidRDefault="00F43F23" w:rsidP="00F43F23">
      <w:pPr>
        <w:shd w:val="clear" w:color="auto" w:fill="FFFFFF"/>
        <w:spacing w:line="276" w:lineRule="auto"/>
        <w:jc w:val="both"/>
        <w:rPr>
          <w:rFonts w:ascii="Times New Roman" w:hAnsi="Times New Roman" w:cs="Times New Roman"/>
          <w:sz w:val="28"/>
          <w:shd w:val="clear" w:color="auto" w:fill="FEFEFE"/>
        </w:rPr>
      </w:pPr>
      <w:r w:rsidRPr="00F92330">
        <w:rPr>
          <w:rFonts w:ascii="Times New Roman" w:hAnsi="Times New Roman" w:cs="Times New Roman"/>
          <w:bCs/>
          <w:i/>
          <w:iCs/>
          <w:noProof/>
          <w:shd w:val="clear" w:color="auto" w:fill="808080" w:themeFill="background1" w:themeFillShade="80"/>
        </w:rPr>
        <w:drawing>
          <wp:inline distT="0" distB="0" distL="0" distR="0" wp14:anchorId="6EB87C2E" wp14:editId="45C52A6C">
            <wp:extent cx="5873750" cy="2540000"/>
            <wp:effectExtent l="0" t="0" r="12700" b="12700"/>
            <wp:docPr id="17"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9B5145D" w14:textId="77777777" w:rsidR="00F43F23" w:rsidRPr="00F92330" w:rsidRDefault="00F43F23" w:rsidP="00F43F23">
      <w:pPr>
        <w:shd w:val="clear" w:color="auto" w:fill="FFFFFF"/>
        <w:spacing w:line="276" w:lineRule="auto"/>
        <w:ind w:firstLine="570"/>
        <w:jc w:val="both"/>
        <w:rPr>
          <w:rFonts w:ascii="Times New Roman" w:hAnsi="Times New Roman" w:cs="Times New Roman"/>
          <w:sz w:val="28"/>
          <w:shd w:val="clear" w:color="auto" w:fill="FEFEFE"/>
        </w:rPr>
      </w:pPr>
    </w:p>
    <w:p w14:paraId="12DB2288" w14:textId="77777777" w:rsidR="00F43F23" w:rsidRPr="00F92330" w:rsidRDefault="00F43F23" w:rsidP="00F43F23">
      <w:pPr>
        <w:shd w:val="clear" w:color="auto" w:fill="FFFFFF"/>
        <w:spacing w:line="276" w:lineRule="auto"/>
        <w:ind w:firstLine="570"/>
        <w:jc w:val="both"/>
        <w:rPr>
          <w:rFonts w:ascii="Times New Roman" w:hAnsi="Times New Roman" w:cs="Times New Roman"/>
          <w:sz w:val="28"/>
          <w:shd w:val="clear" w:color="auto" w:fill="FEFEFE"/>
        </w:rPr>
      </w:pPr>
      <w:r w:rsidRPr="00F92330">
        <w:rPr>
          <w:rFonts w:ascii="Times New Roman" w:hAnsi="Times New Roman" w:cs="Times New Roman"/>
          <w:sz w:val="28"/>
          <w:shd w:val="clear" w:color="auto" w:fill="FEFEFE"/>
        </w:rPr>
        <w:t>В Амурской области выстроена понятная система взаимодействия, вовлечения НКО. Большинство принимают участие в совместных мероприятиях, конкурсах и работе общественных советов.</w:t>
      </w:r>
    </w:p>
    <w:p w14:paraId="7BC880B6" w14:textId="77777777" w:rsidR="00F43F23" w:rsidRPr="00F92330" w:rsidRDefault="00F43F23" w:rsidP="00F43F23">
      <w:pPr>
        <w:shd w:val="clear" w:color="auto" w:fill="FFFFFF"/>
        <w:spacing w:line="276" w:lineRule="auto"/>
        <w:ind w:firstLine="570"/>
        <w:jc w:val="both"/>
        <w:rPr>
          <w:rFonts w:ascii="Times New Roman" w:hAnsi="Times New Roman" w:cs="Times New Roman"/>
          <w:sz w:val="28"/>
          <w:shd w:val="clear" w:color="auto" w:fill="FEFEFE"/>
        </w:rPr>
      </w:pPr>
    </w:p>
    <w:p w14:paraId="39060AFF" w14:textId="53453C35" w:rsidR="00324AB2" w:rsidRPr="0035612D" w:rsidRDefault="001A388F" w:rsidP="0035612D">
      <w:pPr>
        <w:spacing w:after="160" w:line="259" w:lineRule="auto"/>
        <w:rPr>
          <w:rFonts w:ascii="Times New Roman" w:eastAsia="Times New Roman" w:hAnsi="Times New Roman" w:cs="Times New Roman"/>
          <w:b/>
          <w:sz w:val="40"/>
          <w:szCs w:val="24"/>
        </w:rPr>
      </w:pPr>
      <w:bookmarkStart w:id="8" w:name="_Toc34044418"/>
      <w:bookmarkStart w:id="9" w:name="_Toc129095757"/>
      <w:r w:rsidRPr="0035612D">
        <w:rPr>
          <w:rFonts w:ascii="Times New Roman" w:hAnsi="Times New Roman" w:cs="Times New Roman"/>
          <w:b/>
          <w:sz w:val="28"/>
        </w:rPr>
        <w:t xml:space="preserve">1.4. </w:t>
      </w:r>
      <w:r w:rsidR="00BD706A" w:rsidRPr="0035612D">
        <w:rPr>
          <w:rFonts w:ascii="Times New Roman" w:hAnsi="Times New Roman" w:cs="Times New Roman"/>
          <w:b/>
          <w:sz w:val="28"/>
        </w:rPr>
        <w:t xml:space="preserve">Динамика </w:t>
      </w:r>
      <w:r w:rsidRPr="0035612D">
        <w:rPr>
          <w:rFonts w:ascii="Times New Roman" w:hAnsi="Times New Roman" w:cs="Times New Roman"/>
          <w:b/>
          <w:sz w:val="28"/>
        </w:rPr>
        <w:t>развития гражданского общества в Амурской области</w:t>
      </w:r>
      <w:bookmarkEnd w:id="8"/>
      <w:bookmarkEnd w:id="9"/>
    </w:p>
    <w:p w14:paraId="37E09987" w14:textId="77777777" w:rsidR="00324AB2" w:rsidRPr="00952DC2" w:rsidRDefault="00747130" w:rsidP="004E155A">
      <w:pPr>
        <w:pStyle w:val="Default"/>
        <w:spacing w:line="276" w:lineRule="auto"/>
        <w:ind w:firstLine="708"/>
        <w:jc w:val="both"/>
        <w:rPr>
          <w:rFonts w:ascii="Times New Roman" w:hAnsi="Times New Roman" w:cs="Times New Roman"/>
          <w:bCs/>
          <w:sz w:val="28"/>
          <w:szCs w:val="28"/>
        </w:rPr>
      </w:pPr>
      <w:r w:rsidRPr="00747130">
        <w:rPr>
          <w:rFonts w:ascii="Times New Roman" w:hAnsi="Times New Roman" w:cs="Times New Roman"/>
          <w:bCs/>
          <w:sz w:val="28"/>
          <w:szCs w:val="28"/>
        </w:rPr>
        <w:t>Ключевым событием, оказавшим существенное влияние на развитие гражданского общества, в 2022 году, безусловно стало начало Специальной военной операции, последующая мобилизация и связанные с ними процессы. Почти 60% опрошенных выделили именно это событие. Это выше, чем оценка влияния коронавируса в 2020 году, когда активизировалось волонтерство. И</w:t>
      </w:r>
      <w:r>
        <w:rPr>
          <w:rFonts w:ascii="Times New Roman" w:hAnsi="Times New Roman" w:cs="Times New Roman"/>
          <w:bCs/>
          <w:sz w:val="28"/>
          <w:szCs w:val="28"/>
        </w:rPr>
        <w:t> </w:t>
      </w:r>
      <w:r w:rsidRPr="00747130">
        <w:rPr>
          <w:rFonts w:ascii="Times New Roman" w:hAnsi="Times New Roman" w:cs="Times New Roman"/>
          <w:bCs/>
          <w:sz w:val="28"/>
          <w:szCs w:val="28"/>
        </w:rPr>
        <w:t xml:space="preserve">доля могла бы быть выше, если бы вопрос анкеты касался только 2022 года. </w:t>
      </w:r>
      <w:r>
        <w:rPr>
          <w:rFonts w:ascii="Times New Roman" w:hAnsi="Times New Roman" w:cs="Times New Roman"/>
          <w:bCs/>
          <w:sz w:val="28"/>
          <w:szCs w:val="28"/>
        </w:rPr>
        <w:t xml:space="preserve">Вопросы финансирования проектов в условиях санкций, вопросы добровольчества, вопросы поддержки семей добровольцев и мобилизованных, вопросы патриотической сплоченности общества вышли для гражданского общества на первый план. </w:t>
      </w:r>
    </w:p>
    <w:p w14:paraId="3E6E8F0F" w14:textId="77777777" w:rsidR="00324AB2" w:rsidRPr="00747130" w:rsidRDefault="00324AB2" w:rsidP="00324AB2">
      <w:pPr>
        <w:pStyle w:val="Default"/>
        <w:ind w:firstLine="708"/>
        <w:jc w:val="both"/>
        <w:rPr>
          <w:bCs/>
          <w:sz w:val="28"/>
          <w:szCs w:val="28"/>
        </w:rPr>
      </w:pPr>
    </w:p>
    <w:p w14:paraId="32730313" w14:textId="77777777" w:rsidR="00324AB2" w:rsidRPr="00747130" w:rsidRDefault="00324AB2" w:rsidP="004E155A">
      <w:pPr>
        <w:pStyle w:val="Default"/>
        <w:ind w:firstLine="708"/>
        <w:jc w:val="center"/>
        <w:rPr>
          <w:rFonts w:ascii="Times New Roman" w:hAnsi="Times New Roman" w:cs="Times New Roman"/>
          <w:b/>
        </w:rPr>
      </w:pPr>
      <w:r w:rsidRPr="00747130">
        <w:rPr>
          <w:rFonts w:ascii="Times New Roman" w:hAnsi="Times New Roman" w:cs="Times New Roman"/>
          <w:b/>
        </w:rPr>
        <w:t>Какие события оказали, по Вашему мнению, существенное влияние на динамику развития гражданского общества в 202</w:t>
      </w:r>
      <w:r w:rsidR="00747130" w:rsidRPr="00747130">
        <w:rPr>
          <w:rFonts w:ascii="Times New Roman" w:hAnsi="Times New Roman" w:cs="Times New Roman"/>
          <w:b/>
        </w:rPr>
        <w:t>1</w:t>
      </w:r>
      <w:r w:rsidRPr="00747130">
        <w:rPr>
          <w:rFonts w:ascii="Times New Roman" w:hAnsi="Times New Roman" w:cs="Times New Roman"/>
          <w:b/>
        </w:rPr>
        <w:t>-202</w:t>
      </w:r>
      <w:r w:rsidR="00747130" w:rsidRPr="00747130">
        <w:rPr>
          <w:rFonts w:ascii="Times New Roman" w:hAnsi="Times New Roman" w:cs="Times New Roman"/>
          <w:b/>
        </w:rPr>
        <w:t>2</w:t>
      </w:r>
      <w:r w:rsidRPr="00747130">
        <w:rPr>
          <w:rFonts w:ascii="Times New Roman" w:hAnsi="Times New Roman" w:cs="Times New Roman"/>
          <w:b/>
        </w:rPr>
        <w:t xml:space="preserve"> годах? </w:t>
      </w:r>
      <w:r w:rsidR="004E155A" w:rsidRPr="00747130">
        <w:rPr>
          <w:rFonts w:ascii="Times New Roman" w:hAnsi="Times New Roman" w:cs="Times New Roman"/>
          <w:b/>
        </w:rPr>
        <w:br/>
      </w:r>
      <w:r w:rsidRPr="00747130">
        <w:rPr>
          <w:rFonts w:ascii="Times New Roman" w:hAnsi="Times New Roman" w:cs="Times New Roman"/>
          <w:b/>
        </w:rPr>
        <w:t>(множественный ответ), %</w:t>
      </w:r>
    </w:p>
    <w:p w14:paraId="0149B477" w14:textId="77777777" w:rsidR="00324AB2" w:rsidRPr="003E7CED" w:rsidRDefault="00324AB2" w:rsidP="00324AB2">
      <w:pPr>
        <w:pStyle w:val="Default"/>
        <w:jc w:val="center"/>
        <w:rPr>
          <w:bCs/>
          <w:i/>
          <w:iCs/>
          <w:sz w:val="20"/>
          <w:szCs w:val="20"/>
          <w:highlight w:val="yellow"/>
        </w:rPr>
      </w:pPr>
      <w:r w:rsidRPr="003E7CED">
        <w:rPr>
          <w:bCs/>
          <w:i/>
          <w:iCs/>
          <w:noProof/>
          <w:sz w:val="20"/>
          <w:szCs w:val="20"/>
          <w:highlight w:val="yellow"/>
        </w:rPr>
        <w:drawing>
          <wp:inline distT="0" distB="0" distL="0" distR="0" wp14:anchorId="0B25B8A7" wp14:editId="60BD65EB">
            <wp:extent cx="6032500" cy="4000500"/>
            <wp:effectExtent l="0" t="0" r="6350" b="0"/>
            <wp:docPr id="5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759C01B" w14:textId="77777777" w:rsidR="008A0D44" w:rsidRDefault="008A0D44" w:rsidP="0035612D">
      <w:pPr>
        <w:spacing w:line="276" w:lineRule="auto"/>
        <w:jc w:val="both"/>
        <w:rPr>
          <w:bCs/>
          <w:i/>
          <w:iCs/>
          <w:color w:val="000000"/>
          <w:highlight w:val="yellow"/>
        </w:rPr>
      </w:pPr>
    </w:p>
    <w:p w14:paraId="2223B0DF" w14:textId="77777777" w:rsidR="0035612D" w:rsidRDefault="0035612D" w:rsidP="0035612D">
      <w:pPr>
        <w:spacing w:line="276" w:lineRule="auto"/>
        <w:jc w:val="both"/>
        <w:rPr>
          <w:rFonts w:ascii="Times New Roman" w:eastAsia="Times New Roman" w:hAnsi="Times New Roman" w:cs="Times New Roman"/>
          <w:bCs/>
          <w:sz w:val="28"/>
          <w:szCs w:val="28"/>
          <w:highlight w:val="yellow"/>
        </w:rPr>
      </w:pPr>
    </w:p>
    <w:p w14:paraId="092BAE3A" w14:textId="77777777" w:rsidR="008A0D44" w:rsidRPr="008A0D44" w:rsidRDefault="008A0D44" w:rsidP="008A0D44">
      <w:pPr>
        <w:spacing w:line="276" w:lineRule="auto"/>
        <w:ind w:firstLine="570"/>
        <w:jc w:val="both"/>
        <w:rPr>
          <w:rFonts w:ascii="Times New Roman" w:eastAsia="Times New Roman" w:hAnsi="Times New Roman" w:cs="Times New Roman"/>
          <w:bCs/>
          <w:sz w:val="28"/>
          <w:szCs w:val="28"/>
        </w:rPr>
      </w:pPr>
      <w:r w:rsidRPr="008A0D44">
        <w:rPr>
          <w:rFonts w:ascii="Times New Roman" w:eastAsia="Times New Roman" w:hAnsi="Times New Roman" w:cs="Times New Roman"/>
          <w:bCs/>
          <w:sz w:val="28"/>
          <w:szCs w:val="28"/>
        </w:rPr>
        <w:t>Большинство опрошенных положительно о</w:t>
      </w:r>
      <w:r w:rsidR="00F65B6B">
        <w:rPr>
          <w:rFonts w:ascii="Times New Roman" w:eastAsia="Times New Roman" w:hAnsi="Times New Roman" w:cs="Times New Roman"/>
          <w:bCs/>
          <w:sz w:val="28"/>
          <w:szCs w:val="28"/>
        </w:rPr>
        <w:t>тносятся к решению о начале СВО</w:t>
      </w:r>
      <w:r w:rsidRPr="008A0D44">
        <w:rPr>
          <w:rFonts w:ascii="Times New Roman" w:eastAsia="Times New Roman" w:hAnsi="Times New Roman" w:cs="Times New Roman"/>
          <w:bCs/>
          <w:sz w:val="28"/>
          <w:szCs w:val="28"/>
        </w:rPr>
        <w:t xml:space="preserve">. </w:t>
      </w:r>
    </w:p>
    <w:p w14:paraId="6BC79633" w14:textId="77777777" w:rsidR="008A0D44" w:rsidRPr="008A0D44" w:rsidRDefault="008A0D44" w:rsidP="008A0D44">
      <w:pPr>
        <w:spacing w:line="276" w:lineRule="auto"/>
        <w:ind w:firstLine="570"/>
        <w:jc w:val="both"/>
        <w:rPr>
          <w:rFonts w:ascii="Times New Roman" w:eastAsia="Times New Roman" w:hAnsi="Times New Roman" w:cs="Times New Roman"/>
          <w:bCs/>
          <w:sz w:val="28"/>
          <w:szCs w:val="28"/>
        </w:rPr>
      </w:pPr>
      <w:r w:rsidRPr="008A0D44">
        <w:rPr>
          <w:rFonts w:ascii="Times New Roman" w:eastAsia="Times New Roman" w:hAnsi="Times New Roman" w:cs="Times New Roman"/>
          <w:bCs/>
          <w:sz w:val="28"/>
          <w:szCs w:val="28"/>
        </w:rPr>
        <w:t xml:space="preserve">Кроме того, в условиях серьезного экзистенциального вызова, вызова безопасности оценки смещаются в пользу более позитивного восприятия государственного контроля, запроса на сильное государство. </w:t>
      </w:r>
    </w:p>
    <w:p w14:paraId="62DA0608" w14:textId="77777777" w:rsidR="00844724" w:rsidRDefault="00844724" w:rsidP="00197942">
      <w:pPr>
        <w:jc w:val="center"/>
        <w:rPr>
          <w:rFonts w:ascii="Times New Roman" w:hAnsi="Times New Roman" w:cs="Times New Roman"/>
          <w:b/>
          <w:bCs/>
          <w:sz w:val="24"/>
          <w:szCs w:val="24"/>
        </w:rPr>
      </w:pPr>
    </w:p>
    <w:p w14:paraId="61264323" w14:textId="77777777" w:rsidR="00844724" w:rsidRDefault="00844724" w:rsidP="00197942">
      <w:pPr>
        <w:jc w:val="center"/>
        <w:rPr>
          <w:rFonts w:ascii="Times New Roman" w:hAnsi="Times New Roman" w:cs="Times New Roman"/>
          <w:b/>
          <w:bCs/>
          <w:sz w:val="24"/>
          <w:szCs w:val="24"/>
        </w:rPr>
      </w:pPr>
    </w:p>
    <w:p w14:paraId="13EA7494" w14:textId="77777777" w:rsidR="009C6722" w:rsidRDefault="009C6722" w:rsidP="00197942">
      <w:pPr>
        <w:jc w:val="center"/>
        <w:rPr>
          <w:rFonts w:ascii="Times New Roman" w:hAnsi="Times New Roman" w:cs="Times New Roman"/>
          <w:b/>
          <w:bCs/>
          <w:sz w:val="24"/>
          <w:szCs w:val="24"/>
        </w:rPr>
      </w:pPr>
    </w:p>
    <w:p w14:paraId="24870398" w14:textId="77777777" w:rsidR="009C6722" w:rsidRDefault="009C6722" w:rsidP="00197942">
      <w:pPr>
        <w:jc w:val="center"/>
        <w:rPr>
          <w:rFonts w:ascii="Times New Roman" w:hAnsi="Times New Roman" w:cs="Times New Roman"/>
          <w:b/>
          <w:bCs/>
          <w:sz w:val="24"/>
          <w:szCs w:val="24"/>
        </w:rPr>
      </w:pPr>
    </w:p>
    <w:p w14:paraId="6AA1B00A" w14:textId="77777777" w:rsidR="009C6722" w:rsidRDefault="009C6722" w:rsidP="00197942">
      <w:pPr>
        <w:jc w:val="center"/>
        <w:rPr>
          <w:rFonts w:ascii="Times New Roman" w:hAnsi="Times New Roman" w:cs="Times New Roman"/>
          <w:b/>
          <w:bCs/>
          <w:sz w:val="24"/>
          <w:szCs w:val="24"/>
        </w:rPr>
      </w:pPr>
    </w:p>
    <w:p w14:paraId="57EB56F5" w14:textId="77777777" w:rsidR="008A0D44" w:rsidRDefault="008A0D44" w:rsidP="00197942">
      <w:pPr>
        <w:jc w:val="center"/>
        <w:rPr>
          <w:rFonts w:ascii="Times New Roman" w:hAnsi="Times New Roman" w:cs="Times New Roman"/>
          <w:b/>
          <w:bCs/>
          <w:sz w:val="24"/>
          <w:szCs w:val="24"/>
        </w:rPr>
      </w:pPr>
      <w:r w:rsidRPr="00197942">
        <w:rPr>
          <w:rFonts w:ascii="Times New Roman" w:hAnsi="Times New Roman" w:cs="Times New Roman"/>
          <w:b/>
          <w:bCs/>
          <w:sz w:val="24"/>
          <w:szCs w:val="24"/>
        </w:rPr>
        <w:t>Как Вы относитесь к изменениям законодательства, инициированным федеральными и региональными органами власти? %</w:t>
      </w:r>
    </w:p>
    <w:tbl>
      <w:tblPr>
        <w:tblStyle w:val="11"/>
        <w:tblpPr w:leftFromText="180" w:rightFromText="180" w:vertAnchor="text" w:horzAnchor="margin" w:tblpY="222"/>
        <w:tblW w:w="0" w:type="auto"/>
        <w:shd w:val="clear" w:color="auto" w:fill="BDD6EE" w:themeFill="accent1" w:themeFillTint="66"/>
        <w:tblLook w:val="04A0" w:firstRow="1" w:lastRow="0" w:firstColumn="1" w:lastColumn="0" w:noHBand="0" w:noVBand="1"/>
      </w:tblPr>
      <w:tblGrid>
        <w:gridCol w:w="417"/>
        <w:gridCol w:w="1615"/>
        <w:gridCol w:w="576"/>
        <w:gridCol w:w="576"/>
        <w:gridCol w:w="576"/>
        <w:gridCol w:w="576"/>
        <w:gridCol w:w="576"/>
        <w:gridCol w:w="576"/>
        <w:gridCol w:w="576"/>
        <w:gridCol w:w="576"/>
        <w:gridCol w:w="576"/>
        <w:gridCol w:w="576"/>
        <w:gridCol w:w="576"/>
        <w:gridCol w:w="576"/>
      </w:tblGrid>
      <w:tr w:rsidR="009C6722" w:rsidRPr="002E2C87" w14:paraId="491151EE" w14:textId="77777777" w:rsidTr="009C6722">
        <w:tc>
          <w:tcPr>
            <w:tcW w:w="417" w:type="dxa"/>
            <w:vMerge w:val="restart"/>
            <w:shd w:val="clear" w:color="auto" w:fill="BDD6EE" w:themeFill="accent1" w:themeFillTint="66"/>
          </w:tcPr>
          <w:p w14:paraId="7A73E159" w14:textId="77777777" w:rsidR="009C6722" w:rsidRPr="002E2C87" w:rsidRDefault="009C6722" w:rsidP="009C6722">
            <w:pPr>
              <w:jc w:val="center"/>
              <w:rPr>
                <w:rFonts w:ascii="Times New Roman" w:hAnsi="Times New Roman" w:cs="Times New Roman"/>
                <w:b/>
                <w:sz w:val="18"/>
                <w:szCs w:val="18"/>
              </w:rPr>
            </w:pPr>
            <w:r w:rsidRPr="002E2C87">
              <w:rPr>
                <w:rFonts w:ascii="Times New Roman" w:hAnsi="Times New Roman" w:cs="Times New Roman"/>
                <w:b/>
                <w:sz w:val="18"/>
                <w:szCs w:val="18"/>
              </w:rPr>
              <w:t>№</w:t>
            </w:r>
          </w:p>
        </w:tc>
        <w:tc>
          <w:tcPr>
            <w:tcW w:w="1615" w:type="dxa"/>
            <w:vMerge w:val="restart"/>
            <w:shd w:val="clear" w:color="auto" w:fill="BDD6EE" w:themeFill="accent1" w:themeFillTint="66"/>
          </w:tcPr>
          <w:p w14:paraId="4A990632" w14:textId="77777777" w:rsidR="009C6722" w:rsidRPr="002E2C87" w:rsidRDefault="009C6722" w:rsidP="009C6722">
            <w:pPr>
              <w:jc w:val="center"/>
              <w:rPr>
                <w:rFonts w:ascii="Times New Roman" w:hAnsi="Times New Roman" w:cs="Times New Roman"/>
                <w:b/>
                <w:sz w:val="18"/>
                <w:szCs w:val="18"/>
              </w:rPr>
            </w:pPr>
            <w:r w:rsidRPr="002E2C87">
              <w:rPr>
                <w:rFonts w:ascii="Times New Roman" w:hAnsi="Times New Roman" w:cs="Times New Roman"/>
                <w:b/>
                <w:sz w:val="18"/>
                <w:szCs w:val="18"/>
              </w:rPr>
              <w:t>Изменения законода-тельства</w:t>
            </w:r>
          </w:p>
        </w:tc>
        <w:tc>
          <w:tcPr>
            <w:tcW w:w="1728" w:type="dxa"/>
            <w:gridSpan w:val="3"/>
            <w:shd w:val="clear" w:color="auto" w:fill="BDD6EE" w:themeFill="accent1" w:themeFillTint="66"/>
          </w:tcPr>
          <w:p w14:paraId="6B8F9789" w14:textId="77777777" w:rsidR="009C6722" w:rsidRPr="002E2C87" w:rsidRDefault="009C6722" w:rsidP="009C6722">
            <w:pPr>
              <w:jc w:val="center"/>
              <w:rPr>
                <w:rFonts w:ascii="Times New Roman" w:hAnsi="Times New Roman" w:cs="Times New Roman"/>
                <w:b/>
                <w:sz w:val="18"/>
                <w:szCs w:val="18"/>
              </w:rPr>
            </w:pPr>
            <w:r w:rsidRPr="002E2C87">
              <w:rPr>
                <w:rFonts w:ascii="Times New Roman" w:hAnsi="Times New Roman" w:cs="Times New Roman"/>
                <w:b/>
                <w:sz w:val="18"/>
                <w:szCs w:val="18"/>
              </w:rPr>
              <w:t>Положительно</w:t>
            </w:r>
          </w:p>
        </w:tc>
        <w:tc>
          <w:tcPr>
            <w:tcW w:w="1728" w:type="dxa"/>
            <w:gridSpan w:val="3"/>
            <w:shd w:val="clear" w:color="auto" w:fill="BDD6EE" w:themeFill="accent1" w:themeFillTint="66"/>
          </w:tcPr>
          <w:p w14:paraId="7EB547C5" w14:textId="77777777" w:rsidR="009C6722" w:rsidRPr="002E2C87" w:rsidRDefault="009C6722" w:rsidP="009C6722">
            <w:pPr>
              <w:jc w:val="center"/>
              <w:rPr>
                <w:rFonts w:ascii="Times New Roman" w:hAnsi="Times New Roman" w:cs="Times New Roman"/>
                <w:b/>
                <w:sz w:val="18"/>
                <w:szCs w:val="18"/>
              </w:rPr>
            </w:pPr>
            <w:r w:rsidRPr="002E2C87">
              <w:rPr>
                <w:rFonts w:ascii="Times New Roman" w:hAnsi="Times New Roman" w:cs="Times New Roman"/>
                <w:b/>
                <w:sz w:val="18"/>
                <w:szCs w:val="18"/>
              </w:rPr>
              <w:t>Скорее положительно</w:t>
            </w:r>
          </w:p>
        </w:tc>
        <w:tc>
          <w:tcPr>
            <w:tcW w:w="1728" w:type="dxa"/>
            <w:gridSpan w:val="3"/>
            <w:shd w:val="clear" w:color="auto" w:fill="BDD6EE" w:themeFill="accent1" w:themeFillTint="66"/>
          </w:tcPr>
          <w:p w14:paraId="0B8F4B14" w14:textId="77777777" w:rsidR="009C6722" w:rsidRPr="002E2C87" w:rsidRDefault="009C6722" w:rsidP="009C6722">
            <w:pPr>
              <w:jc w:val="center"/>
              <w:rPr>
                <w:rFonts w:ascii="Times New Roman" w:hAnsi="Times New Roman" w:cs="Times New Roman"/>
                <w:b/>
                <w:sz w:val="18"/>
                <w:szCs w:val="18"/>
              </w:rPr>
            </w:pPr>
            <w:r w:rsidRPr="002E2C87">
              <w:rPr>
                <w:rFonts w:ascii="Times New Roman" w:hAnsi="Times New Roman" w:cs="Times New Roman"/>
                <w:b/>
                <w:sz w:val="18"/>
                <w:szCs w:val="18"/>
              </w:rPr>
              <w:t>Скорее отрицательно</w:t>
            </w:r>
          </w:p>
        </w:tc>
        <w:tc>
          <w:tcPr>
            <w:tcW w:w="1728" w:type="dxa"/>
            <w:gridSpan w:val="3"/>
            <w:shd w:val="clear" w:color="auto" w:fill="BDD6EE" w:themeFill="accent1" w:themeFillTint="66"/>
          </w:tcPr>
          <w:p w14:paraId="133FF125" w14:textId="77777777" w:rsidR="009C6722" w:rsidRPr="002E2C87" w:rsidRDefault="009C6722" w:rsidP="009C6722">
            <w:pPr>
              <w:jc w:val="center"/>
              <w:rPr>
                <w:rFonts w:ascii="Times New Roman" w:hAnsi="Times New Roman" w:cs="Times New Roman"/>
                <w:b/>
                <w:sz w:val="18"/>
                <w:szCs w:val="18"/>
              </w:rPr>
            </w:pPr>
            <w:r w:rsidRPr="002E2C87">
              <w:rPr>
                <w:rFonts w:ascii="Times New Roman" w:hAnsi="Times New Roman" w:cs="Times New Roman"/>
                <w:b/>
                <w:sz w:val="18"/>
                <w:szCs w:val="18"/>
              </w:rPr>
              <w:t>Отрицате-</w:t>
            </w:r>
          </w:p>
          <w:p w14:paraId="1712D8BC" w14:textId="77777777" w:rsidR="009C6722" w:rsidRPr="002E2C87" w:rsidRDefault="009C6722" w:rsidP="009C6722">
            <w:pPr>
              <w:jc w:val="center"/>
              <w:rPr>
                <w:rFonts w:ascii="Times New Roman" w:hAnsi="Times New Roman" w:cs="Times New Roman"/>
                <w:b/>
                <w:sz w:val="18"/>
                <w:szCs w:val="18"/>
              </w:rPr>
            </w:pPr>
            <w:r w:rsidRPr="002E2C87">
              <w:rPr>
                <w:rFonts w:ascii="Times New Roman" w:hAnsi="Times New Roman" w:cs="Times New Roman"/>
                <w:b/>
                <w:sz w:val="18"/>
                <w:szCs w:val="18"/>
              </w:rPr>
              <w:t>льно</w:t>
            </w:r>
          </w:p>
        </w:tc>
      </w:tr>
      <w:tr w:rsidR="009C6722" w:rsidRPr="002E2C87" w14:paraId="4DB10B84" w14:textId="77777777" w:rsidTr="009C6722">
        <w:tc>
          <w:tcPr>
            <w:tcW w:w="417" w:type="dxa"/>
            <w:vMerge/>
            <w:shd w:val="clear" w:color="auto" w:fill="BDD6EE" w:themeFill="accent1" w:themeFillTint="66"/>
          </w:tcPr>
          <w:p w14:paraId="3880E2B1" w14:textId="77777777" w:rsidR="009C6722" w:rsidRPr="002E2C87" w:rsidRDefault="009C6722" w:rsidP="009C6722">
            <w:pPr>
              <w:jc w:val="both"/>
              <w:rPr>
                <w:rFonts w:ascii="Times New Roman" w:hAnsi="Times New Roman" w:cs="Times New Roman"/>
                <w:b/>
                <w:sz w:val="18"/>
                <w:szCs w:val="18"/>
              </w:rPr>
            </w:pPr>
          </w:p>
        </w:tc>
        <w:tc>
          <w:tcPr>
            <w:tcW w:w="1615" w:type="dxa"/>
            <w:vMerge/>
            <w:shd w:val="clear" w:color="auto" w:fill="BDD6EE" w:themeFill="accent1" w:themeFillTint="66"/>
          </w:tcPr>
          <w:p w14:paraId="438561DD" w14:textId="77777777" w:rsidR="009C6722" w:rsidRPr="002E2C87" w:rsidRDefault="009C6722" w:rsidP="009C6722">
            <w:pPr>
              <w:jc w:val="both"/>
              <w:rPr>
                <w:rFonts w:ascii="Times New Roman" w:hAnsi="Times New Roman" w:cs="Times New Roman"/>
                <w:b/>
                <w:sz w:val="18"/>
                <w:szCs w:val="18"/>
              </w:rPr>
            </w:pPr>
          </w:p>
        </w:tc>
        <w:tc>
          <w:tcPr>
            <w:tcW w:w="576" w:type="dxa"/>
            <w:shd w:val="clear" w:color="auto" w:fill="BDD6EE" w:themeFill="accent1" w:themeFillTint="66"/>
          </w:tcPr>
          <w:p w14:paraId="6F0832A6" w14:textId="77777777" w:rsidR="009C6722" w:rsidRPr="002E2C87" w:rsidRDefault="009C6722" w:rsidP="009C6722">
            <w:pPr>
              <w:jc w:val="center"/>
              <w:rPr>
                <w:rFonts w:ascii="Times New Roman" w:hAnsi="Times New Roman" w:cs="Times New Roman"/>
                <w:sz w:val="18"/>
                <w:szCs w:val="18"/>
              </w:rPr>
            </w:pPr>
            <w:r w:rsidRPr="002E2C87">
              <w:rPr>
                <w:rFonts w:ascii="Times New Roman" w:hAnsi="Times New Roman" w:cs="Times New Roman"/>
                <w:sz w:val="18"/>
                <w:szCs w:val="18"/>
              </w:rPr>
              <w:t>2019</w:t>
            </w:r>
          </w:p>
        </w:tc>
        <w:tc>
          <w:tcPr>
            <w:tcW w:w="576" w:type="dxa"/>
            <w:shd w:val="clear" w:color="auto" w:fill="BDD6EE" w:themeFill="accent1" w:themeFillTint="66"/>
          </w:tcPr>
          <w:p w14:paraId="288C0291" w14:textId="77777777" w:rsidR="009C6722" w:rsidRPr="002E2C87" w:rsidRDefault="009C6722" w:rsidP="009C6722">
            <w:pPr>
              <w:jc w:val="center"/>
              <w:rPr>
                <w:rFonts w:ascii="Times New Roman" w:hAnsi="Times New Roman" w:cs="Times New Roman"/>
                <w:sz w:val="18"/>
                <w:szCs w:val="18"/>
              </w:rPr>
            </w:pPr>
            <w:r w:rsidRPr="002E2C87">
              <w:rPr>
                <w:rFonts w:ascii="Times New Roman" w:hAnsi="Times New Roman" w:cs="Times New Roman"/>
                <w:sz w:val="18"/>
                <w:szCs w:val="18"/>
              </w:rPr>
              <w:t>2021</w:t>
            </w:r>
          </w:p>
        </w:tc>
        <w:tc>
          <w:tcPr>
            <w:tcW w:w="576" w:type="dxa"/>
            <w:shd w:val="clear" w:color="auto" w:fill="BDD6EE" w:themeFill="accent1" w:themeFillTint="66"/>
          </w:tcPr>
          <w:p w14:paraId="1E4B3CAF" w14:textId="77777777" w:rsidR="009C6722" w:rsidRPr="002E2C87" w:rsidRDefault="009C6722" w:rsidP="009C6722">
            <w:pPr>
              <w:jc w:val="center"/>
              <w:rPr>
                <w:rFonts w:ascii="Times New Roman" w:hAnsi="Times New Roman" w:cs="Times New Roman"/>
                <w:sz w:val="18"/>
                <w:szCs w:val="18"/>
              </w:rPr>
            </w:pPr>
            <w:r w:rsidRPr="002E2C87">
              <w:rPr>
                <w:rFonts w:ascii="Times New Roman" w:hAnsi="Times New Roman" w:cs="Times New Roman"/>
                <w:sz w:val="18"/>
                <w:szCs w:val="18"/>
              </w:rPr>
              <w:t>2022</w:t>
            </w:r>
          </w:p>
        </w:tc>
        <w:tc>
          <w:tcPr>
            <w:tcW w:w="576" w:type="dxa"/>
            <w:shd w:val="clear" w:color="auto" w:fill="BDD6EE" w:themeFill="accent1" w:themeFillTint="66"/>
          </w:tcPr>
          <w:p w14:paraId="4763CE68" w14:textId="77777777" w:rsidR="009C6722" w:rsidRPr="002E2C87" w:rsidRDefault="009C6722" w:rsidP="009C6722">
            <w:pPr>
              <w:jc w:val="center"/>
              <w:rPr>
                <w:rFonts w:ascii="Times New Roman" w:hAnsi="Times New Roman" w:cs="Times New Roman"/>
                <w:sz w:val="18"/>
                <w:szCs w:val="18"/>
              </w:rPr>
            </w:pPr>
            <w:r w:rsidRPr="002E2C87">
              <w:rPr>
                <w:rFonts w:ascii="Times New Roman" w:hAnsi="Times New Roman" w:cs="Times New Roman"/>
                <w:sz w:val="18"/>
                <w:szCs w:val="18"/>
              </w:rPr>
              <w:t>2019</w:t>
            </w:r>
          </w:p>
        </w:tc>
        <w:tc>
          <w:tcPr>
            <w:tcW w:w="576" w:type="dxa"/>
            <w:shd w:val="clear" w:color="auto" w:fill="BDD6EE" w:themeFill="accent1" w:themeFillTint="66"/>
          </w:tcPr>
          <w:p w14:paraId="5AF23489" w14:textId="77777777" w:rsidR="009C6722" w:rsidRPr="002E2C87" w:rsidRDefault="009C6722" w:rsidP="009C6722">
            <w:pPr>
              <w:jc w:val="center"/>
              <w:rPr>
                <w:rFonts w:ascii="Times New Roman" w:hAnsi="Times New Roman" w:cs="Times New Roman"/>
                <w:sz w:val="18"/>
                <w:szCs w:val="18"/>
              </w:rPr>
            </w:pPr>
            <w:r w:rsidRPr="002E2C87">
              <w:rPr>
                <w:rFonts w:ascii="Times New Roman" w:hAnsi="Times New Roman" w:cs="Times New Roman"/>
                <w:sz w:val="18"/>
                <w:szCs w:val="18"/>
              </w:rPr>
              <w:t>2021</w:t>
            </w:r>
          </w:p>
        </w:tc>
        <w:tc>
          <w:tcPr>
            <w:tcW w:w="576" w:type="dxa"/>
            <w:shd w:val="clear" w:color="auto" w:fill="BDD6EE" w:themeFill="accent1" w:themeFillTint="66"/>
          </w:tcPr>
          <w:p w14:paraId="18D653EC" w14:textId="77777777" w:rsidR="009C6722" w:rsidRPr="002E2C87" w:rsidRDefault="009C6722" w:rsidP="009C6722">
            <w:pPr>
              <w:jc w:val="center"/>
              <w:rPr>
                <w:rFonts w:ascii="Times New Roman" w:hAnsi="Times New Roman" w:cs="Times New Roman"/>
                <w:sz w:val="18"/>
                <w:szCs w:val="18"/>
              </w:rPr>
            </w:pPr>
            <w:r w:rsidRPr="002E2C87">
              <w:rPr>
                <w:rFonts w:ascii="Times New Roman" w:hAnsi="Times New Roman" w:cs="Times New Roman"/>
                <w:sz w:val="18"/>
                <w:szCs w:val="18"/>
              </w:rPr>
              <w:t>2022</w:t>
            </w:r>
          </w:p>
        </w:tc>
        <w:tc>
          <w:tcPr>
            <w:tcW w:w="576" w:type="dxa"/>
            <w:shd w:val="clear" w:color="auto" w:fill="BDD6EE" w:themeFill="accent1" w:themeFillTint="66"/>
          </w:tcPr>
          <w:p w14:paraId="715E4AA4" w14:textId="77777777" w:rsidR="009C6722" w:rsidRPr="002E2C87" w:rsidRDefault="009C6722" w:rsidP="009C6722">
            <w:pPr>
              <w:jc w:val="center"/>
              <w:rPr>
                <w:rFonts w:ascii="Times New Roman" w:hAnsi="Times New Roman" w:cs="Times New Roman"/>
                <w:sz w:val="18"/>
                <w:szCs w:val="18"/>
              </w:rPr>
            </w:pPr>
            <w:r w:rsidRPr="002E2C87">
              <w:rPr>
                <w:rFonts w:ascii="Times New Roman" w:hAnsi="Times New Roman" w:cs="Times New Roman"/>
                <w:sz w:val="18"/>
                <w:szCs w:val="18"/>
              </w:rPr>
              <w:t>2019</w:t>
            </w:r>
          </w:p>
        </w:tc>
        <w:tc>
          <w:tcPr>
            <w:tcW w:w="576" w:type="dxa"/>
            <w:shd w:val="clear" w:color="auto" w:fill="BDD6EE" w:themeFill="accent1" w:themeFillTint="66"/>
          </w:tcPr>
          <w:p w14:paraId="4962617A" w14:textId="77777777" w:rsidR="009C6722" w:rsidRPr="002E2C87" w:rsidRDefault="009C6722" w:rsidP="009C6722">
            <w:pPr>
              <w:jc w:val="center"/>
              <w:rPr>
                <w:rFonts w:ascii="Times New Roman" w:hAnsi="Times New Roman" w:cs="Times New Roman"/>
                <w:sz w:val="18"/>
                <w:szCs w:val="18"/>
              </w:rPr>
            </w:pPr>
            <w:r w:rsidRPr="002E2C87">
              <w:rPr>
                <w:rFonts w:ascii="Times New Roman" w:hAnsi="Times New Roman" w:cs="Times New Roman"/>
                <w:sz w:val="18"/>
                <w:szCs w:val="18"/>
              </w:rPr>
              <w:t>2021</w:t>
            </w:r>
          </w:p>
        </w:tc>
        <w:tc>
          <w:tcPr>
            <w:tcW w:w="576" w:type="dxa"/>
            <w:shd w:val="clear" w:color="auto" w:fill="BDD6EE" w:themeFill="accent1" w:themeFillTint="66"/>
          </w:tcPr>
          <w:p w14:paraId="5E424E60" w14:textId="77777777" w:rsidR="009C6722" w:rsidRPr="002E2C87" w:rsidRDefault="009C6722" w:rsidP="009C6722">
            <w:pPr>
              <w:jc w:val="center"/>
              <w:rPr>
                <w:rFonts w:ascii="Times New Roman" w:hAnsi="Times New Roman" w:cs="Times New Roman"/>
                <w:sz w:val="18"/>
                <w:szCs w:val="18"/>
              </w:rPr>
            </w:pPr>
            <w:r w:rsidRPr="002E2C87">
              <w:rPr>
                <w:rFonts w:ascii="Times New Roman" w:hAnsi="Times New Roman" w:cs="Times New Roman"/>
                <w:sz w:val="18"/>
                <w:szCs w:val="18"/>
              </w:rPr>
              <w:t>2022</w:t>
            </w:r>
          </w:p>
        </w:tc>
        <w:tc>
          <w:tcPr>
            <w:tcW w:w="576" w:type="dxa"/>
            <w:shd w:val="clear" w:color="auto" w:fill="BDD6EE" w:themeFill="accent1" w:themeFillTint="66"/>
          </w:tcPr>
          <w:p w14:paraId="30C59689" w14:textId="77777777" w:rsidR="009C6722" w:rsidRPr="002E2C87" w:rsidRDefault="009C6722" w:rsidP="009C6722">
            <w:pPr>
              <w:jc w:val="center"/>
              <w:rPr>
                <w:rFonts w:ascii="Times New Roman" w:hAnsi="Times New Roman" w:cs="Times New Roman"/>
                <w:sz w:val="18"/>
                <w:szCs w:val="18"/>
              </w:rPr>
            </w:pPr>
            <w:r w:rsidRPr="002E2C87">
              <w:rPr>
                <w:rFonts w:ascii="Times New Roman" w:hAnsi="Times New Roman" w:cs="Times New Roman"/>
                <w:sz w:val="18"/>
                <w:szCs w:val="18"/>
              </w:rPr>
              <w:t>2019</w:t>
            </w:r>
          </w:p>
        </w:tc>
        <w:tc>
          <w:tcPr>
            <w:tcW w:w="576" w:type="dxa"/>
            <w:shd w:val="clear" w:color="auto" w:fill="BDD6EE" w:themeFill="accent1" w:themeFillTint="66"/>
          </w:tcPr>
          <w:p w14:paraId="272CE18F" w14:textId="77777777" w:rsidR="009C6722" w:rsidRPr="002E2C87" w:rsidRDefault="009C6722" w:rsidP="009C6722">
            <w:pPr>
              <w:rPr>
                <w:rFonts w:ascii="Times New Roman" w:hAnsi="Times New Roman" w:cs="Times New Roman"/>
                <w:sz w:val="18"/>
                <w:szCs w:val="18"/>
              </w:rPr>
            </w:pPr>
            <w:r w:rsidRPr="002E2C87">
              <w:rPr>
                <w:rFonts w:ascii="Times New Roman" w:hAnsi="Times New Roman" w:cs="Times New Roman"/>
                <w:sz w:val="18"/>
                <w:szCs w:val="18"/>
              </w:rPr>
              <w:t>2021</w:t>
            </w:r>
          </w:p>
        </w:tc>
        <w:tc>
          <w:tcPr>
            <w:tcW w:w="576" w:type="dxa"/>
            <w:shd w:val="clear" w:color="auto" w:fill="BDD6EE" w:themeFill="accent1" w:themeFillTint="66"/>
          </w:tcPr>
          <w:p w14:paraId="7FD5F1FA" w14:textId="77777777" w:rsidR="009C6722" w:rsidRPr="002E2C87" w:rsidRDefault="009C6722" w:rsidP="009C6722">
            <w:pPr>
              <w:jc w:val="center"/>
              <w:rPr>
                <w:rFonts w:ascii="Times New Roman" w:hAnsi="Times New Roman" w:cs="Times New Roman"/>
                <w:sz w:val="18"/>
                <w:szCs w:val="18"/>
              </w:rPr>
            </w:pPr>
            <w:r w:rsidRPr="002E2C87">
              <w:rPr>
                <w:rFonts w:ascii="Times New Roman" w:hAnsi="Times New Roman" w:cs="Times New Roman"/>
                <w:sz w:val="18"/>
                <w:szCs w:val="18"/>
              </w:rPr>
              <w:t>2022</w:t>
            </w:r>
          </w:p>
        </w:tc>
      </w:tr>
      <w:tr w:rsidR="009C6722" w:rsidRPr="002E2C87" w14:paraId="60CBFDD9" w14:textId="77777777" w:rsidTr="009C6722">
        <w:tc>
          <w:tcPr>
            <w:tcW w:w="417" w:type="dxa"/>
            <w:shd w:val="clear" w:color="auto" w:fill="BDD6EE" w:themeFill="accent1" w:themeFillTint="66"/>
          </w:tcPr>
          <w:p w14:paraId="1C139EFF" w14:textId="77777777" w:rsidR="009C6722" w:rsidRPr="002E2C87" w:rsidRDefault="009C6722" w:rsidP="009C6722">
            <w:pPr>
              <w:jc w:val="both"/>
              <w:rPr>
                <w:rFonts w:ascii="Times New Roman" w:hAnsi="Times New Roman" w:cs="Times New Roman"/>
                <w:sz w:val="18"/>
                <w:szCs w:val="18"/>
              </w:rPr>
            </w:pPr>
            <w:r w:rsidRPr="002E2C87">
              <w:rPr>
                <w:rFonts w:ascii="Times New Roman" w:hAnsi="Times New Roman" w:cs="Times New Roman"/>
                <w:sz w:val="18"/>
                <w:szCs w:val="18"/>
              </w:rPr>
              <w:t>1</w:t>
            </w:r>
          </w:p>
        </w:tc>
        <w:tc>
          <w:tcPr>
            <w:tcW w:w="1615" w:type="dxa"/>
            <w:shd w:val="clear" w:color="auto" w:fill="BDD6EE" w:themeFill="accent1" w:themeFillTint="66"/>
          </w:tcPr>
          <w:p w14:paraId="37C76086" w14:textId="77777777" w:rsidR="009C6722" w:rsidRPr="002E2C87" w:rsidRDefault="009C6722" w:rsidP="009C6722">
            <w:pPr>
              <w:jc w:val="both"/>
              <w:rPr>
                <w:rFonts w:ascii="Times New Roman" w:hAnsi="Times New Roman" w:cs="Times New Roman"/>
                <w:sz w:val="18"/>
                <w:szCs w:val="18"/>
              </w:rPr>
            </w:pPr>
            <w:r w:rsidRPr="002E2C87">
              <w:rPr>
                <w:rFonts w:ascii="Times New Roman" w:hAnsi="Times New Roman" w:cs="Times New Roman"/>
                <w:sz w:val="18"/>
                <w:szCs w:val="18"/>
              </w:rPr>
              <w:t>Увеличение пенсионного возраста</w:t>
            </w:r>
          </w:p>
        </w:tc>
        <w:tc>
          <w:tcPr>
            <w:tcW w:w="576" w:type="dxa"/>
            <w:shd w:val="clear" w:color="auto" w:fill="BDD6EE" w:themeFill="accent1" w:themeFillTint="66"/>
          </w:tcPr>
          <w:p w14:paraId="76CEBDE2" w14:textId="77777777" w:rsidR="009C6722" w:rsidRPr="002E2C87" w:rsidRDefault="009C6722" w:rsidP="009C6722">
            <w:pPr>
              <w:jc w:val="center"/>
              <w:rPr>
                <w:rFonts w:ascii="Times New Roman" w:hAnsi="Times New Roman" w:cs="Times New Roman"/>
                <w:sz w:val="18"/>
                <w:szCs w:val="18"/>
              </w:rPr>
            </w:pPr>
            <w:r w:rsidRPr="002E2C87">
              <w:rPr>
                <w:rFonts w:ascii="Times New Roman" w:hAnsi="Times New Roman" w:cs="Times New Roman"/>
                <w:sz w:val="18"/>
                <w:szCs w:val="18"/>
              </w:rPr>
              <w:t>2,6</w:t>
            </w:r>
          </w:p>
        </w:tc>
        <w:tc>
          <w:tcPr>
            <w:tcW w:w="576" w:type="dxa"/>
            <w:shd w:val="clear" w:color="auto" w:fill="BDD6EE" w:themeFill="accent1" w:themeFillTint="66"/>
          </w:tcPr>
          <w:p w14:paraId="745772B2" w14:textId="77777777" w:rsidR="009C6722" w:rsidRPr="002E2C87" w:rsidRDefault="009C6722" w:rsidP="009C6722">
            <w:pPr>
              <w:jc w:val="center"/>
              <w:rPr>
                <w:rFonts w:ascii="Times New Roman" w:hAnsi="Times New Roman" w:cs="Times New Roman"/>
                <w:sz w:val="18"/>
                <w:szCs w:val="18"/>
              </w:rPr>
            </w:pPr>
            <w:r w:rsidRPr="002E2C87">
              <w:rPr>
                <w:rFonts w:ascii="Times New Roman" w:hAnsi="Times New Roman" w:cs="Times New Roman"/>
                <w:sz w:val="18"/>
                <w:szCs w:val="18"/>
              </w:rPr>
              <w:t>0,7</w:t>
            </w:r>
          </w:p>
        </w:tc>
        <w:tc>
          <w:tcPr>
            <w:tcW w:w="576" w:type="dxa"/>
            <w:shd w:val="clear" w:color="auto" w:fill="BDD6EE" w:themeFill="accent1" w:themeFillTint="66"/>
          </w:tcPr>
          <w:p w14:paraId="59D81092" w14:textId="77777777" w:rsidR="009C6722" w:rsidRPr="002E2C87" w:rsidRDefault="009C6722" w:rsidP="009C6722">
            <w:pPr>
              <w:jc w:val="center"/>
              <w:rPr>
                <w:rFonts w:ascii="Times New Roman" w:hAnsi="Times New Roman" w:cs="Times New Roman"/>
                <w:sz w:val="18"/>
                <w:szCs w:val="18"/>
              </w:rPr>
            </w:pPr>
            <w:r w:rsidRPr="002E2C87">
              <w:rPr>
                <w:rFonts w:ascii="Times New Roman" w:hAnsi="Times New Roman" w:cs="Times New Roman"/>
                <w:sz w:val="18"/>
                <w:szCs w:val="18"/>
              </w:rPr>
              <w:t>9,4</w:t>
            </w:r>
          </w:p>
        </w:tc>
        <w:tc>
          <w:tcPr>
            <w:tcW w:w="576" w:type="dxa"/>
            <w:shd w:val="clear" w:color="auto" w:fill="BDD6EE" w:themeFill="accent1" w:themeFillTint="66"/>
          </w:tcPr>
          <w:p w14:paraId="51009F42" w14:textId="77777777" w:rsidR="009C6722" w:rsidRPr="002E2C87" w:rsidRDefault="009C6722" w:rsidP="009C6722">
            <w:pPr>
              <w:jc w:val="center"/>
              <w:rPr>
                <w:rFonts w:ascii="Times New Roman" w:hAnsi="Times New Roman" w:cs="Times New Roman"/>
                <w:sz w:val="18"/>
                <w:szCs w:val="18"/>
              </w:rPr>
            </w:pPr>
            <w:r w:rsidRPr="002E2C87">
              <w:rPr>
                <w:rFonts w:ascii="Times New Roman" w:hAnsi="Times New Roman" w:cs="Times New Roman"/>
                <w:sz w:val="18"/>
                <w:szCs w:val="18"/>
              </w:rPr>
              <w:t>3,2</w:t>
            </w:r>
          </w:p>
        </w:tc>
        <w:tc>
          <w:tcPr>
            <w:tcW w:w="576" w:type="dxa"/>
            <w:shd w:val="clear" w:color="auto" w:fill="BDD6EE" w:themeFill="accent1" w:themeFillTint="66"/>
          </w:tcPr>
          <w:p w14:paraId="1FEA883C" w14:textId="77777777" w:rsidR="009C6722" w:rsidRPr="002E2C87" w:rsidRDefault="009C6722" w:rsidP="009C6722">
            <w:pPr>
              <w:jc w:val="center"/>
              <w:rPr>
                <w:rFonts w:ascii="Times New Roman" w:hAnsi="Times New Roman" w:cs="Times New Roman"/>
                <w:sz w:val="18"/>
                <w:szCs w:val="18"/>
              </w:rPr>
            </w:pPr>
            <w:r w:rsidRPr="002E2C87">
              <w:rPr>
                <w:rFonts w:ascii="Times New Roman" w:hAnsi="Times New Roman" w:cs="Times New Roman"/>
                <w:sz w:val="18"/>
                <w:szCs w:val="18"/>
              </w:rPr>
              <w:t>3,1</w:t>
            </w:r>
          </w:p>
        </w:tc>
        <w:tc>
          <w:tcPr>
            <w:tcW w:w="576" w:type="dxa"/>
            <w:shd w:val="clear" w:color="auto" w:fill="BDD6EE" w:themeFill="accent1" w:themeFillTint="66"/>
          </w:tcPr>
          <w:p w14:paraId="037936CC" w14:textId="77777777" w:rsidR="009C6722" w:rsidRPr="002E2C87" w:rsidRDefault="009C6722" w:rsidP="009C6722">
            <w:pPr>
              <w:jc w:val="center"/>
              <w:rPr>
                <w:rFonts w:ascii="Times New Roman" w:hAnsi="Times New Roman" w:cs="Times New Roman"/>
                <w:sz w:val="18"/>
                <w:szCs w:val="18"/>
              </w:rPr>
            </w:pPr>
            <w:r w:rsidRPr="002E2C87">
              <w:rPr>
                <w:rFonts w:ascii="Times New Roman" w:hAnsi="Times New Roman" w:cs="Times New Roman"/>
                <w:sz w:val="18"/>
                <w:szCs w:val="18"/>
              </w:rPr>
              <w:t>6,3</w:t>
            </w:r>
          </w:p>
        </w:tc>
        <w:tc>
          <w:tcPr>
            <w:tcW w:w="576" w:type="dxa"/>
            <w:shd w:val="clear" w:color="auto" w:fill="BDD6EE" w:themeFill="accent1" w:themeFillTint="66"/>
          </w:tcPr>
          <w:p w14:paraId="5C37F125" w14:textId="77777777" w:rsidR="009C6722" w:rsidRPr="002E2C87" w:rsidRDefault="009C6722" w:rsidP="009C6722">
            <w:pPr>
              <w:jc w:val="center"/>
              <w:rPr>
                <w:rFonts w:ascii="Times New Roman" w:hAnsi="Times New Roman" w:cs="Times New Roman"/>
                <w:sz w:val="18"/>
                <w:szCs w:val="18"/>
              </w:rPr>
            </w:pPr>
            <w:r w:rsidRPr="002E2C87">
              <w:rPr>
                <w:rFonts w:ascii="Times New Roman" w:hAnsi="Times New Roman" w:cs="Times New Roman"/>
                <w:sz w:val="18"/>
                <w:szCs w:val="18"/>
              </w:rPr>
              <w:t>17,8</w:t>
            </w:r>
          </w:p>
        </w:tc>
        <w:tc>
          <w:tcPr>
            <w:tcW w:w="576" w:type="dxa"/>
            <w:shd w:val="clear" w:color="auto" w:fill="BDD6EE" w:themeFill="accent1" w:themeFillTint="66"/>
          </w:tcPr>
          <w:p w14:paraId="692B0BC1" w14:textId="77777777" w:rsidR="009C6722" w:rsidRPr="002E2C87" w:rsidRDefault="009C6722" w:rsidP="009C6722">
            <w:pPr>
              <w:jc w:val="center"/>
              <w:rPr>
                <w:rFonts w:ascii="Times New Roman" w:hAnsi="Times New Roman" w:cs="Times New Roman"/>
                <w:sz w:val="18"/>
                <w:szCs w:val="18"/>
              </w:rPr>
            </w:pPr>
            <w:r w:rsidRPr="002E2C87">
              <w:rPr>
                <w:rFonts w:ascii="Times New Roman" w:hAnsi="Times New Roman" w:cs="Times New Roman"/>
                <w:sz w:val="18"/>
                <w:szCs w:val="18"/>
              </w:rPr>
              <w:t>11,2</w:t>
            </w:r>
          </w:p>
        </w:tc>
        <w:tc>
          <w:tcPr>
            <w:tcW w:w="576" w:type="dxa"/>
            <w:shd w:val="clear" w:color="auto" w:fill="BDD6EE" w:themeFill="accent1" w:themeFillTint="66"/>
          </w:tcPr>
          <w:p w14:paraId="336ED9DC" w14:textId="77777777" w:rsidR="009C6722" w:rsidRPr="002E2C87" w:rsidRDefault="009C6722" w:rsidP="009C6722">
            <w:pPr>
              <w:jc w:val="center"/>
              <w:rPr>
                <w:rFonts w:ascii="Times New Roman" w:hAnsi="Times New Roman" w:cs="Times New Roman"/>
                <w:sz w:val="18"/>
                <w:szCs w:val="18"/>
              </w:rPr>
            </w:pPr>
            <w:r w:rsidRPr="002E2C87">
              <w:rPr>
                <w:rFonts w:ascii="Times New Roman" w:hAnsi="Times New Roman" w:cs="Times New Roman"/>
                <w:sz w:val="18"/>
                <w:szCs w:val="18"/>
              </w:rPr>
              <w:t>12,6</w:t>
            </w:r>
          </w:p>
        </w:tc>
        <w:tc>
          <w:tcPr>
            <w:tcW w:w="576" w:type="dxa"/>
            <w:shd w:val="clear" w:color="auto" w:fill="BDD6EE" w:themeFill="accent1" w:themeFillTint="66"/>
          </w:tcPr>
          <w:p w14:paraId="3EA8923B" w14:textId="77777777" w:rsidR="009C6722" w:rsidRPr="002E2C87" w:rsidRDefault="009C6722" w:rsidP="009C6722">
            <w:pPr>
              <w:jc w:val="center"/>
              <w:rPr>
                <w:rFonts w:ascii="Times New Roman" w:hAnsi="Times New Roman" w:cs="Times New Roman"/>
                <w:sz w:val="18"/>
                <w:szCs w:val="18"/>
              </w:rPr>
            </w:pPr>
            <w:r w:rsidRPr="002E2C87">
              <w:rPr>
                <w:rFonts w:ascii="Times New Roman" w:hAnsi="Times New Roman" w:cs="Times New Roman"/>
                <w:sz w:val="18"/>
                <w:szCs w:val="18"/>
              </w:rPr>
              <w:t>71,7</w:t>
            </w:r>
          </w:p>
        </w:tc>
        <w:tc>
          <w:tcPr>
            <w:tcW w:w="576" w:type="dxa"/>
            <w:shd w:val="clear" w:color="auto" w:fill="BDD6EE" w:themeFill="accent1" w:themeFillTint="66"/>
          </w:tcPr>
          <w:p w14:paraId="63FEBBF2" w14:textId="77777777" w:rsidR="009C6722" w:rsidRPr="002E2C87" w:rsidRDefault="009C6722" w:rsidP="009C6722">
            <w:pPr>
              <w:jc w:val="center"/>
              <w:rPr>
                <w:rFonts w:ascii="Times New Roman" w:hAnsi="Times New Roman" w:cs="Times New Roman"/>
                <w:sz w:val="18"/>
                <w:szCs w:val="18"/>
              </w:rPr>
            </w:pPr>
            <w:r w:rsidRPr="002E2C87">
              <w:rPr>
                <w:rFonts w:ascii="Times New Roman" w:hAnsi="Times New Roman" w:cs="Times New Roman"/>
                <w:sz w:val="18"/>
                <w:szCs w:val="18"/>
              </w:rPr>
              <w:t>81,4</w:t>
            </w:r>
          </w:p>
        </w:tc>
        <w:tc>
          <w:tcPr>
            <w:tcW w:w="576" w:type="dxa"/>
            <w:shd w:val="clear" w:color="auto" w:fill="BDD6EE" w:themeFill="accent1" w:themeFillTint="66"/>
          </w:tcPr>
          <w:p w14:paraId="3E7D1CF0" w14:textId="77777777" w:rsidR="009C6722" w:rsidRPr="002E2C87" w:rsidRDefault="009C6722" w:rsidP="009C6722">
            <w:pPr>
              <w:jc w:val="center"/>
              <w:rPr>
                <w:rFonts w:ascii="Times New Roman" w:hAnsi="Times New Roman" w:cs="Times New Roman"/>
                <w:sz w:val="18"/>
                <w:szCs w:val="18"/>
              </w:rPr>
            </w:pPr>
            <w:r w:rsidRPr="00124656">
              <w:rPr>
                <w:rFonts w:ascii="Times New Roman" w:hAnsi="Times New Roman" w:cs="Times New Roman"/>
                <w:sz w:val="18"/>
                <w:szCs w:val="18"/>
              </w:rPr>
              <w:t>63,4</w:t>
            </w:r>
          </w:p>
        </w:tc>
      </w:tr>
      <w:tr w:rsidR="009C6722" w:rsidRPr="002E2C87" w14:paraId="570D59A9" w14:textId="77777777" w:rsidTr="009C6722">
        <w:tc>
          <w:tcPr>
            <w:tcW w:w="417" w:type="dxa"/>
            <w:shd w:val="clear" w:color="auto" w:fill="BDD6EE" w:themeFill="accent1" w:themeFillTint="66"/>
          </w:tcPr>
          <w:p w14:paraId="0CD665CC" w14:textId="77777777" w:rsidR="009C6722" w:rsidRPr="002E2C87" w:rsidRDefault="009C6722" w:rsidP="009C6722">
            <w:pPr>
              <w:jc w:val="both"/>
              <w:rPr>
                <w:rFonts w:ascii="Times New Roman" w:hAnsi="Times New Roman" w:cs="Times New Roman"/>
                <w:sz w:val="18"/>
                <w:szCs w:val="18"/>
              </w:rPr>
            </w:pPr>
            <w:r w:rsidRPr="002E2C87">
              <w:rPr>
                <w:rFonts w:ascii="Times New Roman" w:hAnsi="Times New Roman" w:cs="Times New Roman"/>
                <w:sz w:val="18"/>
                <w:szCs w:val="18"/>
              </w:rPr>
              <w:t>2</w:t>
            </w:r>
          </w:p>
        </w:tc>
        <w:tc>
          <w:tcPr>
            <w:tcW w:w="1615" w:type="dxa"/>
            <w:shd w:val="clear" w:color="auto" w:fill="BDD6EE" w:themeFill="accent1" w:themeFillTint="66"/>
          </w:tcPr>
          <w:p w14:paraId="180BEF2C" w14:textId="77777777" w:rsidR="009C6722" w:rsidRPr="002E2C87" w:rsidRDefault="009C6722" w:rsidP="009C6722">
            <w:pPr>
              <w:jc w:val="both"/>
              <w:rPr>
                <w:rFonts w:ascii="Times New Roman" w:hAnsi="Times New Roman" w:cs="Times New Roman"/>
                <w:sz w:val="18"/>
                <w:szCs w:val="18"/>
              </w:rPr>
            </w:pPr>
            <w:r w:rsidRPr="002E2C87">
              <w:rPr>
                <w:rFonts w:ascii="Times New Roman" w:hAnsi="Times New Roman" w:cs="Times New Roman"/>
                <w:sz w:val="18"/>
                <w:szCs w:val="18"/>
              </w:rPr>
              <w:t>Уголовная ответственность за действия в сети Интернет и социальных сетях</w:t>
            </w:r>
          </w:p>
        </w:tc>
        <w:tc>
          <w:tcPr>
            <w:tcW w:w="576" w:type="dxa"/>
            <w:shd w:val="clear" w:color="auto" w:fill="BDD6EE" w:themeFill="accent1" w:themeFillTint="66"/>
          </w:tcPr>
          <w:p w14:paraId="1CE316F8" w14:textId="77777777" w:rsidR="009C6722" w:rsidRPr="002E2C87" w:rsidRDefault="009C6722" w:rsidP="009C6722">
            <w:pPr>
              <w:jc w:val="center"/>
              <w:rPr>
                <w:rFonts w:ascii="Times New Roman" w:hAnsi="Times New Roman" w:cs="Times New Roman"/>
                <w:sz w:val="18"/>
                <w:szCs w:val="18"/>
              </w:rPr>
            </w:pPr>
            <w:r w:rsidRPr="002E2C87">
              <w:rPr>
                <w:rFonts w:ascii="Times New Roman" w:hAnsi="Times New Roman" w:cs="Times New Roman"/>
                <w:sz w:val="18"/>
                <w:szCs w:val="18"/>
              </w:rPr>
              <w:t>28,2</w:t>
            </w:r>
          </w:p>
        </w:tc>
        <w:tc>
          <w:tcPr>
            <w:tcW w:w="576" w:type="dxa"/>
            <w:shd w:val="clear" w:color="auto" w:fill="BDD6EE" w:themeFill="accent1" w:themeFillTint="66"/>
          </w:tcPr>
          <w:p w14:paraId="4EF4F379" w14:textId="77777777" w:rsidR="009C6722" w:rsidRPr="002E2C87" w:rsidRDefault="009C6722" w:rsidP="009C6722">
            <w:pPr>
              <w:jc w:val="center"/>
              <w:rPr>
                <w:rFonts w:ascii="Times New Roman" w:hAnsi="Times New Roman" w:cs="Times New Roman"/>
                <w:sz w:val="18"/>
                <w:szCs w:val="18"/>
              </w:rPr>
            </w:pPr>
            <w:r w:rsidRPr="002E2C87">
              <w:rPr>
                <w:rFonts w:ascii="Times New Roman" w:hAnsi="Times New Roman" w:cs="Times New Roman"/>
                <w:sz w:val="18"/>
                <w:szCs w:val="18"/>
              </w:rPr>
              <w:t>13,</w:t>
            </w:r>
            <w:r>
              <w:rPr>
                <w:rFonts w:ascii="Times New Roman" w:hAnsi="Times New Roman" w:cs="Times New Roman"/>
                <w:sz w:val="18"/>
                <w:szCs w:val="18"/>
              </w:rPr>
              <w:t>4</w:t>
            </w:r>
          </w:p>
        </w:tc>
        <w:tc>
          <w:tcPr>
            <w:tcW w:w="576" w:type="dxa"/>
            <w:shd w:val="clear" w:color="auto" w:fill="BDD6EE" w:themeFill="accent1" w:themeFillTint="66"/>
          </w:tcPr>
          <w:p w14:paraId="262D3875" w14:textId="77777777" w:rsidR="009C6722" w:rsidRPr="002E2C87" w:rsidRDefault="009C6722" w:rsidP="009C6722">
            <w:pPr>
              <w:jc w:val="center"/>
              <w:rPr>
                <w:rFonts w:ascii="Times New Roman" w:hAnsi="Times New Roman" w:cs="Times New Roman"/>
                <w:sz w:val="18"/>
                <w:szCs w:val="18"/>
              </w:rPr>
            </w:pPr>
            <w:r w:rsidRPr="002E2C87">
              <w:rPr>
                <w:rFonts w:ascii="Times New Roman" w:hAnsi="Times New Roman" w:cs="Times New Roman"/>
                <w:sz w:val="18"/>
                <w:szCs w:val="18"/>
              </w:rPr>
              <w:t>46,8</w:t>
            </w:r>
          </w:p>
        </w:tc>
        <w:tc>
          <w:tcPr>
            <w:tcW w:w="576" w:type="dxa"/>
            <w:shd w:val="clear" w:color="auto" w:fill="BDD6EE" w:themeFill="accent1" w:themeFillTint="66"/>
          </w:tcPr>
          <w:p w14:paraId="2FDBAFA1" w14:textId="77777777" w:rsidR="009C6722" w:rsidRPr="002E2C87" w:rsidRDefault="009C6722" w:rsidP="009C6722">
            <w:pPr>
              <w:jc w:val="center"/>
              <w:rPr>
                <w:rFonts w:ascii="Times New Roman" w:hAnsi="Times New Roman" w:cs="Times New Roman"/>
                <w:sz w:val="18"/>
                <w:szCs w:val="18"/>
              </w:rPr>
            </w:pPr>
            <w:r w:rsidRPr="002E2C87">
              <w:rPr>
                <w:rFonts w:ascii="Times New Roman" w:hAnsi="Times New Roman" w:cs="Times New Roman"/>
                <w:sz w:val="18"/>
                <w:szCs w:val="18"/>
              </w:rPr>
              <w:t>31,7</w:t>
            </w:r>
          </w:p>
        </w:tc>
        <w:tc>
          <w:tcPr>
            <w:tcW w:w="576" w:type="dxa"/>
            <w:shd w:val="clear" w:color="auto" w:fill="BDD6EE" w:themeFill="accent1" w:themeFillTint="66"/>
          </w:tcPr>
          <w:p w14:paraId="19ED8623" w14:textId="77777777" w:rsidR="009C6722" w:rsidRPr="002E2C87" w:rsidRDefault="009C6722" w:rsidP="009C6722">
            <w:pPr>
              <w:jc w:val="center"/>
              <w:rPr>
                <w:rFonts w:ascii="Times New Roman" w:hAnsi="Times New Roman" w:cs="Times New Roman"/>
                <w:sz w:val="18"/>
                <w:szCs w:val="18"/>
              </w:rPr>
            </w:pPr>
            <w:r w:rsidRPr="002E2C87">
              <w:rPr>
                <w:rFonts w:ascii="Times New Roman" w:hAnsi="Times New Roman" w:cs="Times New Roman"/>
                <w:sz w:val="18"/>
                <w:szCs w:val="18"/>
              </w:rPr>
              <w:t>18,2</w:t>
            </w:r>
          </w:p>
        </w:tc>
        <w:tc>
          <w:tcPr>
            <w:tcW w:w="576" w:type="dxa"/>
            <w:shd w:val="clear" w:color="auto" w:fill="BDD6EE" w:themeFill="accent1" w:themeFillTint="66"/>
          </w:tcPr>
          <w:p w14:paraId="483FAD9A" w14:textId="77777777" w:rsidR="009C6722" w:rsidRPr="002E2C87" w:rsidRDefault="009C6722" w:rsidP="009C6722">
            <w:pPr>
              <w:jc w:val="center"/>
              <w:rPr>
                <w:rFonts w:ascii="Times New Roman" w:hAnsi="Times New Roman" w:cs="Times New Roman"/>
                <w:sz w:val="18"/>
                <w:szCs w:val="18"/>
              </w:rPr>
            </w:pPr>
            <w:r w:rsidRPr="002E2C87">
              <w:rPr>
                <w:rFonts w:ascii="Times New Roman" w:hAnsi="Times New Roman" w:cs="Times New Roman"/>
                <w:sz w:val="18"/>
                <w:szCs w:val="18"/>
              </w:rPr>
              <w:t>33,6</w:t>
            </w:r>
          </w:p>
        </w:tc>
        <w:tc>
          <w:tcPr>
            <w:tcW w:w="576" w:type="dxa"/>
            <w:shd w:val="clear" w:color="auto" w:fill="BDD6EE" w:themeFill="accent1" w:themeFillTint="66"/>
          </w:tcPr>
          <w:p w14:paraId="4DF3D253" w14:textId="77777777" w:rsidR="009C6722" w:rsidRPr="002E2C87" w:rsidRDefault="009C6722" w:rsidP="009C6722">
            <w:pPr>
              <w:jc w:val="center"/>
              <w:rPr>
                <w:rFonts w:ascii="Times New Roman" w:hAnsi="Times New Roman" w:cs="Times New Roman"/>
                <w:sz w:val="18"/>
                <w:szCs w:val="18"/>
              </w:rPr>
            </w:pPr>
            <w:r w:rsidRPr="002E2C87">
              <w:rPr>
                <w:rFonts w:ascii="Times New Roman" w:hAnsi="Times New Roman" w:cs="Times New Roman"/>
                <w:sz w:val="18"/>
                <w:szCs w:val="18"/>
              </w:rPr>
              <w:t>14,1</w:t>
            </w:r>
          </w:p>
        </w:tc>
        <w:tc>
          <w:tcPr>
            <w:tcW w:w="576" w:type="dxa"/>
            <w:shd w:val="clear" w:color="auto" w:fill="BDD6EE" w:themeFill="accent1" w:themeFillTint="66"/>
          </w:tcPr>
          <w:p w14:paraId="1DD88AC7" w14:textId="77777777" w:rsidR="009C6722" w:rsidRPr="002E2C87" w:rsidRDefault="009C6722" w:rsidP="009C6722">
            <w:pPr>
              <w:jc w:val="center"/>
              <w:rPr>
                <w:rFonts w:ascii="Times New Roman" w:hAnsi="Times New Roman" w:cs="Times New Roman"/>
                <w:sz w:val="18"/>
                <w:szCs w:val="18"/>
              </w:rPr>
            </w:pPr>
            <w:r w:rsidRPr="002E2C87">
              <w:rPr>
                <w:rFonts w:ascii="Times New Roman" w:hAnsi="Times New Roman" w:cs="Times New Roman"/>
                <w:sz w:val="18"/>
                <w:szCs w:val="18"/>
              </w:rPr>
              <w:t>8,6</w:t>
            </w:r>
          </w:p>
        </w:tc>
        <w:tc>
          <w:tcPr>
            <w:tcW w:w="576" w:type="dxa"/>
            <w:shd w:val="clear" w:color="auto" w:fill="BDD6EE" w:themeFill="accent1" w:themeFillTint="66"/>
          </w:tcPr>
          <w:p w14:paraId="1750B8DB" w14:textId="77777777" w:rsidR="009C6722" w:rsidRPr="002E2C87" w:rsidRDefault="009C6722" w:rsidP="009C6722">
            <w:pPr>
              <w:jc w:val="center"/>
              <w:rPr>
                <w:rFonts w:ascii="Times New Roman" w:hAnsi="Times New Roman" w:cs="Times New Roman"/>
                <w:sz w:val="18"/>
                <w:szCs w:val="18"/>
              </w:rPr>
            </w:pPr>
            <w:r w:rsidRPr="002E2C87">
              <w:rPr>
                <w:rFonts w:ascii="Times New Roman" w:hAnsi="Times New Roman" w:cs="Times New Roman"/>
                <w:sz w:val="18"/>
                <w:szCs w:val="18"/>
              </w:rPr>
              <w:t>5,2</w:t>
            </w:r>
          </w:p>
        </w:tc>
        <w:tc>
          <w:tcPr>
            <w:tcW w:w="576" w:type="dxa"/>
            <w:shd w:val="clear" w:color="auto" w:fill="BDD6EE" w:themeFill="accent1" w:themeFillTint="66"/>
          </w:tcPr>
          <w:p w14:paraId="0ED064C1" w14:textId="77777777" w:rsidR="009C6722" w:rsidRPr="002E2C87" w:rsidRDefault="009C6722" w:rsidP="009C6722">
            <w:pPr>
              <w:jc w:val="center"/>
              <w:rPr>
                <w:rFonts w:ascii="Times New Roman" w:hAnsi="Times New Roman" w:cs="Times New Roman"/>
                <w:sz w:val="18"/>
                <w:szCs w:val="18"/>
              </w:rPr>
            </w:pPr>
            <w:r w:rsidRPr="002E2C87">
              <w:rPr>
                <w:rFonts w:ascii="Times New Roman" w:hAnsi="Times New Roman" w:cs="Times New Roman"/>
                <w:sz w:val="18"/>
                <w:szCs w:val="18"/>
              </w:rPr>
              <w:t>14,6</w:t>
            </w:r>
          </w:p>
        </w:tc>
        <w:tc>
          <w:tcPr>
            <w:tcW w:w="576" w:type="dxa"/>
            <w:shd w:val="clear" w:color="auto" w:fill="BDD6EE" w:themeFill="accent1" w:themeFillTint="66"/>
          </w:tcPr>
          <w:p w14:paraId="6BB6069E" w14:textId="77777777" w:rsidR="009C6722" w:rsidRPr="002E2C87" w:rsidRDefault="009C6722" w:rsidP="009C6722">
            <w:pPr>
              <w:jc w:val="center"/>
              <w:rPr>
                <w:rFonts w:ascii="Times New Roman" w:hAnsi="Times New Roman" w:cs="Times New Roman"/>
                <w:sz w:val="18"/>
                <w:szCs w:val="18"/>
              </w:rPr>
            </w:pPr>
            <w:r w:rsidRPr="002E2C87">
              <w:rPr>
                <w:rFonts w:ascii="Times New Roman" w:hAnsi="Times New Roman" w:cs="Times New Roman"/>
                <w:sz w:val="18"/>
                <w:szCs w:val="18"/>
              </w:rPr>
              <w:t>16,6</w:t>
            </w:r>
          </w:p>
        </w:tc>
        <w:tc>
          <w:tcPr>
            <w:tcW w:w="576" w:type="dxa"/>
            <w:shd w:val="clear" w:color="auto" w:fill="BDD6EE" w:themeFill="accent1" w:themeFillTint="66"/>
          </w:tcPr>
          <w:p w14:paraId="4128D8AE" w14:textId="77777777" w:rsidR="009C6722" w:rsidRPr="002E2C87" w:rsidRDefault="009C6722" w:rsidP="009C6722">
            <w:pPr>
              <w:jc w:val="center"/>
              <w:rPr>
                <w:rFonts w:ascii="Times New Roman" w:hAnsi="Times New Roman" w:cs="Times New Roman"/>
                <w:sz w:val="18"/>
                <w:szCs w:val="18"/>
              </w:rPr>
            </w:pPr>
            <w:r w:rsidRPr="00124656">
              <w:rPr>
                <w:rFonts w:ascii="Times New Roman" w:hAnsi="Times New Roman" w:cs="Times New Roman"/>
                <w:sz w:val="18"/>
                <w:szCs w:val="18"/>
              </w:rPr>
              <w:t>5,0</w:t>
            </w:r>
          </w:p>
        </w:tc>
      </w:tr>
      <w:tr w:rsidR="009C6722" w:rsidRPr="002E2C87" w14:paraId="33996A25" w14:textId="77777777" w:rsidTr="009C6722">
        <w:tc>
          <w:tcPr>
            <w:tcW w:w="417" w:type="dxa"/>
            <w:shd w:val="clear" w:color="auto" w:fill="BDD6EE" w:themeFill="accent1" w:themeFillTint="66"/>
          </w:tcPr>
          <w:p w14:paraId="3635890E" w14:textId="77777777" w:rsidR="009C6722" w:rsidRPr="002E2C87" w:rsidRDefault="009C6722" w:rsidP="009C6722">
            <w:pPr>
              <w:jc w:val="both"/>
              <w:rPr>
                <w:rFonts w:ascii="Times New Roman" w:hAnsi="Times New Roman" w:cs="Times New Roman"/>
                <w:sz w:val="18"/>
                <w:szCs w:val="18"/>
              </w:rPr>
            </w:pPr>
            <w:r w:rsidRPr="002E2C87">
              <w:rPr>
                <w:rFonts w:ascii="Times New Roman" w:hAnsi="Times New Roman" w:cs="Times New Roman"/>
                <w:sz w:val="18"/>
                <w:szCs w:val="18"/>
              </w:rPr>
              <w:t>3</w:t>
            </w:r>
          </w:p>
        </w:tc>
        <w:tc>
          <w:tcPr>
            <w:tcW w:w="1615" w:type="dxa"/>
            <w:shd w:val="clear" w:color="auto" w:fill="BDD6EE" w:themeFill="accent1" w:themeFillTint="66"/>
          </w:tcPr>
          <w:p w14:paraId="3ED79DB3" w14:textId="77777777" w:rsidR="009C6722" w:rsidRPr="002E2C87" w:rsidRDefault="009C6722" w:rsidP="009C6722">
            <w:pPr>
              <w:jc w:val="both"/>
              <w:rPr>
                <w:rFonts w:ascii="Times New Roman" w:hAnsi="Times New Roman" w:cs="Times New Roman"/>
                <w:sz w:val="18"/>
                <w:szCs w:val="18"/>
              </w:rPr>
            </w:pPr>
            <w:r w:rsidRPr="002E2C87">
              <w:rPr>
                <w:rFonts w:ascii="Times New Roman" w:hAnsi="Times New Roman" w:cs="Times New Roman"/>
                <w:sz w:val="18"/>
                <w:szCs w:val="18"/>
              </w:rPr>
              <w:t>Жесткий контроль за действиями физических лиц в банковской сфере</w:t>
            </w:r>
          </w:p>
        </w:tc>
        <w:tc>
          <w:tcPr>
            <w:tcW w:w="576" w:type="dxa"/>
            <w:shd w:val="clear" w:color="auto" w:fill="BDD6EE" w:themeFill="accent1" w:themeFillTint="66"/>
          </w:tcPr>
          <w:p w14:paraId="70C9BE08" w14:textId="77777777" w:rsidR="009C6722" w:rsidRPr="002E2C87" w:rsidRDefault="009C6722" w:rsidP="009C6722">
            <w:pPr>
              <w:jc w:val="center"/>
              <w:rPr>
                <w:rFonts w:ascii="Times New Roman" w:hAnsi="Times New Roman" w:cs="Times New Roman"/>
                <w:sz w:val="18"/>
                <w:szCs w:val="18"/>
              </w:rPr>
            </w:pPr>
            <w:r w:rsidRPr="002E2C87">
              <w:rPr>
                <w:rFonts w:ascii="Times New Roman" w:hAnsi="Times New Roman" w:cs="Times New Roman"/>
                <w:sz w:val="18"/>
                <w:szCs w:val="18"/>
              </w:rPr>
              <w:t>6,4</w:t>
            </w:r>
          </w:p>
        </w:tc>
        <w:tc>
          <w:tcPr>
            <w:tcW w:w="576" w:type="dxa"/>
            <w:shd w:val="clear" w:color="auto" w:fill="BDD6EE" w:themeFill="accent1" w:themeFillTint="66"/>
          </w:tcPr>
          <w:p w14:paraId="068C293A" w14:textId="77777777" w:rsidR="009C6722" w:rsidRPr="002E2C87" w:rsidRDefault="009C6722" w:rsidP="009C6722">
            <w:pPr>
              <w:jc w:val="center"/>
              <w:rPr>
                <w:rFonts w:ascii="Times New Roman" w:hAnsi="Times New Roman" w:cs="Times New Roman"/>
                <w:sz w:val="18"/>
                <w:szCs w:val="18"/>
              </w:rPr>
            </w:pPr>
            <w:r w:rsidRPr="002E2C87">
              <w:rPr>
                <w:rFonts w:ascii="Times New Roman" w:hAnsi="Times New Roman" w:cs="Times New Roman"/>
                <w:sz w:val="18"/>
                <w:szCs w:val="18"/>
              </w:rPr>
              <w:t>2,5</w:t>
            </w:r>
          </w:p>
        </w:tc>
        <w:tc>
          <w:tcPr>
            <w:tcW w:w="576" w:type="dxa"/>
            <w:shd w:val="clear" w:color="auto" w:fill="BDD6EE" w:themeFill="accent1" w:themeFillTint="66"/>
          </w:tcPr>
          <w:p w14:paraId="4A165456" w14:textId="77777777" w:rsidR="009C6722" w:rsidRPr="002E2C87" w:rsidRDefault="009C6722" w:rsidP="009C6722">
            <w:pPr>
              <w:jc w:val="center"/>
              <w:rPr>
                <w:rFonts w:ascii="Times New Roman" w:hAnsi="Times New Roman" w:cs="Times New Roman"/>
                <w:sz w:val="18"/>
                <w:szCs w:val="18"/>
              </w:rPr>
            </w:pPr>
            <w:r w:rsidRPr="002E2C87">
              <w:rPr>
                <w:rFonts w:ascii="Times New Roman" w:hAnsi="Times New Roman" w:cs="Times New Roman"/>
                <w:sz w:val="18"/>
                <w:szCs w:val="18"/>
              </w:rPr>
              <w:t>28,7</w:t>
            </w:r>
          </w:p>
        </w:tc>
        <w:tc>
          <w:tcPr>
            <w:tcW w:w="576" w:type="dxa"/>
            <w:shd w:val="clear" w:color="auto" w:fill="BDD6EE" w:themeFill="accent1" w:themeFillTint="66"/>
          </w:tcPr>
          <w:p w14:paraId="55AE3EE8" w14:textId="77777777" w:rsidR="009C6722" w:rsidRPr="002E2C87" w:rsidRDefault="009C6722" w:rsidP="009C6722">
            <w:pPr>
              <w:jc w:val="center"/>
              <w:rPr>
                <w:rFonts w:ascii="Times New Roman" w:hAnsi="Times New Roman" w:cs="Times New Roman"/>
                <w:sz w:val="18"/>
                <w:szCs w:val="18"/>
              </w:rPr>
            </w:pPr>
            <w:r w:rsidRPr="002E2C87">
              <w:rPr>
                <w:rFonts w:ascii="Times New Roman" w:hAnsi="Times New Roman" w:cs="Times New Roman"/>
                <w:sz w:val="18"/>
                <w:szCs w:val="18"/>
              </w:rPr>
              <w:t>21,6</w:t>
            </w:r>
          </w:p>
        </w:tc>
        <w:tc>
          <w:tcPr>
            <w:tcW w:w="576" w:type="dxa"/>
            <w:shd w:val="clear" w:color="auto" w:fill="BDD6EE" w:themeFill="accent1" w:themeFillTint="66"/>
          </w:tcPr>
          <w:p w14:paraId="18B0380E" w14:textId="77777777" w:rsidR="009C6722" w:rsidRPr="002E2C87" w:rsidRDefault="009C6722" w:rsidP="009C6722">
            <w:pPr>
              <w:jc w:val="center"/>
              <w:rPr>
                <w:rFonts w:ascii="Times New Roman" w:hAnsi="Times New Roman" w:cs="Times New Roman"/>
                <w:sz w:val="18"/>
                <w:szCs w:val="18"/>
              </w:rPr>
            </w:pPr>
            <w:r w:rsidRPr="002E2C87">
              <w:rPr>
                <w:rFonts w:ascii="Times New Roman" w:hAnsi="Times New Roman" w:cs="Times New Roman"/>
                <w:sz w:val="18"/>
                <w:szCs w:val="18"/>
              </w:rPr>
              <w:t>15,6</w:t>
            </w:r>
          </w:p>
        </w:tc>
        <w:tc>
          <w:tcPr>
            <w:tcW w:w="576" w:type="dxa"/>
            <w:shd w:val="clear" w:color="auto" w:fill="BDD6EE" w:themeFill="accent1" w:themeFillTint="66"/>
          </w:tcPr>
          <w:p w14:paraId="3B632889" w14:textId="77777777" w:rsidR="009C6722" w:rsidRPr="002E2C87" w:rsidRDefault="009C6722" w:rsidP="009C6722">
            <w:pPr>
              <w:jc w:val="center"/>
              <w:rPr>
                <w:rFonts w:ascii="Times New Roman" w:hAnsi="Times New Roman" w:cs="Times New Roman"/>
                <w:sz w:val="18"/>
                <w:szCs w:val="18"/>
              </w:rPr>
            </w:pPr>
            <w:r w:rsidRPr="002E2C87">
              <w:rPr>
                <w:rFonts w:ascii="Times New Roman" w:hAnsi="Times New Roman" w:cs="Times New Roman"/>
                <w:sz w:val="18"/>
                <w:szCs w:val="18"/>
              </w:rPr>
              <w:t>35,6</w:t>
            </w:r>
          </w:p>
        </w:tc>
        <w:tc>
          <w:tcPr>
            <w:tcW w:w="576" w:type="dxa"/>
            <w:shd w:val="clear" w:color="auto" w:fill="BDD6EE" w:themeFill="accent1" w:themeFillTint="66"/>
          </w:tcPr>
          <w:p w14:paraId="6616D321" w14:textId="77777777" w:rsidR="009C6722" w:rsidRPr="002E2C87" w:rsidRDefault="009C6722" w:rsidP="009C6722">
            <w:pPr>
              <w:jc w:val="center"/>
              <w:rPr>
                <w:rFonts w:ascii="Times New Roman" w:hAnsi="Times New Roman" w:cs="Times New Roman"/>
                <w:sz w:val="18"/>
                <w:szCs w:val="18"/>
              </w:rPr>
            </w:pPr>
            <w:r w:rsidRPr="002E2C87">
              <w:rPr>
                <w:rFonts w:ascii="Times New Roman" w:hAnsi="Times New Roman" w:cs="Times New Roman"/>
                <w:sz w:val="18"/>
                <w:szCs w:val="18"/>
              </w:rPr>
              <w:t>17,8</w:t>
            </w:r>
          </w:p>
        </w:tc>
        <w:tc>
          <w:tcPr>
            <w:tcW w:w="576" w:type="dxa"/>
            <w:shd w:val="clear" w:color="auto" w:fill="BDD6EE" w:themeFill="accent1" w:themeFillTint="66"/>
          </w:tcPr>
          <w:p w14:paraId="14AE7E25" w14:textId="77777777" w:rsidR="009C6722" w:rsidRPr="002E2C87" w:rsidRDefault="009C6722" w:rsidP="009C6722">
            <w:pPr>
              <w:jc w:val="center"/>
              <w:rPr>
                <w:rFonts w:ascii="Times New Roman" w:hAnsi="Times New Roman" w:cs="Times New Roman"/>
                <w:sz w:val="18"/>
                <w:szCs w:val="18"/>
              </w:rPr>
            </w:pPr>
            <w:r w:rsidRPr="002E2C87">
              <w:rPr>
                <w:rFonts w:ascii="Times New Roman" w:hAnsi="Times New Roman" w:cs="Times New Roman"/>
                <w:sz w:val="18"/>
                <w:szCs w:val="18"/>
              </w:rPr>
              <w:t>12,6</w:t>
            </w:r>
          </w:p>
        </w:tc>
        <w:tc>
          <w:tcPr>
            <w:tcW w:w="576" w:type="dxa"/>
            <w:shd w:val="clear" w:color="auto" w:fill="BDD6EE" w:themeFill="accent1" w:themeFillTint="66"/>
          </w:tcPr>
          <w:p w14:paraId="052A0D2A" w14:textId="77777777" w:rsidR="009C6722" w:rsidRPr="002E2C87" w:rsidRDefault="009C6722" w:rsidP="009C6722">
            <w:pPr>
              <w:jc w:val="center"/>
              <w:rPr>
                <w:rFonts w:ascii="Times New Roman" w:hAnsi="Times New Roman" w:cs="Times New Roman"/>
                <w:sz w:val="18"/>
                <w:szCs w:val="18"/>
              </w:rPr>
            </w:pPr>
            <w:r w:rsidRPr="002E2C87">
              <w:rPr>
                <w:rFonts w:ascii="Times New Roman" w:hAnsi="Times New Roman" w:cs="Times New Roman"/>
                <w:sz w:val="18"/>
                <w:szCs w:val="18"/>
              </w:rPr>
              <w:t>8,1</w:t>
            </w:r>
          </w:p>
        </w:tc>
        <w:tc>
          <w:tcPr>
            <w:tcW w:w="576" w:type="dxa"/>
            <w:shd w:val="clear" w:color="auto" w:fill="BDD6EE" w:themeFill="accent1" w:themeFillTint="66"/>
          </w:tcPr>
          <w:p w14:paraId="3947AED1" w14:textId="77777777" w:rsidR="009C6722" w:rsidRPr="002E2C87" w:rsidRDefault="009C6722" w:rsidP="009C6722">
            <w:pPr>
              <w:jc w:val="center"/>
              <w:rPr>
                <w:rFonts w:ascii="Times New Roman" w:hAnsi="Times New Roman" w:cs="Times New Roman"/>
                <w:sz w:val="18"/>
                <w:szCs w:val="18"/>
              </w:rPr>
            </w:pPr>
            <w:r w:rsidRPr="002E2C87">
              <w:rPr>
                <w:rFonts w:ascii="Times New Roman" w:hAnsi="Times New Roman" w:cs="Times New Roman"/>
                <w:sz w:val="18"/>
                <w:szCs w:val="18"/>
              </w:rPr>
              <w:t>24,5</w:t>
            </w:r>
          </w:p>
        </w:tc>
        <w:tc>
          <w:tcPr>
            <w:tcW w:w="576" w:type="dxa"/>
            <w:shd w:val="clear" w:color="auto" w:fill="BDD6EE" w:themeFill="accent1" w:themeFillTint="66"/>
          </w:tcPr>
          <w:p w14:paraId="0E0A685D" w14:textId="77777777" w:rsidR="009C6722" w:rsidRPr="002E2C87" w:rsidRDefault="009C6722" w:rsidP="009C6722">
            <w:pPr>
              <w:jc w:val="center"/>
              <w:rPr>
                <w:rFonts w:ascii="Times New Roman" w:hAnsi="Times New Roman" w:cs="Times New Roman"/>
                <w:sz w:val="18"/>
                <w:szCs w:val="18"/>
              </w:rPr>
            </w:pPr>
            <w:r w:rsidRPr="002E2C87">
              <w:rPr>
                <w:rFonts w:ascii="Times New Roman" w:hAnsi="Times New Roman" w:cs="Times New Roman"/>
                <w:sz w:val="18"/>
                <w:szCs w:val="18"/>
              </w:rPr>
              <w:t>20,1</w:t>
            </w:r>
          </w:p>
        </w:tc>
        <w:tc>
          <w:tcPr>
            <w:tcW w:w="576" w:type="dxa"/>
            <w:shd w:val="clear" w:color="auto" w:fill="BDD6EE" w:themeFill="accent1" w:themeFillTint="66"/>
          </w:tcPr>
          <w:p w14:paraId="4052627F" w14:textId="77777777" w:rsidR="009C6722" w:rsidRPr="002E2C87" w:rsidRDefault="009C6722" w:rsidP="009C6722">
            <w:pPr>
              <w:jc w:val="center"/>
              <w:rPr>
                <w:rFonts w:ascii="Times New Roman" w:hAnsi="Times New Roman" w:cs="Times New Roman"/>
                <w:sz w:val="18"/>
                <w:szCs w:val="18"/>
              </w:rPr>
            </w:pPr>
            <w:r w:rsidRPr="00124656">
              <w:rPr>
                <w:rFonts w:ascii="Times New Roman" w:hAnsi="Times New Roman" w:cs="Times New Roman"/>
                <w:sz w:val="18"/>
                <w:szCs w:val="18"/>
              </w:rPr>
              <w:t>13,5</w:t>
            </w:r>
          </w:p>
        </w:tc>
      </w:tr>
      <w:tr w:rsidR="009C6722" w:rsidRPr="002E2C87" w14:paraId="63D01AA2" w14:textId="77777777" w:rsidTr="009C6722">
        <w:tc>
          <w:tcPr>
            <w:tcW w:w="417" w:type="dxa"/>
            <w:shd w:val="clear" w:color="auto" w:fill="BDD6EE" w:themeFill="accent1" w:themeFillTint="66"/>
          </w:tcPr>
          <w:p w14:paraId="1F89D646" w14:textId="77777777" w:rsidR="009C6722" w:rsidRPr="002E2C87" w:rsidRDefault="009C6722" w:rsidP="009C6722">
            <w:pPr>
              <w:jc w:val="both"/>
              <w:rPr>
                <w:rFonts w:ascii="Times New Roman" w:hAnsi="Times New Roman" w:cs="Times New Roman"/>
                <w:sz w:val="18"/>
                <w:szCs w:val="18"/>
              </w:rPr>
            </w:pPr>
            <w:r w:rsidRPr="002E2C87">
              <w:rPr>
                <w:rFonts w:ascii="Times New Roman" w:hAnsi="Times New Roman" w:cs="Times New Roman"/>
                <w:sz w:val="18"/>
                <w:szCs w:val="18"/>
              </w:rPr>
              <w:t>4</w:t>
            </w:r>
          </w:p>
        </w:tc>
        <w:tc>
          <w:tcPr>
            <w:tcW w:w="1615" w:type="dxa"/>
            <w:shd w:val="clear" w:color="auto" w:fill="BDD6EE" w:themeFill="accent1" w:themeFillTint="66"/>
          </w:tcPr>
          <w:p w14:paraId="05EE0430" w14:textId="77777777" w:rsidR="009C6722" w:rsidRPr="002E2C87" w:rsidRDefault="009C6722" w:rsidP="009C6722">
            <w:pPr>
              <w:jc w:val="both"/>
              <w:rPr>
                <w:rFonts w:ascii="Times New Roman" w:hAnsi="Times New Roman" w:cs="Times New Roman"/>
                <w:sz w:val="18"/>
                <w:szCs w:val="18"/>
              </w:rPr>
            </w:pPr>
            <w:r w:rsidRPr="002E2C87">
              <w:rPr>
                <w:rFonts w:ascii="Times New Roman" w:hAnsi="Times New Roman" w:cs="Times New Roman"/>
                <w:sz w:val="18"/>
                <w:szCs w:val="18"/>
              </w:rPr>
              <w:t>Проведение Специальной военной операции</w:t>
            </w:r>
          </w:p>
        </w:tc>
        <w:tc>
          <w:tcPr>
            <w:tcW w:w="576" w:type="dxa"/>
            <w:shd w:val="clear" w:color="auto" w:fill="BDD6EE" w:themeFill="accent1" w:themeFillTint="66"/>
          </w:tcPr>
          <w:p w14:paraId="1723673A" w14:textId="77777777" w:rsidR="009C6722" w:rsidRPr="002E2C87" w:rsidRDefault="009C6722" w:rsidP="009C6722">
            <w:pPr>
              <w:jc w:val="center"/>
              <w:rPr>
                <w:rFonts w:ascii="Times New Roman" w:hAnsi="Times New Roman" w:cs="Times New Roman"/>
                <w:sz w:val="18"/>
                <w:szCs w:val="18"/>
              </w:rPr>
            </w:pPr>
          </w:p>
        </w:tc>
        <w:tc>
          <w:tcPr>
            <w:tcW w:w="576" w:type="dxa"/>
            <w:shd w:val="clear" w:color="auto" w:fill="BDD6EE" w:themeFill="accent1" w:themeFillTint="66"/>
          </w:tcPr>
          <w:p w14:paraId="443BE1FA" w14:textId="77777777" w:rsidR="009C6722" w:rsidRPr="002E2C87" w:rsidRDefault="009C6722" w:rsidP="009C6722">
            <w:pPr>
              <w:jc w:val="center"/>
              <w:rPr>
                <w:rFonts w:ascii="Times New Roman" w:hAnsi="Times New Roman" w:cs="Times New Roman"/>
                <w:sz w:val="18"/>
                <w:szCs w:val="18"/>
              </w:rPr>
            </w:pPr>
          </w:p>
        </w:tc>
        <w:tc>
          <w:tcPr>
            <w:tcW w:w="576" w:type="dxa"/>
            <w:shd w:val="clear" w:color="auto" w:fill="BDD6EE" w:themeFill="accent1" w:themeFillTint="66"/>
          </w:tcPr>
          <w:p w14:paraId="48591FB8" w14:textId="77777777" w:rsidR="009C6722" w:rsidRPr="002E2C87" w:rsidRDefault="009C6722" w:rsidP="009C6722">
            <w:pPr>
              <w:jc w:val="center"/>
              <w:rPr>
                <w:rFonts w:ascii="Times New Roman" w:hAnsi="Times New Roman" w:cs="Times New Roman"/>
                <w:sz w:val="18"/>
                <w:szCs w:val="18"/>
              </w:rPr>
            </w:pPr>
            <w:r w:rsidRPr="002E2C87">
              <w:rPr>
                <w:rFonts w:ascii="Times New Roman" w:hAnsi="Times New Roman" w:cs="Times New Roman"/>
                <w:sz w:val="18"/>
                <w:szCs w:val="18"/>
              </w:rPr>
              <w:t>45,8</w:t>
            </w:r>
          </w:p>
        </w:tc>
        <w:tc>
          <w:tcPr>
            <w:tcW w:w="576" w:type="dxa"/>
            <w:shd w:val="clear" w:color="auto" w:fill="BDD6EE" w:themeFill="accent1" w:themeFillTint="66"/>
          </w:tcPr>
          <w:p w14:paraId="1E229EE7" w14:textId="77777777" w:rsidR="009C6722" w:rsidRPr="002E2C87" w:rsidRDefault="009C6722" w:rsidP="009C6722">
            <w:pPr>
              <w:jc w:val="center"/>
              <w:rPr>
                <w:rFonts w:ascii="Times New Roman" w:hAnsi="Times New Roman" w:cs="Times New Roman"/>
                <w:sz w:val="18"/>
                <w:szCs w:val="18"/>
              </w:rPr>
            </w:pPr>
          </w:p>
        </w:tc>
        <w:tc>
          <w:tcPr>
            <w:tcW w:w="576" w:type="dxa"/>
            <w:shd w:val="clear" w:color="auto" w:fill="BDD6EE" w:themeFill="accent1" w:themeFillTint="66"/>
          </w:tcPr>
          <w:p w14:paraId="3136BB37" w14:textId="77777777" w:rsidR="009C6722" w:rsidRPr="002E2C87" w:rsidRDefault="009C6722" w:rsidP="009C6722">
            <w:pPr>
              <w:jc w:val="center"/>
              <w:rPr>
                <w:rFonts w:ascii="Times New Roman" w:hAnsi="Times New Roman" w:cs="Times New Roman"/>
                <w:sz w:val="18"/>
                <w:szCs w:val="18"/>
              </w:rPr>
            </w:pPr>
          </w:p>
        </w:tc>
        <w:tc>
          <w:tcPr>
            <w:tcW w:w="576" w:type="dxa"/>
            <w:shd w:val="clear" w:color="auto" w:fill="BDD6EE" w:themeFill="accent1" w:themeFillTint="66"/>
          </w:tcPr>
          <w:p w14:paraId="1BB908C5" w14:textId="77777777" w:rsidR="009C6722" w:rsidRPr="002E2C87" w:rsidRDefault="009C6722" w:rsidP="009C6722">
            <w:pPr>
              <w:jc w:val="center"/>
              <w:rPr>
                <w:rFonts w:ascii="Times New Roman" w:hAnsi="Times New Roman" w:cs="Times New Roman"/>
                <w:sz w:val="18"/>
                <w:szCs w:val="18"/>
              </w:rPr>
            </w:pPr>
            <w:r w:rsidRPr="002E2C87">
              <w:rPr>
                <w:rFonts w:ascii="Times New Roman" w:hAnsi="Times New Roman" w:cs="Times New Roman"/>
                <w:sz w:val="18"/>
                <w:szCs w:val="18"/>
              </w:rPr>
              <w:t>25,4</w:t>
            </w:r>
          </w:p>
        </w:tc>
        <w:tc>
          <w:tcPr>
            <w:tcW w:w="576" w:type="dxa"/>
            <w:shd w:val="clear" w:color="auto" w:fill="BDD6EE" w:themeFill="accent1" w:themeFillTint="66"/>
          </w:tcPr>
          <w:p w14:paraId="2492349A" w14:textId="77777777" w:rsidR="009C6722" w:rsidRPr="002E2C87" w:rsidRDefault="009C6722" w:rsidP="009C6722">
            <w:pPr>
              <w:jc w:val="center"/>
              <w:rPr>
                <w:rFonts w:ascii="Times New Roman" w:hAnsi="Times New Roman" w:cs="Times New Roman"/>
                <w:sz w:val="18"/>
                <w:szCs w:val="18"/>
              </w:rPr>
            </w:pPr>
          </w:p>
        </w:tc>
        <w:tc>
          <w:tcPr>
            <w:tcW w:w="576" w:type="dxa"/>
            <w:shd w:val="clear" w:color="auto" w:fill="BDD6EE" w:themeFill="accent1" w:themeFillTint="66"/>
          </w:tcPr>
          <w:p w14:paraId="17F8B2EB" w14:textId="77777777" w:rsidR="009C6722" w:rsidRPr="002E2C87" w:rsidRDefault="009C6722" w:rsidP="009C6722">
            <w:pPr>
              <w:jc w:val="center"/>
              <w:rPr>
                <w:rFonts w:ascii="Times New Roman" w:hAnsi="Times New Roman" w:cs="Times New Roman"/>
                <w:sz w:val="18"/>
                <w:szCs w:val="18"/>
              </w:rPr>
            </w:pPr>
          </w:p>
        </w:tc>
        <w:tc>
          <w:tcPr>
            <w:tcW w:w="576" w:type="dxa"/>
            <w:shd w:val="clear" w:color="auto" w:fill="BDD6EE" w:themeFill="accent1" w:themeFillTint="66"/>
          </w:tcPr>
          <w:p w14:paraId="3AF492F9" w14:textId="77777777" w:rsidR="009C6722" w:rsidRPr="002E2C87" w:rsidRDefault="009C6722" w:rsidP="009C6722">
            <w:pPr>
              <w:jc w:val="center"/>
              <w:rPr>
                <w:rFonts w:ascii="Times New Roman" w:hAnsi="Times New Roman" w:cs="Times New Roman"/>
                <w:sz w:val="18"/>
                <w:szCs w:val="18"/>
              </w:rPr>
            </w:pPr>
            <w:r w:rsidRPr="002E2C87">
              <w:rPr>
                <w:rFonts w:ascii="Times New Roman" w:hAnsi="Times New Roman" w:cs="Times New Roman"/>
                <w:sz w:val="18"/>
                <w:szCs w:val="18"/>
              </w:rPr>
              <w:t>7,9</w:t>
            </w:r>
          </w:p>
        </w:tc>
        <w:tc>
          <w:tcPr>
            <w:tcW w:w="576" w:type="dxa"/>
            <w:shd w:val="clear" w:color="auto" w:fill="BDD6EE" w:themeFill="accent1" w:themeFillTint="66"/>
          </w:tcPr>
          <w:p w14:paraId="53B73DBC" w14:textId="77777777" w:rsidR="009C6722" w:rsidRPr="002E2C87" w:rsidRDefault="009C6722" w:rsidP="009C6722">
            <w:pPr>
              <w:jc w:val="center"/>
              <w:rPr>
                <w:rFonts w:ascii="Times New Roman" w:hAnsi="Times New Roman" w:cs="Times New Roman"/>
                <w:sz w:val="18"/>
                <w:szCs w:val="18"/>
              </w:rPr>
            </w:pPr>
          </w:p>
        </w:tc>
        <w:tc>
          <w:tcPr>
            <w:tcW w:w="576" w:type="dxa"/>
            <w:shd w:val="clear" w:color="auto" w:fill="BDD6EE" w:themeFill="accent1" w:themeFillTint="66"/>
          </w:tcPr>
          <w:p w14:paraId="37C848FD" w14:textId="77777777" w:rsidR="009C6722" w:rsidRPr="002E2C87" w:rsidRDefault="009C6722" w:rsidP="009C6722">
            <w:pPr>
              <w:jc w:val="center"/>
              <w:rPr>
                <w:rFonts w:ascii="Times New Roman" w:hAnsi="Times New Roman" w:cs="Times New Roman"/>
                <w:sz w:val="18"/>
                <w:szCs w:val="18"/>
              </w:rPr>
            </w:pPr>
          </w:p>
        </w:tc>
        <w:tc>
          <w:tcPr>
            <w:tcW w:w="576" w:type="dxa"/>
            <w:shd w:val="clear" w:color="auto" w:fill="BDD6EE" w:themeFill="accent1" w:themeFillTint="66"/>
          </w:tcPr>
          <w:p w14:paraId="19A4D6C6" w14:textId="77777777" w:rsidR="009C6722" w:rsidRPr="002E2C87" w:rsidRDefault="009C6722" w:rsidP="009C6722">
            <w:pPr>
              <w:jc w:val="center"/>
              <w:rPr>
                <w:rFonts w:ascii="Times New Roman" w:hAnsi="Times New Roman" w:cs="Times New Roman"/>
                <w:sz w:val="18"/>
                <w:szCs w:val="18"/>
              </w:rPr>
            </w:pPr>
            <w:r w:rsidRPr="00124656">
              <w:rPr>
                <w:rFonts w:ascii="Times New Roman" w:hAnsi="Times New Roman" w:cs="Times New Roman"/>
                <w:sz w:val="18"/>
                <w:szCs w:val="18"/>
              </w:rPr>
              <w:t>8,4</w:t>
            </w:r>
          </w:p>
        </w:tc>
      </w:tr>
    </w:tbl>
    <w:p w14:paraId="419A953D" w14:textId="77777777" w:rsidR="008A0D44" w:rsidRPr="00A86217" w:rsidRDefault="008A0D44" w:rsidP="004F3781">
      <w:pPr>
        <w:spacing w:line="276" w:lineRule="auto"/>
        <w:jc w:val="both"/>
        <w:rPr>
          <w:rFonts w:ascii="Times New Roman" w:eastAsia="Times New Roman" w:hAnsi="Times New Roman" w:cs="Times New Roman"/>
          <w:sz w:val="28"/>
          <w:szCs w:val="24"/>
        </w:rPr>
      </w:pPr>
    </w:p>
    <w:p w14:paraId="625C1D93" w14:textId="77777777" w:rsidR="00F003E2" w:rsidRPr="004C549B" w:rsidRDefault="00A86217" w:rsidP="00F003E2">
      <w:pPr>
        <w:spacing w:line="276" w:lineRule="auto"/>
        <w:ind w:firstLine="570"/>
        <w:jc w:val="both"/>
        <w:rPr>
          <w:rFonts w:ascii="Times New Roman" w:eastAsia="Times New Roman" w:hAnsi="Times New Roman" w:cs="Times New Roman"/>
          <w:sz w:val="28"/>
          <w:szCs w:val="24"/>
        </w:rPr>
      </w:pPr>
      <w:r w:rsidRPr="00A86217">
        <w:rPr>
          <w:rFonts w:ascii="Times New Roman" w:eastAsia="Times New Roman" w:hAnsi="Times New Roman" w:cs="Times New Roman"/>
          <w:sz w:val="28"/>
          <w:szCs w:val="24"/>
        </w:rPr>
        <w:t>3</w:t>
      </w:r>
      <w:r w:rsidR="001A388F" w:rsidRPr="00A86217">
        <w:rPr>
          <w:rFonts w:ascii="Times New Roman" w:eastAsia="Times New Roman" w:hAnsi="Times New Roman" w:cs="Times New Roman"/>
          <w:sz w:val="28"/>
          <w:szCs w:val="24"/>
        </w:rPr>
        <w:t xml:space="preserve"> ноября 202</w:t>
      </w:r>
      <w:r w:rsidRPr="00A86217">
        <w:rPr>
          <w:rFonts w:ascii="Times New Roman" w:eastAsia="Times New Roman" w:hAnsi="Times New Roman" w:cs="Times New Roman"/>
          <w:sz w:val="28"/>
          <w:szCs w:val="24"/>
        </w:rPr>
        <w:t>2</w:t>
      </w:r>
      <w:r w:rsidR="001A388F" w:rsidRPr="00A86217">
        <w:rPr>
          <w:rFonts w:ascii="Times New Roman" w:eastAsia="Times New Roman" w:hAnsi="Times New Roman" w:cs="Times New Roman"/>
          <w:sz w:val="28"/>
          <w:szCs w:val="24"/>
        </w:rPr>
        <w:t xml:space="preserve"> года Общественн</w:t>
      </w:r>
      <w:r w:rsidRPr="00A86217">
        <w:rPr>
          <w:rFonts w:ascii="Times New Roman" w:eastAsia="Times New Roman" w:hAnsi="Times New Roman" w:cs="Times New Roman"/>
          <w:sz w:val="28"/>
          <w:szCs w:val="24"/>
        </w:rPr>
        <w:t>ая</w:t>
      </w:r>
      <w:r w:rsidR="001A388F" w:rsidRPr="00A86217">
        <w:rPr>
          <w:rFonts w:ascii="Times New Roman" w:eastAsia="Times New Roman" w:hAnsi="Times New Roman" w:cs="Times New Roman"/>
          <w:sz w:val="28"/>
          <w:szCs w:val="24"/>
        </w:rPr>
        <w:t xml:space="preserve"> палат</w:t>
      </w:r>
      <w:r w:rsidRPr="00A86217">
        <w:rPr>
          <w:rFonts w:ascii="Times New Roman" w:eastAsia="Times New Roman" w:hAnsi="Times New Roman" w:cs="Times New Roman"/>
          <w:sz w:val="28"/>
          <w:szCs w:val="24"/>
        </w:rPr>
        <w:t>а</w:t>
      </w:r>
      <w:r w:rsidR="001A388F" w:rsidRPr="00A86217">
        <w:rPr>
          <w:rFonts w:ascii="Times New Roman" w:eastAsia="Times New Roman" w:hAnsi="Times New Roman" w:cs="Times New Roman"/>
          <w:sz w:val="28"/>
          <w:szCs w:val="24"/>
        </w:rPr>
        <w:t xml:space="preserve"> Российской Федерации </w:t>
      </w:r>
      <w:r w:rsidRPr="00A86217">
        <w:rPr>
          <w:rFonts w:ascii="Times New Roman" w:eastAsia="Times New Roman" w:hAnsi="Times New Roman" w:cs="Times New Roman"/>
          <w:sz w:val="28"/>
          <w:szCs w:val="24"/>
        </w:rPr>
        <w:t>и</w:t>
      </w:r>
      <w:r w:rsidR="001A388F" w:rsidRPr="00A86217">
        <w:rPr>
          <w:rFonts w:ascii="Times New Roman" w:eastAsia="Times New Roman" w:hAnsi="Times New Roman" w:cs="Times New Roman"/>
          <w:sz w:val="28"/>
          <w:szCs w:val="24"/>
        </w:rPr>
        <w:t xml:space="preserve"> рейтингов</w:t>
      </w:r>
      <w:r w:rsidRPr="00A86217">
        <w:rPr>
          <w:rFonts w:ascii="Times New Roman" w:eastAsia="Times New Roman" w:hAnsi="Times New Roman" w:cs="Times New Roman"/>
          <w:sz w:val="28"/>
          <w:szCs w:val="24"/>
        </w:rPr>
        <w:t>ое</w:t>
      </w:r>
      <w:r w:rsidR="001A388F" w:rsidRPr="00A86217">
        <w:rPr>
          <w:rFonts w:ascii="Times New Roman" w:eastAsia="Times New Roman" w:hAnsi="Times New Roman" w:cs="Times New Roman"/>
          <w:sz w:val="28"/>
          <w:szCs w:val="24"/>
        </w:rPr>
        <w:t xml:space="preserve"> агентство </w:t>
      </w:r>
      <w:r w:rsidR="00844724" w:rsidRPr="00A86217">
        <w:rPr>
          <w:rFonts w:ascii="Times New Roman" w:eastAsia="Times New Roman" w:hAnsi="Times New Roman" w:cs="Times New Roman"/>
          <w:sz w:val="28"/>
          <w:szCs w:val="24"/>
        </w:rPr>
        <w:t>RAEX (</w:t>
      </w:r>
      <w:r w:rsidR="001A388F" w:rsidRPr="00A86217">
        <w:rPr>
          <w:rFonts w:ascii="Times New Roman" w:eastAsia="Times New Roman" w:hAnsi="Times New Roman" w:cs="Times New Roman"/>
          <w:sz w:val="28"/>
          <w:szCs w:val="24"/>
        </w:rPr>
        <w:t xml:space="preserve">«РАЭКС-Аналитика») </w:t>
      </w:r>
      <w:r w:rsidRPr="00A86217">
        <w:rPr>
          <w:rFonts w:ascii="Times New Roman" w:eastAsia="Times New Roman" w:hAnsi="Times New Roman" w:cs="Times New Roman"/>
          <w:sz w:val="28"/>
          <w:szCs w:val="24"/>
        </w:rPr>
        <w:t>презентовали третий</w:t>
      </w:r>
      <w:r w:rsidR="001A388F" w:rsidRPr="00A86217">
        <w:rPr>
          <w:rFonts w:ascii="Times New Roman" w:eastAsia="Times New Roman" w:hAnsi="Times New Roman" w:cs="Times New Roman"/>
          <w:sz w:val="28"/>
          <w:szCs w:val="24"/>
        </w:rPr>
        <w:t xml:space="preserve"> региональный </w:t>
      </w:r>
      <w:r w:rsidR="001A388F" w:rsidRPr="004C549B">
        <w:rPr>
          <w:rFonts w:ascii="Times New Roman" w:eastAsia="Times New Roman" w:hAnsi="Times New Roman" w:cs="Times New Roman"/>
          <w:sz w:val="28"/>
          <w:szCs w:val="24"/>
        </w:rPr>
        <w:t>рейтинг третьего сектора «Регион-НКО»</w:t>
      </w:r>
      <w:r w:rsidR="001A388F" w:rsidRPr="004C549B">
        <w:rPr>
          <w:rStyle w:val="af3"/>
          <w:rFonts w:ascii="Times New Roman" w:eastAsia="Times New Roman" w:hAnsi="Times New Roman" w:cs="Times New Roman"/>
          <w:sz w:val="28"/>
          <w:szCs w:val="24"/>
        </w:rPr>
        <w:footnoteReference w:id="2"/>
      </w:r>
      <w:r w:rsidR="001A388F" w:rsidRPr="004C549B">
        <w:rPr>
          <w:rFonts w:ascii="Times New Roman" w:eastAsia="Times New Roman" w:hAnsi="Times New Roman" w:cs="Times New Roman"/>
          <w:sz w:val="28"/>
          <w:szCs w:val="24"/>
        </w:rPr>
        <w:t>.</w:t>
      </w:r>
      <w:r w:rsidRPr="004C549B">
        <w:rPr>
          <w:rFonts w:ascii="Times New Roman" w:eastAsia="Times New Roman" w:hAnsi="Times New Roman" w:cs="Times New Roman"/>
          <w:sz w:val="28"/>
          <w:szCs w:val="24"/>
        </w:rPr>
        <w:t xml:space="preserve"> Составители рейтинга справедливо отмечают, что он стал аналитическим подспорьем для регионов по улучшению работы с гражданским обществом. </w:t>
      </w:r>
      <w:r w:rsidR="004C549B">
        <w:rPr>
          <w:rFonts w:ascii="Times New Roman" w:eastAsia="Times New Roman" w:hAnsi="Times New Roman" w:cs="Times New Roman"/>
          <w:sz w:val="28"/>
          <w:szCs w:val="24"/>
        </w:rPr>
        <w:t xml:space="preserve">Правда, стоит отметить, что сами составители рейтинга оговариваются, что динамика показателей от выпуска к выпуску определяется, скорее, изменением методологии, само состояние гражданского общества в регионах меняется значительно медленнее. </w:t>
      </w:r>
    </w:p>
    <w:p w14:paraId="02E77722" w14:textId="77777777" w:rsidR="00F003E2" w:rsidRPr="004C549B" w:rsidRDefault="00F003E2" w:rsidP="00F003E2">
      <w:pPr>
        <w:spacing w:line="276" w:lineRule="auto"/>
        <w:ind w:firstLine="570"/>
        <w:jc w:val="both"/>
        <w:rPr>
          <w:rFonts w:ascii="Times New Roman" w:eastAsia="Times New Roman" w:hAnsi="Times New Roman" w:cs="Times New Roman"/>
          <w:sz w:val="28"/>
          <w:szCs w:val="24"/>
        </w:rPr>
      </w:pPr>
      <w:r w:rsidRPr="004C549B">
        <w:rPr>
          <w:rFonts w:ascii="Times New Roman" w:eastAsia="Times New Roman" w:hAnsi="Times New Roman" w:cs="Times New Roman"/>
          <w:sz w:val="28"/>
          <w:szCs w:val="24"/>
        </w:rPr>
        <w:t xml:space="preserve">Оценка регионов производилась по 10 </w:t>
      </w:r>
      <w:r w:rsidR="00A86217" w:rsidRPr="004C549B">
        <w:rPr>
          <w:rFonts w:ascii="Times New Roman" w:eastAsia="Times New Roman" w:hAnsi="Times New Roman" w:cs="Times New Roman"/>
          <w:sz w:val="28"/>
          <w:szCs w:val="24"/>
        </w:rPr>
        <w:t>группам факторов:</w:t>
      </w:r>
    </w:p>
    <w:p w14:paraId="04D207F5" w14:textId="77777777" w:rsidR="00F003E2" w:rsidRPr="004C549B" w:rsidRDefault="00F003E2" w:rsidP="00BB61A2">
      <w:pPr>
        <w:pStyle w:val="aa"/>
        <w:numPr>
          <w:ilvl w:val="0"/>
          <w:numId w:val="3"/>
        </w:numPr>
        <w:spacing w:line="276" w:lineRule="auto"/>
        <w:jc w:val="both"/>
        <w:rPr>
          <w:rFonts w:ascii="Times New Roman" w:eastAsia="Times New Roman" w:hAnsi="Times New Roman" w:cs="Times New Roman"/>
          <w:sz w:val="28"/>
          <w:szCs w:val="24"/>
        </w:rPr>
      </w:pPr>
      <w:r w:rsidRPr="004C549B">
        <w:rPr>
          <w:rFonts w:ascii="Times New Roman" w:eastAsia="Times New Roman" w:hAnsi="Times New Roman" w:cs="Times New Roman"/>
          <w:sz w:val="28"/>
          <w:szCs w:val="24"/>
        </w:rPr>
        <w:t>экономическая значимость некоммерческого сектора для региона;</w:t>
      </w:r>
    </w:p>
    <w:p w14:paraId="0887E2C1" w14:textId="77777777" w:rsidR="00F003E2" w:rsidRPr="004C549B" w:rsidRDefault="00F003E2" w:rsidP="00BB61A2">
      <w:pPr>
        <w:pStyle w:val="aa"/>
        <w:numPr>
          <w:ilvl w:val="0"/>
          <w:numId w:val="3"/>
        </w:numPr>
        <w:spacing w:line="276" w:lineRule="auto"/>
        <w:jc w:val="both"/>
        <w:rPr>
          <w:rFonts w:ascii="Times New Roman" w:eastAsia="Times New Roman" w:hAnsi="Times New Roman" w:cs="Times New Roman"/>
          <w:sz w:val="28"/>
          <w:szCs w:val="24"/>
        </w:rPr>
      </w:pPr>
      <w:r w:rsidRPr="004C549B">
        <w:rPr>
          <w:rFonts w:ascii="Times New Roman" w:eastAsia="Times New Roman" w:hAnsi="Times New Roman" w:cs="Times New Roman"/>
          <w:sz w:val="28"/>
          <w:szCs w:val="24"/>
        </w:rPr>
        <w:t>устойчивость некоммерческого сектора в регионе;</w:t>
      </w:r>
    </w:p>
    <w:p w14:paraId="6012B8AE" w14:textId="77777777" w:rsidR="00F003E2" w:rsidRPr="004C549B" w:rsidRDefault="00F003E2" w:rsidP="00BB61A2">
      <w:pPr>
        <w:pStyle w:val="aa"/>
        <w:numPr>
          <w:ilvl w:val="0"/>
          <w:numId w:val="3"/>
        </w:numPr>
        <w:spacing w:line="276" w:lineRule="auto"/>
        <w:jc w:val="both"/>
        <w:rPr>
          <w:rFonts w:ascii="Times New Roman" w:eastAsia="Times New Roman" w:hAnsi="Times New Roman" w:cs="Times New Roman"/>
          <w:sz w:val="28"/>
          <w:szCs w:val="24"/>
        </w:rPr>
      </w:pPr>
      <w:r w:rsidRPr="004C549B">
        <w:rPr>
          <w:rFonts w:ascii="Times New Roman" w:eastAsia="Times New Roman" w:hAnsi="Times New Roman" w:cs="Times New Roman"/>
          <w:sz w:val="28"/>
          <w:szCs w:val="24"/>
        </w:rPr>
        <w:t>активность деятельности некоммерческого сектора в регионе;</w:t>
      </w:r>
    </w:p>
    <w:p w14:paraId="4943CD18" w14:textId="77777777" w:rsidR="00F003E2" w:rsidRPr="004C549B" w:rsidRDefault="00F003E2" w:rsidP="00BB61A2">
      <w:pPr>
        <w:pStyle w:val="aa"/>
        <w:numPr>
          <w:ilvl w:val="0"/>
          <w:numId w:val="3"/>
        </w:numPr>
        <w:spacing w:line="276" w:lineRule="auto"/>
        <w:jc w:val="both"/>
        <w:rPr>
          <w:rFonts w:ascii="Times New Roman" w:eastAsia="Times New Roman" w:hAnsi="Times New Roman" w:cs="Times New Roman"/>
          <w:sz w:val="28"/>
          <w:szCs w:val="24"/>
        </w:rPr>
      </w:pPr>
      <w:r w:rsidRPr="004C549B">
        <w:rPr>
          <w:rFonts w:ascii="Times New Roman" w:eastAsia="Times New Roman" w:hAnsi="Times New Roman" w:cs="Times New Roman"/>
          <w:sz w:val="28"/>
          <w:szCs w:val="24"/>
        </w:rPr>
        <w:t>медиаактивность региональных СО НКО;</w:t>
      </w:r>
    </w:p>
    <w:p w14:paraId="491FFB84" w14:textId="77777777" w:rsidR="00F003E2" w:rsidRPr="004C549B" w:rsidRDefault="00F003E2" w:rsidP="00BB61A2">
      <w:pPr>
        <w:pStyle w:val="aa"/>
        <w:numPr>
          <w:ilvl w:val="0"/>
          <w:numId w:val="3"/>
        </w:numPr>
        <w:spacing w:line="276" w:lineRule="auto"/>
        <w:jc w:val="both"/>
        <w:rPr>
          <w:rFonts w:ascii="Times New Roman" w:eastAsia="Times New Roman" w:hAnsi="Times New Roman" w:cs="Times New Roman"/>
          <w:sz w:val="28"/>
          <w:szCs w:val="24"/>
        </w:rPr>
      </w:pPr>
      <w:r w:rsidRPr="004C549B">
        <w:rPr>
          <w:rFonts w:ascii="Times New Roman" w:eastAsia="Times New Roman" w:hAnsi="Times New Roman" w:cs="Times New Roman"/>
          <w:sz w:val="28"/>
          <w:szCs w:val="24"/>
        </w:rPr>
        <w:t>уровень поддержки</w:t>
      </w:r>
      <w:r w:rsidR="004C549B" w:rsidRPr="004C549B">
        <w:rPr>
          <w:rFonts w:ascii="Times New Roman" w:eastAsia="Times New Roman" w:hAnsi="Times New Roman" w:cs="Times New Roman"/>
          <w:sz w:val="28"/>
          <w:szCs w:val="24"/>
        </w:rPr>
        <w:t xml:space="preserve"> </w:t>
      </w:r>
      <w:r w:rsidRPr="004C549B">
        <w:rPr>
          <w:rFonts w:ascii="Times New Roman" w:eastAsia="Times New Roman" w:hAnsi="Times New Roman" w:cs="Times New Roman"/>
          <w:sz w:val="28"/>
          <w:szCs w:val="24"/>
        </w:rPr>
        <w:t xml:space="preserve">НКО со стороны </w:t>
      </w:r>
      <w:r w:rsidR="004C549B" w:rsidRPr="004C549B">
        <w:rPr>
          <w:rFonts w:ascii="Times New Roman" w:eastAsia="Times New Roman" w:hAnsi="Times New Roman" w:cs="Times New Roman"/>
          <w:sz w:val="28"/>
          <w:szCs w:val="24"/>
        </w:rPr>
        <w:t>государства</w:t>
      </w:r>
      <w:r w:rsidRPr="004C549B">
        <w:rPr>
          <w:rFonts w:ascii="Times New Roman" w:eastAsia="Times New Roman" w:hAnsi="Times New Roman" w:cs="Times New Roman"/>
          <w:sz w:val="28"/>
          <w:szCs w:val="24"/>
        </w:rPr>
        <w:t>;</w:t>
      </w:r>
    </w:p>
    <w:p w14:paraId="6B00E313" w14:textId="77777777" w:rsidR="00F003E2" w:rsidRPr="004C549B" w:rsidRDefault="004C549B" w:rsidP="00BB61A2">
      <w:pPr>
        <w:pStyle w:val="aa"/>
        <w:numPr>
          <w:ilvl w:val="0"/>
          <w:numId w:val="3"/>
        </w:numPr>
        <w:spacing w:line="276" w:lineRule="auto"/>
        <w:jc w:val="both"/>
        <w:rPr>
          <w:rFonts w:ascii="Times New Roman" w:eastAsia="Times New Roman" w:hAnsi="Times New Roman" w:cs="Times New Roman"/>
          <w:sz w:val="28"/>
          <w:szCs w:val="24"/>
        </w:rPr>
      </w:pPr>
      <w:r w:rsidRPr="004C549B">
        <w:rPr>
          <w:rFonts w:ascii="Times New Roman" w:eastAsia="Times New Roman" w:hAnsi="Times New Roman" w:cs="Times New Roman"/>
          <w:sz w:val="28"/>
          <w:szCs w:val="24"/>
        </w:rPr>
        <w:t>онлайн-</w:t>
      </w:r>
      <w:r w:rsidR="00F003E2" w:rsidRPr="004C549B">
        <w:rPr>
          <w:rFonts w:ascii="Times New Roman" w:eastAsia="Times New Roman" w:hAnsi="Times New Roman" w:cs="Times New Roman"/>
          <w:sz w:val="28"/>
          <w:szCs w:val="24"/>
        </w:rPr>
        <w:t>доступность информации о поддержке СО НКО в регионе;</w:t>
      </w:r>
    </w:p>
    <w:p w14:paraId="1C142DDD" w14:textId="77777777" w:rsidR="00F003E2" w:rsidRPr="004C549B" w:rsidRDefault="00F003E2" w:rsidP="00BB61A2">
      <w:pPr>
        <w:pStyle w:val="aa"/>
        <w:numPr>
          <w:ilvl w:val="0"/>
          <w:numId w:val="3"/>
        </w:numPr>
        <w:spacing w:line="276" w:lineRule="auto"/>
        <w:jc w:val="both"/>
        <w:rPr>
          <w:rFonts w:ascii="Times New Roman" w:eastAsia="Times New Roman" w:hAnsi="Times New Roman" w:cs="Times New Roman"/>
          <w:sz w:val="28"/>
          <w:szCs w:val="24"/>
        </w:rPr>
      </w:pPr>
      <w:r w:rsidRPr="004C549B">
        <w:rPr>
          <w:rFonts w:ascii="Times New Roman" w:eastAsia="Times New Roman" w:hAnsi="Times New Roman" w:cs="Times New Roman"/>
          <w:sz w:val="28"/>
          <w:szCs w:val="24"/>
        </w:rPr>
        <w:t>социальная значимость некоммерческого сектора в регионе;</w:t>
      </w:r>
    </w:p>
    <w:p w14:paraId="4D3048BB" w14:textId="77777777" w:rsidR="00F003E2" w:rsidRPr="004C549B" w:rsidRDefault="00F003E2" w:rsidP="00BB61A2">
      <w:pPr>
        <w:pStyle w:val="aa"/>
        <w:numPr>
          <w:ilvl w:val="0"/>
          <w:numId w:val="3"/>
        </w:numPr>
        <w:spacing w:line="276" w:lineRule="auto"/>
        <w:jc w:val="both"/>
        <w:rPr>
          <w:rFonts w:ascii="Times New Roman" w:eastAsia="Times New Roman" w:hAnsi="Times New Roman" w:cs="Times New Roman"/>
          <w:sz w:val="28"/>
          <w:szCs w:val="24"/>
        </w:rPr>
      </w:pPr>
      <w:r w:rsidRPr="004C549B">
        <w:rPr>
          <w:rFonts w:ascii="Times New Roman" w:eastAsia="Times New Roman" w:hAnsi="Times New Roman" w:cs="Times New Roman"/>
          <w:sz w:val="28"/>
          <w:szCs w:val="24"/>
        </w:rPr>
        <w:t>развитость региональных ресурсных центров</w:t>
      </w:r>
      <w:r w:rsidR="004C549B" w:rsidRPr="004C549B">
        <w:rPr>
          <w:rFonts w:ascii="Times New Roman" w:eastAsia="Times New Roman" w:hAnsi="Times New Roman" w:cs="Times New Roman"/>
          <w:sz w:val="28"/>
          <w:szCs w:val="24"/>
        </w:rPr>
        <w:t xml:space="preserve">; </w:t>
      </w:r>
    </w:p>
    <w:p w14:paraId="506318C8" w14:textId="77777777" w:rsidR="00F003E2" w:rsidRPr="004C549B" w:rsidRDefault="00F003E2" w:rsidP="00BB61A2">
      <w:pPr>
        <w:pStyle w:val="aa"/>
        <w:numPr>
          <w:ilvl w:val="0"/>
          <w:numId w:val="3"/>
        </w:numPr>
        <w:spacing w:line="276" w:lineRule="auto"/>
        <w:jc w:val="both"/>
        <w:rPr>
          <w:rFonts w:ascii="Times New Roman" w:eastAsia="Times New Roman" w:hAnsi="Times New Roman" w:cs="Times New Roman"/>
          <w:sz w:val="28"/>
          <w:szCs w:val="24"/>
        </w:rPr>
      </w:pPr>
      <w:r w:rsidRPr="004C549B">
        <w:rPr>
          <w:rFonts w:ascii="Times New Roman" w:eastAsia="Times New Roman" w:hAnsi="Times New Roman" w:cs="Times New Roman"/>
          <w:sz w:val="28"/>
          <w:szCs w:val="24"/>
        </w:rPr>
        <w:t>значимость региональных общественных палат как институциональных площадок развития третьего сектора;</w:t>
      </w:r>
    </w:p>
    <w:p w14:paraId="04BA8B40" w14:textId="77777777" w:rsidR="00F003E2" w:rsidRPr="004C549B" w:rsidRDefault="00F003E2" w:rsidP="00BB61A2">
      <w:pPr>
        <w:pStyle w:val="aa"/>
        <w:numPr>
          <w:ilvl w:val="0"/>
          <w:numId w:val="3"/>
        </w:numPr>
        <w:spacing w:line="276" w:lineRule="auto"/>
        <w:jc w:val="both"/>
        <w:rPr>
          <w:rFonts w:ascii="Times New Roman" w:eastAsia="Times New Roman" w:hAnsi="Times New Roman" w:cs="Times New Roman"/>
          <w:sz w:val="28"/>
          <w:szCs w:val="24"/>
        </w:rPr>
      </w:pPr>
      <w:r w:rsidRPr="004C549B">
        <w:rPr>
          <w:rFonts w:ascii="Times New Roman" w:eastAsia="Times New Roman" w:hAnsi="Times New Roman" w:cs="Times New Roman"/>
          <w:sz w:val="28"/>
          <w:szCs w:val="24"/>
        </w:rPr>
        <w:t>результаты экспертного опроса, характеризующего развитость сектора, качество его взаимодействия с властью, бизнесом и медиа.</w:t>
      </w:r>
    </w:p>
    <w:p w14:paraId="037CBA85" w14:textId="77777777" w:rsidR="00F003E2" w:rsidRDefault="004C549B" w:rsidP="00F003E2">
      <w:pPr>
        <w:spacing w:line="276" w:lineRule="auto"/>
        <w:ind w:firstLine="570"/>
        <w:jc w:val="both"/>
        <w:rPr>
          <w:rFonts w:ascii="Times New Roman" w:eastAsia="Times New Roman" w:hAnsi="Times New Roman" w:cs="Times New Roman"/>
          <w:sz w:val="28"/>
          <w:szCs w:val="24"/>
        </w:rPr>
      </w:pPr>
      <w:r w:rsidRPr="004C549B">
        <w:rPr>
          <w:rFonts w:ascii="Times New Roman" w:eastAsia="Times New Roman" w:hAnsi="Times New Roman" w:cs="Times New Roman"/>
          <w:sz w:val="28"/>
          <w:szCs w:val="24"/>
        </w:rPr>
        <w:lastRenderedPageBreak/>
        <w:t>В этом году пункты 8 и 9 были объединены в общий фактор.</w:t>
      </w:r>
      <w:r>
        <w:rPr>
          <w:rFonts w:ascii="Times New Roman" w:eastAsia="Times New Roman" w:hAnsi="Times New Roman" w:cs="Times New Roman"/>
          <w:sz w:val="28"/>
          <w:szCs w:val="24"/>
        </w:rPr>
        <w:t xml:space="preserve"> </w:t>
      </w:r>
    </w:p>
    <w:p w14:paraId="630C307E" w14:textId="77777777" w:rsidR="004C549B" w:rsidRPr="00D40EF5" w:rsidRDefault="004C549B" w:rsidP="00F003E2">
      <w:pPr>
        <w:spacing w:line="276" w:lineRule="auto"/>
        <w:ind w:firstLine="57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Показатели сводного рейтинга для Амурской области лежат на линии тренда и соотносятся с масштабом третьего сектора в регионе</w:t>
      </w:r>
      <w:r w:rsidR="00713310">
        <w:rPr>
          <w:rFonts w:ascii="Times New Roman" w:eastAsia="Times New Roman" w:hAnsi="Times New Roman" w:cs="Times New Roman"/>
          <w:sz w:val="28"/>
          <w:szCs w:val="24"/>
        </w:rPr>
        <w:t>. В целом по рейтингу Амурская область заняла 59 место, получив в сумме 41,7 балла.</w:t>
      </w:r>
      <w:r w:rsidR="009367F7">
        <w:rPr>
          <w:rFonts w:ascii="Times New Roman" w:eastAsia="Times New Roman" w:hAnsi="Times New Roman" w:cs="Times New Roman"/>
          <w:sz w:val="28"/>
          <w:szCs w:val="24"/>
        </w:rPr>
        <w:t xml:space="preserve"> Ближайшими соседями по рейтингу стали для региона Калининградская и Сахалинская области. </w:t>
      </w:r>
      <w:r w:rsidR="00E01DF1">
        <w:rPr>
          <w:rFonts w:ascii="Times New Roman" w:eastAsia="Times New Roman" w:hAnsi="Times New Roman" w:cs="Times New Roman"/>
          <w:sz w:val="28"/>
          <w:szCs w:val="24"/>
        </w:rPr>
        <w:t xml:space="preserve">По большинству позиций произошло некоторое снижение. </w:t>
      </w:r>
      <w:r w:rsidR="00E01DF1" w:rsidRPr="00D40EF5">
        <w:rPr>
          <w:rFonts w:ascii="Times New Roman" w:eastAsia="Times New Roman" w:hAnsi="Times New Roman" w:cs="Times New Roman"/>
          <w:sz w:val="28"/>
          <w:szCs w:val="24"/>
        </w:rPr>
        <w:t xml:space="preserve">Выше, чем в прошлом году оценены лишь значимость работы ресурсных центров и общественной палаты региона и медиаактивность НКО. Наиболее существенное снижение показателей экономической значимости и активности, что отражает, прежде всего, финансовую, грантовую составляющую. </w:t>
      </w:r>
    </w:p>
    <w:p w14:paraId="65AD4A1B" w14:textId="77777777" w:rsidR="00A41415" w:rsidRDefault="00251586" w:rsidP="00E01DF1">
      <w:pPr>
        <w:spacing w:line="276" w:lineRule="auto"/>
        <w:ind w:firstLine="570"/>
        <w:jc w:val="both"/>
        <w:rPr>
          <w:rFonts w:ascii="Times New Roman" w:eastAsia="Times New Roman" w:hAnsi="Times New Roman" w:cs="Times New Roman"/>
          <w:sz w:val="28"/>
          <w:szCs w:val="24"/>
        </w:rPr>
      </w:pPr>
      <w:r w:rsidRPr="00D40EF5">
        <w:rPr>
          <w:rFonts w:ascii="Times New Roman" w:eastAsia="Times New Roman" w:hAnsi="Times New Roman" w:cs="Times New Roman"/>
          <w:sz w:val="28"/>
          <w:szCs w:val="24"/>
        </w:rPr>
        <w:t xml:space="preserve">По масштабу некоммерческого сектора Амурская область </w:t>
      </w:r>
      <w:r w:rsidR="00713310" w:rsidRPr="00D40EF5">
        <w:rPr>
          <w:rFonts w:ascii="Times New Roman" w:eastAsia="Times New Roman" w:hAnsi="Times New Roman" w:cs="Times New Roman"/>
          <w:sz w:val="28"/>
          <w:szCs w:val="24"/>
        </w:rPr>
        <w:t xml:space="preserve">вновь снизилась до 61 места (9 позиций). Позиция в данном списке прямо коррелирует с объемом регионального валового продукта (ВРП). </w:t>
      </w:r>
    </w:p>
    <w:p w14:paraId="4400E312" w14:textId="77777777" w:rsidR="00443F08" w:rsidRDefault="000743B0" w:rsidP="00E01DF1">
      <w:pPr>
        <w:spacing w:line="276" w:lineRule="auto"/>
        <w:ind w:firstLine="570"/>
        <w:jc w:val="both"/>
        <w:rPr>
          <w:rFonts w:ascii="Times New Roman" w:eastAsia="Times New Roman" w:hAnsi="Times New Roman" w:cs="Times New Roman"/>
          <w:sz w:val="28"/>
          <w:szCs w:val="24"/>
        </w:rPr>
      </w:pPr>
      <w:r w:rsidRPr="00D40EF5">
        <w:rPr>
          <w:rFonts w:ascii="Times New Roman" w:eastAsia="Times New Roman" w:hAnsi="Times New Roman" w:cs="Times New Roman"/>
          <w:sz w:val="28"/>
          <w:szCs w:val="24"/>
        </w:rPr>
        <w:t>По устойчивости регион традиционно входит в лидеры – на этот раз</w:t>
      </w:r>
      <w:r w:rsidR="00192D8A" w:rsidRPr="00D40EF5">
        <w:rPr>
          <w:rFonts w:ascii="Times New Roman" w:eastAsia="Times New Roman" w:hAnsi="Times New Roman" w:cs="Times New Roman"/>
          <w:sz w:val="28"/>
          <w:szCs w:val="24"/>
        </w:rPr>
        <w:t xml:space="preserve">, правда, в десятку, а не тройку. Этот показатель будет сравнительно высоким и далее. </w:t>
      </w:r>
      <w:r w:rsidR="00E01DF1" w:rsidRPr="00D40EF5">
        <w:rPr>
          <w:rFonts w:ascii="Times New Roman" w:eastAsia="Times New Roman" w:hAnsi="Times New Roman" w:cs="Times New Roman"/>
          <w:sz w:val="28"/>
          <w:szCs w:val="24"/>
        </w:rPr>
        <w:t>Несмотря на регистрацию новых организаций, большинство активных амурских НКО существуют сравнительно давно.</w:t>
      </w:r>
      <w:r w:rsidR="00E01DF1" w:rsidRPr="00E01DF1">
        <w:rPr>
          <w:rFonts w:ascii="Times New Roman" w:eastAsia="Times New Roman" w:hAnsi="Times New Roman" w:cs="Times New Roman"/>
          <w:sz w:val="28"/>
          <w:szCs w:val="24"/>
        </w:rPr>
        <w:t xml:space="preserve"> </w:t>
      </w:r>
    </w:p>
    <w:p w14:paraId="71140DA4" w14:textId="77777777" w:rsidR="00E01DF1" w:rsidRPr="00E01DF1" w:rsidRDefault="00E01DF1" w:rsidP="00E01DF1">
      <w:pPr>
        <w:spacing w:line="276" w:lineRule="auto"/>
        <w:ind w:firstLine="570"/>
        <w:jc w:val="both"/>
        <w:rPr>
          <w:rFonts w:ascii="Times New Roman" w:eastAsia="Times New Roman" w:hAnsi="Times New Roman" w:cs="Times New Roman"/>
          <w:sz w:val="28"/>
          <w:szCs w:val="24"/>
        </w:rPr>
      </w:pPr>
    </w:p>
    <w:p w14:paraId="295C4032" w14:textId="77777777" w:rsidR="00443F08" w:rsidRPr="00E01DF1" w:rsidRDefault="00443F08" w:rsidP="0035612D">
      <w:pPr>
        <w:spacing w:line="276" w:lineRule="auto"/>
        <w:ind w:firstLine="570"/>
        <w:jc w:val="center"/>
        <w:rPr>
          <w:rFonts w:ascii="Times New Roman" w:hAnsi="Times New Roman" w:cs="Times New Roman"/>
          <w:b/>
          <w:bCs/>
          <w:sz w:val="28"/>
          <w:szCs w:val="18"/>
        </w:rPr>
      </w:pPr>
      <w:r w:rsidRPr="00E01DF1">
        <w:rPr>
          <w:rFonts w:ascii="Times New Roman" w:hAnsi="Times New Roman" w:cs="Times New Roman"/>
          <w:b/>
          <w:bCs/>
          <w:sz w:val="28"/>
          <w:szCs w:val="18"/>
        </w:rPr>
        <w:t>Как давно была создана Ваша организация?</w:t>
      </w:r>
    </w:p>
    <w:p w14:paraId="53177C21" w14:textId="77777777" w:rsidR="00492762" w:rsidRPr="009C6722" w:rsidRDefault="001670BD" w:rsidP="0035612D">
      <w:pPr>
        <w:spacing w:line="276" w:lineRule="auto"/>
        <w:ind w:firstLine="570"/>
        <w:jc w:val="center"/>
        <w:rPr>
          <w:rFonts w:ascii="Times New Roman" w:eastAsia="Times New Roman" w:hAnsi="Times New Roman" w:cs="Times New Roman"/>
          <w:sz w:val="28"/>
          <w:szCs w:val="24"/>
          <w:highlight w:val="yellow"/>
        </w:rPr>
      </w:pPr>
      <w:r>
        <w:rPr>
          <w:noProof/>
        </w:rPr>
        <w:drawing>
          <wp:inline distT="0" distB="0" distL="0" distR="0" wp14:anchorId="73E97AD3" wp14:editId="5F19E889">
            <wp:extent cx="4929447" cy="2335877"/>
            <wp:effectExtent l="0" t="0" r="5080" b="7620"/>
            <wp:docPr id="33" name="Chart 3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ve="http://schemas.openxmlformats.org/markup-compatibility/2006" id="{DFA7B7F1-E57B-410F-9F30-FEDE60A4D2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701E025" w14:textId="77777777" w:rsidR="009E4A7D" w:rsidRPr="00D40EF5" w:rsidRDefault="00492762" w:rsidP="006422AE">
      <w:pPr>
        <w:spacing w:line="276" w:lineRule="auto"/>
        <w:ind w:firstLine="570"/>
        <w:jc w:val="both"/>
        <w:rPr>
          <w:rFonts w:ascii="Times New Roman" w:eastAsia="Times New Roman" w:hAnsi="Times New Roman" w:cs="Times New Roman"/>
          <w:sz w:val="28"/>
          <w:szCs w:val="24"/>
          <w:shd w:val="clear" w:color="auto" w:fill="FEFEFE"/>
        </w:rPr>
      </w:pPr>
      <w:r w:rsidRPr="00080CBA">
        <w:rPr>
          <w:rFonts w:ascii="Times New Roman" w:eastAsia="Times New Roman" w:hAnsi="Times New Roman" w:cs="Times New Roman"/>
          <w:sz w:val="28"/>
          <w:szCs w:val="24"/>
          <w:shd w:val="clear" w:color="auto" w:fill="FEFEFE"/>
        </w:rPr>
        <w:t xml:space="preserve">Говоря о социальной </w:t>
      </w:r>
      <w:r w:rsidR="00B775AE" w:rsidRPr="00080CBA">
        <w:rPr>
          <w:rFonts w:ascii="Times New Roman" w:eastAsia="Times New Roman" w:hAnsi="Times New Roman" w:cs="Times New Roman"/>
          <w:sz w:val="28"/>
          <w:szCs w:val="24"/>
          <w:shd w:val="clear" w:color="auto" w:fill="FEFEFE"/>
        </w:rPr>
        <w:t xml:space="preserve">значимости, можно привести также данные </w:t>
      </w:r>
      <w:r w:rsidRPr="00080CBA">
        <w:rPr>
          <w:rFonts w:ascii="Times New Roman" w:eastAsia="Times New Roman" w:hAnsi="Times New Roman" w:cs="Times New Roman"/>
          <w:sz w:val="28"/>
          <w:szCs w:val="24"/>
          <w:shd w:val="clear" w:color="auto" w:fill="FEFEFE"/>
        </w:rPr>
        <w:t>рейтинг</w:t>
      </w:r>
      <w:r w:rsidR="00B775AE" w:rsidRPr="00080CBA">
        <w:rPr>
          <w:rFonts w:ascii="Times New Roman" w:eastAsia="Times New Roman" w:hAnsi="Times New Roman" w:cs="Times New Roman"/>
          <w:sz w:val="28"/>
          <w:szCs w:val="24"/>
          <w:shd w:val="clear" w:color="auto" w:fill="FEFEFE"/>
        </w:rPr>
        <w:t>а</w:t>
      </w:r>
      <w:r w:rsidRPr="00080CBA">
        <w:rPr>
          <w:rFonts w:ascii="Times New Roman" w:eastAsia="Times New Roman" w:hAnsi="Times New Roman" w:cs="Times New Roman"/>
          <w:sz w:val="28"/>
          <w:szCs w:val="24"/>
          <w:shd w:val="clear" w:color="auto" w:fill="FEFEFE"/>
        </w:rPr>
        <w:t xml:space="preserve"> субъектов Российской </w:t>
      </w:r>
      <w:r w:rsidR="00A41415" w:rsidRPr="0035612D">
        <w:rPr>
          <w:rFonts w:ascii="Times New Roman" w:eastAsia="Times New Roman" w:hAnsi="Times New Roman" w:cs="Times New Roman"/>
          <w:sz w:val="28"/>
          <w:szCs w:val="24"/>
          <w:shd w:val="clear" w:color="auto" w:fill="FEFEFE"/>
        </w:rPr>
        <w:t>Ф</w:t>
      </w:r>
      <w:r w:rsidRPr="0035612D">
        <w:rPr>
          <w:rFonts w:ascii="Times New Roman" w:eastAsia="Times New Roman" w:hAnsi="Times New Roman" w:cs="Times New Roman"/>
          <w:sz w:val="28"/>
          <w:szCs w:val="24"/>
          <w:shd w:val="clear" w:color="auto" w:fill="FEFEFE"/>
        </w:rPr>
        <w:t>едерации</w:t>
      </w:r>
      <w:r w:rsidRPr="00080CBA">
        <w:rPr>
          <w:rFonts w:ascii="Times New Roman" w:eastAsia="Times New Roman" w:hAnsi="Times New Roman" w:cs="Times New Roman"/>
          <w:sz w:val="28"/>
          <w:szCs w:val="24"/>
          <w:shd w:val="clear" w:color="auto" w:fill="FEFEFE"/>
        </w:rPr>
        <w:t xml:space="preserve"> по итогам реализации механизмов поддержки социально ориентированных некоммерческих организаций и социального </w:t>
      </w:r>
      <w:r w:rsidRPr="004029AB">
        <w:rPr>
          <w:rFonts w:ascii="Times New Roman" w:eastAsia="Times New Roman" w:hAnsi="Times New Roman" w:cs="Times New Roman"/>
          <w:sz w:val="28"/>
          <w:szCs w:val="24"/>
          <w:shd w:val="clear" w:color="auto" w:fill="FEFEFE"/>
        </w:rPr>
        <w:t>предпринимательства, обеспечения доступа негосударственных организаций к предоставлению услуг в социальной сфере и внедрения конкурентных способов оказания государственных (муниципальных) услуг в социальной сфере</w:t>
      </w:r>
      <w:r w:rsidR="00080CBA" w:rsidRPr="00D40EF5">
        <w:rPr>
          <w:rFonts w:ascii="Times New Roman" w:eastAsia="Times New Roman" w:hAnsi="Times New Roman" w:cs="Times New Roman"/>
          <w:sz w:val="28"/>
          <w:szCs w:val="24"/>
          <w:shd w:val="clear" w:color="auto" w:fill="FEFEFE"/>
        </w:rPr>
        <w:t>. Рейтинг представляется Минэкномразвития России и АСИ через 10 месяцев п</w:t>
      </w:r>
      <w:r w:rsidR="00080CBA" w:rsidRPr="004029AB">
        <w:rPr>
          <w:rFonts w:ascii="Times New Roman" w:eastAsia="Times New Roman" w:hAnsi="Times New Roman" w:cs="Times New Roman"/>
          <w:sz w:val="28"/>
          <w:szCs w:val="24"/>
          <w:shd w:val="clear" w:color="auto" w:fill="FEFEFE"/>
        </w:rPr>
        <w:t>осле окончания отчетного года – 20 октября 2022 года обнародованы данные за 2021 год</w:t>
      </w:r>
      <w:r w:rsidRPr="004029AB">
        <w:rPr>
          <w:rStyle w:val="af3"/>
          <w:rFonts w:ascii="Times New Roman" w:eastAsia="Times New Roman" w:hAnsi="Times New Roman" w:cs="Times New Roman"/>
          <w:sz w:val="28"/>
          <w:szCs w:val="24"/>
          <w:shd w:val="clear" w:color="auto" w:fill="FEFEFE"/>
        </w:rPr>
        <w:footnoteReference w:id="3"/>
      </w:r>
      <w:r w:rsidRPr="004029AB">
        <w:rPr>
          <w:rFonts w:ascii="Times New Roman" w:eastAsia="Times New Roman" w:hAnsi="Times New Roman" w:cs="Times New Roman"/>
          <w:sz w:val="28"/>
          <w:szCs w:val="24"/>
          <w:shd w:val="clear" w:color="auto" w:fill="FEFEFE"/>
        </w:rPr>
        <w:t xml:space="preserve">. </w:t>
      </w:r>
      <w:r w:rsidR="00B775AE" w:rsidRPr="004029AB">
        <w:rPr>
          <w:rFonts w:ascii="Times New Roman" w:eastAsia="Times New Roman" w:hAnsi="Times New Roman" w:cs="Times New Roman"/>
          <w:sz w:val="28"/>
          <w:szCs w:val="24"/>
          <w:shd w:val="clear" w:color="auto" w:fill="FEFEFE"/>
        </w:rPr>
        <w:t xml:space="preserve">У Амурской области довольно высокие показатели </w:t>
      </w:r>
      <w:r w:rsidR="009E4A7D" w:rsidRPr="004029AB">
        <w:rPr>
          <w:rFonts w:ascii="Times New Roman" w:eastAsia="Times New Roman" w:hAnsi="Times New Roman" w:cs="Times New Roman"/>
          <w:sz w:val="28"/>
          <w:szCs w:val="24"/>
          <w:shd w:val="clear" w:color="auto" w:fill="FEFEFE"/>
        </w:rPr>
        <w:t xml:space="preserve">в том, что касается предоставления социальных услуг </w:t>
      </w:r>
      <w:r w:rsidR="009E4A7D" w:rsidRPr="004029AB">
        <w:rPr>
          <w:rFonts w:ascii="Times New Roman" w:eastAsia="Times New Roman" w:hAnsi="Times New Roman" w:cs="Times New Roman"/>
          <w:sz w:val="28"/>
          <w:szCs w:val="24"/>
          <w:shd w:val="clear" w:color="auto" w:fill="FEFEFE"/>
        </w:rPr>
        <w:lastRenderedPageBreak/>
        <w:t>негосударственными организациями. Охват некоторых из них продолжает расти. Так, у</w:t>
      </w:r>
      <w:r w:rsidRPr="004029AB">
        <w:rPr>
          <w:rFonts w:ascii="Times New Roman" w:eastAsia="Times New Roman" w:hAnsi="Times New Roman" w:cs="Times New Roman"/>
          <w:sz w:val="28"/>
          <w:szCs w:val="24"/>
          <w:shd w:val="clear" w:color="auto" w:fill="FEFEFE"/>
        </w:rPr>
        <w:t>дельн</w:t>
      </w:r>
      <w:r w:rsidR="009E4A7D" w:rsidRPr="004029AB">
        <w:rPr>
          <w:rFonts w:ascii="Times New Roman" w:eastAsia="Times New Roman" w:hAnsi="Times New Roman" w:cs="Times New Roman"/>
          <w:sz w:val="28"/>
          <w:szCs w:val="24"/>
          <w:shd w:val="clear" w:color="auto" w:fill="FEFEFE"/>
        </w:rPr>
        <w:t xml:space="preserve">ый </w:t>
      </w:r>
      <w:r w:rsidRPr="004029AB">
        <w:rPr>
          <w:rFonts w:ascii="Times New Roman" w:eastAsia="Times New Roman" w:hAnsi="Times New Roman" w:cs="Times New Roman"/>
          <w:sz w:val="28"/>
          <w:szCs w:val="24"/>
          <w:shd w:val="clear" w:color="auto" w:fill="FEFEFE"/>
        </w:rPr>
        <w:t>вес численности детей частных образовательных организаций, осуществляющих образовательную деятельность по программам дошкольного образования, в общей численности детей образовательных организаций, осуществляющих образовательную деятельность по программам дошкольного образования</w:t>
      </w:r>
      <w:r w:rsidR="00B775AE" w:rsidRPr="004029AB">
        <w:rPr>
          <w:rFonts w:ascii="Times New Roman" w:eastAsia="Times New Roman" w:hAnsi="Times New Roman" w:cs="Times New Roman"/>
          <w:sz w:val="28"/>
          <w:szCs w:val="24"/>
          <w:shd w:val="clear" w:color="auto" w:fill="FEFEFE"/>
        </w:rPr>
        <w:t xml:space="preserve"> </w:t>
      </w:r>
      <w:r w:rsidR="009E4A7D" w:rsidRPr="004029AB">
        <w:rPr>
          <w:rFonts w:ascii="Times New Roman" w:eastAsia="Times New Roman" w:hAnsi="Times New Roman" w:cs="Times New Roman"/>
          <w:sz w:val="28"/>
          <w:szCs w:val="24"/>
          <w:shd w:val="clear" w:color="auto" w:fill="FEFEFE"/>
        </w:rPr>
        <w:t xml:space="preserve">составила 1,4%, 19 место среди регионов </w:t>
      </w:r>
      <w:r w:rsidR="00B775AE" w:rsidRPr="004029AB">
        <w:rPr>
          <w:rFonts w:ascii="Times New Roman" w:eastAsia="Times New Roman" w:hAnsi="Times New Roman" w:cs="Times New Roman"/>
          <w:sz w:val="28"/>
          <w:szCs w:val="24"/>
          <w:shd w:val="clear" w:color="auto" w:fill="FEFEFE"/>
        </w:rPr>
        <w:t>(</w:t>
      </w:r>
      <w:r w:rsidR="009E4A7D" w:rsidRPr="004029AB">
        <w:rPr>
          <w:rFonts w:ascii="Times New Roman" w:eastAsia="Times New Roman" w:hAnsi="Times New Roman" w:cs="Times New Roman"/>
          <w:sz w:val="28"/>
          <w:szCs w:val="24"/>
          <w:shd w:val="clear" w:color="auto" w:fill="FEFEFE"/>
        </w:rPr>
        <w:t xml:space="preserve">годом ранее - </w:t>
      </w:r>
      <w:r w:rsidRPr="004029AB">
        <w:rPr>
          <w:rFonts w:ascii="Times New Roman" w:eastAsia="Times New Roman" w:hAnsi="Times New Roman" w:cs="Times New Roman"/>
          <w:sz w:val="28"/>
          <w:szCs w:val="24"/>
          <w:shd w:val="clear" w:color="auto" w:fill="FEFEFE"/>
        </w:rPr>
        <w:t>23</w:t>
      </w:r>
      <w:r w:rsidR="00B775AE" w:rsidRPr="004029AB">
        <w:rPr>
          <w:rFonts w:ascii="Times New Roman" w:eastAsia="Times New Roman" w:hAnsi="Times New Roman" w:cs="Times New Roman"/>
          <w:sz w:val="28"/>
          <w:szCs w:val="24"/>
          <w:shd w:val="clear" w:color="auto" w:fill="FEFEFE"/>
        </w:rPr>
        <w:t xml:space="preserve"> место, </w:t>
      </w:r>
      <w:r w:rsidRPr="004029AB">
        <w:rPr>
          <w:rFonts w:ascii="Times New Roman" w:eastAsia="Times New Roman" w:hAnsi="Times New Roman" w:cs="Times New Roman"/>
          <w:sz w:val="28"/>
          <w:szCs w:val="24"/>
          <w:shd w:val="clear" w:color="auto" w:fill="FEFEFE"/>
        </w:rPr>
        <w:t>1,25%</w:t>
      </w:r>
      <w:r w:rsidR="00B775AE" w:rsidRPr="004029AB">
        <w:rPr>
          <w:rFonts w:ascii="Times New Roman" w:eastAsia="Times New Roman" w:hAnsi="Times New Roman" w:cs="Times New Roman"/>
          <w:sz w:val="28"/>
          <w:szCs w:val="24"/>
          <w:shd w:val="clear" w:color="auto" w:fill="FEFEFE"/>
        </w:rPr>
        <w:t>)</w:t>
      </w:r>
      <w:r w:rsidR="009E4A7D" w:rsidRPr="004029AB">
        <w:rPr>
          <w:rFonts w:ascii="Times New Roman" w:eastAsia="Times New Roman" w:hAnsi="Times New Roman" w:cs="Times New Roman"/>
          <w:sz w:val="28"/>
          <w:szCs w:val="24"/>
          <w:shd w:val="clear" w:color="auto" w:fill="FEFEFE"/>
        </w:rPr>
        <w:t>.</w:t>
      </w:r>
      <w:r w:rsidR="00B775AE" w:rsidRPr="004029AB">
        <w:rPr>
          <w:rFonts w:ascii="Times New Roman" w:eastAsia="Times New Roman" w:hAnsi="Times New Roman" w:cs="Times New Roman"/>
          <w:sz w:val="28"/>
          <w:szCs w:val="24"/>
          <w:shd w:val="clear" w:color="auto" w:fill="FEFEFE"/>
        </w:rPr>
        <w:t xml:space="preserve"> </w:t>
      </w:r>
      <w:r w:rsidR="009E4A7D" w:rsidRPr="004029AB">
        <w:rPr>
          <w:rFonts w:ascii="Times New Roman" w:eastAsia="Times New Roman" w:hAnsi="Times New Roman" w:cs="Times New Roman"/>
          <w:sz w:val="28"/>
          <w:szCs w:val="24"/>
          <w:shd w:val="clear" w:color="auto" w:fill="FEFEFE"/>
        </w:rPr>
        <w:t>Д</w:t>
      </w:r>
      <w:r w:rsidRPr="004029AB">
        <w:rPr>
          <w:rFonts w:ascii="Times New Roman" w:eastAsia="Times New Roman" w:hAnsi="Times New Roman" w:cs="Times New Roman"/>
          <w:sz w:val="28"/>
          <w:szCs w:val="24"/>
          <w:shd w:val="clear" w:color="auto" w:fill="FEFEFE"/>
        </w:rPr>
        <w:t>ол</w:t>
      </w:r>
      <w:r w:rsidR="009E4A7D" w:rsidRPr="004029AB">
        <w:rPr>
          <w:rFonts w:ascii="Times New Roman" w:eastAsia="Times New Roman" w:hAnsi="Times New Roman" w:cs="Times New Roman"/>
          <w:sz w:val="28"/>
          <w:szCs w:val="24"/>
          <w:shd w:val="clear" w:color="auto" w:fill="FEFEFE"/>
        </w:rPr>
        <w:t>я</w:t>
      </w:r>
      <w:r w:rsidRPr="004029AB">
        <w:rPr>
          <w:rFonts w:ascii="Times New Roman" w:eastAsia="Times New Roman" w:hAnsi="Times New Roman" w:cs="Times New Roman"/>
          <w:sz w:val="28"/>
          <w:szCs w:val="24"/>
          <w:shd w:val="clear" w:color="auto" w:fill="FEFEFE"/>
        </w:rPr>
        <w:t xml:space="preserve"> негосударственных медицинских организаций, участвующих в реализации территориальной программы обязательного медицинского страхования, в общем количестве медицинских организаций, участвующих в реализации территориальной программы обязательного медицинского страхования</w:t>
      </w:r>
      <w:r w:rsidR="009E4A7D" w:rsidRPr="004029AB">
        <w:rPr>
          <w:rFonts w:ascii="Times New Roman" w:eastAsia="Times New Roman" w:hAnsi="Times New Roman" w:cs="Times New Roman"/>
          <w:sz w:val="28"/>
          <w:szCs w:val="24"/>
          <w:shd w:val="clear" w:color="auto" w:fill="FEFEFE"/>
        </w:rPr>
        <w:t xml:space="preserve"> в рейтинге приводится по состоянию 31 декабря 2019 г. –</w:t>
      </w:r>
      <w:r w:rsidR="00B775AE" w:rsidRPr="004029AB">
        <w:rPr>
          <w:rFonts w:ascii="Times New Roman" w:eastAsia="Times New Roman" w:hAnsi="Times New Roman" w:cs="Times New Roman"/>
          <w:sz w:val="28"/>
          <w:szCs w:val="24"/>
          <w:shd w:val="clear" w:color="auto" w:fill="FEFEFE"/>
        </w:rPr>
        <w:t xml:space="preserve"> </w:t>
      </w:r>
      <w:r w:rsidR="009E4A7D" w:rsidRPr="004029AB">
        <w:rPr>
          <w:rFonts w:ascii="Times New Roman" w:eastAsia="Times New Roman" w:hAnsi="Times New Roman" w:cs="Times New Roman"/>
          <w:sz w:val="28"/>
          <w:szCs w:val="24"/>
          <w:shd w:val="clear" w:color="auto" w:fill="FEFEFE"/>
        </w:rPr>
        <w:t xml:space="preserve">41 место, 38,67 % </w:t>
      </w:r>
      <w:r w:rsidR="00B775AE" w:rsidRPr="004029AB">
        <w:rPr>
          <w:rFonts w:ascii="Times New Roman" w:eastAsia="Times New Roman" w:hAnsi="Times New Roman" w:cs="Times New Roman"/>
          <w:sz w:val="28"/>
          <w:szCs w:val="24"/>
          <w:shd w:val="clear" w:color="auto" w:fill="FEFEFE"/>
        </w:rPr>
        <w:t>(</w:t>
      </w:r>
      <w:r w:rsidR="009E4A7D" w:rsidRPr="004029AB">
        <w:rPr>
          <w:rFonts w:ascii="Times New Roman" w:eastAsia="Times New Roman" w:hAnsi="Times New Roman" w:cs="Times New Roman"/>
          <w:sz w:val="28"/>
          <w:szCs w:val="24"/>
          <w:shd w:val="clear" w:color="auto" w:fill="FEFEFE"/>
        </w:rPr>
        <w:t xml:space="preserve">она несколько снизилась по сравнению с предшествующим периодом - </w:t>
      </w:r>
      <w:r w:rsidR="00B775AE" w:rsidRPr="004029AB">
        <w:rPr>
          <w:rFonts w:ascii="Times New Roman" w:eastAsia="Times New Roman" w:hAnsi="Times New Roman" w:cs="Times New Roman"/>
          <w:sz w:val="28"/>
          <w:szCs w:val="24"/>
          <w:shd w:val="clear" w:color="auto" w:fill="FEFEFE"/>
        </w:rPr>
        <w:t xml:space="preserve">52 место, </w:t>
      </w:r>
      <w:r w:rsidRPr="004029AB">
        <w:rPr>
          <w:rFonts w:ascii="Times New Roman" w:eastAsia="Times New Roman" w:hAnsi="Times New Roman" w:cs="Times New Roman"/>
          <w:sz w:val="28"/>
          <w:szCs w:val="24"/>
          <w:shd w:val="clear" w:color="auto" w:fill="FEFEFE"/>
        </w:rPr>
        <w:t>33,8%</w:t>
      </w:r>
      <w:r w:rsidR="00B775AE" w:rsidRPr="004029AB">
        <w:rPr>
          <w:rFonts w:ascii="Times New Roman" w:eastAsia="Times New Roman" w:hAnsi="Times New Roman" w:cs="Times New Roman"/>
          <w:sz w:val="28"/>
          <w:szCs w:val="24"/>
          <w:shd w:val="clear" w:color="auto" w:fill="FEFEFE"/>
        </w:rPr>
        <w:t>).</w:t>
      </w:r>
      <w:r w:rsidR="009E4A7D" w:rsidRPr="004029AB">
        <w:rPr>
          <w:rFonts w:ascii="Times New Roman" w:eastAsia="Times New Roman" w:hAnsi="Times New Roman" w:cs="Times New Roman"/>
          <w:sz w:val="28"/>
          <w:szCs w:val="24"/>
          <w:shd w:val="clear" w:color="auto" w:fill="FEFEFE"/>
        </w:rPr>
        <w:t xml:space="preserve"> </w:t>
      </w:r>
      <w:r w:rsidR="009E4A7D" w:rsidRPr="00D40EF5">
        <w:rPr>
          <w:rFonts w:ascii="Times New Roman" w:eastAsia="Times New Roman" w:hAnsi="Times New Roman" w:cs="Times New Roman"/>
          <w:sz w:val="28"/>
          <w:szCs w:val="24"/>
          <w:shd w:val="clear" w:color="auto" w:fill="FEFEFE"/>
        </w:rPr>
        <w:t>Наиболее высока роль негосударственного сектора в культуре и просвещении: доля негосударственных организаций, проводивших культурно-массовые и просветительские мероприятия за счет средств бюджета субъекта Российской Федерации составила 52,94 % (11 место</w:t>
      </w:r>
      <w:r w:rsidR="004029AB" w:rsidRPr="00D40EF5">
        <w:rPr>
          <w:rFonts w:ascii="Times New Roman" w:eastAsia="Times New Roman" w:hAnsi="Times New Roman" w:cs="Times New Roman"/>
          <w:sz w:val="28"/>
          <w:szCs w:val="24"/>
          <w:shd w:val="clear" w:color="auto" w:fill="FEFEFE"/>
        </w:rPr>
        <w:t>, ранее этот показатель в рейтингах не замерялся</w:t>
      </w:r>
      <w:r w:rsidR="009E4A7D" w:rsidRPr="00D40EF5">
        <w:rPr>
          <w:rFonts w:ascii="Times New Roman" w:eastAsia="Times New Roman" w:hAnsi="Times New Roman" w:cs="Times New Roman"/>
          <w:sz w:val="28"/>
          <w:szCs w:val="24"/>
          <w:shd w:val="clear" w:color="auto" w:fill="FEFEFE"/>
        </w:rPr>
        <w:t>).</w:t>
      </w:r>
      <w:r w:rsidR="004029AB" w:rsidRPr="00D40EF5">
        <w:rPr>
          <w:rFonts w:ascii="Times New Roman" w:eastAsia="Times New Roman" w:hAnsi="Times New Roman" w:cs="Times New Roman"/>
          <w:sz w:val="28"/>
          <w:szCs w:val="24"/>
          <w:shd w:val="clear" w:color="auto" w:fill="FEFEFE"/>
        </w:rPr>
        <w:t xml:space="preserve"> </w:t>
      </w:r>
      <w:r w:rsidR="009E4A7D" w:rsidRPr="00D40EF5">
        <w:rPr>
          <w:rFonts w:ascii="Times New Roman" w:eastAsia="Times New Roman" w:hAnsi="Times New Roman" w:cs="Times New Roman"/>
          <w:sz w:val="28"/>
          <w:szCs w:val="24"/>
          <w:shd w:val="clear" w:color="auto" w:fill="FEFEFE"/>
        </w:rPr>
        <w:t xml:space="preserve">Удельный вес негосударственных организаций социального обслуживания в общем количестве организаций социального обслуживания всех форм собственности </w:t>
      </w:r>
      <w:r w:rsidR="004029AB" w:rsidRPr="00D40EF5">
        <w:rPr>
          <w:rFonts w:ascii="Times New Roman" w:eastAsia="Times New Roman" w:hAnsi="Times New Roman" w:cs="Times New Roman"/>
          <w:sz w:val="28"/>
          <w:szCs w:val="24"/>
          <w:shd w:val="clear" w:color="auto" w:fill="FEFEFE"/>
        </w:rPr>
        <w:t xml:space="preserve">составил 7,14%, 59 место (ранее не замерялся). </w:t>
      </w:r>
    </w:p>
    <w:p w14:paraId="2E00C355" w14:textId="77777777" w:rsidR="009E4A7D" w:rsidRDefault="0083211D" w:rsidP="006422AE">
      <w:pPr>
        <w:spacing w:line="276" w:lineRule="auto"/>
        <w:ind w:firstLine="570"/>
        <w:jc w:val="both"/>
        <w:rPr>
          <w:rFonts w:ascii="Times New Roman" w:eastAsia="Times New Roman" w:hAnsi="Times New Roman" w:cs="Times New Roman"/>
          <w:sz w:val="28"/>
          <w:szCs w:val="24"/>
          <w:shd w:val="clear" w:color="auto" w:fill="FEFEFE"/>
        </w:rPr>
      </w:pPr>
      <w:r w:rsidRPr="006422AE">
        <w:rPr>
          <w:rFonts w:ascii="Times New Roman" w:eastAsia="Times New Roman" w:hAnsi="Times New Roman" w:cs="Times New Roman"/>
          <w:sz w:val="28"/>
          <w:szCs w:val="24"/>
          <w:shd w:val="clear" w:color="auto" w:fill="FEFEFE"/>
        </w:rPr>
        <w:t xml:space="preserve">Традиционно именно право на бесплатное образование и медицинское обслуживание считается наиболее значимым. </w:t>
      </w:r>
      <w:r w:rsidR="006422AE">
        <w:rPr>
          <w:rFonts w:ascii="Times New Roman" w:eastAsia="Times New Roman" w:hAnsi="Times New Roman" w:cs="Times New Roman"/>
          <w:sz w:val="28"/>
          <w:szCs w:val="24"/>
          <w:shd w:val="clear" w:color="auto" w:fill="FEFEFE"/>
        </w:rPr>
        <w:t>Оценка реализации права на бесплатную медицинскую помощь в 2022 году выросла на 12%. Оценка реализации права на образование вернулось к допандемийному показателю. Обращает на себя внимание, что выросла оценка реализации права на благоприятную окружающую среду. В реализации этих прав НКО имеют важное значение в социальной сфере региона.</w:t>
      </w:r>
    </w:p>
    <w:p w14:paraId="6E527030" w14:textId="77777777" w:rsidR="006422AE" w:rsidRDefault="006422AE" w:rsidP="006422AE">
      <w:pPr>
        <w:spacing w:line="276" w:lineRule="auto"/>
        <w:ind w:firstLine="570"/>
        <w:jc w:val="both"/>
        <w:rPr>
          <w:rFonts w:ascii="Times New Roman" w:eastAsia="Times New Roman" w:hAnsi="Times New Roman" w:cs="Times New Roman"/>
          <w:sz w:val="28"/>
          <w:szCs w:val="24"/>
          <w:shd w:val="clear" w:color="auto" w:fill="FEFEFE"/>
        </w:rPr>
      </w:pPr>
      <w:r>
        <w:rPr>
          <w:rFonts w:ascii="Times New Roman" w:eastAsia="Times New Roman" w:hAnsi="Times New Roman" w:cs="Times New Roman"/>
          <w:sz w:val="28"/>
          <w:szCs w:val="24"/>
          <w:shd w:val="clear" w:color="auto" w:fill="FEFEFE"/>
        </w:rPr>
        <w:t xml:space="preserve">Также существенный рост в оценке права на труд и его справедливую оплату. Впервые этот показатель составил выше 50%. </w:t>
      </w:r>
    </w:p>
    <w:p w14:paraId="6BA6D93F" w14:textId="77777777" w:rsidR="00102698" w:rsidRDefault="006422AE" w:rsidP="00102698">
      <w:pPr>
        <w:spacing w:line="276" w:lineRule="auto"/>
        <w:ind w:firstLine="570"/>
        <w:jc w:val="both"/>
        <w:rPr>
          <w:rFonts w:ascii="Times New Roman" w:eastAsia="Times New Roman" w:hAnsi="Times New Roman" w:cs="Times New Roman"/>
          <w:sz w:val="28"/>
          <w:szCs w:val="24"/>
          <w:shd w:val="clear" w:color="auto" w:fill="FEFEFE"/>
        </w:rPr>
      </w:pPr>
      <w:r>
        <w:rPr>
          <w:rFonts w:ascii="Times New Roman" w:eastAsia="Times New Roman" w:hAnsi="Times New Roman" w:cs="Times New Roman"/>
          <w:sz w:val="28"/>
          <w:szCs w:val="24"/>
          <w:shd w:val="clear" w:color="auto" w:fill="FEFEFE"/>
        </w:rPr>
        <w:t>Значимым в этом году оказалось право самостоятельно определять и указывать свою национальность, что происходит, скорее, на фоне обсуждения национальной политики Украины.</w:t>
      </w:r>
    </w:p>
    <w:p w14:paraId="7AE930CE" w14:textId="77777777" w:rsidR="00A96415" w:rsidRPr="00FB2DB0" w:rsidRDefault="00102698" w:rsidP="00A41415">
      <w:pPr>
        <w:spacing w:line="276" w:lineRule="auto"/>
        <w:ind w:firstLine="570"/>
        <w:jc w:val="both"/>
        <w:rPr>
          <w:rFonts w:ascii="Times New Roman" w:eastAsia="Times New Roman" w:hAnsi="Times New Roman" w:cs="Times New Roman"/>
          <w:color w:val="FF0000"/>
          <w:sz w:val="28"/>
          <w:szCs w:val="24"/>
          <w:shd w:val="clear" w:color="auto" w:fill="FEFEFE"/>
        </w:rPr>
      </w:pPr>
      <w:r>
        <w:rPr>
          <w:rFonts w:ascii="Times New Roman" w:eastAsia="Times New Roman" w:hAnsi="Times New Roman" w:cs="Times New Roman"/>
          <w:sz w:val="28"/>
          <w:szCs w:val="24"/>
          <w:shd w:val="clear" w:color="auto" w:fill="FEFEFE"/>
        </w:rPr>
        <w:t>Общественно-политические события и дискуссии влияют на снижение оценки реализации ряда важных гражданских прав: право на личную и семейную тайну; право на участие в управлении обществом и государством (пережившее взлет после голосования по поправкам к Конституции и в преддверии выборов в Гос</w:t>
      </w:r>
      <w:r w:rsidR="00963FD2">
        <w:rPr>
          <w:rFonts w:ascii="Times New Roman" w:eastAsia="Times New Roman" w:hAnsi="Times New Roman" w:cs="Times New Roman"/>
          <w:sz w:val="28"/>
          <w:szCs w:val="24"/>
          <w:shd w:val="clear" w:color="auto" w:fill="FEFEFE"/>
        </w:rPr>
        <w:t xml:space="preserve">ударственную </w:t>
      </w:r>
      <w:r>
        <w:rPr>
          <w:rFonts w:ascii="Times New Roman" w:eastAsia="Times New Roman" w:hAnsi="Times New Roman" w:cs="Times New Roman"/>
          <w:sz w:val="28"/>
          <w:szCs w:val="24"/>
          <w:shd w:val="clear" w:color="auto" w:fill="FEFEFE"/>
        </w:rPr>
        <w:t>Думу); а также права на свободу творчества и преподавания. Это может быть связано с различными изменениями законодательства, сообщениями об уголовных и административных делах, запретах выступлений актеров, выс</w:t>
      </w:r>
      <w:r w:rsidR="00A41415">
        <w:rPr>
          <w:rFonts w:ascii="Times New Roman" w:eastAsia="Times New Roman" w:hAnsi="Times New Roman" w:cs="Times New Roman"/>
          <w:sz w:val="28"/>
          <w:szCs w:val="24"/>
          <w:shd w:val="clear" w:color="auto" w:fill="FEFEFE"/>
        </w:rPr>
        <w:t>тупивших против проведения СВО.</w:t>
      </w:r>
    </w:p>
    <w:p w14:paraId="5F0256D4" w14:textId="77777777" w:rsidR="00A50C3E" w:rsidRPr="003E7CED" w:rsidRDefault="00A50C3E" w:rsidP="00622062">
      <w:pPr>
        <w:spacing w:line="276" w:lineRule="auto"/>
        <w:ind w:firstLine="570"/>
        <w:jc w:val="both"/>
        <w:rPr>
          <w:rFonts w:ascii="Times New Roman" w:eastAsia="Times New Roman" w:hAnsi="Times New Roman" w:cs="Times New Roman"/>
          <w:sz w:val="28"/>
          <w:highlight w:val="yellow"/>
        </w:rPr>
      </w:pPr>
    </w:p>
    <w:p w14:paraId="77C9F6ED" w14:textId="77777777" w:rsidR="00622062" w:rsidRPr="006422AE" w:rsidRDefault="00622062" w:rsidP="00A50C3E">
      <w:pPr>
        <w:ind w:firstLine="708"/>
        <w:jc w:val="center"/>
        <w:rPr>
          <w:rFonts w:ascii="Times New Roman" w:hAnsi="Times New Roman" w:cs="Times New Roman"/>
          <w:b/>
          <w:sz w:val="24"/>
          <w:szCs w:val="24"/>
        </w:rPr>
      </w:pPr>
      <w:r w:rsidRPr="006422AE">
        <w:rPr>
          <w:rFonts w:ascii="Times New Roman" w:hAnsi="Times New Roman" w:cs="Times New Roman"/>
          <w:b/>
          <w:sz w:val="24"/>
          <w:szCs w:val="24"/>
        </w:rPr>
        <w:t>Какими из перечисленных ниже прав и свобод Вы реально обладаете (реализуете)? (множественный ответ), %</w:t>
      </w:r>
    </w:p>
    <w:p w14:paraId="1A12E23A" w14:textId="77777777" w:rsidR="00A50C3E" w:rsidRPr="006422AE" w:rsidRDefault="00A50C3E" w:rsidP="00A50C3E">
      <w:pPr>
        <w:ind w:firstLine="708"/>
        <w:jc w:val="center"/>
        <w:rPr>
          <w:rStyle w:val="FontStyle103"/>
          <w:b/>
        </w:rPr>
      </w:pPr>
    </w:p>
    <w:tbl>
      <w:tblPr>
        <w:tblStyle w:val="11"/>
        <w:tblW w:w="9314" w:type="dxa"/>
        <w:shd w:val="clear" w:color="auto" w:fill="BDD6EE" w:themeFill="accent1" w:themeFillTint="66"/>
        <w:tblLook w:val="01E0" w:firstRow="1" w:lastRow="1" w:firstColumn="1" w:lastColumn="1" w:noHBand="0" w:noVBand="0"/>
      </w:tblPr>
      <w:tblGrid>
        <w:gridCol w:w="5058"/>
        <w:gridCol w:w="1038"/>
        <w:gridCol w:w="1030"/>
        <w:gridCol w:w="1145"/>
        <w:gridCol w:w="1043"/>
      </w:tblGrid>
      <w:tr w:rsidR="006422AE" w:rsidRPr="006422AE" w14:paraId="140F52B0" w14:textId="77777777" w:rsidTr="0035612D">
        <w:trPr>
          <w:trHeight w:val="328"/>
        </w:trPr>
        <w:tc>
          <w:tcPr>
            <w:tcW w:w="5058" w:type="dxa"/>
            <w:vMerge w:val="restart"/>
            <w:shd w:val="clear" w:color="auto" w:fill="BDD6EE" w:themeFill="accent1" w:themeFillTint="66"/>
          </w:tcPr>
          <w:p w14:paraId="617D95EC" w14:textId="77777777" w:rsidR="006422AE" w:rsidRPr="006422AE" w:rsidRDefault="006422AE" w:rsidP="00E6151A">
            <w:pPr>
              <w:pStyle w:val="Style6"/>
              <w:widowControl/>
              <w:spacing w:line="240" w:lineRule="auto"/>
              <w:ind w:firstLine="0"/>
              <w:jc w:val="center"/>
              <w:rPr>
                <w:rFonts w:eastAsia="SimSun"/>
              </w:rPr>
            </w:pPr>
            <w:r w:rsidRPr="006422AE">
              <w:rPr>
                <w:rStyle w:val="FontStyle103"/>
                <w:rFonts w:eastAsia="SimSun"/>
                <w:b/>
              </w:rPr>
              <w:t>Варианты ответа</w:t>
            </w:r>
          </w:p>
        </w:tc>
        <w:tc>
          <w:tcPr>
            <w:tcW w:w="4256" w:type="dxa"/>
            <w:gridSpan w:val="4"/>
            <w:shd w:val="clear" w:color="auto" w:fill="BDD6EE" w:themeFill="accent1" w:themeFillTint="66"/>
          </w:tcPr>
          <w:p w14:paraId="29ED6A2F" w14:textId="77777777" w:rsidR="006422AE" w:rsidRPr="006422AE" w:rsidRDefault="006422AE" w:rsidP="00E6151A">
            <w:pPr>
              <w:pStyle w:val="Style6"/>
              <w:widowControl/>
              <w:spacing w:line="240" w:lineRule="auto"/>
              <w:ind w:firstLine="0"/>
              <w:jc w:val="center"/>
              <w:rPr>
                <w:rStyle w:val="FontStyle103"/>
                <w:rFonts w:eastAsia="SimSun"/>
                <w:b/>
              </w:rPr>
            </w:pPr>
            <w:r w:rsidRPr="006422AE">
              <w:rPr>
                <w:rStyle w:val="FontStyle103"/>
                <w:rFonts w:eastAsia="SimSun"/>
                <w:b/>
              </w:rPr>
              <w:t>Доля ответов, %</w:t>
            </w:r>
          </w:p>
        </w:tc>
      </w:tr>
      <w:tr w:rsidR="006F73E6" w:rsidRPr="006422AE" w14:paraId="465AC794" w14:textId="77777777" w:rsidTr="0035612D">
        <w:trPr>
          <w:trHeight w:val="328"/>
        </w:trPr>
        <w:tc>
          <w:tcPr>
            <w:tcW w:w="5058" w:type="dxa"/>
            <w:vMerge/>
            <w:shd w:val="clear" w:color="auto" w:fill="BDD6EE" w:themeFill="accent1" w:themeFillTint="66"/>
          </w:tcPr>
          <w:p w14:paraId="2AE3D399" w14:textId="77777777" w:rsidR="006F73E6" w:rsidRPr="006422AE" w:rsidRDefault="006F73E6" w:rsidP="006F73E6">
            <w:pPr>
              <w:pStyle w:val="Style6"/>
              <w:widowControl/>
              <w:spacing w:line="240" w:lineRule="auto"/>
              <w:ind w:firstLine="0"/>
              <w:rPr>
                <w:rFonts w:eastAsia="SimSun"/>
              </w:rPr>
            </w:pPr>
          </w:p>
        </w:tc>
        <w:tc>
          <w:tcPr>
            <w:tcW w:w="1038" w:type="dxa"/>
            <w:shd w:val="clear" w:color="auto" w:fill="BDD6EE" w:themeFill="accent1" w:themeFillTint="66"/>
          </w:tcPr>
          <w:p w14:paraId="01396E20" w14:textId="77777777" w:rsidR="006F73E6" w:rsidRPr="006422AE" w:rsidRDefault="006F73E6" w:rsidP="006F73E6">
            <w:pPr>
              <w:pStyle w:val="Style6"/>
              <w:widowControl/>
              <w:snapToGrid w:val="0"/>
              <w:spacing w:line="240" w:lineRule="auto"/>
              <w:ind w:firstLine="0"/>
              <w:jc w:val="center"/>
              <w:rPr>
                <w:rStyle w:val="FontStyle103"/>
                <w:rFonts w:eastAsia="SimSun"/>
                <w:b/>
              </w:rPr>
            </w:pPr>
            <w:r w:rsidRPr="006422AE">
              <w:rPr>
                <w:rStyle w:val="FontStyle103"/>
                <w:rFonts w:eastAsia="SimSun"/>
                <w:b/>
              </w:rPr>
              <w:t>2019</w:t>
            </w:r>
          </w:p>
        </w:tc>
        <w:tc>
          <w:tcPr>
            <w:tcW w:w="1030" w:type="dxa"/>
            <w:shd w:val="clear" w:color="auto" w:fill="BDD6EE" w:themeFill="accent1" w:themeFillTint="66"/>
          </w:tcPr>
          <w:p w14:paraId="1342776D" w14:textId="77777777" w:rsidR="006F73E6" w:rsidRPr="006422AE" w:rsidRDefault="006F73E6" w:rsidP="006F73E6">
            <w:pPr>
              <w:pStyle w:val="Style6"/>
              <w:widowControl/>
              <w:snapToGrid w:val="0"/>
              <w:spacing w:line="240" w:lineRule="auto"/>
              <w:ind w:firstLine="0"/>
              <w:jc w:val="center"/>
              <w:rPr>
                <w:rStyle w:val="FontStyle103"/>
                <w:rFonts w:eastAsia="SimSun"/>
                <w:b/>
              </w:rPr>
            </w:pPr>
            <w:r w:rsidRPr="006422AE">
              <w:rPr>
                <w:rStyle w:val="FontStyle103"/>
                <w:rFonts w:eastAsia="SimSun"/>
                <w:b/>
              </w:rPr>
              <w:t>2020</w:t>
            </w:r>
          </w:p>
        </w:tc>
        <w:tc>
          <w:tcPr>
            <w:tcW w:w="1145" w:type="dxa"/>
            <w:shd w:val="clear" w:color="auto" w:fill="BDD6EE" w:themeFill="accent1" w:themeFillTint="66"/>
          </w:tcPr>
          <w:p w14:paraId="77EC541B" w14:textId="77777777" w:rsidR="006F73E6" w:rsidRPr="006422AE" w:rsidRDefault="006F73E6" w:rsidP="006F73E6">
            <w:pPr>
              <w:pStyle w:val="Style6"/>
              <w:widowControl/>
              <w:snapToGrid w:val="0"/>
              <w:spacing w:line="240" w:lineRule="auto"/>
              <w:ind w:firstLine="0"/>
              <w:jc w:val="center"/>
              <w:rPr>
                <w:rStyle w:val="FontStyle103"/>
                <w:rFonts w:eastAsia="SimSun"/>
                <w:b/>
              </w:rPr>
            </w:pPr>
            <w:r w:rsidRPr="006422AE">
              <w:rPr>
                <w:rStyle w:val="FontStyle103"/>
                <w:rFonts w:eastAsia="SimSun"/>
                <w:b/>
              </w:rPr>
              <w:t>2021</w:t>
            </w:r>
          </w:p>
        </w:tc>
        <w:tc>
          <w:tcPr>
            <w:tcW w:w="1042" w:type="dxa"/>
            <w:shd w:val="clear" w:color="auto" w:fill="BDD6EE" w:themeFill="accent1" w:themeFillTint="66"/>
          </w:tcPr>
          <w:p w14:paraId="40638E66" w14:textId="77777777" w:rsidR="006F73E6" w:rsidRPr="006422AE" w:rsidRDefault="006F73E6" w:rsidP="006F73E6">
            <w:pPr>
              <w:pStyle w:val="Style6"/>
              <w:widowControl/>
              <w:snapToGrid w:val="0"/>
              <w:spacing w:line="240" w:lineRule="auto"/>
              <w:ind w:firstLine="0"/>
              <w:jc w:val="center"/>
              <w:rPr>
                <w:rStyle w:val="FontStyle103"/>
                <w:rFonts w:eastAsia="SimSun"/>
                <w:b/>
              </w:rPr>
            </w:pPr>
            <w:r w:rsidRPr="006422AE">
              <w:rPr>
                <w:rStyle w:val="FontStyle103"/>
                <w:rFonts w:eastAsia="SimSun"/>
                <w:b/>
              </w:rPr>
              <w:t>2022</w:t>
            </w:r>
          </w:p>
        </w:tc>
      </w:tr>
      <w:tr w:rsidR="006F73E6" w:rsidRPr="006422AE" w14:paraId="07C544E3" w14:textId="77777777" w:rsidTr="0035612D">
        <w:trPr>
          <w:trHeight w:val="328"/>
        </w:trPr>
        <w:tc>
          <w:tcPr>
            <w:tcW w:w="5058" w:type="dxa"/>
            <w:shd w:val="clear" w:color="auto" w:fill="BDD6EE" w:themeFill="accent1" w:themeFillTint="66"/>
          </w:tcPr>
          <w:p w14:paraId="23A76184" w14:textId="77777777" w:rsidR="006F73E6" w:rsidRPr="006422AE" w:rsidRDefault="006F73E6" w:rsidP="006F73E6">
            <w:pPr>
              <w:pStyle w:val="Style6"/>
              <w:widowControl/>
              <w:spacing w:line="240" w:lineRule="auto"/>
              <w:ind w:firstLine="0"/>
              <w:rPr>
                <w:rStyle w:val="FontStyle103"/>
                <w:rFonts w:eastAsia="SimSun"/>
              </w:rPr>
            </w:pPr>
            <w:r w:rsidRPr="006422AE">
              <w:rPr>
                <w:rFonts w:eastAsia="SimSun"/>
              </w:rPr>
              <w:t>Право на бесплатную медицинскую помощь</w:t>
            </w:r>
          </w:p>
        </w:tc>
        <w:tc>
          <w:tcPr>
            <w:tcW w:w="1038" w:type="dxa"/>
            <w:shd w:val="clear" w:color="auto" w:fill="BDD6EE" w:themeFill="accent1" w:themeFillTint="66"/>
          </w:tcPr>
          <w:p w14:paraId="6754DC3E" w14:textId="77777777" w:rsidR="006F73E6" w:rsidRPr="006422AE" w:rsidRDefault="006F73E6" w:rsidP="006F73E6">
            <w:pPr>
              <w:pStyle w:val="Style6"/>
              <w:widowControl/>
              <w:snapToGrid w:val="0"/>
              <w:spacing w:line="240" w:lineRule="auto"/>
              <w:ind w:firstLine="0"/>
              <w:jc w:val="center"/>
              <w:rPr>
                <w:rStyle w:val="FontStyle103"/>
                <w:rFonts w:eastAsia="SimSun"/>
                <w:b/>
              </w:rPr>
            </w:pPr>
            <w:r w:rsidRPr="006422AE">
              <w:rPr>
                <w:rStyle w:val="FontStyle103"/>
                <w:rFonts w:eastAsia="SimSun"/>
                <w:b/>
              </w:rPr>
              <w:t>57,5</w:t>
            </w:r>
          </w:p>
        </w:tc>
        <w:tc>
          <w:tcPr>
            <w:tcW w:w="1030" w:type="dxa"/>
            <w:shd w:val="clear" w:color="auto" w:fill="BDD6EE" w:themeFill="accent1" w:themeFillTint="66"/>
          </w:tcPr>
          <w:p w14:paraId="3D9227D1" w14:textId="77777777" w:rsidR="006F73E6" w:rsidRPr="006422AE" w:rsidRDefault="006F73E6" w:rsidP="006F73E6">
            <w:pPr>
              <w:pStyle w:val="Style6"/>
              <w:widowControl/>
              <w:snapToGrid w:val="0"/>
              <w:spacing w:line="240" w:lineRule="auto"/>
              <w:ind w:firstLine="0"/>
              <w:jc w:val="center"/>
              <w:rPr>
                <w:rStyle w:val="FontStyle103"/>
                <w:rFonts w:eastAsia="SimSun"/>
                <w:b/>
              </w:rPr>
            </w:pPr>
            <w:r w:rsidRPr="006422AE">
              <w:rPr>
                <w:rStyle w:val="FontStyle103"/>
                <w:rFonts w:eastAsia="SimSun"/>
                <w:b/>
              </w:rPr>
              <w:t>40,2</w:t>
            </w:r>
          </w:p>
        </w:tc>
        <w:tc>
          <w:tcPr>
            <w:tcW w:w="1145" w:type="dxa"/>
            <w:shd w:val="clear" w:color="auto" w:fill="BDD6EE" w:themeFill="accent1" w:themeFillTint="66"/>
          </w:tcPr>
          <w:p w14:paraId="2B0E48FB" w14:textId="77777777" w:rsidR="006F73E6" w:rsidRPr="006422AE" w:rsidRDefault="006F73E6" w:rsidP="006F73E6">
            <w:pPr>
              <w:pStyle w:val="Style6"/>
              <w:widowControl/>
              <w:snapToGrid w:val="0"/>
              <w:spacing w:line="240" w:lineRule="auto"/>
              <w:ind w:firstLine="0"/>
              <w:jc w:val="center"/>
              <w:rPr>
                <w:rStyle w:val="FontStyle103"/>
                <w:rFonts w:eastAsia="SimSun"/>
                <w:b/>
              </w:rPr>
            </w:pPr>
            <w:r w:rsidRPr="006422AE">
              <w:rPr>
                <w:rStyle w:val="FontStyle103"/>
                <w:rFonts w:eastAsia="SimSun"/>
                <w:b/>
              </w:rPr>
              <w:t>51,0</w:t>
            </w:r>
          </w:p>
        </w:tc>
        <w:tc>
          <w:tcPr>
            <w:tcW w:w="1042" w:type="dxa"/>
            <w:shd w:val="clear" w:color="auto" w:fill="BDD6EE" w:themeFill="accent1" w:themeFillTint="66"/>
          </w:tcPr>
          <w:p w14:paraId="5E1286AB" w14:textId="77777777" w:rsidR="006F73E6" w:rsidRPr="006422AE" w:rsidRDefault="006F73E6" w:rsidP="006F73E6">
            <w:pPr>
              <w:pStyle w:val="Style6"/>
              <w:widowControl/>
              <w:snapToGrid w:val="0"/>
              <w:spacing w:line="240" w:lineRule="auto"/>
              <w:ind w:firstLine="0"/>
              <w:jc w:val="center"/>
              <w:rPr>
                <w:rStyle w:val="FontStyle103"/>
                <w:rFonts w:eastAsia="SimSun"/>
                <w:b/>
                <w:color w:val="385623" w:themeColor="accent6" w:themeShade="80"/>
              </w:rPr>
            </w:pPr>
            <w:r w:rsidRPr="006422AE">
              <w:rPr>
                <w:rStyle w:val="FontStyle103"/>
                <w:rFonts w:eastAsia="SimSun"/>
                <w:color w:val="385623" w:themeColor="accent6" w:themeShade="80"/>
              </w:rPr>
              <w:t>63,3</w:t>
            </w:r>
          </w:p>
        </w:tc>
      </w:tr>
      <w:tr w:rsidR="006F73E6" w:rsidRPr="006422AE" w14:paraId="7EA66AC2" w14:textId="77777777" w:rsidTr="0035612D">
        <w:trPr>
          <w:trHeight w:val="316"/>
        </w:trPr>
        <w:tc>
          <w:tcPr>
            <w:tcW w:w="5058" w:type="dxa"/>
            <w:shd w:val="clear" w:color="auto" w:fill="BDD6EE" w:themeFill="accent1" w:themeFillTint="66"/>
          </w:tcPr>
          <w:p w14:paraId="35F0681F" w14:textId="77777777" w:rsidR="006F73E6" w:rsidRPr="006422AE" w:rsidRDefault="006F73E6" w:rsidP="006F73E6">
            <w:pPr>
              <w:pStyle w:val="Style6"/>
              <w:widowControl/>
              <w:spacing w:line="240" w:lineRule="auto"/>
              <w:ind w:firstLine="0"/>
              <w:rPr>
                <w:rStyle w:val="FontStyle103"/>
                <w:rFonts w:eastAsia="SimSun"/>
              </w:rPr>
            </w:pPr>
            <w:r w:rsidRPr="006422AE">
              <w:rPr>
                <w:rFonts w:eastAsia="SimSun"/>
              </w:rPr>
              <w:t>Право на бесплатное образование</w:t>
            </w:r>
            <w:r w:rsidRPr="006422AE">
              <w:rPr>
                <w:rStyle w:val="FontStyle103"/>
                <w:rFonts w:eastAsia="SimSun"/>
              </w:rPr>
              <w:t xml:space="preserve"> </w:t>
            </w:r>
          </w:p>
        </w:tc>
        <w:tc>
          <w:tcPr>
            <w:tcW w:w="1038" w:type="dxa"/>
            <w:shd w:val="clear" w:color="auto" w:fill="BDD6EE" w:themeFill="accent1" w:themeFillTint="66"/>
          </w:tcPr>
          <w:p w14:paraId="62D734D1" w14:textId="77777777" w:rsidR="006F73E6" w:rsidRPr="006422AE" w:rsidRDefault="006F73E6" w:rsidP="006F73E6">
            <w:pPr>
              <w:pStyle w:val="Style6"/>
              <w:widowControl/>
              <w:snapToGrid w:val="0"/>
              <w:spacing w:line="240" w:lineRule="auto"/>
              <w:ind w:firstLine="0"/>
              <w:jc w:val="center"/>
              <w:rPr>
                <w:rStyle w:val="FontStyle103"/>
                <w:rFonts w:eastAsia="SimSun"/>
                <w:b/>
              </w:rPr>
            </w:pPr>
            <w:r w:rsidRPr="006422AE">
              <w:rPr>
                <w:rStyle w:val="FontStyle103"/>
                <w:rFonts w:eastAsia="SimSun"/>
                <w:b/>
              </w:rPr>
              <w:t>40,5</w:t>
            </w:r>
          </w:p>
        </w:tc>
        <w:tc>
          <w:tcPr>
            <w:tcW w:w="1030" w:type="dxa"/>
            <w:shd w:val="clear" w:color="auto" w:fill="BDD6EE" w:themeFill="accent1" w:themeFillTint="66"/>
          </w:tcPr>
          <w:p w14:paraId="751221AB" w14:textId="77777777" w:rsidR="006F73E6" w:rsidRPr="006422AE" w:rsidRDefault="006F73E6" w:rsidP="006F73E6">
            <w:pPr>
              <w:pStyle w:val="Style6"/>
              <w:widowControl/>
              <w:snapToGrid w:val="0"/>
              <w:spacing w:line="240" w:lineRule="auto"/>
              <w:ind w:firstLine="0"/>
              <w:jc w:val="center"/>
              <w:rPr>
                <w:rStyle w:val="FontStyle103"/>
                <w:rFonts w:eastAsia="SimSun"/>
                <w:b/>
              </w:rPr>
            </w:pPr>
            <w:r w:rsidRPr="006422AE">
              <w:rPr>
                <w:rStyle w:val="FontStyle103"/>
                <w:rFonts w:eastAsia="SimSun"/>
                <w:b/>
              </w:rPr>
              <w:t>26,1</w:t>
            </w:r>
          </w:p>
        </w:tc>
        <w:tc>
          <w:tcPr>
            <w:tcW w:w="1145" w:type="dxa"/>
            <w:shd w:val="clear" w:color="auto" w:fill="BDD6EE" w:themeFill="accent1" w:themeFillTint="66"/>
          </w:tcPr>
          <w:p w14:paraId="53A2A4F7" w14:textId="77777777" w:rsidR="006F73E6" w:rsidRPr="006422AE" w:rsidRDefault="006F73E6" w:rsidP="006F73E6">
            <w:pPr>
              <w:pStyle w:val="Style6"/>
              <w:widowControl/>
              <w:snapToGrid w:val="0"/>
              <w:spacing w:line="240" w:lineRule="auto"/>
              <w:ind w:firstLine="0"/>
              <w:jc w:val="center"/>
              <w:rPr>
                <w:rStyle w:val="FontStyle103"/>
                <w:rFonts w:eastAsia="SimSun"/>
                <w:b/>
              </w:rPr>
            </w:pPr>
            <w:r w:rsidRPr="006422AE">
              <w:rPr>
                <w:rStyle w:val="FontStyle103"/>
                <w:rFonts w:eastAsia="SimSun"/>
                <w:b/>
              </w:rPr>
              <w:t>36,8</w:t>
            </w:r>
          </w:p>
        </w:tc>
        <w:tc>
          <w:tcPr>
            <w:tcW w:w="1042" w:type="dxa"/>
            <w:shd w:val="clear" w:color="auto" w:fill="BDD6EE" w:themeFill="accent1" w:themeFillTint="66"/>
          </w:tcPr>
          <w:p w14:paraId="219F7DB6" w14:textId="77777777" w:rsidR="006F73E6" w:rsidRPr="006422AE" w:rsidRDefault="006F73E6" w:rsidP="006F73E6">
            <w:pPr>
              <w:pStyle w:val="Style6"/>
              <w:widowControl/>
              <w:snapToGrid w:val="0"/>
              <w:spacing w:line="240" w:lineRule="auto"/>
              <w:ind w:firstLine="0"/>
              <w:jc w:val="center"/>
              <w:rPr>
                <w:rStyle w:val="FontStyle103"/>
                <w:rFonts w:eastAsia="SimSun"/>
                <w:b/>
                <w:color w:val="385623" w:themeColor="accent6" w:themeShade="80"/>
              </w:rPr>
            </w:pPr>
            <w:r w:rsidRPr="006422AE">
              <w:rPr>
                <w:rStyle w:val="FontStyle103"/>
                <w:rFonts w:eastAsia="SimSun"/>
                <w:color w:val="385623" w:themeColor="accent6" w:themeShade="80"/>
              </w:rPr>
              <w:t>41,4</w:t>
            </w:r>
          </w:p>
        </w:tc>
      </w:tr>
      <w:tr w:rsidR="006F73E6" w:rsidRPr="006422AE" w14:paraId="019CD14C" w14:textId="77777777" w:rsidTr="0035612D">
        <w:trPr>
          <w:trHeight w:val="328"/>
        </w:trPr>
        <w:tc>
          <w:tcPr>
            <w:tcW w:w="5058" w:type="dxa"/>
            <w:shd w:val="clear" w:color="auto" w:fill="BDD6EE" w:themeFill="accent1" w:themeFillTint="66"/>
          </w:tcPr>
          <w:p w14:paraId="515A84CB" w14:textId="77777777" w:rsidR="006F73E6" w:rsidRPr="006422AE" w:rsidRDefault="006F73E6" w:rsidP="006F73E6">
            <w:pPr>
              <w:pStyle w:val="Style6"/>
              <w:widowControl/>
              <w:spacing w:line="240" w:lineRule="auto"/>
              <w:ind w:firstLine="0"/>
              <w:rPr>
                <w:rStyle w:val="FontStyle103"/>
                <w:rFonts w:eastAsia="SimSun"/>
              </w:rPr>
            </w:pPr>
            <w:r w:rsidRPr="006422AE">
              <w:rPr>
                <w:rStyle w:val="FontStyle103"/>
                <w:rFonts w:eastAsia="SimSun"/>
              </w:rPr>
              <w:t>Право на жилище и его справедливую оплату</w:t>
            </w:r>
          </w:p>
        </w:tc>
        <w:tc>
          <w:tcPr>
            <w:tcW w:w="1038" w:type="dxa"/>
            <w:shd w:val="clear" w:color="auto" w:fill="BDD6EE" w:themeFill="accent1" w:themeFillTint="66"/>
          </w:tcPr>
          <w:p w14:paraId="18A54461" w14:textId="77777777" w:rsidR="006F73E6" w:rsidRPr="006422AE" w:rsidRDefault="006F73E6" w:rsidP="006F73E6">
            <w:pPr>
              <w:pStyle w:val="Style6"/>
              <w:widowControl/>
              <w:snapToGrid w:val="0"/>
              <w:spacing w:line="240" w:lineRule="auto"/>
              <w:ind w:firstLine="0"/>
              <w:jc w:val="center"/>
              <w:rPr>
                <w:rStyle w:val="FontStyle103"/>
                <w:rFonts w:eastAsia="SimSun"/>
              </w:rPr>
            </w:pPr>
            <w:r w:rsidRPr="006422AE">
              <w:rPr>
                <w:rStyle w:val="FontStyle103"/>
                <w:rFonts w:eastAsia="SimSun"/>
              </w:rPr>
              <w:t>24,1</w:t>
            </w:r>
          </w:p>
        </w:tc>
        <w:tc>
          <w:tcPr>
            <w:tcW w:w="1030" w:type="dxa"/>
            <w:shd w:val="clear" w:color="auto" w:fill="BDD6EE" w:themeFill="accent1" w:themeFillTint="66"/>
          </w:tcPr>
          <w:p w14:paraId="173CEE8B" w14:textId="77777777" w:rsidR="006F73E6" w:rsidRPr="006422AE" w:rsidRDefault="006F73E6" w:rsidP="006F73E6">
            <w:pPr>
              <w:pStyle w:val="Style6"/>
              <w:widowControl/>
              <w:snapToGrid w:val="0"/>
              <w:spacing w:line="240" w:lineRule="auto"/>
              <w:ind w:firstLine="0"/>
              <w:jc w:val="center"/>
              <w:rPr>
                <w:rStyle w:val="FontStyle103"/>
                <w:rFonts w:eastAsia="SimSun"/>
              </w:rPr>
            </w:pPr>
            <w:r w:rsidRPr="006422AE">
              <w:rPr>
                <w:rStyle w:val="FontStyle103"/>
                <w:rFonts w:eastAsia="SimSun"/>
              </w:rPr>
              <w:t>21,8</w:t>
            </w:r>
          </w:p>
        </w:tc>
        <w:tc>
          <w:tcPr>
            <w:tcW w:w="1145" w:type="dxa"/>
            <w:shd w:val="clear" w:color="auto" w:fill="BDD6EE" w:themeFill="accent1" w:themeFillTint="66"/>
          </w:tcPr>
          <w:p w14:paraId="179811E8" w14:textId="77777777" w:rsidR="006F73E6" w:rsidRPr="006422AE" w:rsidRDefault="006F73E6" w:rsidP="006F73E6">
            <w:pPr>
              <w:pStyle w:val="Style6"/>
              <w:widowControl/>
              <w:snapToGrid w:val="0"/>
              <w:spacing w:line="240" w:lineRule="auto"/>
              <w:ind w:firstLine="0"/>
              <w:jc w:val="center"/>
              <w:rPr>
                <w:rStyle w:val="FontStyle103"/>
                <w:rFonts w:eastAsia="SimSun"/>
              </w:rPr>
            </w:pPr>
            <w:r w:rsidRPr="006422AE">
              <w:rPr>
                <w:rStyle w:val="FontStyle103"/>
                <w:rFonts w:eastAsia="SimSun"/>
              </w:rPr>
              <w:t>26,4</w:t>
            </w:r>
          </w:p>
        </w:tc>
        <w:tc>
          <w:tcPr>
            <w:tcW w:w="1042" w:type="dxa"/>
            <w:shd w:val="clear" w:color="auto" w:fill="BDD6EE" w:themeFill="accent1" w:themeFillTint="66"/>
          </w:tcPr>
          <w:p w14:paraId="3FF3A8BB" w14:textId="77777777" w:rsidR="006F73E6" w:rsidRPr="006422AE" w:rsidRDefault="006F73E6" w:rsidP="006F73E6">
            <w:pPr>
              <w:pStyle w:val="Style6"/>
              <w:widowControl/>
              <w:snapToGrid w:val="0"/>
              <w:spacing w:line="240" w:lineRule="auto"/>
              <w:ind w:firstLine="0"/>
              <w:jc w:val="center"/>
              <w:rPr>
                <w:rStyle w:val="FontStyle103"/>
                <w:rFonts w:eastAsia="SimSun"/>
              </w:rPr>
            </w:pPr>
            <w:r w:rsidRPr="006422AE">
              <w:rPr>
                <w:rStyle w:val="FontStyle103"/>
                <w:rFonts w:eastAsia="SimSun"/>
              </w:rPr>
              <w:t>28,3</w:t>
            </w:r>
          </w:p>
        </w:tc>
      </w:tr>
      <w:tr w:rsidR="006F73E6" w:rsidRPr="006422AE" w14:paraId="46EFB7E3" w14:textId="77777777" w:rsidTr="0035612D">
        <w:trPr>
          <w:trHeight w:val="328"/>
        </w:trPr>
        <w:tc>
          <w:tcPr>
            <w:tcW w:w="5058" w:type="dxa"/>
            <w:shd w:val="clear" w:color="auto" w:fill="BDD6EE" w:themeFill="accent1" w:themeFillTint="66"/>
          </w:tcPr>
          <w:p w14:paraId="78160F65" w14:textId="77777777" w:rsidR="006F73E6" w:rsidRPr="006422AE" w:rsidRDefault="006F73E6" w:rsidP="006F73E6">
            <w:pPr>
              <w:pStyle w:val="Style6"/>
              <w:widowControl/>
              <w:spacing w:line="240" w:lineRule="auto"/>
              <w:ind w:firstLine="0"/>
              <w:rPr>
                <w:rStyle w:val="FontStyle103"/>
                <w:rFonts w:eastAsia="SimSun"/>
              </w:rPr>
            </w:pPr>
            <w:r w:rsidRPr="006422AE">
              <w:rPr>
                <w:rStyle w:val="FontStyle103"/>
                <w:rFonts w:eastAsia="SimSun"/>
              </w:rPr>
              <w:t>Право на труд и его справедливую оплату</w:t>
            </w:r>
          </w:p>
        </w:tc>
        <w:tc>
          <w:tcPr>
            <w:tcW w:w="1038" w:type="dxa"/>
            <w:shd w:val="clear" w:color="auto" w:fill="BDD6EE" w:themeFill="accent1" w:themeFillTint="66"/>
          </w:tcPr>
          <w:p w14:paraId="01599E24" w14:textId="77777777" w:rsidR="006F73E6" w:rsidRPr="006422AE" w:rsidRDefault="006F73E6" w:rsidP="006F73E6">
            <w:pPr>
              <w:pStyle w:val="Style6"/>
              <w:widowControl/>
              <w:snapToGrid w:val="0"/>
              <w:spacing w:line="240" w:lineRule="auto"/>
              <w:ind w:firstLine="0"/>
              <w:jc w:val="center"/>
              <w:rPr>
                <w:rStyle w:val="FontStyle103"/>
                <w:rFonts w:eastAsia="SimSun"/>
              </w:rPr>
            </w:pPr>
            <w:r w:rsidRPr="006422AE">
              <w:rPr>
                <w:rStyle w:val="FontStyle103"/>
                <w:rFonts w:eastAsia="SimSun"/>
              </w:rPr>
              <w:t>36,1</w:t>
            </w:r>
          </w:p>
        </w:tc>
        <w:tc>
          <w:tcPr>
            <w:tcW w:w="1030" w:type="dxa"/>
            <w:shd w:val="clear" w:color="auto" w:fill="BDD6EE" w:themeFill="accent1" w:themeFillTint="66"/>
          </w:tcPr>
          <w:p w14:paraId="66148140" w14:textId="77777777" w:rsidR="006F73E6" w:rsidRPr="006422AE" w:rsidRDefault="006F73E6" w:rsidP="006F73E6">
            <w:pPr>
              <w:pStyle w:val="Style6"/>
              <w:widowControl/>
              <w:snapToGrid w:val="0"/>
              <w:spacing w:line="240" w:lineRule="auto"/>
              <w:ind w:firstLine="0"/>
              <w:jc w:val="center"/>
              <w:rPr>
                <w:rStyle w:val="FontStyle103"/>
                <w:rFonts w:eastAsia="SimSun"/>
              </w:rPr>
            </w:pPr>
            <w:r w:rsidRPr="006422AE">
              <w:rPr>
                <w:rStyle w:val="FontStyle103"/>
                <w:rFonts w:eastAsia="SimSun"/>
              </w:rPr>
              <w:t>27,9</w:t>
            </w:r>
          </w:p>
        </w:tc>
        <w:tc>
          <w:tcPr>
            <w:tcW w:w="1145" w:type="dxa"/>
            <w:shd w:val="clear" w:color="auto" w:fill="BDD6EE" w:themeFill="accent1" w:themeFillTint="66"/>
          </w:tcPr>
          <w:p w14:paraId="3BAF5A9B" w14:textId="77777777" w:rsidR="006F73E6" w:rsidRPr="006422AE" w:rsidRDefault="006F73E6" w:rsidP="006F73E6">
            <w:pPr>
              <w:pStyle w:val="Style6"/>
              <w:widowControl/>
              <w:snapToGrid w:val="0"/>
              <w:spacing w:line="240" w:lineRule="auto"/>
              <w:ind w:firstLine="0"/>
              <w:jc w:val="center"/>
              <w:rPr>
                <w:rStyle w:val="FontStyle103"/>
                <w:rFonts w:eastAsia="SimSun"/>
              </w:rPr>
            </w:pPr>
            <w:r w:rsidRPr="006422AE">
              <w:rPr>
                <w:rStyle w:val="FontStyle103"/>
                <w:rFonts w:eastAsia="SimSun"/>
              </w:rPr>
              <w:t>34,2</w:t>
            </w:r>
          </w:p>
        </w:tc>
        <w:tc>
          <w:tcPr>
            <w:tcW w:w="1042" w:type="dxa"/>
            <w:shd w:val="clear" w:color="auto" w:fill="BDD6EE" w:themeFill="accent1" w:themeFillTint="66"/>
          </w:tcPr>
          <w:p w14:paraId="5133AFE5" w14:textId="77777777" w:rsidR="006F73E6" w:rsidRPr="006422AE" w:rsidRDefault="006F73E6" w:rsidP="006F73E6">
            <w:pPr>
              <w:pStyle w:val="Style6"/>
              <w:widowControl/>
              <w:snapToGrid w:val="0"/>
              <w:spacing w:line="240" w:lineRule="auto"/>
              <w:ind w:firstLine="0"/>
              <w:jc w:val="center"/>
              <w:rPr>
                <w:rStyle w:val="FontStyle103"/>
                <w:rFonts w:eastAsia="SimSun"/>
              </w:rPr>
            </w:pPr>
            <w:r w:rsidRPr="006422AE">
              <w:rPr>
                <w:rStyle w:val="FontStyle103"/>
                <w:rFonts w:eastAsia="SimSun"/>
                <w:color w:val="385623" w:themeColor="accent6" w:themeShade="80"/>
              </w:rPr>
              <w:t>52,3</w:t>
            </w:r>
          </w:p>
        </w:tc>
      </w:tr>
      <w:tr w:rsidR="006F73E6" w:rsidRPr="006422AE" w14:paraId="14779A4F" w14:textId="77777777" w:rsidTr="0035612D">
        <w:trPr>
          <w:trHeight w:val="316"/>
        </w:trPr>
        <w:tc>
          <w:tcPr>
            <w:tcW w:w="5058" w:type="dxa"/>
            <w:shd w:val="clear" w:color="auto" w:fill="BDD6EE" w:themeFill="accent1" w:themeFillTint="66"/>
          </w:tcPr>
          <w:p w14:paraId="756E552E" w14:textId="77777777" w:rsidR="006F73E6" w:rsidRPr="006422AE" w:rsidRDefault="006F73E6" w:rsidP="006F73E6">
            <w:pPr>
              <w:pStyle w:val="Style6"/>
              <w:widowControl/>
              <w:tabs>
                <w:tab w:val="left" w:pos="2251"/>
              </w:tabs>
              <w:spacing w:line="240" w:lineRule="auto"/>
              <w:ind w:firstLine="0"/>
              <w:rPr>
                <w:rStyle w:val="FontStyle103"/>
                <w:rFonts w:eastAsia="SimSun"/>
              </w:rPr>
            </w:pPr>
            <w:r w:rsidRPr="006422AE">
              <w:rPr>
                <w:rStyle w:val="FontStyle103"/>
                <w:rFonts w:eastAsia="SimSun"/>
              </w:rPr>
              <w:t>Личная свобода и неприкосновенность</w:t>
            </w:r>
          </w:p>
        </w:tc>
        <w:tc>
          <w:tcPr>
            <w:tcW w:w="1038" w:type="dxa"/>
            <w:shd w:val="clear" w:color="auto" w:fill="BDD6EE" w:themeFill="accent1" w:themeFillTint="66"/>
          </w:tcPr>
          <w:p w14:paraId="24C6BE1F" w14:textId="77777777" w:rsidR="006F73E6" w:rsidRPr="006422AE" w:rsidRDefault="006F73E6" w:rsidP="006F73E6">
            <w:pPr>
              <w:pStyle w:val="Style6"/>
              <w:widowControl/>
              <w:snapToGrid w:val="0"/>
              <w:spacing w:line="240" w:lineRule="auto"/>
              <w:ind w:firstLine="0"/>
              <w:jc w:val="center"/>
              <w:rPr>
                <w:rStyle w:val="FontStyle103"/>
                <w:rFonts w:eastAsia="SimSun"/>
              </w:rPr>
            </w:pPr>
            <w:r w:rsidRPr="006422AE">
              <w:rPr>
                <w:rStyle w:val="FontStyle103"/>
                <w:rFonts w:eastAsia="SimSun"/>
              </w:rPr>
              <w:t>32,6</w:t>
            </w:r>
          </w:p>
        </w:tc>
        <w:tc>
          <w:tcPr>
            <w:tcW w:w="1030" w:type="dxa"/>
            <w:shd w:val="clear" w:color="auto" w:fill="BDD6EE" w:themeFill="accent1" w:themeFillTint="66"/>
          </w:tcPr>
          <w:p w14:paraId="77788134" w14:textId="77777777" w:rsidR="006F73E6" w:rsidRPr="006422AE" w:rsidRDefault="006F73E6" w:rsidP="006F73E6">
            <w:pPr>
              <w:pStyle w:val="Style6"/>
              <w:widowControl/>
              <w:snapToGrid w:val="0"/>
              <w:spacing w:line="240" w:lineRule="auto"/>
              <w:ind w:firstLine="0"/>
              <w:jc w:val="center"/>
              <w:rPr>
                <w:rStyle w:val="FontStyle103"/>
                <w:rFonts w:eastAsia="SimSun"/>
              </w:rPr>
            </w:pPr>
            <w:r w:rsidRPr="006422AE">
              <w:rPr>
                <w:rStyle w:val="FontStyle103"/>
                <w:rFonts w:eastAsia="SimSun"/>
              </w:rPr>
              <w:t>31,5</w:t>
            </w:r>
          </w:p>
        </w:tc>
        <w:tc>
          <w:tcPr>
            <w:tcW w:w="1145" w:type="dxa"/>
            <w:shd w:val="clear" w:color="auto" w:fill="BDD6EE" w:themeFill="accent1" w:themeFillTint="66"/>
          </w:tcPr>
          <w:p w14:paraId="65018ED7" w14:textId="77777777" w:rsidR="006F73E6" w:rsidRPr="006422AE" w:rsidRDefault="006F73E6" w:rsidP="006F73E6">
            <w:pPr>
              <w:pStyle w:val="Style6"/>
              <w:widowControl/>
              <w:snapToGrid w:val="0"/>
              <w:spacing w:line="240" w:lineRule="auto"/>
              <w:ind w:firstLine="0"/>
              <w:jc w:val="center"/>
              <w:rPr>
                <w:rStyle w:val="FontStyle103"/>
                <w:rFonts w:eastAsia="SimSun"/>
              </w:rPr>
            </w:pPr>
            <w:r w:rsidRPr="006422AE">
              <w:rPr>
                <w:rStyle w:val="FontStyle103"/>
                <w:rFonts w:eastAsia="SimSun"/>
              </w:rPr>
              <w:t>32,5</w:t>
            </w:r>
          </w:p>
        </w:tc>
        <w:tc>
          <w:tcPr>
            <w:tcW w:w="1042" w:type="dxa"/>
            <w:shd w:val="clear" w:color="auto" w:fill="BDD6EE" w:themeFill="accent1" w:themeFillTint="66"/>
          </w:tcPr>
          <w:p w14:paraId="07D1BE21" w14:textId="77777777" w:rsidR="006F73E6" w:rsidRPr="006422AE" w:rsidRDefault="006F73E6" w:rsidP="006F73E6">
            <w:pPr>
              <w:pStyle w:val="Style6"/>
              <w:widowControl/>
              <w:snapToGrid w:val="0"/>
              <w:spacing w:line="240" w:lineRule="auto"/>
              <w:ind w:firstLine="0"/>
              <w:jc w:val="center"/>
              <w:rPr>
                <w:rStyle w:val="FontStyle103"/>
                <w:rFonts w:eastAsia="SimSun"/>
              </w:rPr>
            </w:pPr>
            <w:r w:rsidRPr="006422AE">
              <w:rPr>
                <w:rStyle w:val="FontStyle103"/>
                <w:rFonts w:eastAsia="SimSun"/>
              </w:rPr>
              <w:t>33,4</w:t>
            </w:r>
          </w:p>
        </w:tc>
      </w:tr>
      <w:tr w:rsidR="006F73E6" w:rsidRPr="006422AE" w14:paraId="3616937F" w14:textId="77777777" w:rsidTr="0035612D">
        <w:trPr>
          <w:trHeight w:val="328"/>
        </w:trPr>
        <w:tc>
          <w:tcPr>
            <w:tcW w:w="5058" w:type="dxa"/>
            <w:shd w:val="clear" w:color="auto" w:fill="BDD6EE" w:themeFill="accent1" w:themeFillTint="66"/>
          </w:tcPr>
          <w:p w14:paraId="4B678384" w14:textId="77777777" w:rsidR="006F73E6" w:rsidRPr="006422AE" w:rsidRDefault="006F73E6" w:rsidP="006F73E6">
            <w:pPr>
              <w:pStyle w:val="Style6"/>
              <w:widowControl/>
              <w:spacing w:line="240" w:lineRule="auto"/>
              <w:ind w:firstLine="0"/>
              <w:rPr>
                <w:rStyle w:val="FontStyle103"/>
                <w:rFonts w:eastAsia="SimSun"/>
              </w:rPr>
            </w:pPr>
            <w:r w:rsidRPr="006422AE">
              <w:rPr>
                <w:rStyle w:val="FontStyle103"/>
                <w:rFonts w:eastAsia="SimSun"/>
              </w:rPr>
              <w:t>Право на социальное обеспечение</w:t>
            </w:r>
          </w:p>
        </w:tc>
        <w:tc>
          <w:tcPr>
            <w:tcW w:w="1038" w:type="dxa"/>
            <w:shd w:val="clear" w:color="auto" w:fill="BDD6EE" w:themeFill="accent1" w:themeFillTint="66"/>
          </w:tcPr>
          <w:p w14:paraId="5D2D4F58" w14:textId="77777777" w:rsidR="006F73E6" w:rsidRPr="006422AE" w:rsidRDefault="006F73E6" w:rsidP="006F73E6">
            <w:pPr>
              <w:pStyle w:val="Style6"/>
              <w:widowControl/>
              <w:snapToGrid w:val="0"/>
              <w:spacing w:line="240" w:lineRule="auto"/>
              <w:ind w:firstLine="0"/>
              <w:jc w:val="center"/>
              <w:rPr>
                <w:rStyle w:val="FontStyle103"/>
                <w:rFonts w:eastAsia="SimSun"/>
              </w:rPr>
            </w:pPr>
            <w:r w:rsidRPr="006422AE">
              <w:rPr>
                <w:rStyle w:val="FontStyle103"/>
                <w:rFonts w:eastAsia="SimSun"/>
              </w:rPr>
              <w:t>29,5</w:t>
            </w:r>
          </w:p>
        </w:tc>
        <w:tc>
          <w:tcPr>
            <w:tcW w:w="1030" w:type="dxa"/>
            <w:shd w:val="clear" w:color="auto" w:fill="BDD6EE" w:themeFill="accent1" w:themeFillTint="66"/>
          </w:tcPr>
          <w:p w14:paraId="2E49CE7E" w14:textId="77777777" w:rsidR="006F73E6" w:rsidRPr="006422AE" w:rsidRDefault="006F73E6" w:rsidP="006F73E6">
            <w:pPr>
              <w:pStyle w:val="Style6"/>
              <w:widowControl/>
              <w:snapToGrid w:val="0"/>
              <w:spacing w:line="240" w:lineRule="auto"/>
              <w:ind w:firstLine="0"/>
              <w:jc w:val="center"/>
              <w:rPr>
                <w:rStyle w:val="FontStyle103"/>
                <w:rFonts w:eastAsia="SimSun"/>
              </w:rPr>
            </w:pPr>
            <w:r w:rsidRPr="006422AE">
              <w:rPr>
                <w:rStyle w:val="FontStyle103"/>
                <w:rFonts w:eastAsia="SimSun"/>
              </w:rPr>
              <w:t>26,1</w:t>
            </w:r>
          </w:p>
        </w:tc>
        <w:tc>
          <w:tcPr>
            <w:tcW w:w="1145" w:type="dxa"/>
            <w:shd w:val="clear" w:color="auto" w:fill="BDD6EE" w:themeFill="accent1" w:themeFillTint="66"/>
          </w:tcPr>
          <w:p w14:paraId="60838459" w14:textId="77777777" w:rsidR="006F73E6" w:rsidRPr="006422AE" w:rsidRDefault="006F73E6" w:rsidP="006F73E6">
            <w:pPr>
              <w:pStyle w:val="Style6"/>
              <w:widowControl/>
              <w:snapToGrid w:val="0"/>
              <w:spacing w:line="240" w:lineRule="auto"/>
              <w:ind w:firstLine="0"/>
              <w:jc w:val="center"/>
              <w:rPr>
                <w:rStyle w:val="FontStyle103"/>
                <w:rFonts w:eastAsia="SimSun"/>
              </w:rPr>
            </w:pPr>
            <w:r w:rsidRPr="006422AE">
              <w:rPr>
                <w:rStyle w:val="FontStyle103"/>
                <w:rFonts w:eastAsia="SimSun"/>
              </w:rPr>
              <w:t>27,1</w:t>
            </w:r>
          </w:p>
        </w:tc>
        <w:tc>
          <w:tcPr>
            <w:tcW w:w="1042" w:type="dxa"/>
            <w:shd w:val="clear" w:color="auto" w:fill="BDD6EE" w:themeFill="accent1" w:themeFillTint="66"/>
          </w:tcPr>
          <w:p w14:paraId="30793C99" w14:textId="77777777" w:rsidR="006F73E6" w:rsidRPr="006422AE" w:rsidRDefault="006F73E6" w:rsidP="006F73E6">
            <w:pPr>
              <w:pStyle w:val="Style6"/>
              <w:widowControl/>
              <w:snapToGrid w:val="0"/>
              <w:spacing w:line="240" w:lineRule="auto"/>
              <w:ind w:firstLine="0"/>
              <w:jc w:val="center"/>
              <w:rPr>
                <w:rStyle w:val="FontStyle103"/>
                <w:rFonts w:eastAsia="SimSun"/>
              </w:rPr>
            </w:pPr>
            <w:r w:rsidRPr="006422AE">
              <w:rPr>
                <w:rStyle w:val="FontStyle103"/>
                <w:rFonts w:eastAsia="SimSun"/>
              </w:rPr>
              <w:t>31,7</w:t>
            </w:r>
          </w:p>
        </w:tc>
      </w:tr>
      <w:tr w:rsidR="006F73E6" w:rsidRPr="006422AE" w14:paraId="7027D51D" w14:textId="77777777" w:rsidTr="0035612D">
        <w:trPr>
          <w:trHeight w:val="644"/>
        </w:trPr>
        <w:tc>
          <w:tcPr>
            <w:tcW w:w="5058" w:type="dxa"/>
            <w:shd w:val="clear" w:color="auto" w:fill="BDD6EE" w:themeFill="accent1" w:themeFillTint="66"/>
          </w:tcPr>
          <w:p w14:paraId="1B2547C8" w14:textId="77777777" w:rsidR="006F73E6" w:rsidRPr="006422AE" w:rsidRDefault="006F73E6" w:rsidP="006F73E6">
            <w:pPr>
              <w:pStyle w:val="Style6"/>
              <w:widowControl/>
              <w:spacing w:line="240" w:lineRule="auto"/>
              <w:ind w:firstLine="0"/>
              <w:rPr>
                <w:rStyle w:val="FontStyle103"/>
                <w:rFonts w:eastAsia="SimSun"/>
              </w:rPr>
            </w:pPr>
            <w:r w:rsidRPr="006422AE">
              <w:rPr>
                <w:rStyle w:val="FontStyle103"/>
                <w:rFonts w:eastAsia="SimSun"/>
              </w:rPr>
              <w:t>Право на справедливый суд, равенство перед законом</w:t>
            </w:r>
          </w:p>
        </w:tc>
        <w:tc>
          <w:tcPr>
            <w:tcW w:w="1038" w:type="dxa"/>
            <w:shd w:val="clear" w:color="auto" w:fill="BDD6EE" w:themeFill="accent1" w:themeFillTint="66"/>
          </w:tcPr>
          <w:p w14:paraId="003F7291" w14:textId="77777777" w:rsidR="006F73E6" w:rsidRPr="006422AE" w:rsidRDefault="006F73E6" w:rsidP="006F73E6">
            <w:pPr>
              <w:pStyle w:val="Style6"/>
              <w:widowControl/>
              <w:snapToGrid w:val="0"/>
              <w:spacing w:line="240" w:lineRule="auto"/>
              <w:ind w:firstLine="0"/>
              <w:jc w:val="center"/>
              <w:rPr>
                <w:rStyle w:val="FontStyle103"/>
                <w:rFonts w:eastAsia="SimSun"/>
              </w:rPr>
            </w:pPr>
            <w:r w:rsidRPr="006422AE">
              <w:rPr>
                <w:rStyle w:val="FontStyle103"/>
                <w:rFonts w:eastAsia="SimSun"/>
              </w:rPr>
              <w:t>14,8</w:t>
            </w:r>
          </w:p>
        </w:tc>
        <w:tc>
          <w:tcPr>
            <w:tcW w:w="1030" w:type="dxa"/>
            <w:shd w:val="clear" w:color="auto" w:fill="BDD6EE" w:themeFill="accent1" w:themeFillTint="66"/>
          </w:tcPr>
          <w:p w14:paraId="1D1ACCEA" w14:textId="77777777" w:rsidR="006F73E6" w:rsidRPr="006422AE" w:rsidRDefault="006F73E6" w:rsidP="006F73E6">
            <w:pPr>
              <w:pStyle w:val="Style6"/>
              <w:widowControl/>
              <w:snapToGrid w:val="0"/>
              <w:spacing w:line="240" w:lineRule="auto"/>
              <w:ind w:firstLine="0"/>
              <w:jc w:val="center"/>
              <w:rPr>
                <w:rStyle w:val="FontStyle103"/>
                <w:rFonts w:eastAsia="SimSun"/>
              </w:rPr>
            </w:pPr>
            <w:r w:rsidRPr="006422AE">
              <w:rPr>
                <w:rStyle w:val="FontStyle103"/>
                <w:rFonts w:eastAsia="SimSun"/>
              </w:rPr>
              <w:t>10,5</w:t>
            </w:r>
          </w:p>
        </w:tc>
        <w:tc>
          <w:tcPr>
            <w:tcW w:w="1145" w:type="dxa"/>
            <w:shd w:val="clear" w:color="auto" w:fill="BDD6EE" w:themeFill="accent1" w:themeFillTint="66"/>
          </w:tcPr>
          <w:p w14:paraId="2833F53E" w14:textId="77777777" w:rsidR="006F73E6" w:rsidRPr="006422AE" w:rsidRDefault="006F73E6" w:rsidP="006F73E6">
            <w:pPr>
              <w:pStyle w:val="Style6"/>
              <w:widowControl/>
              <w:snapToGrid w:val="0"/>
              <w:spacing w:line="240" w:lineRule="auto"/>
              <w:ind w:firstLine="0"/>
              <w:jc w:val="center"/>
              <w:rPr>
                <w:rStyle w:val="FontStyle103"/>
                <w:rFonts w:eastAsia="SimSun"/>
              </w:rPr>
            </w:pPr>
            <w:r w:rsidRPr="006422AE">
              <w:rPr>
                <w:rStyle w:val="FontStyle103"/>
                <w:rFonts w:eastAsia="SimSun"/>
              </w:rPr>
              <w:t>19,8</w:t>
            </w:r>
          </w:p>
        </w:tc>
        <w:tc>
          <w:tcPr>
            <w:tcW w:w="1042" w:type="dxa"/>
            <w:shd w:val="clear" w:color="auto" w:fill="BDD6EE" w:themeFill="accent1" w:themeFillTint="66"/>
          </w:tcPr>
          <w:p w14:paraId="6C541148" w14:textId="77777777" w:rsidR="006F73E6" w:rsidRPr="006422AE" w:rsidRDefault="006F73E6" w:rsidP="006F73E6">
            <w:pPr>
              <w:pStyle w:val="Style6"/>
              <w:widowControl/>
              <w:snapToGrid w:val="0"/>
              <w:spacing w:line="240" w:lineRule="auto"/>
              <w:ind w:firstLine="0"/>
              <w:jc w:val="center"/>
              <w:rPr>
                <w:rStyle w:val="FontStyle103"/>
                <w:rFonts w:eastAsia="SimSun"/>
              </w:rPr>
            </w:pPr>
            <w:r w:rsidRPr="006422AE">
              <w:rPr>
                <w:rStyle w:val="FontStyle103"/>
                <w:rFonts w:eastAsia="SimSun"/>
              </w:rPr>
              <w:t>20,5</w:t>
            </w:r>
          </w:p>
        </w:tc>
      </w:tr>
      <w:tr w:rsidR="006F73E6" w:rsidRPr="006422AE" w14:paraId="4AE346D3" w14:textId="77777777" w:rsidTr="0035612D">
        <w:trPr>
          <w:trHeight w:val="644"/>
        </w:trPr>
        <w:tc>
          <w:tcPr>
            <w:tcW w:w="5058" w:type="dxa"/>
            <w:shd w:val="clear" w:color="auto" w:fill="BDD6EE" w:themeFill="accent1" w:themeFillTint="66"/>
          </w:tcPr>
          <w:p w14:paraId="4327B158" w14:textId="77777777" w:rsidR="006F73E6" w:rsidRPr="006422AE" w:rsidRDefault="006F73E6" w:rsidP="006F73E6">
            <w:pPr>
              <w:pStyle w:val="Style6"/>
              <w:widowControl/>
              <w:spacing w:line="240" w:lineRule="auto"/>
              <w:ind w:firstLine="0"/>
              <w:rPr>
                <w:rStyle w:val="FontStyle103"/>
                <w:rFonts w:eastAsia="SimSun"/>
              </w:rPr>
            </w:pPr>
            <w:r w:rsidRPr="006422AE">
              <w:rPr>
                <w:rStyle w:val="FontStyle103"/>
                <w:rFonts w:eastAsia="SimSun"/>
              </w:rPr>
              <w:t>Право на неприкосновенность собственности и жилища</w:t>
            </w:r>
          </w:p>
        </w:tc>
        <w:tc>
          <w:tcPr>
            <w:tcW w:w="1038" w:type="dxa"/>
            <w:shd w:val="clear" w:color="auto" w:fill="BDD6EE" w:themeFill="accent1" w:themeFillTint="66"/>
          </w:tcPr>
          <w:p w14:paraId="64CB67E4" w14:textId="77777777" w:rsidR="006F73E6" w:rsidRPr="006422AE" w:rsidRDefault="006F73E6" w:rsidP="006F73E6">
            <w:pPr>
              <w:pStyle w:val="Style6"/>
              <w:widowControl/>
              <w:snapToGrid w:val="0"/>
              <w:spacing w:line="240" w:lineRule="auto"/>
              <w:ind w:firstLine="0"/>
              <w:jc w:val="center"/>
              <w:rPr>
                <w:rStyle w:val="FontStyle103"/>
                <w:rFonts w:eastAsia="SimSun"/>
              </w:rPr>
            </w:pPr>
            <w:r w:rsidRPr="006422AE">
              <w:rPr>
                <w:rStyle w:val="FontStyle103"/>
                <w:rFonts w:eastAsia="SimSun"/>
              </w:rPr>
              <w:t>25,3</w:t>
            </w:r>
          </w:p>
        </w:tc>
        <w:tc>
          <w:tcPr>
            <w:tcW w:w="1030" w:type="dxa"/>
            <w:shd w:val="clear" w:color="auto" w:fill="BDD6EE" w:themeFill="accent1" w:themeFillTint="66"/>
          </w:tcPr>
          <w:p w14:paraId="6A5D7762" w14:textId="77777777" w:rsidR="006F73E6" w:rsidRPr="006422AE" w:rsidRDefault="006F73E6" w:rsidP="006F73E6">
            <w:pPr>
              <w:pStyle w:val="Style6"/>
              <w:widowControl/>
              <w:snapToGrid w:val="0"/>
              <w:spacing w:line="240" w:lineRule="auto"/>
              <w:ind w:firstLine="0"/>
              <w:jc w:val="center"/>
              <w:rPr>
                <w:rStyle w:val="FontStyle103"/>
                <w:rFonts w:eastAsia="SimSun"/>
              </w:rPr>
            </w:pPr>
            <w:r w:rsidRPr="006422AE">
              <w:rPr>
                <w:rStyle w:val="FontStyle103"/>
                <w:rFonts w:eastAsia="SimSun"/>
              </w:rPr>
              <w:t>24,2</w:t>
            </w:r>
          </w:p>
        </w:tc>
        <w:tc>
          <w:tcPr>
            <w:tcW w:w="1145" w:type="dxa"/>
            <w:shd w:val="clear" w:color="auto" w:fill="BDD6EE" w:themeFill="accent1" w:themeFillTint="66"/>
          </w:tcPr>
          <w:p w14:paraId="1EB9D77A" w14:textId="77777777" w:rsidR="006F73E6" w:rsidRPr="006422AE" w:rsidRDefault="006F73E6" w:rsidP="006F73E6">
            <w:pPr>
              <w:pStyle w:val="Style6"/>
              <w:widowControl/>
              <w:snapToGrid w:val="0"/>
              <w:spacing w:line="240" w:lineRule="auto"/>
              <w:ind w:firstLine="0"/>
              <w:jc w:val="center"/>
              <w:rPr>
                <w:rStyle w:val="FontStyle103"/>
                <w:rFonts w:eastAsia="SimSun"/>
              </w:rPr>
            </w:pPr>
            <w:r w:rsidRPr="006422AE">
              <w:rPr>
                <w:rStyle w:val="FontStyle103"/>
                <w:rFonts w:eastAsia="SimSun"/>
              </w:rPr>
              <w:t>28,2</w:t>
            </w:r>
          </w:p>
        </w:tc>
        <w:tc>
          <w:tcPr>
            <w:tcW w:w="1042" w:type="dxa"/>
            <w:shd w:val="clear" w:color="auto" w:fill="BDD6EE" w:themeFill="accent1" w:themeFillTint="66"/>
          </w:tcPr>
          <w:p w14:paraId="5A8C13DF" w14:textId="77777777" w:rsidR="006F73E6" w:rsidRPr="006422AE" w:rsidRDefault="006F73E6" w:rsidP="006F73E6">
            <w:pPr>
              <w:pStyle w:val="Style6"/>
              <w:widowControl/>
              <w:snapToGrid w:val="0"/>
              <w:spacing w:line="240" w:lineRule="auto"/>
              <w:ind w:firstLine="0"/>
              <w:jc w:val="center"/>
              <w:rPr>
                <w:rStyle w:val="FontStyle103"/>
                <w:rFonts w:eastAsia="SimSun"/>
              </w:rPr>
            </w:pPr>
            <w:r w:rsidRPr="006422AE">
              <w:rPr>
                <w:rStyle w:val="FontStyle103"/>
                <w:rFonts w:eastAsia="SimSun"/>
              </w:rPr>
              <w:t>26,8</w:t>
            </w:r>
          </w:p>
        </w:tc>
      </w:tr>
      <w:tr w:rsidR="006F73E6" w:rsidRPr="006422AE" w14:paraId="2513A824" w14:textId="77777777" w:rsidTr="0035612D">
        <w:trPr>
          <w:trHeight w:val="328"/>
        </w:trPr>
        <w:tc>
          <w:tcPr>
            <w:tcW w:w="5058" w:type="dxa"/>
            <w:shd w:val="clear" w:color="auto" w:fill="BDD6EE" w:themeFill="accent1" w:themeFillTint="66"/>
          </w:tcPr>
          <w:p w14:paraId="0C20ED50" w14:textId="77777777" w:rsidR="006F73E6" w:rsidRPr="006422AE" w:rsidRDefault="006F73E6" w:rsidP="006F73E6">
            <w:pPr>
              <w:pStyle w:val="Style6"/>
              <w:widowControl/>
              <w:spacing w:line="240" w:lineRule="auto"/>
              <w:ind w:firstLine="0"/>
              <w:rPr>
                <w:rStyle w:val="FontStyle103"/>
                <w:rFonts w:eastAsia="SimSun"/>
              </w:rPr>
            </w:pPr>
            <w:r w:rsidRPr="006422AE">
              <w:rPr>
                <w:rStyle w:val="FontStyle103"/>
                <w:rFonts w:eastAsia="SimSun"/>
              </w:rPr>
              <w:t>Право иметь землю в частной собственности</w:t>
            </w:r>
          </w:p>
        </w:tc>
        <w:tc>
          <w:tcPr>
            <w:tcW w:w="1038" w:type="dxa"/>
            <w:shd w:val="clear" w:color="auto" w:fill="BDD6EE" w:themeFill="accent1" w:themeFillTint="66"/>
          </w:tcPr>
          <w:p w14:paraId="663CD5AD" w14:textId="77777777" w:rsidR="006F73E6" w:rsidRPr="006422AE" w:rsidRDefault="006F73E6" w:rsidP="006F73E6">
            <w:pPr>
              <w:pStyle w:val="Style6"/>
              <w:widowControl/>
              <w:snapToGrid w:val="0"/>
              <w:spacing w:line="240" w:lineRule="auto"/>
              <w:ind w:firstLine="0"/>
              <w:jc w:val="center"/>
              <w:rPr>
                <w:rStyle w:val="FontStyle103"/>
                <w:rFonts w:eastAsia="SimSun"/>
              </w:rPr>
            </w:pPr>
            <w:r w:rsidRPr="006422AE">
              <w:rPr>
                <w:rStyle w:val="FontStyle103"/>
                <w:rFonts w:eastAsia="SimSun"/>
              </w:rPr>
              <w:t>26,2</w:t>
            </w:r>
          </w:p>
        </w:tc>
        <w:tc>
          <w:tcPr>
            <w:tcW w:w="1030" w:type="dxa"/>
            <w:shd w:val="clear" w:color="auto" w:fill="BDD6EE" w:themeFill="accent1" w:themeFillTint="66"/>
          </w:tcPr>
          <w:p w14:paraId="46DE2FDB" w14:textId="77777777" w:rsidR="006F73E6" w:rsidRPr="006422AE" w:rsidRDefault="006F73E6" w:rsidP="006F73E6">
            <w:pPr>
              <w:pStyle w:val="Style6"/>
              <w:widowControl/>
              <w:snapToGrid w:val="0"/>
              <w:spacing w:line="240" w:lineRule="auto"/>
              <w:ind w:firstLine="0"/>
              <w:jc w:val="center"/>
              <w:rPr>
                <w:rStyle w:val="FontStyle103"/>
                <w:rFonts w:eastAsia="SimSun"/>
              </w:rPr>
            </w:pPr>
            <w:r w:rsidRPr="006422AE">
              <w:rPr>
                <w:rStyle w:val="FontStyle103"/>
                <w:rFonts w:eastAsia="SimSun"/>
              </w:rPr>
              <w:t>25,5</w:t>
            </w:r>
          </w:p>
        </w:tc>
        <w:tc>
          <w:tcPr>
            <w:tcW w:w="1145" w:type="dxa"/>
            <w:shd w:val="clear" w:color="auto" w:fill="BDD6EE" w:themeFill="accent1" w:themeFillTint="66"/>
          </w:tcPr>
          <w:p w14:paraId="54DEAE83" w14:textId="77777777" w:rsidR="006F73E6" w:rsidRPr="006422AE" w:rsidRDefault="006F73E6" w:rsidP="006F73E6">
            <w:pPr>
              <w:pStyle w:val="Style6"/>
              <w:widowControl/>
              <w:snapToGrid w:val="0"/>
              <w:spacing w:line="240" w:lineRule="auto"/>
              <w:ind w:firstLine="0"/>
              <w:jc w:val="center"/>
              <w:rPr>
                <w:rStyle w:val="FontStyle103"/>
                <w:rFonts w:eastAsia="SimSun"/>
              </w:rPr>
            </w:pPr>
            <w:r w:rsidRPr="006422AE">
              <w:rPr>
                <w:rStyle w:val="FontStyle103"/>
                <w:rFonts w:eastAsia="SimSun"/>
              </w:rPr>
              <w:t>34,4</w:t>
            </w:r>
          </w:p>
        </w:tc>
        <w:tc>
          <w:tcPr>
            <w:tcW w:w="1042" w:type="dxa"/>
            <w:shd w:val="clear" w:color="auto" w:fill="BDD6EE" w:themeFill="accent1" w:themeFillTint="66"/>
          </w:tcPr>
          <w:p w14:paraId="7DD9BC24" w14:textId="77777777" w:rsidR="006F73E6" w:rsidRPr="006422AE" w:rsidRDefault="006F73E6" w:rsidP="006F73E6">
            <w:pPr>
              <w:pStyle w:val="Style6"/>
              <w:widowControl/>
              <w:snapToGrid w:val="0"/>
              <w:spacing w:line="240" w:lineRule="auto"/>
              <w:ind w:firstLine="0"/>
              <w:jc w:val="center"/>
              <w:rPr>
                <w:rStyle w:val="FontStyle103"/>
                <w:rFonts w:eastAsia="SimSun"/>
              </w:rPr>
            </w:pPr>
            <w:r w:rsidRPr="006422AE">
              <w:rPr>
                <w:rStyle w:val="FontStyle103"/>
                <w:rFonts w:eastAsia="SimSun"/>
              </w:rPr>
              <w:t>31,2</w:t>
            </w:r>
          </w:p>
        </w:tc>
      </w:tr>
      <w:tr w:rsidR="006F73E6" w:rsidRPr="006422AE" w14:paraId="65B48856" w14:textId="77777777" w:rsidTr="0035612D">
        <w:trPr>
          <w:trHeight w:val="316"/>
        </w:trPr>
        <w:tc>
          <w:tcPr>
            <w:tcW w:w="5058" w:type="dxa"/>
            <w:shd w:val="clear" w:color="auto" w:fill="BDD6EE" w:themeFill="accent1" w:themeFillTint="66"/>
          </w:tcPr>
          <w:p w14:paraId="7E2638AD" w14:textId="77777777" w:rsidR="006F73E6" w:rsidRPr="006422AE" w:rsidRDefault="006F73E6" w:rsidP="006F73E6">
            <w:pPr>
              <w:pStyle w:val="Style6"/>
              <w:widowControl/>
              <w:spacing w:line="240" w:lineRule="auto"/>
              <w:ind w:firstLine="0"/>
              <w:rPr>
                <w:rStyle w:val="FontStyle103"/>
                <w:rFonts w:eastAsia="SimSun"/>
              </w:rPr>
            </w:pPr>
            <w:r w:rsidRPr="006422AE">
              <w:rPr>
                <w:rStyle w:val="FontStyle103"/>
                <w:rFonts w:eastAsia="SimSun"/>
              </w:rPr>
              <w:t>Свобода слова</w:t>
            </w:r>
          </w:p>
        </w:tc>
        <w:tc>
          <w:tcPr>
            <w:tcW w:w="1038" w:type="dxa"/>
            <w:shd w:val="clear" w:color="auto" w:fill="BDD6EE" w:themeFill="accent1" w:themeFillTint="66"/>
          </w:tcPr>
          <w:p w14:paraId="1B594F9E" w14:textId="77777777" w:rsidR="006F73E6" w:rsidRPr="006422AE" w:rsidRDefault="006F73E6" w:rsidP="006F73E6">
            <w:pPr>
              <w:pStyle w:val="Style6"/>
              <w:widowControl/>
              <w:snapToGrid w:val="0"/>
              <w:spacing w:line="240" w:lineRule="auto"/>
              <w:ind w:firstLine="0"/>
              <w:jc w:val="center"/>
              <w:rPr>
                <w:rStyle w:val="FontStyle103"/>
                <w:rFonts w:eastAsia="SimSun"/>
              </w:rPr>
            </w:pPr>
            <w:r w:rsidRPr="006422AE">
              <w:rPr>
                <w:rStyle w:val="FontStyle103"/>
                <w:rFonts w:eastAsia="SimSun"/>
              </w:rPr>
              <w:t>27,4</w:t>
            </w:r>
          </w:p>
        </w:tc>
        <w:tc>
          <w:tcPr>
            <w:tcW w:w="1030" w:type="dxa"/>
            <w:shd w:val="clear" w:color="auto" w:fill="BDD6EE" w:themeFill="accent1" w:themeFillTint="66"/>
          </w:tcPr>
          <w:p w14:paraId="4C502329" w14:textId="77777777" w:rsidR="006F73E6" w:rsidRPr="006422AE" w:rsidRDefault="006F73E6" w:rsidP="006F73E6">
            <w:pPr>
              <w:pStyle w:val="Style6"/>
              <w:widowControl/>
              <w:snapToGrid w:val="0"/>
              <w:spacing w:line="240" w:lineRule="auto"/>
              <w:ind w:firstLine="0"/>
              <w:jc w:val="center"/>
              <w:rPr>
                <w:rStyle w:val="FontStyle103"/>
                <w:rFonts w:eastAsia="SimSun"/>
              </w:rPr>
            </w:pPr>
            <w:r w:rsidRPr="006422AE">
              <w:rPr>
                <w:rStyle w:val="FontStyle103"/>
                <w:rFonts w:eastAsia="SimSun"/>
              </w:rPr>
              <w:t>21,0</w:t>
            </w:r>
          </w:p>
        </w:tc>
        <w:tc>
          <w:tcPr>
            <w:tcW w:w="1145" w:type="dxa"/>
            <w:shd w:val="clear" w:color="auto" w:fill="BDD6EE" w:themeFill="accent1" w:themeFillTint="66"/>
          </w:tcPr>
          <w:p w14:paraId="3961AFAA" w14:textId="77777777" w:rsidR="006F73E6" w:rsidRPr="006422AE" w:rsidRDefault="006F73E6" w:rsidP="006F73E6">
            <w:pPr>
              <w:pStyle w:val="Style6"/>
              <w:widowControl/>
              <w:snapToGrid w:val="0"/>
              <w:spacing w:line="240" w:lineRule="auto"/>
              <w:ind w:firstLine="0"/>
              <w:jc w:val="center"/>
              <w:rPr>
                <w:rStyle w:val="FontStyle103"/>
                <w:rFonts w:eastAsia="SimSun"/>
              </w:rPr>
            </w:pPr>
            <w:r w:rsidRPr="006422AE">
              <w:rPr>
                <w:rStyle w:val="FontStyle103"/>
                <w:rFonts w:eastAsia="SimSun"/>
              </w:rPr>
              <w:t>31,3</w:t>
            </w:r>
          </w:p>
        </w:tc>
        <w:tc>
          <w:tcPr>
            <w:tcW w:w="1042" w:type="dxa"/>
            <w:shd w:val="clear" w:color="auto" w:fill="BDD6EE" w:themeFill="accent1" w:themeFillTint="66"/>
          </w:tcPr>
          <w:p w14:paraId="739CE971" w14:textId="77777777" w:rsidR="006F73E6" w:rsidRPr="006422AE" w:rsidRDefault="006F73E6" w:rsidP="006F73E6">
            <w:pPr>
              <w:pStyle w:val="Style6"/>
              <w:widowControl/>
              <w:snapToGrid w:val="0"/>
              <w:spacing w:line="240" w:lineRule="auto"/>
              <w:ind w:firstLine="0"/>
              <w:jc w:val="center"/>
              <w:rPr>
                <w:rStyle w:val="FontStyle103"/>
                <w:rFonts w:eastAsia="SimSun"/>
              </w:rPr>
            </w:pPr>
            <w:r w:rsidRPr="006422AE">
              <w:rPr>
                <w:rStyle w:val="FontStyle103"/>
                <w:rFonts w:eastAsia="SimSun"/>
              </w:rPr>
              <w:t>31,8</w:t>
            </w:r>
          </w:p>
        </w:tc>
      </w:tr>
      <w:tr w:rsidR="006F73E6" w:rsidRPr="006422AE" w14:paraId="32CBFA1C" w14:textId="77777777" w:rsidTr="0035612D">
        <w:trPr>
          <w:trHeight w:val="328"/>
        </w:trPr>
        <w:tc>
          <w:tcPr>
            <w:tcW w:w="5058" w:type="dxa"/>
            <w:shd w:val="clear" w:color="auto" w:fill="BDD6EE" w:themeFill="accent1" w:themeFillTint="66"/>
          </w:tcPr>
          <w:p w14:paraId="59DF47D9" w14:textId="77777777" w:rsidR="006F73E6" w:rsidRPr="006422AE" w:rsidRDefault="006F73E6" w:rsidP="006F73E6">
            <w:pPr>
              <w:pStyle w:val="Style6"/>
              <w:widowControl/>
              <w:spacing w:line="240" w:lineRule="auto"/>
              <w:ind w:firstLine="0"/>
              <w:rPr>
                <w:rStyle w:val="FontStyle103"/>
                <w:rFonts w:eastAsia="SimSun"/>
              </w:rPr>
            </w:pPr>
            <w:r w:rsidRPr="006422AE">
              <w:rPr>
                <w:rStyle w:val="FontStyle103"/>
                <w:rFonts w:eastAsia="SimSun"/>
              </w:rPr>
              <w:t>Право на благоприятную окружающую среду</w:t>
            </w:r>
          </w:p>
        </w:tc>
        <w:tc>
          <w:tcPr>
            <w:tcW w:w="1038" w:type="dxa"/>
            <w:shd w:val="clear" w:color="auto" w:fill="BDD6EE" w:themeFill="accent1" w:themeFillTint="66"/>
          </w:tcPr>
          <w:p w14:paraId="65D42C4B" w14:textId="77777777" w:rsidR="006F73E6" w:rsidRPr="006422AE" w:rsidRDefault="006F73E6" w:rsidP="006F73E6">
            <w:pPr>
              <w:pStyle w:val="Style6"/>
              <w:widowControl/>
              <w:snapToGrid w:val="0"/>
              <w:spacing w:line="240" w:lineRule="auto"/>
              <w:ind w:firstLine="0"/>
              <w:jc w:val="center"/>
              <w:rPr>
                <w:rStyle w:val="FontStyle103"/>
                <w:rFonts w:eastAsia="SimSun"/>
              </w:rPr>
            </w:pPr>
            <w:r w:rsidRPr="006422AE">
              <w:rPr>
                <w:rStyle w:val="FontStyle103"/>
                <w:rFonts w:eastAsia="SimSun"/>
              </w:rPr>
              <w:t>13,4</w:t>
            </w:r>
          </w:p>
        </w:tc>
        <w:tc>
          <w:tcPr>
            <w:tcW w:w="1030" w:type="dxa"/>
            <w:shd w:val="clear" w:color="auto" w:fill="BDD6EE" w:themeFill="accent1" w:themeFillTint="66"/>
          </w:tcPr>
          <w:p w14:paraId="17B418A2" w14:textId="77777777" w:rsidR="006F73E6" w:rsidRPr="006422AE" w:rsidRDefault="006F73E6" w:rsidP="006F73E6">
            <w:pPr>
              <w:pStyle w:val="Style6"/>
              <w:widowControl/>
              <w:snapToGrid w:val="0"/>
              <w:spacing w:line="240" w:lineRule="auto"/>
              <w:ind w:firstLine="0"/>
              <w:jc w:val="center"/>
              <w:rPr>
                <w:rStyle w:val="FontStyle103"/>
                <w:rFonts w:eastAsia="SimSun"/>
              </w:rPr>
            </w:pPr>
            <w:r w:rsidRPr="006422AE">
              <w:rPr>
                <w:rStyle w:val="FontStyle103"/>
                <w:rFonts w:eastAsia="SimSun"/>
              </w:rPr>
              <w:t>11,9</w:t>
            </w:r>
          </w:p>
        </w:tc>
        <w:tc>
          <w:tcPr>
            <w:tcW w:w="1145" w:type="dxa"/>
            <w:shd w:val="clear" w:color="auto" w:fill="BDD6EE" w:themeFill="accent1" w:themeFillTint="66"/>
          </w:tcPr>
          <w:p w14:paraId="7321BB17" w14:textId="77777777" w:rsidR="006F73E6" w:rsidRPr="006422AE" w:rsidRDefault="006F73E6" w:rsidP="006F73E6">
            <w:pPr>
              <w:pStyle w:val="Style6"/>
              <w:widowControl/>
              <w:snapToGrid w:val="0"/>
              <w:spacing w:line="240" w:lineRule="auto"/>
              <w:ind w:firstLine="0"/>
              <w:jc w:val="center"/>
              <w:rPr>
                <w:rStyle w:val="FontStyle103"/>
                <w:rFonts w:eastAsia="SimSun"/>
              </w:rPr>
            </w:pPr>
            <w:r w:rsidRPr="006422AE">
              <w:rPr>
                <w:rStyle w:val="FontStyle103"/>
                <w:rFonts w:eastAsia="SimSun"/>
              </w:rPr>
              <w:t>12,9</w:t>
            </w:r>
          </w:p>
        </w:tc>
        <w:tc>
          <w:tcPr>
            <w:tcW w:w="1042" w:type="dxa"/>
            <w:shd w:val="clear" w:color="auto" w:fill="BDD6EE" w:themeFill="accent1" w:themeFillTint="66"/>
          </w:tcPr>
          <w:p w14:paraId="7013630E" w14:textId="77777777" w:rsidR="006F73E6" w:rsidRPr="006422AE" w:rsidRDefault="006F73E6" w:rsidP="006F73E6">
            <w:pPr>
              <w:pStyle w:val="Style6"/>
              <w:widowControl/>
              <w:snapToGrid w:val="0"/>
              <w:spacing w:line="240" w:lineRule="auto"/>
              <w:ind w:firstLine="0"/>
              <w:jc w:val="center"/>
              <w:rPr>
                <w:rStyle w:val="FontStyle103"/>
                <w:rFonts w:eastAsia="SimSun"/>
              </w:rPr>
            </w:pPr>
            <w:r w:rsidRPr="006422AE">
              <w:rPr>
                <w:rStyle w:val="FontStyle103"/>
                <w:rFonts w:eastAsia="SimSun"/>
                <w:color w:val="385623" w:themeColor="accent6" w:themeShade="80"/>
              </w:rPr>
              <w:t>19,4</w:t>
            </w:r>
          </w:p>
        </w:tc>
      </w:tr>
      <w:tr w:rsidR="006F73E6" w:rsidRPr="006422AE" w14:paraId="441D3E8D" w14:textId="77777777" w:rsidTr="0035612D">
        <w:trPr>
          <w:trHeight w:val="328"/>
        </w:trPr>
        <w:tc>
          <w:tcPr>
            <w:tcW w:w="5058" w:type="dxa"/>
            <w:shd w:val="clear" w:color="auto" w:fill="BDD6EE" w:themeFill="accent1" w:themeFillTint="66"/>
          </w:tcPr>
          <w:p w14:paraId="5646DEE9" w14:textId="77777777" w:rsidR="006F73E6" w:rsidRPr="006422AE" w:rsidRDefault="006F73E6" w:rsidP="006F73E6">
            <w:pPr>
              <w:pStyle w:val="Style6"/>
              <w:widowControl/>
              <w:spacing w:line="240" w:lineRule="auto"/>
              <w:ind w:firstLine="0"/>
              <w:rPr>
                <w:rStyle w:val="FontStyle103"/>
                <w:rFonts w:eastAsia="SimSun"/>
              </w:rPr>
            </w:pPr>
            <w:r w:rsidRPr="006422AE">
              <w:rPr>
                <w:rFonts w:eastAsia="SimSun"/>
              </w:rPr>
              <w:t>Право на личную и семейную тайну</w:t>
            </w:r>
          </w:p>
        </w:tc>
        <w:tc>
          <w:tcPr>
            <w:tcW w:w="1038" w:type="dxa"/>
            <w:shd w:val="clear" w:color="auto" w:fill="BDD6EE" w:themeFill="accent1" w:themeFillTint="66"/>
          </w:tcPr>
          <w:p w14:paraId="77E26935" w14:textId="77777777" w:rsidR="006F73E6" w:rsidRPr="006422AE" w:rsidRDefault="006F73E6" w:rsidP="006F73E6">
            <w:pPr>
              <w:pStyle w:val="Style6"/>
              <w:widowControl/>
              <w:snapToGrid w:val="0"/>
              <w:spacing w:line="240" w:lineRule="auto"/>
              <w:ind w:firstLine="0"/>
              <w:jc w:val="center"/>
              <w:rPr>
                <w:rStyle w:val="FontStyle103"/>
                <w:rFonts w:eastAsia="SimSun"/>
              </w:rPr>
            </w:pPr>
            <w:r w:rsidRPr="006422AE">
              <w:rPr>
                <w:rStyle w:val="FontStyle103"/>
                <w:rFonts w:eastAsia="SimSun"/>
              </w:rPr>
              <w:t>29,0</w:t>
            </w:r>
          </w:p>
        </w:tc>
        <w:tc>
          <w:tcPr>
            <w:tcW w:w="1030" w:type="dxa"/>
            <w:shd w:val="clear" w:color="auto" w:fill="BDD6EE" w:themeFill="accent1" w:themeFillTint="66"/>
          </w:tcPr>
          <w:p w14:paraId="43EB0AEB" w14:textId="77777777" w:rsidR="006F73E6" w:rsidRPr="006422AE" w:rsidRDefault="006F73E6" w:rsidP="006F73E6">
            <w:pPr>
              <w:pStyle w:val="Style6"/>
              <w:widowControl/>
              <w:snapToGrid w:val="0"/>
              <w:spacing w:line="240" w:lineRule="auto"/>
              <w:ind w:firstLine="0"/>
              <w:jc w:val="center"/>
              <w:rPr>
                <w:rStyle w:val="FontStyle103"/>
                <w:rFonts w:eastAsia="SimSun"/>
              </w:rPr>
            </w:pPr>
            <w:r w:rsidRPr="006422AE">
              <w:rPr>
                <w:rStyle w:val="FontStyle103"/>
                <w:rFonts w:eastAsia="SimSun"/>
              </w:rPr>
              <w:t>31,5</w:t>
            </w:r>
          </w:p>
        </w:tc>
        <w:tc>
          <w:tcPr>
            <w:tcW w:w="1145" w:type="dxa"/>
            <w:shd w:val="clear" w:color="auto" w:fill="BDD6EE" w:themeFill="accent1" w:themeFillTint="66"/>
          </w:tcPr>
          <w:p w14:paraId="2B0EAC2B" w14:textId="77777777" w:rsidR="006F73E6" w:rsidRPr="006422AE" w:rsidRDefault="006F73E6" w:rsidP="006F73E6">
            <w:pPr>
              <w:pStyle w:val="Style6"/>
              <w:widowControl/>
              <w:snapToGrid w:val="0"/>
              <w:spacing w:line="240" w:lineRule="auto"/>
              <w:ind w:firstLine="0"/>
              <w:jc w:val="center"/>
              <w:rPr>
                <w:rStyle w:val="FontStyle103"/>
                <w:rFonts w:eastAsia="SimSun"/>
              </w:rPr>
            </w:pPr>
            <w:r w:rsidRPr="006422AE">
              <w:rPr>
                <w:rStyle w:val="FontStyle103"/>
                <w:rFonts w:eastAsia="SimSun"/>
              </w:rPr>
              <w:t>35,7</w:t>
            </w:r>
          </w:p>
        </w:tc>
        <w:tc>
          <w:tcPr>
            <w:tcW w:w="1042" w:type="dxa"/>
            <w:shd w:val="clear" w:color="auto" w:fill="BDD6EE" w:themeFill="accent1" w:themeFillTint="66"/>
          </w:tcPr>
          <w:p w14:paraId="6CEFBC71" w14:textId="77777777" w:rsidR="006F73E6" w:rsidRPr="006422AE" w:rsidRDefault="006F73E6" w:rsidP="006F73E6">
            <w:pPr>
              <w:pStyle w:val="Style6"/>
              <w:widowControl/>
              <w:snapToGrid w:val="0"/>
              <w:spacing w:line="240" w:lineRule="auto"/>
              <w:ind w:firstLine="0"/>
              <w:jc w:val="center"/>
              <w:rPr>
                <w:rStyle w:val="FontStyle103"/>
                <w:rFonts w:eastAsia="SimSun"/>
              </w:rPr>
            </w:pPr>
            <w:r w:rsidRPr="006422AE">
              <w:rPr>
                <w:rStyle w:val="FontStyle103"/>
                <w:rFonts w:eastAsia="SimSun"/>
                <w:color w:val="C00000"/>
              </w:rPr>
              <w:t>25,0</w:t>
            </w:r>
          </w:p>
        </w:tc>
      </w:tr>
      <w:tr w:rsidR="006F73E6" w:rsidRPr="006422AE" w14:paraId="178EEB4C" w14:textId="77777777" w:rsidTr="0035612D">
        <w:trPr>
          <w:trHeight w:val="644"/>
        </w:trPr>
        <w:tc>
          <w:tcPr>
            <w:tcW w:w="5058" w:type="dxa"/>
            <w:shd w:val="clear" w:color="auto" w:fill="BDD6EE" w:themeFill="accent1" w:themeFillTint="66"/>
          </w:tcPr>
          <w:p w14:paraId="30F578AC" w14:textId="77777777" w:rsidR="006F73E6" w:rsidRPr="006422AE" w:rsidRDefault="006F73E6" w:rsidP="006F73E6">
            <w:pPr>
              <w:pStyle w:val="Style6"/>
              <w:widowControl/>
              <w:spacing w:line="240" w:lineRule="auto"/>
              <w:ind w:firstLine="0"/>
              <w:rPr>
                <w:rStyle w:val="FontStyle103"/>
                <w:rFonts w:eastAsia="SimSun"/>
              </w:rPr>
            </w:pPr>
            <w:r w:rsidRPr="006422AE">
              <w:rPr>
                <w:rStyle w:val="FontStyle103"/>
                <w:rFonts w:eastAsia="SimSun"/>
              </w:rPr>
              <w:t>Право на получение квалифицированной юридической помощи</w:t>
            </w:r>
          </w:p>
        </w:tc>
        <w:tc>
          <w:tcPr>
            <w:tcW w:w="1038" w:type="dxa"/>
            <w:shd w:val="clear" w:color="auto" w:fill="BDD6EE" w:themeFill="accent1" w:themeFillTint="66"/>
          </w:tcPr>
          <w:p w14:paraId="542322F8" w14:textId="77777777" w:rsidR="006F73E6" w:rsidRPr="006422AE" w:rsidRDefault="006F73E6" w:rsidP="006F73E6">
            <w:pPr>
              <w:pStyle w:val="Style6"/>
              <w:widowControl/>
              <w:snapToGrid w:val="0"/>
              <w:spacing w:line="240" w:lineRule="auto"/>
              <w:ind w:firstLine="0"/>
              <w:jc w:val="center"/>
              <w:rPr>
                <w:rStyle w:val="FontStyle103"/>
                <w:rFonts w:eastAsia="SimSun"/>
              </w:rPr>
            </w:pPr>
            <w:r w:rsidRPr="006422AE">
              <w:rPr>
                <w:rStyle w:val="FontStyle103"/>
                <w:rFonts w:eastAsia="SimSun"/>
              </w:rPr>
              <w:t>11,1</w:t>
            </w:r>
          </w:p>
        </w:tc>
        <w:tc>
          <w:tcPr>
            <w:tcW w:w="1030" w:type="dxa"/>
            <w:shd w:val="clear" w:color="auto" w:fill="BDD6EE" w:themeFill="accent1" w:themeFillTint="66"/>
          </w:tcPr>
          <w:p w14:paraId="63015EAE" w14:textId="77777777" w:rsidR="006F73E6" w:rsidRPr="006422AE" w:rsidRDefault="006F73E6" w:rsidP="006F73E6">
            <w:pPr>
              <w:pStyle w:val="Style6"/>
              <w:widowControl/>
              <w:snapToGrid w:val="0"/>
              <w:spacing w:line="240" w:lineRule="auto"/>
              <w:ind w:firstLine="0"/>
              <w:jc w:val="center"/>
              <w:rPr>
                <w:rStyle w:val="FontStyle103"/>
                <w:rFonts w:eastAsia="SimSun"/>
              </w:rPr>
            </w:pPr>
            <w:r w:rsidRPr="006422AE">
              <w:rPr>
                <w:rStyle w:val="FontStyle103"/>
                <w:rFonts w:eastAsia="SimSun"/>
              </w:rPr>
              <w:t>10,7</w:t>
            </w:r>
          </w:p>
        </w:tc>
        <w:tc>
          <w:tcPr>
            <w:tcW w:w="1145" w:type="dxa"/>
            <w:shd w:val="clear" w:color="auto" w:fill="BDD6EE" w:themeFill="accent1" w:themeFillTint="66"/>
          </w:tcPr>
          <w:p w14:paraId="469A2A34" w14:textId="77777777" w:rsidR="006F73E6" w:rsidRPr="006422AE" w:rsidRDefault="006F73E6" w:rsidP="006F73E6">
            <w:pPr>
              <w:pStyle w:val="Style6"/>
              <w:widowControl/>
              <w:snapToGrid w:val="0"/>
              <w:spacing w:line="240" w:lineRule="auto"/>
              <w:ind w:firstLine="0"/>
              <w:jc w:val="center"/>
              <w:rPr>
                <w:rStyle w:val="FontStyle103"/>
                <w:rFonts w:eastAsia="SimSun"/>
              </w:rPr>
            </w:pPr>
            <w:r w:rsidRPr="006422AE">
              <w:rPr>
                <w:rStyle w:val="FontStyle103"/>
                <w:rFonts w:eastAsia="SimSun"/>
              </w:rPr>
              <w:t>12,2</w:t>
            </w:r>
          </w:p>
        </w:tc>
        <w:tc>
          <w:tcPr>
            <w:tcW w:w="1042" w:type="dxa"/>
            <w:shd w:val="clear" w:color="auto" w:fill="BDD6EE" w:themeFill="accent1" w:themeFillTint="66"/>
          </w:tcPr>
          <w:p w14:paraId="2351E36F" w14:textId="77777777" w:rsidR="006F73E6" w:rsidRPr="006422AE" w:rsidRDefault="006F73E6" w:rsidP="006F73E6">
            <w:pPr>
              <w:pStyle w:val="Style6"/>
              <w:widowControl/>
              <w:snapToGrid w:val="0"/>
              <w:spacing w:line="240" w:lineRule="auto"/>
              <w:ind w:firstLine="0"/>
              <w:jc w:val="center"/>
              <w:rPr>
                <w:rStyle w:val="FontStyle103"/>
                <w:rFonts w:eastAsia="SimSun"/>
              </w:rPr>
            </w:pPr>
            <w:r w:rsidRPr="006422AE">
              <w:rPr>
                <w:rStyle w:val="FontStyle103"/>
                <w:rFonts w:eastAsia="SimSun"/>
              </w:rPr>
              <w:t>16,5</w:t>
            </w:r>
          </w:p>
        </w:tc>
      </w:tr>
      <w:tr w:rsidR="006F73E6" w:rsidRPr="006422AE" w14:paraId="6FAA2E21" w14:textId="77777777" w:rsidTr="0035612D">
        <w:trPr>
          <w:trHeight w:val="644"/>
        </w:trPr>
        <w:tc>
          <w:tcPr>
            <w:tcW w:w="5058" w:type="dxa"/>
            <w:shd w:val="clear" w:color="auto" w:fill="BDD6EE" w:themeFill="accent1" w:themeFillTint="66"/>
          </w:tcPr>
          <w:p w14:paraId="60E59182" w14:textId="77777777" w:rsidR="006F73E6" w:rsidRPr="006422AE" w:rsidRDefault="006F73E6" w:rsidP="006F73E6">
            <w:pPr>
              <w:pStyle w:val="Style6"/>
              <w:widowControl/>
              <w:spacing w:line="240" w:lineRule="auto"/>
              <w:ind w:firstLine="0"/>
              <w:rPr>
                <w:rStyle w:val="FontStyle103"/>
                <w:rFonts w:eastAsia="SimSun"/>
              </w:rPr>
            </w:pPr>
            <w:r w:rsidRPr="006422AE">
              <w:rPr>
                <w:rStyle w:val="FontStyle103"/>
                <w:rFonts w:eastAsia="SimSun"/>
              </w:rPr>
              <w:t>Свобода передвижения и выбора места проживания</w:t>
            </w:r>
          </w:p>
        </w:tc>
        <w:tc>
          <w:tcPr>
            <w:tcW w:w="1038" w:type="dxa"/>
            <w:shd w:val="clear" w:color="auto" w:fill="BDD6EE" w:themeFill="accent1" w:themeFillTint="66"/>
          </w:tcPr>
          <w:p w14:paraId="620C0C54" w14:textId="77777777" w:rsidR="006F73E6" w:rsidRPr="006422AE" w:rsidRDefault="006F73E6" w:rsidP="006F73E6">
            <w:pPr>
              <w:pStyle w:val="Style6"/>
              <w:widowControl/>
              <w:snapToGrid w:val="0"/>
              <w:spacing w:line="240" w:lineRule="auto"/>
              <w:ind w:firstLine="0"/>
              <w:jc w:val="center"/>
              <w:rPr>
                <w:rStyle w:val="FontStyle103"/>
                <w:rFonts w:eastAsia="SimSun"/>
              </w:rPr>
            </w:pPr>
            <w:r w:rsidRPr="006422AE">
              <w:rPr>
                <w:rStyle w:val="FontStyle103"/>
                <w:rFonts w:eastAsia="SimSun"/>
              </w:rPr>
              <w:t>33,1</w:t>
            </w:r>
          </w:p>
        </w:tc>
        <w:tc>
          <w:tcPr>
            <w:tcW w:w="1030" w:type="dxa"/>
            <w:shd w:val="clear" w:color="auto" w:fill="BDD6EE" w:themeFill="accent1" w:themeFillTint="66"/>
          </w:tcPr>
          <w:p w14:paraId="0341E622" w14:textId="77777777" w:rsidR="006F73E6" w:rsidRPr="006422AE" w:rsidRDefault="006F73E6" w:rsidP="006F73E6">
            <w:pPr>
              <w:pStyle w:val="Style6"/>
              <w:widowControl/>
              <w:snapToGrid w:val="0"/>
              <w:spacing w:line="240" w:lineRule="auto"/>
              <w:ind w:firstLine="0"/>
              <w:jc w:val="center"/>
              <w:rPr>
                <w:rStyle w:val="FontStyle103"/>
                <w:rFonts w:eastAsia="SimSun"/>
              </w:rPr>
            </w:pPr>
            <w:r w:rsidRPr="006422AE">
              <w:rPr>
                <w:rStyle w:val="FontStyle103"/>
                <w:rFonts w:eastAsia="SimSun"/>
              </w:rPr>
              <w:t>31,3</w:t>
            </w:r>
          </w:p>
        </w:tc>
        <w:tc>
          <w:tcPr>
            <w:tcW w:w="1145" w:type="dxa"/>
            <w:shd w:val="clear" w:color="auto" w:fill="BDD6EE" w:themeFill="accent1" w:themeFillTint="66"/>
          </w:tcPr>
          <w:p w14:paraId="1226643F" w14:textId="77777777" w:rsidR="006F73E6" w:rsidRPr="006422AE" w:rsidRDefault="006F73E6" w:rsidP="006F73E6">
            <w:pPr>
              <w:pStyle w:val="Style6"/>
              <w:widowControl/>
              <w:snapToGrid w:val="0"/>
              <w:spacing w:line="240" w:lineRule="auto"/>
              <w:ind w:firstLine="0"/>
              <w:jc w:val="center"/>
              <w:rPr>
                <w:rStyle w:val="FontStyle103"/>
                <w:rFonts w:eastAsia="SimSun"/>
              </w:rPr>
            </w:pPr>
            <w:r w:rsidRPr="006422AE">
              <w:rPr>
                <w:rStyle w:val="FontStyle103"/>
                <w:rFonts w:eastAsia="SimSun"/>
              </w:rPr>
              <w:t>33,6</w:t>
            </w:r>
          </w:p>
        </w:tc>
        <w:tc>
          <w:tcPr>
            <w:tcW w:w="1042" w:type="dxa"/>
            <w:shd w:val="clear" w:color="auto" w:fill="BDD6EE" w:themeFill="accent1" w:themeFillTint="66"/>
          </w:tcPr>
          <w:p w14:paraId="65E079B6" w14:textId="77777777" w:rsidR="006F73E6" w:rsidRPr="006422AE" w:rsidRDefault="006F73E6" w:rsidP="006F73E6">
            <w:pPr>
              <w:pStyle w:val="Style6"/>
              <w:widowControl/>
              <w:snapToGrid w:val="0"/>
              <w:spacing w:line="240" w:lineRule="auto"/>
              <w:ind w:firstLine="0"/>
              <w:jc w:val="center"/>
              <w:rPr>
                <w:rStyle w:val="FontStyle103"/>
                <w:rFonts w:eastAsia="SimSun"/>
              </w:rPr>
            </w:pPr>
            <w:r w:rsidRPr="006422AE">
              <w:rPr>
                <w:rStyle w:val="FontStyle103"/>
                <w:rFonts w:eastAsia="SimSun"/>
              </w:rPr>
              <w:t>32,5</w:t>
            </w:r>
          </w:p>
        </w:tc>
      </w:tr>
      <w:tr w:rsidR="006F73E6" w:rsidRPr="006422AE" w14:paraId="7F8F16BF" w14:textId="77777777" w:rsidTr="0035612D">
        <w:trPr>
          <w:trHeight w:val="644"/>
        </w:trPr>
        <w:tc>
          <w:tcPr>
            <w:tcW w:w="5058" w:type="dxa"/>
            <w:shd w:val="clear" w:color="auto" w:fill="BDD6EE" w:themeFill="accent1" w:themeFillTint="66"/>
          </w:tcPr>
          <w:p w14:paraId="6EB8A138" w14:textId="77777777" w:rsidR="006F73E6" w:rsidRPr="006422AE" w:rsidRDefault="006F73E6" w:rsidP="006F73E6">
            <w:pPr>
              <w:pStyle w:val="Style6"/>
              <w:widowControl/>
              <w:spacing w:line="240" w:lineRule="auto"/>
              <w:ind w:firstLine="0"/>
              <w:rPr>
                <w:rStyle w:val="FontStyle103"/>
                <w:rFonts w:eastAsia="SimSun"/>
              </w:rPr>
            </w:pPr>
            <w:r w:rsidRPr="006422AE">
              <w:rPr>
                <w:rStyle w:val="FontStyle103"/>
                <w:rFonts w:eastAsia="SimSun"/>
              </w:rPr>
              <w:t>Свобода совести, право иметь любые убеждения</w:t>
            </w:r>
          </w:p>
        </w:tc>
        <w:tc>
          <w:tcPr>
            <w:tcW w:w="1038" w:type="dxa"/>
            <w:shd w:val="clear" w:color="auto" w:fill="BDD6EE" w:themeFill="accent1" w:themeFillTint="66"/>
          </w:tcPr>
          <w:p w14:paraId="3C0DDDA6" w14:textId="77777777" w:rsidR="006F73E6" w:rsidRPr="006422AE" w:rsidRDefault="006F73E6" w:rsidP="006F73E6">
            <w:pPr>
              <w:pStyle w:val="Style6"/>
              <w:widowControl/>
              <w:snapToGrid w:val="0"/>
              <w:spacing w:line="240" w:lineRule="auto"/>
              <w:ind w:firstLine="0"/>
              <w:jc w:val="center"/>
              <w:rPr>
                <w:rStyle w:val="FontStyle103"/>
                <w:rFonts w:eastAsia="SimSun"/>
              </w:rPr>
            </w:pPr>
            <w:r w:rsidRPr="006422AE">
              <w:rPr>
                <w:rStyle w:val="FontStyle103"/>
                <w:rFonts w:eastAsia="SimSun"/>
              </w:rPr>
              <w:t>24,4</w:t>
            </w:r>
          </w:p>
        </w:tc>
        <w:tc>
          <w:tcPr>
            <w:tcW w:w="1030" w:type="dxa"/>
            <w:shd w:val="clear" w:color="auto" w:fill="BDD6EE" w:themeFill="accent1" w:themeFillTint="66"/>
          </w:tcPr>
          <w:p w14:paraId="7AFD1054" w14:textId="77777777" w:rsidR="006F73E6" w:rsidRPr="006422AE" w:rsidRDefault="006F73E6" w:rsidP="006F73E6">
            <w:pPr>
              <w:pStyle w:val="Style6"/>
              <w:widowControl/>
              <w:snapToGrid w:val="0"/>
              <w:spacing w:line="240" w:lineRule="auto"/>
              <w:ind w:firstLine="0"/>
              <w:jc w:val="center"/>
              <w:rPr>
                <w:rStyle w:val="FontStyle103"/>
                <w:rFonts w:eastAsia="SimSun"/>
              </w:rPr>
            </w:pPr>
            <w:r w:rsidRPr="006422AE">
              <w:rPr>
                <w:rStyle w:val="FontStyle103"/>
                <w:rFonts w:eastAsia="SimSun"/>
              </w:rPr>
              <w:t>22,8</w:t>
            </w:r>
          </w:p>
        </w:tc>
        <w:tc>
          <w:tcPr>
            <w:tcW w:w="1145" w:type="dxa"/>
            <w:shd w:val="clear" w:color="auto" w:fill="BDD6EE" w:themeFill="accent1" w:themeFillTint="66"/>
          </w:tcPr>
          <w:p w14:paraId="59685D5A" w14:textId="77777777" w:rsidR="006F73E6" w:rsidRPr="006422AE" w:rsidRDefault="006F73E6" w:rsidP="006F73E6">
            <w:pPr>
              <w:pStyle w:val="Style6"/>
              <w:widowControl/>
              <w:snapToGrid w:val="0"/>
              <w:spacing w:line="240" w:lineRule="auto"/>
              <w:ind w:firstLine="0"/>
              <w:jc w:val="center"/>
              <w:rPr>
                <w:rStyle w:val="FontStyle103"/>
                <w:rFonts w:eastAsia="SimSun"/>
              </w:rPr>
            </w:pPr>
            <w:r w:rsidRPr="006422AE">
              <w:rPr>
                <w:rStyle w:val="FontStyle103"/>
                <w:rFonts w:eastAsia="SimSun"/>
              </w:rPr>
              <w:t>25,5</w:t>
            </w:r>
          </w:p>
        </w:tc>
        <w:tc>
          <w:tcPr>
            <w:tcW w:w="1042" w:type="dxa"/>
            <w:shd w:val="clear" w:color="auto" w:fill="BDD6EE" w:themeFill="accent1" w:themeFillTint="66"/>
          </w:tcPr>
          <w:p w14:paraId="13D222D6" w14:textId="77777777" w:rsidR="006F73E6" w:rsidRPr="006422AE" w:rsidRDefault="006F73E6" w:rsidP="006F73E6">
            <w:pPr>
              <w:pStyle w:val="Style6"/>
              <w:widowControl/>
              <w:snapToGrid w:val="0"/>
              <w:spacing w:line="240" w:lineRule="auto"/>
              <w:ind w:firstLine="0"/>
              <w:jc w:val="center"/>
              <w:rPr>
                <w:rStyle w:val="FontStyle103"/>
                <w:rFonts w:eastAsia="SimSun"/>
              </w:rPr>
            </w:pPr>
            <w:r w:rsidRPr="006422AE">
              <w:rPr>
                <w:rStyle w:val="FontStyle103"/>
                <w:rFonts w:eastAsia="SimSun"/>
              </w:rPr>
              <w:t>24,9</w:t>
            </w:r>
          </w:p>
        </w:tc>
      </w:tr>
      <w:tr w:rsidR="006F73E6" w:rsidRPr="006422AE" w14:paraId="74BA9AA0" w14:textId="77777777" w:rsidTr="0035612D">
        <w:trPr>
          <w:trHeight w:val="328"/>
        </w:trPr>
        <w:tc>
          <w:tcPr>
            <w:tcW w:w="5058" w:type="dxa"/>
            <w:shd w:val="clear" w:color="auto" w:fill="BDD6EE" w:themeFill="accent1" w:themeFillTint="66"/>
          </w:tcPr>
          <w:p w14:paraId="2F68A7A1" w14:textId="77777777" w:rsidR="006F73E6" w:rsidRPr="006422AE" w:rsidRDefault="006F73E6" w:rsidP="006F73E6">
            <w:pPr>
              <w:pStyle w:val="Style6"/>
              <w:widowControl/>
              <w:spacing w:line="240" w:lineRule="auto"/>
              <w:ind w:firstLine="0"/>
              <w:rPr>
                <w:rStyle w:val="FontStyle103"/>
                <w:rFonts w:eastAsia="SimSun"/>
              </w:rPr>
            </w:pPr>
            <w:r w:rsidRPr="006422AE">
              <w:rPr>
                <w:rStyle w:val="FontStyle103"/>
                <w:rFonts w:eastAsia="SimSun"/>
              </w:rPr>
              <w:t>Свобода предпринимательства</w:t>
            </w:r>
          </w:p>
        </w:tc>
        <w:tc>
          <w:tcPr>
            <w:tcW w:w="1038" w:type="dxa"/>
            <w:shd w:val="clear" w:color="auto" w:fill="BDD6EE" w:themeFill="accent1" w:themeFillTint="66"/>
          </w:tcPr>
          <w:p w14:paraId="5CF3AA45" w14:textId="77777777" w:rsidR="006F73E6" w:rsidRPr="006422AE" w:rsidRDefault="006F73E6" w:rsidP="006F73E6">
            <w:pPr>
              <w:pStyle w:val="Style6"/>
              <w:widowControl/>
              <w:snapToGrid w:val="0"/>
              <w:spacing w:line="240" w:lineRule="auto"/>
              <w:ind w:firstLine="0"/>
              <w:jc w:val="center"/>
              <w:rPr>
                <w:rStyle w:val="FontStyle103"/>
                <w:rFonts w:eastAsia="SimSun"/>
              </w:rPr>
            </w:pPr>
            <w:r w:rsidRPr="006422AE">
              <w:rPr>
                <w:rStyle w:val="FontStyle103"/>
                <w:rFonts w:eastAsia="SimSun"/>
              </w:rPr>
              <w:t>8,0</w:t>
            </w:r>
          </w:p>
        </w:tc>
        <w:tc>
          <w:tcPr>
            <w:tcW w:w="1030" w:type="dxa"/>
            <w:shd w:val="clear" w:color="auto" w:fill="BDD6EE" w:themeFill="accent1" w:themeFillTint="66"/>
          </w:tcPr>
          <w:p w14:paraId="0AD810A8" w14:textId="77777777" w:rsidR="006F73E6" w:rsidRPr="006422AE" w:rsidRDefault="006F73E6" w:rsidP="006F73E6">
            <w:pPr>
              <w:pStyle w:val="Style6"/>
              <w:widowControl/>
              <w:snapToGrid w:val="0"/>
              <w:spacing w:line="240" w:lineRule="auto"/>
              <w:ind w:firstLine="0"/>
              <w:jc w:val="center"/>
              <w:rPr>
                <w:rStyle w:val="FontStyle103"/>
                <w:rFonts w:eastAsia="SimSun"/>
              </w:rPr>
            </w:pPr>
            <w:r w:rsidRPr="006422AE">
              <w:rPr>
                <w:rStyle w:val="FontStyle103"/>
                <w:rFonts w:eastAsia="SimSun"/>
              </w:rPr>
              <w:t>11,7</w:t>
            </w:r>
          </w:p>
        </w:tc>
        <w:tc>
          <w:tcPr>
            <w:tcW w:w="1145" w:type="dxa"/>
            <w:shd w:val="clear" w:color="auto" w:fill="BDD6EE" w:themeFill="accent1" w:themeFillTint="66"/>
          </w:tcPr>
          <w:p w14:paraId="1E03AC9D" w14:textId="77777777" w:rsidR="006F73E6" w:rsidRPr="006422AE" w:rsidRDefault="006F73E6" w:rsidP="006F73E6">
            <w:pPr>
              <w:pStyle w:val="Style6"/>
              <w:widowControl/>
              <w:snapToGrid w:val="0"/>
              <w:spacing w:line="240" w:lineRule="auto"/>
              <w:ind w:firstLine="0"/>
              <w:jc w:val="center"/>
              <w:rPr>
                <w:rStyle w:val="FontStyle103"/>
                <w:rFonts w:eastAsia="SimSun"/>
              </w:rPr>
            </w:pPr>
            <w:r w:rsidRPr="006422AE">
              <w:rPr>
                <w:rStyle w:val="FontStyle103"/>
                <w:rFonts w:eastAsia="SimSun"/>
              </w:rPr>
              <w:t>12,2</w:t>
            </w:r>
          </w:p>
        </w:tc>
        <w:tc>
          <w:tcPr>
            <w:tcW w:w="1042" w:type="dxa"/>
            <w:shd w:val="clear" w:color="auto" w:fill="BDD6EE" w:themeFill="accent1" w:themeFillTint="66"/>
          </w:tcPr>
          <w:p w14:paraId="0E01C3A0" w14:textId="77777777" w:rsidR="006F73E6" w:rsidRPr="006422AE" w:rsidRDefault="006F73E6" w:rsidP="006F73E6">
            <w:pPr>
              <w:pStyle w:val="Style6"/>
              <w:widowControl/>
              <w:snapToGrid w:val="0"/>
              <w:spacing w:line="240" w:lineRule="auto"/>
              <w:ind w:firstLine="0"/>
              <w:jc w:val="center"/>
              <w:rPr>
                <w:rStyle w:val="FontStyle103"/>
                <w:rFonts w:eastAsia="SimSun"/>
              </w:rPr>
            </w:pPr>
            <w:r w:rsidRPr="006422AE">
              <w:rPr>
                <w:rStyle w:val="FontStyle103"/>
                <w:rFonts w:eastAsia="SimSun"/>
              </w:rPr>
              <w:t>11,1</w:t>
            </w:r>
          </w:p>
        </w:tc>
      </w:tr>
      <w:tr w:rsidR="006F73E6" w:rsidRPr="006422AE" w14:paraId="139DC8B3" w14:textId="77777777" w:rsidTr="0035612D">
        <w:trPr>
          <w:trHeight w:val="644"/>
        </w:trPr>
        <w:tc>
          <w:tcPr>
            <w:tcW w:w="5058" w:type="dxa"/>
            <w:shd w:val="clear" w:color="auto" w:fill="BDD6EE" w:themeFill="accent1" w:themeFillTint="66"/>
          </w:tcPr>
          <w:p w14:paraId="35CAF399" w14:textId="77777777" w:rsidR="006F73E6" w:rsidRPr="006422AE" w:rsidRDefault="006F73E6" w:rsidP="006F73E6">
            <w:pPr>
              <w:pStyle w:val="Style6"/>
              <w:widowControl/>
              <w:spacing w:line="240" w:lineRule="auto"/>
              <w:ind w:firstLine="0"/>
              <w:rPr>
                <w:rStyle w:val="FontStyle103"/>
                <w:rFonts w:eastAsia="SimSun"/>
              </w:rPr>
            </w:pPr>
            <w:r w:rsidRPr="006422AE">
              <w:rPr>
                <w:rFonts w:eastAsia="SimSun"/>
              </w:rPr>
              <w:t>Право на участие в управлении обществом и государством</w:t>
            </w:r>
          </w:p>
        </w:tc>
        <w:tc>
          <w:tcPr>
            <w:tcW w:w="1038" w:type="dxa"/>
            <w:shd w:val="clear" w:color="auto" w:fill="BDD6EE" w:themeFill="accent1" w:themeFillTint="66"/>
          </w:tcPr>
          <w:p w14:paraId="45EFF7A5" w14:textId="77777777" w:rsidR="006F73E6" w:rsidRPr="006422AE" w:rsidRDefault="006F73E6" w:rsidP="006F73E6">
            <w:pPr>
              <w:pStyle w:val="Style6"/>
              <w:widowControl/>
              <w:snapToGrid w:val="0"/>
              <w:spacing w:line="240" w:lineRule="auto"/>
              <w:ind w:firstLine="0"/>
              <w:jc w:val="center"/>
              <w:rPr>
                <w:rStyle w:val="FontStyle103"/>
                <w:rFonts w:eastAsia="SimSun"/>
              </w:rPr>
            </w:pPr>
            <w:r w:rsidRPr="006422AE">
              <w:rPr>
                <w:rStyle w:val="FontStyle103"/>
                <w:rFonts w:eastAsia="SimSun"/>
              </w:rPr>
              <w:t>7,0</w:t>
            </w:r>
          </w:p>
        </w:tc>
        <w:tc>
          <w:tcPr>
            <w:tcW w:w="1030" w:type="dxa"/>
            <w:shd w:val="clear" w:color="auto" w:fill="BDD6EE" w:themeFill="accent1" w:themeFillTint="66"/>
          </w:tcPr>
          <w:p w14:paraId="21FC3E39" w14:textId="77777777" w:rsidR="006F73E6" w:rsidRPr="006422AE" w:rsidRDefault="006F73E6" w:rsidP="006F73E6">
            <w:pPr>
              <w:pStyle w:val="Style6"/>
              <w:widowControl/>
              <w:snapToGrid w:val="0"/>
              <w:spacing w:line="240" w:lineRule="auto"/>
              <w:ind w:firstLine="0"/>
              <w:jc w:val="center"/>
              <w:rPr>
                <w:rStyle w:val="FontStyle103"/>
                <w:rFonts w:eastAsia="SimSun"/>
              </w:rPr>
            </w:pPr>
            <w:r w:rsidRPr="006422AE">
              <w:rPr>
                <w:rStyle w:val="FontStyle103"/>
                <w:rFonts w:eastAsia="SimSun"/>
              </w:rPr>
              <w:t>9,1</w:t>
            </w:r>
          </w:p>
        </w:tc>
        <w:tc>
          <w:tcPr>
            <w:tcW w:w="1145" w:type="dxa"/>
            <w:shd w:val="clear" w:color="auto" w:fill="BDD6EE" w:themeFill="accent1" w:themeFillTint="66"/>
          </w:tcPr>
          <w:p w14:paraId="64EBDCE8" w14:textId="77777777" w:rsidR="006F73E6" w:rsidRPr="006422AE" w:rsidRDefault="006F73E6" w:rsidP="006F73E6">
            <w:pPr>
              <w:pStyle w:val="Style6"/>
              <w:widowControl/>
              <w:snapToGrid w:val="0"/>
              <w:spacing w:line="240" w:lineRule="auto"/>
              <w:ind w:firstLine="0"/>
              <w:jc w:val="center"/>
              <w:rPr>
                <w:rStyle w:val="FontStyle103"/>
                <w:rFonts w:eastAsia="SimSun"/>
              </w:rPr>
            </w:pPr>
            <w:r w:rsidRPr="006422AE">
              <w:rPr>
                <w:rStyle w:val="FontStyle103"/>
                <w:rFonts w:eastAsia="SimSun"/>
              </w:rPr>
              <w:t>9,4</w:t>
            </w:r>
          </w:p>
        </w:tc>
        <w:tc>
          <w:tcPr>
            <w:tcW w:w="1042" w:type="dxa"/>
            <w:shd w:val="clear" w:color="auto" w:fill="BDD6EE" w:themeFill="accent1" w:themeFillTint="66"/>
          </w:tcPr>
          <w:p w14:paraId="4786A612" w14:textId="77777777" w:rsidR="006F73E6" w:rsidRPr="006422AE" w:rsidRDefault="006F73E6" w:rsidP="006F73E6">
            <w:pPr>
              <w:pStyle w:val="Style6"/>
              <w:widowControl/>
              <w:snapToGrid w:val="0"/>
              <w:spacing w:line="240" w:lineRule="auto"/>
              <w:ind w:firstLine="0"/>
              <w:jc w:val="center"/>
              <w:rPr>
                <w:rStyle w:val="FontStyle103"/>
                <w:rFonts w:eastAsia="SimSun"/>
              </w:rPr>
            </w:pPr>
            <w:r w:rsidRPr="006422AE">
              <w:rPr>
                <w:rStyle w:val="FontStyle103"/>
                <w:rFonts w:eastAsia="SimSun"/>
                <w:color w:val="C00000"/>
              </w:rPr>
              <w:t>5,7</w:t>
            </w:r>
          </w:p>
        </w:tc>
      </w:tr>
      <w:tr w:rsidR="006F73E6" w:rsidRPr="006422AE" w14:paraId="20F00745" w14:textId="77777777" w:rsidTr="0035612D">
        <w:trPr>
          <w:trHeight w:val="328"/>
        </w:trPr>
        <w:tc>
          <w:tcPr>
            <w:tcW w:w="5058" w:type="dxa"/>
            <w:shd w:val="clear" w:color="auto" w:fill="BDD6EE" w:themeFill="accent1" w:themeFillTint="66"/>
          </w:tcPr>
          <w:p w14:paraId="27292B6F" w14:textId="77777777" w:rsidR="006F73E6" w:rsidRPr="006422AE" w:rsidRDefault="006F73E6" w:rsidP="006F73E6">
            <w:pPr>
              <w:pStyle w:val="Style6"/>
              <w:widowControl/>
              <w:spacing w:line="240" w:lineRule="auto"/>
              <w:ind w:firstLine="0"/>
              <w:rPr>
                <w:rStyle w:val="FontStyle103"/>
                <w:rFonts w:eastAsia="SimSun"/>
              </w:rPr>
            </w:pPr>
            <w:r w:rsidRPr="006422AE">
              <w:rPr>
                <w:rStyle w:val="FontStyle103"/>
                <w:rFonts w:eastAsia="SimSun"/>
              </w:rPr>
              <w:t>Свобода творчества и преподавания</w:t>
            </w:r>
          </w:p>
        </w:tc>
        <w:tc>
          <w:tcPr>
            <w:tcW w:w="1038" w:type="dxa"/>
            <w:shd w:val="clear" w:color="auto" w:fill="BDD6EE" w:themeFill="accent1" w:themeFillTint="66"/>
          </w:tcPr>
          <w:p w14:paraId="717401D6" w14:textId="77777777" w:rsidR="006F73E6" w:rsidRPr="006422AE" w:rsidRDefault="006F73E6" w:rsidP="006F73E6">
            <w:pPr>
              <w:pStyle w:val="Style6"/>
              <w:widowControl/>
              <w:snapToGrid w:val="0"/>
              <w:spacing w:line="240" w:lineRule="auto"/>
              <w:ind w:firstLine="0"/>
              <w:jc w:val="center"/>
              <w:rPr>
                <w:rStyle w:val="FontStyle103"/>
                <w:rFonts w:eastAsia="SimSun"/>
              </w:rPr>
            </w:pPr>
            <w:r w:rsidRPr="006422AE">
              <w:rPr>
                <w:rStyle w:val="FontStyle103"/>
                <w:rFonts w:eastAsia="SimSun"/>
              </w:rPr>
              <w:t>20,4</w:t>
            </w:r>
          </w:p>
        </w:tc>
        <w:tc>
          <w:tcPr>
            <w:tcW w:w="1030" w:type="dxa"/>
            <w:shd w:val="clear" w:color="auto" w:fill="BDD6EE" w:themeFill="accent1" w:themeFillTint="66"/>
          </w:tcPr>
          <w:p w14:paraId="0A7757A5" w14:textId="77777777" w:rsidR="006F73E6" w:rsidRPr="006422AE" w:rsidRDefault="006F73E6" w:rsidP="006F73E6">
            <w:pPr>
              <w:pStyle w:val="Style6"/>
              <w:widowControl/>
              <w:snapToGrid w:val="0"/>
              <w:spacing w:line="240" w:lineRule="auto"/>
              <w:ind w:firstLine="0"/>
              <w:jc w:val="center"/>
              <w:rPr>
                <w:rStyle w:val="FontStyle103"/>
                <w:rFonts w:eastAsia="SimSun"/>
              </w:rPr>
            </w:pPr>
            <w:r w:rsidRPr="006422AE">
              <w:rPr>
                <w:rStyle w:val="FontStyle103"/>
                <w:rFonts w:eastAsia="SimSun"/>
              </w:rPr>
              <w:t>16,2</w:t>
            </w:r>
          </w:p>
        </w:tc>
        <w:tc>
          <w:tcPr>
            <w:tcW w:w="1145" w:type="dxa"/>
            <w:shd w:val="clear" w:color="auto" w:fill="BDD6EE" w:themeFill="accent1" w:themeFillTint="66"/>
          </w:tcPr>
          <w:p w14:paraId="1F6A13CF" w14:textId="77777777" w:rsidR="006F73E6" w:rsidRPr="006422AE" w:rsidRDefault="006F73E6" w:rsidP="006F73E6">
            <w:pPr>
              <w:pStyle w:val="Style6"/>
              <w:widowControl/>
              <w:snapToGrid w:val="0"/>
              <w:spacing w:line="240" w:lineRule="auto"/>
              <w:ind w:firstLine="0"/>
              <w:jc w:val="center"/>
              <w:rPr>
                <w:rStyle w:val="FontStyle103"/>
                <w:rFonts w:eastAsia="SimSun"/>
              </w:rPr>
            </w:pPr>
            <w:r w:rsidRPr="006422AE">
              <w:rPr>
                <w:rStyle w:val="FontStyle103"/>
                <w:rFonts w:eastAsia="SimSun"/>
              </w:rPr>
              <w:t>32,0</w:t>
            </w:r>
          </w:p>
        </w:tc>
        <w:tc>
          <w:tcPr>
            <w:tcW w:w="1042" w:type="dxa"/>
            <w:shd w:val="clear" w:color="auto" w:fill="BDD6EE" w:themeFill="accent1" w:themeFillTint="66"/>
          </w:tcPr>
          <w:p w14:paraId="4386AEE3" w14:textId="77777777" w:rsidR="006F73E6" w:rsidRPr="006422AE" w:rsidRDefault="006F73E6" w:rsidP="006F73E6">
            <w:pPr>
              <w:pStyle w:val="Style6"/>
              <w:widowControl/>
              <w:snapToGrid w:val="0"/>
              <w:spacing w:line="240" w:lineRule="auto"/>
              <w:ind w:firstLine="0"/>
              <w:jc w:val="center"/>
              <w:rPr>
                <w:rStyle w:val="FontStyle103"/>
                <w:rFonts w:eastAsia="SimSun"/>
              </w:rPr>
            </w:pPr>
            <w:r w:rsidRPr="006422AE">
              <w:rPr>
                <w:rStyle w:val="FontStyle103"/>
                <w:rFonts w:eastAsia="SimSun"/>
                <w:color w:val="C00000"/>
              </w:rPr>
              <w:t>15,2</w:t>
            </w:r>
          </w:p>
        </w:tc>
      </w:tr>
      <w:tr w:rsidR="006F73E6" w:rsidRPr="006422AE" w14:paraId="002FC8FE" w14:textId="77777777" w:rsidTr="0035612D">
        <w:trPr>
          <w:trHeight w:val="644"/>
        </w:trPr>
        <w:tc>
          <w:tcPr>
            <w:tcW w:w="5058" w:type="dxa"/>
            <w:shd w:val="clear" w:color="auto" w:fill="BDD6EE" w:themeFill="accent1" w:themeFillTint="66"/>
          </w:tcPr>
          <w:p w14:paraId="33539C83" w14:textId="77777777" w:rsidR="006F73E6" w:rsidRPr="006422AE" w:rsidRDefault="006F73E6" w:rsidP="006F73E6">
            <w:pPr>
              <w:pStyle w:val="Style6"/>
              <w:widowControl/>
              <w:spacing w:line="240" w:lineRule="auto"/>
              <w:ind w:firstLine="0"/>
              <w:rPr>
                <w:rStyle w:val="FontStyle103"/>
                <w:rFonts w:eastAsia="SimSun"/>
              </w:rPr>
            </w:pPr>
            <w:r w:rsidRPr="006422AE">
              <w:rPr>
                <w:rStyle w:val="FontStyle103"/>
                <w:rFonts w:eastAsia="SimSun"/>
              </w:rPr>
              <w:t>Право самостоятельно определять и указывать свою национальность</w:t>
            </w:r>
          </w:p>
        </w:tc>
        <w:tc>
          <w:tcPr>
            <w:tcW w:w="1038" w:type="dxa"/>
            <w:shd w:val="clear" w:color="auto" w:fill="BDD6EE" w:themeFill="accent1" w:themeFillTint="66"/>
          </w:tcPr>
          <w:p w14:paraId="29A81B24" w14:textId="77777777" w:rsidR="006F73E6" w:rsidRPr="006422AE" w:rsidRDefault="006F73E6" w:rsidP="006F73E6">
            <w:pPr>
              <w:pStyle w:val="Style6"/>
              <w:widowControl/>
              <w:snapToGrid w:val="0"/>
              <w:spacing w:line="240" w:lineRule="auto"/>
              <w:ind w:firstLine="0"/>
              <w:jc w:val="center"/>
              <w:rPr>
                <w:rStyle w:val="FontStyle103"/>
                <w:rFonts w:eastAsia="SimSun"/>
              </w:rPr>
            </w:pPr>
            <w:r w:rsidRPr="006422AE">
              <w:rPr>
                <w:rStyle w:val="FontStyle103"/>
                <w:rFonts w:eastAsia="SimSun"/>
              </w:rPr>
              <w:t>18,1</w:t>
            </w:r>
          </w:p>
        </w:tc>
        <w:tc>
          <w:tcPr>
            <w:tcW w:w="1030" w:type="dxa"/>
            <w:shd w:val="clear" w:color="auto" w:fill="BDD6EE" w:themeFill="accent1" w:themeFillTint="66"/>
          </w:tcPr>
          <w:p w14:paraId="31260DD8" w14:textId="77777777" w:rsidR="006F73E6" w:rsidRPr="006422AE" w:rsidRDefault="006F73E6" w:rsidP="006F73E6">
            <w:pPr>
              <w:pStyle w:val="Style6"/>
              <w:widowControl/>
              <w:snapToGrid w:val="0"/>
              <w:spacing w:line="240" w:lineRule="auto"/>
              <w:ind w:firstLine="0"/>
              <w:jc w:val="center"/>
              <w:rPr>
                <w:rStyle w:val="FontStyle103"/>
                <w:rFonts w:eastAsia="SimSun"/>
              </w:rPr>
            </w:pPr>
            <w:r w:rsidRPr="006422AE">
              <w:rPr>
                <w:rStyle w:val="FontStyle103"/>
                <w:rFonts w:eastAsia="SimSun"/>
              </w:rPr>
              <w:t>15,8</w:t>
            </w:r>
          </w:p>
        </w:tc>
        <w:tc>
          <w:tcPr>
            <w:tcW w:w="1145" w:type="dxa"/>
            <w:shd w:val="clear" w:color="auto" w:fill="BDD6EE" w:themeFill="accent1" w:themeFillTint="66"/>
          </w:tcPr>
          <w:p w14:paraId="1BEDE22D" w14:textId="77777777" w:rsidR="006F73E6" w:rsidRPr="006422AE" w:rsidRDefault="006F73E6" w:rsidP="006F73E6">
            <w:pPr>
              <w:pStyle w:val="Style6"/>
              <w:widowControl/>
              <w:snapToGrid w:val="0"/>
              <w:spacing w:line="240" w:lineRule="auto"/>
              <w:ind w:firstLine="0"/>
              <w:jc w:val="center"/>
              <w:rPr>
                <w:rStyle w:val="FontStyle103"/>
                <w:rFonts w:eastAsia="SimSun"/>
              </w:rPr>
            </w:pPr>
            <w:r w:rsidRPr="006422AE">
              <w:rPr>
                <w:rStyle w:val="FontStyle103"/>
                <w:rFonts w:eastAsia="SimSun"/>
              </w:rPr>
              <w:t>17,7</w:t>
            </w:r>
          </w:p>
        </w:tc>
        <w:tc>
          <w:tcPr>
            <w:tcW w:w="1042" w:type="dxa"/>
            <w:shd w:val="clear" w:color="auto" w:fill="BDD6EE" w:themeFill="accent1" w:themeFillTint="66"/>
          </w:tcPr>
          <w:p w14:paraId="100A8F80" w14:textId="77777777" w:rsidR="006F73E6" w:rsidRPr="006422AE" w:rsidRDefault="006F73E6" w:rsidP="006F73E6">
            <w:pPr>
              <w:pStyle w:val="Style6"/>
              <w:widowControl/>
              <w:snapToGrid w:val="0"/>
              <w:spacing w:line="240" w:lineRule="auto"/>
              <w:ind w:firstLine="0"/>
              <w:jc w:val="center"/>
              <w:rPr>
                <w:rStyle w:val="FontStyle103"/>
                <w:rFonts w:eastAsia="SimSun"/>
              </w:rPr>
            </w:pPr>
            <w:r w:rsidRPr="006422AE">
              <w:rPr>
                <w:rStyle w:val="FontStyle103"/>
                <w:rFonts w:eastAsia="SimSun"/>
                <w:color w:val="385623" w:themeColor="accent6" w:themeShade="80"/>
              </w:rPr>
              <w:t>26,0</w:t>
            </w:r>
          </w:p>
        </w:tc>
      </w:tr>
      <w:tr w:rsidR="006F73E6" w:rsidRPr="006422AE" w14:paraId="77B00306" w14:textId="77777777" w:rsidTr="0035612D">
        <w:trPr>
          <w:trHeight w:val="644"/>
        </w:trPr>
        <w:tc>
          <w:tcPr>
            <w:tcW w:w="5058" w:type="dxa"/>
            <w:shd w:val="clear" w:color="auto" w:fill="BDD6EE" w:themeFill="accent1" w:themeFillTint="66"/>
          </w:tcPr>
          <w:p w14:paraId="443E612F" w14:textId="77777777" w:rsidR="006F73E6" w:rsidRPr="006422AE" w:rsidRDefault="006F73E6" w:rsidP="006F73E6">
            <w:pPr>
              <w:pStyle w:val="Style6"/>
              <w:widowControl/>
              <w:spacing w:line="240" w:lineRule="auto"/>
              <w:ind w:firstLine="0"/>
              <w:rPr>
                <w:rStyle w:val="FontStyle103"/>
                <w:rFonts w:eastAsia="SimSun"/>
              </w:rPr>
            </w:pPr>
            <w:r w:rsidRPr="006422AE">
              <w:rPr>
                <w:rStyle w:val="FontStyle103"/>
                <w:rFonts w:eastAsia="SimSun"/>
              </w:rPr>
              <w:t>Право направлять индивидуальные и коллективные обращения в госорганы</w:t>
            </w:r>
          </w:p>
        </w:tc>
        <w:tc>
          <w:tcPr>
            <w:tcW w:w="1038" w:type="dxa"/>
            <w:shd w:val="clear" w:color="auto" w:fill="BDD6EE" w:themeFill="accent1" w:themeFillTint="66"/>
          </w:tcPr>
          <w:p w14:paraId="282328A9" w14:textId="77777777" w:rsidR="006F73E6" w:rsidRPr="006422AE" w:rsidRDefault="006F73E6" w:rsidP="006F73E6">
            <w:pPr>
              <w:pStyle w:val="Style6"/>
              <w:widowControl/>
              <w:snapToGrid w:val="0"/>
              <w:spacing w:line="240" w:lineRule="auto"/>
              <w:ind w:firstLine="0"/>
              <w:jc w:val="center"/>
              <w:rPr>
                <w:rStyle w:val="FontStyle103"/>
                <w:rFonts w:eastAsia="SimSun"/>
              </w:rPr>
            </w:pPr>
            <w:r w:rsidRPr="006422AE">
              <w:rPr>
                <w:rStyle w:val="FontStyle103"/>
                <w:rFonts w:eastAsia="SimSun"/>
              </w:rPr>
              <w:t>13,0</w:t>
            </w:r>
          </w:p>
        </w:tc>
        <w:tc>
          <w:tcPr>
            <w:tcW w:w="1030" w:type="dxa"/>
            <w:shd w:val="clear" w:color="auto" w:fill="BDD6EE" w:themeFill="accent1" w:themeFillTint="66"/>
          </w:tcPr>
          <w:p w14:paraId="67DBA26D" w14:textId="77777777" w:rsidR="006F73E6" w:rsidRPr="006422AE" w:rsidRDefault="006F73E6" w:rsidP="006F73E6">
            <w:pPr>
              <w:pStyle w:val="Style6"/>
              <w:widowControl/>
              <w:snapToGrid w:val="0"/>
              <w:spacing w:line="240" w:lineRule="auto"/>
              <w:ind w:firstLine="0"/>
              <w:jc w:val="center"/>
              <w:rPr>
                <w:rStyle w:val="FontStyle103"/>
                <w:rFonts w:eastAsia="SimSun"/>
              </w:rPr>
            </w:pPr>
            <w:r w:rsidRPr="006422AE">
              <w:rPr>
                <w:rStyle w:val="FontStyle103"/>
                <w:rFonts w:eastAsia="SimSun"/>
              </w:rPr>
              <w:t>9,1</w:t>
            </w:r>
          </w:p>
        </w:tc>
        <w:tc>
          <w:tcPr>
            <w:tcW w:w="1145" w:type="dxa"/>
            <w:shd w:val="clear" w:color="auto" w:fill="BDD6EE" w:themeFill="accent1" w:themeFillTint="66"/>
          </w:tcPr>
          <w:p w14:paraId="6FF310ED" w14:textId="77777777" w:rsidR="006F73E6" w:rsidRPr="006422AE" w:rsidRDefault="006F73E6" w:rsidP="006F73E6">
            <w:pPr>
              <w:pStyle w:val="Style6"/>
              <w:widowControl/>
              <w:snapToGrid w:val="0"/>
              <w:spacing w:line="240" w:lineRule="auto"/>
              <w:ind w:firstLine="0"/>
              <w:jc w:val="center"/>
              <w:rPr>
                <w:rStyle w:val="FontStyle103"/>
                <w:rFonts w:eastAsia="SimSun"/>
              </w:rPr>
            </w:pPr>
            <w:r w:rsidRPr="006422AE">
              <w:rPr>
                <w:rStyle w:val="FontStyle103"/>
                <w:rFonts w:eastAsia="SimSun"/>
              </w:rPr>
              <w:t>12,2</w:t>
            </w:r>
          </w:p>
        </w:tc>
        <w:tc>
          <w:tcPr>
            <w:tcW w:w="1042" w:type="dxa"/>
            <w:shd w:val="clear" w:color="auto" w:fill="BDD6EE" w:themeFill="accent1" w:themeFillTint="66"/>
          </w:tcPr>
          <w:p w14:paraId="5ADD526D" w14:textId="77777777" w:rsidR="006F73E6" w:rsidRPr="006422AE" w:rsidRDefault="006F73E6" w:rsidP="006F73E6">
            <w:pPr>
              <w:pStyle w:val="Style6"/>
              <w:widowControl/>
              <w:snapToGrid w:val="0"/>
              <w:spacing w:line="240" w:lineRule="auto"/>
              <w:ind w:firstLine="0"/>
              <w:jc w:val="center"/>
              <w:rPr>
                <w:rStyle w:val="FontStyle103"/>
                <w:rFonts w:eastAsia="SimSun"/>
              </w:rPr>
            </w:pPr>
            <w:r w:rsidRPr="006422AE">
              <w:rPr>
                <w:rStyle w:val="FontStyle103"/>
                <w:rFonts w:eastAsia="SimSun"/>
              </w:rPr>
              <w:t>11,3</w:t>
            </w:r>
          </w:p>
        </w:tc>
      </w:tr>
      <w:tr w:rsidR="006F73E6" w:rsidRPr="006422AE" w14:paraId="457F26B1" w14:textId="77777777" w:rsidTr="0035612D">
        <w:trPr>
          <w:trHeight w:val="644"/>
        </w:trPr>
        <w:tc>
          <w:tcPr>
            <w:tcW w:w="5058" w:type="dxa"/>
            <w:shd w:val="clear" w:color="auto" w:fill="BDD6EE" w:themeFill="accent1" w:themeFillTint="66"/>
          </w:tcPr>
          <w:p w14:paraId="3670FECE" w14:textId="77777777" w:rsidR="006F73E6" w:rsidRPr="006422AE" w:rsidRDefault="006F73E6" w:rsidP="006F73E6">
            <w:pPr>
              <w:pStyle w:val="Style6"/>
              <w:widowControl/>
              <w:spacing w:line="240" w:lineRule="auto"/>
              <w:ind w:firstLine="0"/>
              <w:rPr>
                <w:rStyle w:val="FontStyle103"/>
                <w:rFonts w:eastAsia="SimSun"/>
              </w:rPr>
            </w:pPr>
            <w:r w:rsidRPr="006422AE">
              <w:rPr>
                <w:rFonts w:eastAsia="SimSun"/>
              </w:rPr>
              <w:t>Свобода собраний, манифестаций (митингов, демонстраций)</w:t>
            </w:r>
          </w:p>
        </w:tc>
        <w:tc>
          <w:tcPr>
            <w:tcW w:w="1038" w:type="dxa"/>
            <w:shd w:val="clear" w:color="auto" w:fill="BDD6EE" w:themeFill="accent1" w:themeFillTint="66"/>
          </w:tcPr>
          <w:p w14:paraId="27EC07F8" w14:textId="77777777" w:rsidR="006F73E6" w:rsidRPr="006422AE" w:rsidRDefault="006F73E6" w:rsidP="006F73E6">
            <w:pPr>
              <w:pStyle w:val="Style6"/>
              <w:widowControl/>
              <w:snapToGrid w:val="0"/>
              <w:spacing w:line="240" w:lineRule="auto"/>
              <w:ind w:firstLine="0"/>
              <w:jc w:val="center"/>
              <w:rPr>
                <w:rStyle w:val="FontStyle103"/>
                <w:rFonts w:eastAsia="SimSun"/>
              </w:rPr>
            </w:pPr>
            <w:r w:rsidRPr="006422AE">
              <w:rPr>
                <w:rStyle w:val="FontStyle103"/>
                <w:rFonts w:eastAsia="SimSun"/>
              </w:rPr>
              <w:t>7,0</w:t>
            </w:r>
          </w:p>
        </w:tc>
        <w:tc>
          <w:tcPr>
            <w:tcW w:w="1030" w:type="dxa"/>
            <w:shd w:val="clear" w:color="auto" w:fill="BDD6EE" w:themeFill="accent1" w:themeFillTint="66"/>
          </w:tcPr>
          <w:p w14:paraId="24FA747C" w14:textId="77777777" w:rsidR="006F73E6" w:rsidRPr="006422AE" w:rsidRDefault="006F73E6" w:rsidP="006F73E6">
            <w:pPr>
              <w:pStyle w:val="Style6"/>
              <w:widowControl/>
              <w:snapToGrid w:val="0"/>
              <w:spacing w:line="240" w:lineRule="auto"/>
              <w:ind w:firstLine="0"/>
              <w:jc w:val="center"/>
              <w:rPr>
                <w:rStyle w:val="FontStyle103"/>
                <w:rFonts w:eastAsia="SimSun"/>
              </w:rPr>
            </w:pPr>
            <w:r w:rsidRPr="006422AE">
              <w:rPr>
                <w:rStyle w:val="FontStyle103"/>
                <w:rFonts w:eastAsia="SimSun"/>
              </w:rPr>
              <w:t>5,5</w:t>
            </w:r>
          </w:p>
        </w:tc>
        <w:tc>
          <w:tcPr>
            <w:tcW w:w="1145" w:type="dxa"/>
            <w:shd w:val="clear" w:color="auto" w:fill="BDD6EE" w:themeFill="accent1" w:themeFillTint="66"/>
          </w:tcPr>
          <w:p w14:paraId="37538626" w14:textId="77777777" w:rsidR="006F73E6" w:rsidRPr="006422AE" w:rsidRDefault="006F73E6" w:rsidP="006F73E6">
            <w:pPr>
              <w:pStyle w:val="Style6"/>
              <w:widowControl/>
              <w:snapToGrid w:val="0"/>
              <w:spacing w:line="240" w:lineRule="auto"/>
              <w:ind w:firstLine="0"/>
              <w:jc w:val="center"/>
              <w:rPr>
                <w:rStyle w:val="FontStyle103"/>
                <w:rFonts w:eastAsia="SimSun"/>
              </w:rPr>
            </w:pPr>
            <w:r w:rsidRPr="006422AE">
              <w:rPr>
                <w:rStyle w:val="FontStyle103"/>
                <w:rFonts w:eastAsia="SimSun"/>
              </w:rPr>
              <w:t>7,6</w:t>
            </w:r>
          </w:p>
        </w:tc>
        <w:tc>
          <w:tcPr>
            <w:tcW w:w="1042" w:type="dxa"/>
            <w:shd w:val="clear" w:color="auto" w:fill="BDD6EE" w:themeFill="accent1" w:themeFillTint="66"/>
          </w:tcPr>
          <w:p w14:paraId="1A4E3620" w14:textId="77777777" w:rsidR="006F73E6" w:rsidRPr="006422AE" w:rsidRDefault="006F73E6" w:rsidP="006F73E6">
            <w:pPr>
              <w:pStyle w:val="Style6"/>
              <w:widowControl/>
              <w:snapToGrid w:val="0"/>
              <w:spacing w:line="240" w:lineRule="auto"/>
              <w:ind w:firstLine="0"/>
              <w:jc w:val="center"/>
              <w:rPr>
                <w:rStyle w:val="FontStyle103"/>
                <w:rFonts w:eastAsia="SimSun"/>
              </w:rPr>
            </w:pPr>
            <w:r w:rsidRPr="006422AE">
              <w:rPr>
                <w:rStyle w:val="FontStyle103"/>
                <w:rFonts w:eastAsia="SimSun"/>
              </w:rPr>
              <w:t>6,5</w:t>
            </w:r>
          </w:p>
        </w:tc>
      </w:tr>
      <w:tr w:rsidR="006F73E6" w:rsidRPr="006422AE" w14:paraId="1DC413B5" w14:textId="77777777" w:rsidTr="0035612D">
        <w:trPr>
          <w:trHeight w:val="973"/>
        </w:trPr>
        <w:tc>
          <w:tcPr>
            <w:tcW w:w="5058" w:type="dxa"/>
            <w:shd w:val="clear" w:color="auto" w:fill="BDD6EE" w:themeFill="accent1" w:themeFillTint="66"/>
          </w:tcPr>
          <w:p w14:paraId="39FC2F90" w14:textId="77777777" w:rsidR="006F73E6" w:rsidRPr="006422AE" w:rsidRDefault="006F73E6" w:rsidP="006F73E6">
            <w:pPr>
              <w:pStyle w:val="Style6"/>
              <w:widowControl/>
              <w:spacing w:line="240" w:lineRule="auto"/>
              <w:ind w:firstLine="0"/>
              <w:rPr>
                <w:rStyle w:val="FontStyle103"/>
                <w:rFonts w:eastAsia="SimSun"/>
              </w:rPr>
            </w:pPr>
            <w:r w:rsidRPr="006422AE">
              <w:rPr>
                <w:rFonts w:eastAsia="SimSun"/>
              </w:rPr>
              <w:t>Свобода создания и деятельности объединений (профсоюзов, партий, общественных организаций)</w:t>
            </w:r>
          </w:p>
        </w:tc>
        <w:tc>
          <w:tcPr>
            <w:tcW w:w="1038" w:type="dxa"/>
            <w:shd w:val="clear" w:color="auto" w:fill="BDD6EE" w:themeFill="accent1" w:themeFillTint="66"/>
          </w:tcPr>
          <w:p w14:paraId="1AB98A4C" w14:textId="77777777" w:rsidR="006F73E6" w:rsidRPr="006422AE" w:rsidRDefault="006F73E6" w:rsidP="006F73E6">
            <w:pPr>
              <w:pStyle w:val="Style6"/>
              <w:widowControl/>
              <w:snapToGrid w:val="0"/>
              <w:spacing w:line="240" w:lineRule="auto"/>
              <w:ind w:firstLine="0"/>
              <w:jc w:val="center"/>
              <w:rPr>
                <w:rStyle w:val="FontStyle103"/>
                <w:rFonts w:eastAsia="SimSun"/>
              </w:rPr>
            </w:pPr>
            <w:r w:rsidRPr="006422AE">
              <w:rPr>
                <w:rStyle w:val="FontStyle103"/>
                <w:rFonts w:eastAsia="SimSun"/>
              </w:rPr>
              <w:t>7,7</w:t>
            </w:r>
          </w:p>
        </w:tc>
        <w:tc>
          <w:tcPr>
            <w:tcW w:w="1030" w:type="dxa"/>
            <w:shd w:val="clear" w:color="auto" w:fill="BDD6EE" w:themeFill="accent1" w:themeFillTint="66"/>
          </w:tcPr>
          <w:p w14:paraId="5AFB3710" w14:textId="77777777" w:rsidR="006F73E6" w:rsidRPr="006422AE" w:rsidRDefault="006F73E6" w:rsidP="006F73E6">
            <w:pPr>
              <w:pStyle w:val="Style6"/>
              <w:widowControl/>
              <w:snapToGrid w:val="0"/>
              <w:spacing w:line="240" w:lineRule="auto"/>
              <w:ind w:firstLine="0"/>
              <w:jc w:val="center"/>
              <w:rPr>
                <w:rStyle w:val="FontStyle103"/>
                <w:rFonts w:eastAsia="SimSun"/>
              </w:rPr>
            </w:pPr>
            <w:r w:rsidRPr="006422AE">
              <w:rPr>
                <w:rStyle w:val="FontStyle103"/>
                <w:rFonts w:eastAsia="SimSun"/>
              </w:rPr>
              <w:t>5,3</w:t>
            </w:r>
          </w:p>
        </w:tc>
        <w:tc>
          <w:tcPr>
            <w:tcW w:w="1145" w:type="dxa"/>
            <w:shd w:val="clear" w:color="auto" w:fill="BDD6EE" w:themeFill="accent1" w:themeFillTint="66"/>
          </w:tcPr>
          <w:p w14:paraId="727C3627" w14:textId="77777777" w:rsidR="006F73E6" w:rsidRPr="006422AE" w:rsidRDefault="006F73E6" w:rsidP="006F73E6">
            <w:pPr>
              <w:pStyle w:val="Style6"/>
              <w:widowControl/>
              <w:snapToGrid w:val="0"/>
              <w:spacing w:line="240" w:lineRule="auto"/>
              <w:ind w:firstLine="0"/>
              <w:jc w:val="center"/>
              <w:rPr>
                <w:rStyle w:val="FontStyle103"/>
                <w:rFonts w:eastAsia="SimSun"/>
              </w:rPr>
            </w:pPr>
            <w:r w:rsidRPr="006422AE">
              <w:rPr>
                <w:rStyle w:val="FontStyle103"/>
                <w:rFonts w:eastAsia="SimSun"/>
              </w:rPr>
              <w:t>7,3</w:t>
            </w:r>
          </w:p>
        </w:tc>
        <w:tc>
          <w:tcPr>
            <w:tcW w:w="1042" w:type="dxa"/>
            <w:shd w:val="clear" w:color="auto" w:fill="BDD6EE" w:themeFill="accent1" w:themeFillTint="66"/>
          </w:tcPr>
          <w:p w14:paraId="2236721A" w14:textId="77777777" w:rsidR="006F73E6" w:rsidRPr="006422AE" w:rsidRDefault="006F73E6" w:rsidP="006F73E6">
            <w:pPr>
              <w:pStyle w:val="Style6"/>
              <w:widowControl/>
              <w:snapToGrid w:val="0"/>
              <w:spacing w:line="240" w:lineRule="auto"/>
              <w:ind w:firstLine="0"/>
              <w:jc w:val="center"/>
              <w:rPr>
                <w:rStyle w:val="FontStyle103"/>
                <w:rFonts w:eastAsia="SimSun"/>
              </w:rPr>
            </w:pPr>
            <w:r w:rsidRPr="006422AE">
              <w:rPr>
                <w:rStyle w:val="FontStyle103"/>
                <w:rFonts w:eastAsia="SimSun"/>
              </w:rPr>
              <w:t>7,6</w:t>
            </w:r>
          </w:p>
        </w:tc>
      </w:tr>
      <w:tr w:rsidR="006F73E6" w:rsidRPr="003E7CED" w14:paraId="1D1B33E5" w14:textId="77777777" w:rsidTr="0035612D">
        <w:trPr>
          <w:trHeight w:val="328"/>
        </w:trPr>
        <w:tc>
          <w:tcPr>
            <w:tcW w:w="5058" w:type="dxa"/>
            <w:shd w:val="clear" w:color="auto" w:fill="BDD6EE" w:themeFill="accent1" w:themeFillTint="66"/>
          </w:tcPr>
          <w:p w14:paraId="0634CC71" w14:textId="77777777" w:rsidR="006F73E6" w:rsidRPr="006422AE" w:rsidRDefault="006F73E6" w:rsidP="006F73E6">
            <w:pPr>
              <w:pStyle w:val="Style6"/>
              <w:widowControl/>
              <w:spacing w:line="240" w:lineRule="auto"/>
              <w:ind w:firstLine="0"/>
              <w:rPr>
                <w:rStyle w:val="FontStyle103"/>
                <w:rFonts w:eastAsia="SimSun"/>
              </w:rPr>
            </w:pPr>
            <w:r w:rsidRPr="006422AE">
              <w:rPr>
                <w:rStyle w:val="FontStyle103"/>
                <w:rFonts w:eastAsia="SimSun"/>
              </w:rPr>
              <w:t>Затрудняюсь ответить</w:t>
            </w:r>
          </w:p>
        </w:tc>
        <w:tc>
          <w:tcPr>
            <w:tcW w:w="1038" w:type="dxa"/>
            <w:shd w:val="clear" w:color="auto" w:fill="BDD6EE" w:themeFill="accent1" w:themeFillTint="66"/>
          </w:tcPr>
          <w:p w14:paraId="3293BBAE" w14:textId="77777777" w:rsidR="006F73E6" w:rsidRPr="006422AE" w:rsidRDefault="006F73E6" w:rsidP="006F73E6">
            <w:pPr>
              <w:pStyle w:val="Style6"/>
              <w:widowControl/>
              <w:snapToGrid w:val="0"/>
              <w:spacing w:line="240" w:lineRule="auto"/>
              <w:ind w:firstLine="0"/>
              <w:jc w:val="center"/>
              <w:rPr>
                <w:rStyle w:val="FontStyle103"/>
                <w:rFonts w:eastAsia="SimSun"/>
              </w:rPr>
            </w:pPr>
            <w:r w:rsidRPr="006422AE">
              <w:rPr>
                <w:rStyle w:val="FontStyle103"/>
                <w:rFonts w:eastAsia="SimSun"/>
              </w:rPr>
              <w:t>11,4</w:t>
            </w:r>
          </w:p>
        </w:tc>
        <w:tc>
          <w:tcPr>
            <w:tcW w:w="1030" w:type="dxa"/>
            <w:shd w:val="clear" w:color="auto" w:fill="BDD6EE" w:themeFill="accent1" w:themeFillTint="66"/>
          </w:tcPr>
          <w:p w14:paraId="6893D7A1" w14:textId="77777777" w:rsidR="006F73E6" w:rsidRPr="006422AE" w:rsidRDefault="006F73E6" w:rsidP="006F73E6">
            <w:pPr>
              <w:pStyle w:val="Style6"/>
              <w:widowControl/>
              <w:snapToGrid w:val="0"/>
              <w:spacing w:line="240" w:lineRule="auto"/>
              <w:ind w:firstLine="0"/>
              <w:jc w:val="center"/>
              <w:rPr>
                <w:rStyle w:val="FontStyle103"/>
                <w:rFonts w:eastAsia="SimSun"/>
              </w:rPr>
            </w:pPr>
            <w:r w:rsidRPr="006422AE">
              <w:rPr>
                <w:rStyle w:val="FontStyle103"/>
                <w:rFonts w:eastAsia="SimSun"/>
              </w:rPr>
              <w:t>11,9</w:t>
            </w:r>
          </w:p>
        </w:tc>
        <w:tc>
          <w:tcPr>
            <w:tcW w:w="1145" w:type="dxa"/>
            <w:shd w:val="clear" w:color="auto" w:fill="BDD6EE" w:themeFill="accent1" w:themeFillTint="66"/>
          </w:tcPr>
          <w:p w14:paraId="0AC41807" w14:textId="77777777" w:rsidR="006F73E6" w:rsidRPr="006422AE" w:rsidRDefault="006F73E6" w:rsidP="006F73E6">
            <w:pPr>
              <w:pStyle w:val="Style6"/>
              <w:widowControl/>
              <w:snapToGrid w:val="0"/>
              <w:spacing w:line="240" w:lineRule="auto"/>
              <w:ind w:firstLine="0"/>
              <w:jc w:val="center"/>
              <w:rPr>
                <w:rStyle w:val="FontStyle103"/>
                <w:rFonts w:eastAsia="SimSun"/>
              </w:rPr>
            </w:pPr>
            <w:r w:rsidRPr="006422AE">
              <w:rPr>
                <w:rStyle w:val="FontStyle103"/>
                <w:rFonts w:eastAsia="SimSun"/>
              </w:rPr>
              <w:t>9,8</w:t>
            </w:r>
          </w:p>
        </w:tc>
        <w:tc>
          <w:tcPr>
            <w:tcW w:w="1042" w:type="dxa"/>
            <w:shd w:val="clear" w:color="auto" w:fill="BDD6EE" w:themeFill="accent1" w:themeFillTint="66"/>
          </w:tcPr>
          <w:p w14:paraId="1FDA8489" w14:textId="77777777" w:rsidR="006F73E6" w:rsidRPr="006422AE" w:rsidRDefault="006F73E6" w:rsidP="006F73E6">
            <w:pPr>
              <w:pStyle w:val="Style6"/>
              <w:widowControl/>
              <w:snapToGrid w:val="0"/>
              <w:spacing w:line="240" w:lineRule="auto"/>
              <w:ind w:firstLine="0"/>
              <w:jc w:val="center"/>
              <w:rPr>
                <w:rStyle w:val="FontStyle103"/>
                <w:rFonts w:eastAsia="SimSun"/>
              </w:rPr>
            </w:pPr>
            <w:r w:rsidRPr="006422AE">
              <w:rPr>
                <w:rStyle w:val="FontStyle103"/>
                <w:rFonts w:eastAsia="SimSun"/>
              </w:rPr>
              <w:t>5,7</w:t>
            </w:r>
          </w:p>
        </w:tc>
      </w:tr>
    </w:tbl>
    <w:p w14:paraId="37A28D8B" w14:textId="77777777" w:rsidR="00622062" w:rsidRPr="00873C15" w:rsidRDefault="00622062" w:rsidP="00622062">
      <w:pPr>
        <w:spacing w:line="276" w:lineRule="auto"/>
        <w:ind w:firstLine="570"/>
        <w:jc w:val="both"/>
        <w:rPr>
          <w:rFonts w:ascii="Times New Roman" w:eastAsia="Times New Roman" w:hAnsi="Times New Roman" w:cs="Times New Roman"/>
          <w:sz w:val="28"/>
        </w:rPr>
      </w:pPr>
    </w:p>
    <w:p w14:paraId="721CCD8F" w14:textId="77777777" w:rsidR="006422AE" w:rsidRPr="00873C15" w:rsidRDefault="00A96415" w:rsidP="006422AE">
      <w:pPr>
        <w:spacing w:after="160" w:line="276" w:lineRule="auto"/>
        <w:ind w:firstLine="570"/>
        <w:jc w:val="both"/>
        <w:rPr>
          <w:rFonts w:ascii="Times New Roman" w:eastAsia="Times New Roman" w:hAnsi="Times New Roman" w:cs="Times New Roman"/>
          <w:sz w:val="28"/>
        </w:rPr>
      </w:pPr>
      <w:r w:rsidRPr="00873C15">
        <w:rPr>
          <w:rFonts w:ascii="Times New Roman" w:eastAsia="Times New Roman" w:hAnsi="Times New Roman" w:cs="Times New Roman"/>
          <w:sz w:val="28"/>
        </w:rPr>
        <w:t xml:space="preserve">Между тем, оценка в целом удовлетворенности реализацией прав и свобод значительно выросла – до рекордных 70,7 %. </w:t>
      </w:r>
      <w:r w:rsidR="00873C15" w:rsidRPr="00873C15">
        <w:rPr>
          <w:rFonts w:ascii="Times New Roman" w:eastAsia="Times New Roman" w:hAnsi="Times New Roman" w:cs="Times New Roman"/>
          <w:sz w:val="28"/>
        </w:rPr>
        <w:t>30% от</w:t>
      </w:r>
      <w:r w:rsidR="00963FD2">
        <w:rPr>
          <w:rFonts w:ascii="Times New Roman" w:eastAsia="Times New Roman" w:hAnsi="Times New Roman" w:cs="Times New Roman"/>
          <w:sz w:val="28"/>
        </w:rPr>
        <w:t xml:space="preserve">мечают улучшение в реализации </w:t>
      </w:r>
      <w:r w:rsidR="00963FD2" w:rsidRPr="00873C15">
        <w:rPr>
          <w:rFonts w:ascii="Times New Roman" w:eastAsia="Times New Roman" w:hAnsi="Times New Roman" w:cs="Times New Roman"/>
          <w:sz w:val="28"/>
        </w:rPr>
        <w:t>конституционных</w:t>
      </w:r>
      <w:r w:rsidR="00873C15" w:rsidRPr="00873C15">
        <w:rPr>
          <w:rFonts w:ascii="Times New Roman" w:eastAsia="Times New Roman" w:hAnsi="Times New Roman" w:cs="Times New Roman"/>
          <w:sz w:val="28"/>
        </w:rPr>
        <w:t xml:space="preserve"> прав за последнее время.</w:t>
      </w:r>
    </w:p>
    <w:p w14:paraId="5CFBC162" w14:textId="77777777" w:rsidR="0035612D" w:rsidRDefault="0035612D" w:rsidP="006422AE">
      <w:pPr>
        <w:pStyle w:val="Style74"/>
        <w:widowControl/>
        <w:ind w:firstLine="708"/>
        <w:jc w:val="center"/>
        <w:rPr>
          <w:rStyle w:val="FontStyle103"/>
          <w:rFonts w:eastAsia="SimSun"/>
          <w:b/>
        </w:rPr>
      </w:pPr>
    </w:p>
    <w:p w14:paraId="60A507B5" w14:textId="77777777" w:rsidR="0035612D" w:rsidRDefault="0035612D" w:rsidP="006422AE">
      <w:pPr>
        <w:pStyle w:val="Style74"/>
        <w:widowControl/>
        <w:ind w:firstLine="708"/>
        <w:jc w:val="center"/>
        <w:rPr>
          <w:rStyle w:val="FontStyle103"/>
          <w:rFonts w:eastAsia="SimSun"/>
          <w:b/>
        </w:rPr>
      </w:pPr>
    </w:p>
    <w:p w14:paraId="3625A7F6" w14:textId="77777777" w:rsidR="0035612D" w:rsidRDefault="0035612D" w:rsidP="006422AE">
      <w:pPr>
        <w:pStyle w:val="Style74"/>
        <w:widowControl/>
        <w:ind w:firstLine="708"/>
        <w:jc w:val="center"/>
        <w:rPr>
          <w:rStyle w:val="FontStyle103"/>
          <w:rFonts w:eastAsia="SimSun"/>
          <w:b/>
        </w:rPr>
      </w:pPr>
    </w:p>
    <w:p w14:paraId="5606CC67" w14:textId="77777777" w:rsidR="006422AE" w:rsidRPr="0083211D" w:rsidRDefault="006422AE" w:rsidP="006422AE">
      <w:pPr>
        <w:pStyle w:val="Style74"/>
        <w:widowControl/>
        <w:ind w:firstLine="708"/>
        <w:jc w:val="center"/>
        <w:rPr>
          <w:rStyle w:val="FontStyle103"/>
          <w:rFonts w:eastAsia="SimSun"/>
          <w:b/>
        </w:rPr>
      </w:pPr>
      <w:r w:rsidRPr="0083211D">
        <w:rPr>
          <w:rStyle w:val="FontStyle103"/>
          <w:rFonts w:eastAsia="SimSun"/>
          <w:b/>
        </w:rPr>
        <w:t>Как бы Вы оценили реализацию конституционных прав и свобод человека и гражданина в нашей стране? (Один ответ), %</w:t>
      </w:r>
    </w:p>
    <w:p w14:paraId="5DDC6328" w14:textId="77777777" w:rsidR="006422AE" w:rsidRPr="00A96415" w:rsidRDefault="006422AE" w:rsidP="006422AE">
      <w:pPr>
        <w:pStyle w:val="Style74"/>
        <w:widowControl/>
        <w:ind w:firstLine="708"/>
        <w:jc w:val="center"/>
        <w:rPr>
          <w:rStyle w:val="FontStyle103"/>
          <w:rFonts w:eastAsia="SimSun"/>
          <w:b/>
        </w:rPr>
      </w:pPr>
    </w:p>
    <w:tbl>
      <w:tblPr>
        <w:tblStyle w:val="11"/>
        <w:tblW w:w="8170" w:type="dxa"/>
        <w:tblInd w:w="709" w:type="dxa"/>
        <w:shd w:val="clear" w:color="auto" w:fill="BDD6EE" w:themeFill="accent1" w:themeFillTint="66"/>
        <w:tblLook w:val="04A0" w:firstRow="1" w:lastRow="0" w:firstColumn="1" w:lastColumn="0" w:noHBand="0" w:noVBand="1"/>
      </w:tblPr>
      <w:tblGrid>
        <w:gridCol w:w="2920"/>
        <w:gridCol w:w="1229"/>
        <w:gridCol w:w="1338"/>
        <w:gridCol w:w="1339"/>
        <w:gridCol w:w="1344"/>
      </w:tblGrid>
      <w:tr w:rsidR="006422AE" w:rsidRPr="0083211D" w14:paraId="0BA4004A" w14:textId="77777777" w:rsidTr="0035612D">
        <w:trPr>
          <w:trHeight w:val="360"/>
        </w:trPr>
        <w:tc>
          <w:tcPr>
            <w:tcW w:w="2920" w:type="dxa"/>
            <w:vMerge w:val="restart"/>
            <w:shd w:val="clear" w:color="auto" w:fill="BDD6EE" w:themeFill="accent1" w:themeFillTint="66"/>
          </w:tcPr>
          <w:p w14:paraId="6AD4EA44" w14:textId="77777777" w:rsidR="006422AE" w:rsidRPr="0083211D" w:rsidRDefault="006422AE" w:rsidP="00E6151A">
            <w:pPr>
              <w:jc w:val="center"/>
              <w:rPr>
                <w:rFonts w:ascii="Times New Roman" w:hAnsi="Times New Roman" w:cs="Times New Roman"/>
                <w:b/>
                <w:sz w:val="24"/>
                <w:szCs w:val="24"/>
              </w:rPr>
            </w:pPr>
            <w:r w:rsidRPr="0083211D">
              <w:rPr>
                <w:rFonts w:ascii="Times New Roman" w:hAnsi="Times New Roman" w:cs="Times New Roman"/>
                <w:b/>
                <w:sz w:val="24"/>
                <w:szCs w:val="24"/>
              </w:rPr>
              <w:t>Варианты ответа</w:t>
            </w:r>
          </w:p>
        </w:tc>
        <w:tc>
          <w:tcPr>
            <w:tcW w:w="5250" w:type="dxa"/>
            <w:gridSpan w:val="4"/>
            <w:shd w:val="clear" w:color="auto" w:fill="BDD6EE" w:themeFill="accent1" w:themeFillTint="66"/>
          </w:tcPr>
          <w:p w14:paraId="052C32C2" w14:textId="77777777" w:rsidR="006422AE" w:rsidRPr="0083211D" w:rsidRDefault="006422AE" w:rsidP="00E6151A">
            <w:pPr>
              <w:jc w:val="center"/>
              <w:rPr>
                <w:rFonts w:ascii="Times New Roman" w:hAnsi="Times New Roman" w:cs="Times New Roman"/>
                <w:b/>
                <w:sz w:val="24"/>
                <w:szCs w:val="24"/>
              </w:rPr>
            </w:pPr>
            <w:r w:rsidRPr="0083211D">
              <w:rPr>
                <w:rFonts w:ascii="Times New Roman" w:hAnsi="Times New Roman" w:cs="Times New Roman"/>
                <w:b/>
                <w:sz w:val="24"/>
                <w:szCs w:val="24"/>
              </w:rPr>
              <w:t>Доля ответов, %</w:t>
            </w:r>
          </w:p>
        </w:tc>
      </w:tr>
      <w:tr w:rsidR="006422AE" w:rsidRPr="0083211D" w14:paraId="6B3B58BE" w14:textId="77777777" w:rsidTr="0035612D">
        <w:trPr>
          <w:trHeight w:val="360"/>
        </w:trPr>
        <w:tc>
          <w:tcPr>
            <w:tcW w:w="2920" w:type="dxa"/>
            <w:vMerge/>
            <w:shd w:val="clear" w:color="auto" w:fill="BDD6EE" w:themeFill="accent1" w:themeFillTint="66"/>
          </w:tcPr>
          <w:p w14:paraId="2DABD91F" w14:textId="77777777" w:rsidR="006422AE" w:rsidRPr="0083211D" w:rsidRDefault="006422AE" w:rsidP="00E6151A">
            <w:pPr>
              <w:pStyle w:val="aa"/>
              <w:ind w:left="1080"/>
              <w:jc w:val="center"/>
              <w:rPr>
                <w:rFonts w:ascii="Times New Roman" w:hAnsi="Times New Roman" w:cs="Times New Roman"/>
                <w:sz w:val="24"/>
                <w:szCs w:val="24"/>
              </w:rPr>
            </w:pPr>
          </w:p>
        </w:tc>
        <w:tc>
          <w:tcPr>
            <w:tcW w:w="1229" w:type="dxa"/>
            <w:shd w:val="clear" w:color="auto" w:fill="BDD6EE" w:themeFill="accent1" w:themeFillTint="66"/>
          </w:tcPr>
          <w:p w14:paraId="34B5439E" w14:textId="77777777" w:rsidR="006422AE" w:rsidRPr="0083211D" w:rsidRDefault="006422AE" w:rsidP="00E6151A">
            <w:pPr>
              <w:jc w:val="center"/>
              <w:rPr>
                <w:rFonts w:ascii="Times New Roman" w:hAnsi="Times New Roman" w:cs="Times New Roman"/>
                <w:b/>
                <w:bCs/>
                <w:sz w:val="24"/>
                <w:szCs w:val="24"/>
              </w:rPr>
            </w:pPr>
            <w:r w:rsidRPr="0083211D">
              <w:rPr>
                <w:rFonts w:ascii="Times New Roman" w:hAnsi="Times New Roman" w:cs="Times New Roman"/>
                <w:b/>
                <w:bCs/>
                <w:sz w:val="24"/>
                <w:szCs w:val="24"/>
              </w:rPr>
              <w:t>2019</w:t>
            </w:r>
          </w:p>
        </w:tc>
        <w:tc>
          <w:tcPr>
            <w:tcW w:w="1338" w:type="dxa"/>
            <w:shd w:val="clear" w:color="auto" w:fill="BDD6EE" w:themeFill="accent1" w:themeFillTint="66"/>
          </w:tcPr>
          <w:p w14:paraId="28EFD792" w14:textId="77777777" w:rsidR="006422AE" w:rsidRPr="0083211D" w:rsidRDefault="006422AE" w:rsidP="00E6151A">
            <w:pPr>
              <w:jc w:val="center"/>
              <w:rPr>
                <w:rFonts w:ascii="Times New Roman" w:hAnsi="Times New Roman" w:cs="Times New Roman"/>
                <w:b/>
                <w:bCs/>
                <w:sz w:val="24"/>
                <w:szCs w:val="24"/>
              </w:rPr>
            </w:pPr>
            <w:r w:rsidRPr="0083211D">
              <w:rPr>
                <w:rFonts w:ascii="Times New Roman" w:hAnsi="Times New Roman" w:cs="Times New Roman"/>
                <w:b/>
                <w:bCs/>
                <w:sz w:val="24"/>
                <w:szCs w:val="24"/>
              </w:rPr>
              <w:t>2020</w:t>
            </w:r>
          </w:p>
        </w:tc>
        <w:tc>
          <w:tcPr>
            <w:tcW w:w="1339" w:type="dxa"/>
            <w:shd w:val="clear" w:color="auto" w:fill="BDD6EE" w:themeFill="accent1" w:themeFillTint="66"/>
          </w:tcPr>
          <w:p w14:paraId="142DC758" w14:textId="77777777" w:rsidR="006422AE" w:rsidRPr="0083211D" w:rsidRDefault="006422AE" w:rsidP="00E6151A">
            <w:pPr>
              <w:jc w:val="center"/>
              <w:rPr>
                <w:rFonts w:ascii="Times New Roman" w:hAnsi="Times New Roman" w:cs="Times New Roman"/>
                <w:b/>
                <w:bCs/>
                <w:sz w:val="24"/>
                <w:szCs w:val="24"/>
              </w:rPr>
            </w:pPr>
            <w:r w:rsidRPr="0083211D">
              <w:rPr>
                <w:rFonts w:ascii="Times New Roman" w:hAnsi="Times New Roman" w:cs="Times New Roman"/>
                <w:b/>
                <w:bCs/>
                <w:sz w:val="24"/>
                <w:szCs w:val="24"/>
              </w:rPr>
              <w:t>2021</w:t>
            </w:r>
          </w:p>
        </w:tc>
        <w:tc>
          <w:tcPr>
            <w:tcW w:w="1342" w:type="dxa"/>
            <w:shd w:val="clear" w:color="auto" w:fill="BDD6EE" w:themeFill="accent1" w:themeFillTint="66"/>
          </w:tcPr>
          <w:p w14:paraId="3B454380" w14:textId="77777777" w:rsidR="006422AE" w:rsidRPr="0083211D" w:rsidRDefault="006422AE" w:rsidP="00E6151A">
            <w:pPr>
              <w:jc w:val="center"/>
              <w:rPr>
                <w:rFonts w:ascii="Times New Roman" w:hAnsi="Times New Roman" w:cs="Times New Roman"/>
                <w:b/>
                <w:bCs/>
                <w:sz w:val="24"/>
                <w:szCs w:val="24"/>
              </w:rPr>
            </w:pPr>
            <w:r w:rsidRPr="0083211D">
              <w:rPr>
                <w:rFonts w:ascii="Times New Roman" w:hAnsi="Times New Roman" w:cs="Times New Roman"/>
                <w:b/>
                <w:bCs/>
                <w:sz w:val="24"/>
                <w:szCs w:val="24"/>
              </w:rPr>
              <w:t>2022</w:t>
            </w:r>
          </w:p>
        </w:tc>
      </w:tr>
      <w:tr w:rsidR="006422AE" w:rsidRPr="0083211D" w14:paraId="7C68A8E2" w14:textId="77777777" w:rsidTr="0035612D">
        <w:trPr>
          <w:trHeight w:val="360"/>
        </w:trPr>
        <w:tc>
          <w:tcPr>
            <w:tcW w:w="2920" w:type="dxa"/>
            <w:shd w:val="clear" w:color="auto" w:fill="BDD6EE" w:themeFill="accent1" w:themeFillTint="66"/>
          </w:tcPr>
          <w:p w14:paraId="5EC869A8" w14:textId="77777777" w:rsidR="006422AE" w:rsidRPr="0083211D" w:rsidRDefault="006422AE" w:rsidP="00E6151A">
            <w:pPr>
              <w:rPr>
                <w:rFonts w:ascii="Times New Roman" w:hAnsi="Times New Roman" w:cs="Times New Roman"/>
                <w:sz w:val="24"/>
                <w:szCs w:val="24"/>
              </w:rPr>
            </w:pPr>
            <w:r w:rsidRPr="0083211D">
              <w:rPr>
                <w:rFonts w:ascii="Times New Roman" w:hAnsi="Times New Roman" w:cs="Times New Roman"/>
                <w:sz w:val="24"/>
                <w:szCs w:val="24"/>
              </w:rPr>
              <w:t xml:space="preserve">Удовлетворительно  </w:t>
            </w:r>
          </w:p>
        </w:tc>
        <w:tc>
          <w:tcPr>
            <w:tcW w:w="1229" w:type="dxa"/>
            <w:shd w:val="clear" w:color="auto" w:fill="BDD6EE" w:themeFill="accent1" w:themeFillTint="66"/>
          </w:tcPr>
          <w:p w14:paraId="498A3CF4" w14:textId="77777777" w:rsidR="006422AE" w:rsidRPr="0083211D" w:rsidRDefault="006422AE" w:rsidP="00E6151A">
            <w:pPr>
              <w:jc w:val="center"/>
              <w:rPr>
                <w:rFonts w:ascii="Times New Roman" w:hAnsi="Times New Roman" w:cs="Times New Roman"/>
                <w:sz w:val="24"/>
                <w:szCs w:val="24"/>
              </w:rPr>
            </w:pPr>
            <w:r w:rsidRPr="0083211D">
              <w:rPr>
                <w:rFonts w:ascii="Times New Roman" w:hAnsi="Times New Roman" w:cs="Times New Roman"/>
                <w:sz w:val="24"/>
                <w:szCs w:val="24"/>
              </w:rPr>
              <w:t>23,2</w:t>
            </w:r>
          </w:p>
        </w:tc>
        <w:tc>
          <w:tcPr>
            <w:tcW w:w="1338" w:type="dxa"/>
            <w:shd w:val="clear" w:color="auto" w:fill="BDD6EE" w:themeFill="accent1" w:themeFillTint="66"/>
          </w:tcPr>
          <w:p w14:paraId="57513E32" w14:textId="77777777" w:rsidR="006422AE" w:rsidRPr="0083211D" w:rsidRDefault="006422AE" w:rsidP="00E6151A">
            <w:pPr>
              <w:jc w:val="center"/>
              <w:rPr>
                <w:rFonts w:ascii="Times New Roman" w:hAnsi="Times New Roman" w:cs="Times New Roman"/>
                <w:sz w:val="24"/>
                <w:szCs w:val="24"/>
              </w:rPr>
            </w:pPr>
            <w:r w:rsidRPr="0083211D">
              <w:rPr>
                <w:rFonts w:ascii="Times New Roman" w:hAnsi="Times New Roman" w:cs="Times New Roman"/>
                <w:sz w:val="24"/>
                <w:szCs w:val="24"/>
              </w:rPr>
              <w:t>23,8</w:t>
            </w:r>
          </w:p>
        </w:tc>
        <w:tc>
          <w:tcPr>
            <w:tcW w:w="1339" w:type="dxa"/>
            <w:shd w:val="clear" w:color="auto" w:fill="BDD6EE" w:themeFill="accent1" w:themeFillTint="66"/>
          </w:tcPr>
          <w:p w14:paraId="62CBF108" w14:textId="77777777" w:rsidR="006422AE" w:rsidRPr="0083211D" w:rsidRDefault="006422AE" w:rsidP="00E6151A">
            <w:pPr>
              <w:jc w:val="center"/>
              <w:rPr>
                <w:rFonts w:ascii="Times New Roman" w:hAnsi="Times New Roman" w:cs="Times New Roman"/>
                <w:sz w:val="24"/>
                <w:szCs w:val="24"/>
              </w:rPr>
            </w:pPr>
            <w:r w:rsidRPr="0083211D">
              <w:rPr>
                <w:rFonts w:ascii="Times New Roman" w:hAnsi="Times New Roman" w:cs="Times New Roman"/>
                <w:sz w:val="24"/>
                <w:szCs w:val="24"/>
              </w:rPr>
              <w:t>25,3</w:t>
            </w:r>
          </w:p>
        </w:tc>
        <w:tc>
          <w:tcPr>
            <w:tcW w:w="1342" w:type="dxa"/>
            <w:shd w:val="clear" w:color="auto" w:fill="BDD6EE" w:themeFill="accent1" w:themeFillTint="66"/>
          </w:tcPr>
          <w:p w14:paraId="44EABD30" w14:textId="77777777" w:rsidR="006422AE" w:rsidRPr="0083211D" w:rsidRDefault="006422AE" w:rsidP="00E6151A">
            <w:pPr>
              <w:jc w:val="center"/>
              <w:rPr>
                <w:rFonts w:ascii="Times New Roman" w:hAnsi="Times New Roman" w:cs="Times New Roman"/>
                <w:sz w:val="24"/>
                <w:szCs w:val="24"/>
              </w:rPr>
            </w:pPr>
            <w:r w:rsidRPr="0083211D">
              <w:rPr>
                <w:rFonts w:ascii="Times New Roman" w:hAnsi="Times New Roman" w:cs="Times New Roman"/>
                <w:sz w:val="24"/>
                <w:szCs w:val="24"/>
              </w:rPr>
              <w:t>34,7</w:t>
            </w:r>
          </w:p>
        </w:tc>
      </w:tr>
      <w:tr w:rsidR="006422AE" w:rsidRPr="0083211D" w14:paraId="1A58EA71" w14:textId="77777777" w:rsidTr="0035612D">
        <w:trPr>
          <w:trHeight w:val="347"/>
        </w:trPr>
        <w:tc>
          <w:tcPr>
            <w:tcW w:w="2920" w:type="dxa"/>
            <w:shd w:val="clear" w:color="auto" w:fill="BDD6EE" w:themeFill="accent1" w:themeFillTint="66"/>
          </w:tcPr>
          <w:p w14:paraId="5623ED1F" w14:textId="77777777" w:rsidR="006422AE" w:rsidRPr="0083211D" w:rsidRDefault="006422AE" w:rsidP="00E6151A">
            <w:pPr>
              <w:rPr>
                <w:rFonts w:ascii="Times New Roman" w:hAnsi="Times New Roman" w:cs="Times New Roman"/>
                <w:sz w:val="24"/>
                <w:szCs w:val="24"/>
              </w:rPr>
            </w:pPr>
            <w:r w:rsidRPr="0083211D">
              <w:rPr>
                <w:rFonts w:ascii="Times New Roman" w:hAnsi="Times New Roman" w:cs="Times New Roman"/>
                <w:sz w:val="24"/>
                <w:szCs w:val="24"/>
              </w:rPr>
              <w:t xml:space="preserve">Скорее удовлетворительно               </w:t>
            </w:r>
          </w:p>
        </w:tc>
        <w:tc>
          <w:tcPr>
            <w:tcW w:w="1229" w:type="dxa"/>
            <w:shd w:val="clear" w:color="auto" w:fill="BDD6EE" w:themeFill="accent1" w:themeFillTint="66"/>
          </w:tcPr>
          <w:p w14:paraId="3B4CA464" w14:textId="77777777" w:rsidR="006422AE" w:rsidRPr="0083211D" w:rsidRDefault="006422AE" w:rsidP="00E6151A">
            <w:pPr>
              <w:jc w:val="center"/>
              <w:rPr>
                <w:rFonts w:ascii="Times New Roman" w:hAnsi="Times New Roman" w:cs="Times New Roman"/>
                <w:sz w:val="24"/>
                <w:szCs w:val="24"/>
              </w:rPr>
            </w:pPr>
            <w:r w:rsidRPr="0083211D">
              <w:rPr>
                <w:rFonts w:ascii="Times New Roman" w:hAnsi="Times New Roman" w:cs="Times New Roman"/>
                <w:sz w:val="24"/>
                <w:szCs w:val="24"/>
              </w:rPr>
              <w:t>29,2</w:t>
            </w:r>
          </w:p>
        </w:tc>
        <w:tc>
          <w:tcPr>
            <w:tcW w:w="1338" w:type="dxa"/>
            <w:shd w:val="clear" w:color="auto" w:fill="BDD6EE" w:themeFill="accent1" w:themeFillTint="66"/>
          </w:tcPr>
          <w:p w14:paraId="064B59E9" w14:textId="77777777" w:rsidR="006422AE" w:rsidRPr="0083211D" w:rsidRDefault="006422AE" w:rsidP="00E6151A">
            <w:pPr>
              <w:jc w:val="center"/>
              <w:rPr>
                <w:rFonts w:ascii="Times New Roman" w:hAnsi="Times New Roman" w:cs="Times New Roman"/>
                <w:sz w:val="24"/>
                <w:szCs w:val="24"/>
              </w:rPr>
            </w:pPr>
            <w:r w:rsidRPr="0083211D">
              <w:rPr>
                <w:rFonts w:ascii="Times New Roman" w:hAnsi="Times New Roman" w:cs="Times New Roman"/>
                <w:sz w:val="24"/>
                <w:szCs w:val="24"/>
              </w:rPr>
              <w:t>28,5</w:t>
            </w:r>
          </w:p>
        </w:tc>
        <w:tc>
          <w:tcPr>
            <w:tcW w:w="1339" w:type="dxa"/>
            <w:shd w:val="clear" w:color="auto" w:fill="BDD6EE" w:themeFill="accent1" w:themeFillTint="66"/>
          </w:tcPr>
          <w:p w14:paraId="13C5015C" w14:textId="77777777" w:rsidR="006422AE" w:rsidRPr="0083211D" w:rsidRDefault="006422AE" w:rsidP="00E6151A">
            <w:pPr>
              <w:jc w:val="center"/>
              <w:rPr>
                <w:rFonts w:ascii="Times New Roman" w:hAnsi="Times New Roman" w:cs="Times New Roman"/>
                <w:sz w:val="24"/>
                <w:szCs w:val="24"/>
              </w:rPr>
            </w:pPr>
            <w:r w:rsidRPr="0083211D">
              <w:rPr>
                <w:rFonts w:ascii="Times New Roman" w:hAnsi="Times New Roman" w:cs="Times New Roman"/>
                <w:sz w:val="24"/>
                <w:szCs w:val="24"/>
              </w:rPr>
              <w:t>24,5</w:t>
            </w:r>
          </w:p>
        </w:tc>
        <w:tc>
          <w:tcPr>
            <w:tcW w:w="1342" w:type="dxa"/>
            <w:shd w:val="clear" w:color="auto" w:fill="BDD6EE" w:themeFill="accent1" w:themeFillTint="66"/>
          </w:tcPr>
          <w:p w14:paraId="07D1E55E" w14:textId="77777777" w:rsidR="006422AE" w:rsidRPr="0083211D" w:rsidRDefault="006422AE" w:rsidP="00E6151A">
            <w:pPr>
              <w:jc w:val="center"/>
              <w:rPr>
                <w:rFonts w:ascii="Times New Roman" w:hAnsi="Times New Roman" w:cs="Times New Roman"/>
                <w:sz w:val="24"/>
                <w:szCs w:val="24"/>
              </w:rPr>
            </w:pPr>
            <w:r w:rsidRPr="0083211D">
              <w:rPr>
                <w:rFonts w:ascii="Times New Roman" w:hAnsi="Times New Roman" w:cs="Times New Roman"/>
                <w:sz w:val="24"/>
                <w:szCs w:val="24"/>
              </w:rPr>
              <w:t>36,0</w:t>
            </w:r>
          </w:p>
        </w:tc>
      </w:tr>
      <w:tr w:rsidR="006422AE" w:rsidRPr="0083211D" w14:paraId="65C360A8" w14:textId="77777777" w:rsidTr="0035612D">
        <w:trPr>
          <w:trHeight w:val="722"/>
        </w:trPr>
        <w:tc>
          <w:tcPr>
            <w:tcW w:w="2920" w:type="dxa"/>
            <w:shd w:val="clear" w:color="auto" w:fill="BDD6EE" w:themeFill="accent1" w:themeFillTint="66"/>
          </w:tcPr>
          <w:p w14:paraId="6026B9BB" w14:textId="77777777" w:rsidR="006422AE" w:rsidRPr="0083211D" w:rsidRDefault="006422AE" w:rsidP="00E6151A">
            <w:pPr>
              <w:rPr>
                <w:rFonts w:ascii="Times New Roman" w:hAnsi="Times New Roman" w:cs="Times New Roman"/>
                <w:sz w:val="24"/>
                <w:szCs w:val="24"/>
              </w:rPr>
            </w:pPr>
            <w:r w:rsidRPr="0083211D">
              <w:rPr>
                <w:rFonts w:ascii="Times New Roman" w:hAnsi="Times New Roman" w:cs="Times New Roman"/>
                <w:sz w:val="24"/>
                <w:szCs w:val="24"/>
              </w:rPr>
              <w:t>Скорее не удовлетворительно</w:t>
            </w:r>
          </w:p>
        </w:tc>
        <w:tc>
          <w:tcPr>
            <w:tcW w:w="1229" w:type="dxa"/>
            <w:shd w:val="clear" w:color="auto" w:fill="BDD6EE" w:themeFill="accent1" w:themeFillTint="66"/>
          </w:tcPr>
          <w:p w14:paraId="48B01C1E" w14:textId="77777777" w:rsidR="006422AE" w:rsidRPr="0083211D" w:rsidRDefault="006422AE" w:rsidP="00E6151A">
            <w:pPr>
              <w:jc w:val="center"/>
              <w:rPr>
                <w:rFonts w:ascii="Times New Roman" w:hAnsi="Times New Roman" w:cs="Times New Roman"/>
                <w:sz w:val="24"/>
                <w:szCs w:val="24"/>
              </w:rPr>
            </w:pPr>
            <w:r w:rsidRPr="0083211D">
              <w:rPr>
                <w:rFonts w:ascii="Times New Roman" w:hAnsi="Times New Roman" w:cs="Times New Roman"/>
                <w:sz w:val="24"/>
                <w:szCs w:val="24"/>
              </w:rPr>
              <w:t>18,9</w:t>
            </w:r>
          </w:p>
        </w:tc>
        <w:tc>
          <w:tcPr>
            <w:tcW w:w="1338" w:type="dxa"/>
            <w:shd w:val="clear" w:color="auto" w:fill="BDD6EE" w:themeFill="accent1" w:themeFillTint="66"/>
          </w:tcPr>
          <w:p w14:paraId="273374EE" w14:textId="77777777" w:rsidR="006422AE" w:rsidRPr="0083211D" w:rsidRDefault="006422AE" w:rsidP="00E6151A">
            <w:pPr>
              <w:jc w:val="center"/>
              <w:rPr>
                <w:rFonts w:ascii="Times New Roman" w:hAnsi="Times New Roman" w:cs="Times New Roman"/>
                <w:sz w:val="24"/>
                <w:szCs w:val="24"/>
              </w:rPr>
            </w:pPr>
            <w:r w:rsidRPr="0083211D">
              <w:rPr>
                <w:rFonts w:ascii="Times New Roman" w:hAnsi="Times New Roman" w:cs="Times New Roman"/>
                <w:sz w:val="24"/>
                <w:szCs w:val="24"/>
              </w:rPr>
              <w:t>16,6</w:t>
            </w:r>
          </w:p>
        </w:tc>
        <w:tc>
          <w:tcPr>
            <w:tcW w:w="1339" w:type="dxa"/>
            <w:shd w:val="clear" w:color="auto" w:fill="BDD6EE" w:themeFill="accent1" w:themeFillTint="66"/>
          </w:tcPr>
          <w:p w14:paraId="7C19939E" w14:textId="77777777" w:rsidR="006422AE" w:rsidRPr="0083211D" w:rsidRDefault="006422AE" w:rsidP="00E6151A">
            <w:pPr>
              <w:jc w:val="center"/>
              <w:rPr>
                <w:rFonts w:ascii="Times New Roman" w:hAnsi="Times New Roman" w:cs="Times New Roman"/>
                <w:sz w:val="24"/>
                <w:szCs w:val="24"/>
              </w:rPr>
            </w:pPr>
            <w:r w:rsidRPr="0083211D">
              <w:rPr>
                <w:rFonts w:ascii="Times New Roman" w:hAnsi="Times New Roman" w:cs="Times New Roman"/>
                <w:sz w:val="24"/>
                <w:szCs w:val="24"/>
              </w:rPr>
              <w:t>17,7</w:t>
            </w:r>
          </w:p>
        </w:tc>
        <w:tc>
          <w:tcPr>
            <w:tcW w:w="1342" w:type="dxa"/>
            <w:shd w:val="clear" w:color="auto" w:fill="BDD6EE" w:themeFill="accent1" w:themeFillTint="66"/>
          </w:tcPr>
          <w:p w14:paraId="7C410756" w14:textId="77777777" w:rsidR="006422AE" w:rsidRPr="0083211D" w:rsidRDefault="006422AE" w:rsidP="00E6151A">
            <w:pPr>
              <w:jc w:val="center"/>
              <w:rPr>
                <w:rFonts w:ascii="Times New Roman" w:hAnsi="Times New Roman" w:cs="Times New Roman"/>
                <w:sz w:val="24"/>
                <w:szCs w:val="24"/>
              </w:rPr>
            </w:pPr>
            <w:r w:rsidRPr="0083211D">
              <w:rPr>
                <w:rFonts w:ascii="Times New Roman" w:hAnsi="Times New Roman" w:cs="Times New Roman"/>
                <w:sz w:val="24"/>
                <w:szCs w:val="24"/>
              </w:rPr>
              <w:t>15,0</w:t>
            </w:r>
          </w:p>
        </w:tc>
      </w:tr>
      <w:tr w:rsidR="006422AE" w:rsidRPr="0083211D" w14:paraId="705B97DD" w14:textId="77777777" w:rsidTr="0035612D">
        <w:trPr>
          <w:trHeight w:val="347"/>
        </w:trPr>
        <w:tc>
          <w:tcPr>
            <w:tcW w:w="2920" w:type="dxa"/>
            <w:shd w:val="clear" w:color="auto" w:fill="BDD6EE" w:themeFill="accent1" w:themeFillTint="66"/>
          </w:tcPr>
          <w:p w14:paraId="135FF4F6" w14:textId="77777777" w:rsidR="006422AE" w:rsidRPr="0083211D" w:rsidRDefault="006422AE" w:rsidP="00E6151A">
            <w:pPr>
              <w:rPr>
                <w:rFonts w:ascii="Times New Roman" w:hAnsi="Times New Roman" w:cs="Times New Roman"/>
                <w:sz w:val="24"/>
                <w:szCs w:val="24"/>
              </w:rPr>
            </w:pPr>
            <w:r w:rsidRPr="0083211D">
              <w:rPr>
                <w:rFonts w:ascii="Times New Roman" w:hAnsi="Times New Roman" w:cs="Times New Roman"/>
                <w:sz w:val="24"/>
                <w:szCs w:val="24"/>
              </w:rPr>
              <w:t>Неудовлетворительно</w:t>
            </w:r>
          </w:p>
        </w:tc>
        <w:tc>
          <w:tcPr>
            <w:tcW w:w="1229" w:type="dxa"/>
            <w:shd w:val="clear" w:color="auto" w:fill="BDD6EE" w:themeFill="accent1" w:themeFillTint="66"/>
          </w:tcPr>
          <w:p w14:paraId="6345325E" w14:textId="77777777" w:rsidR="006422AE" w:rsidRPr="0083211D" w:rsidRDefault="006422AE" w:rsidP="00E6151A">
            <w:pPr>
              <w:jc w:val="center"/>
              <w:rPr>
                <w:rFonts w:ascii="Times New Roman" w:hAnsi="Times New Roman" w:cs="Times New Roman"/>
                <w:sz w:val="24"/>
                <w:szCs w:val="24"/>
              </w:rPr>
            </w:pPr>
            <w:r w:rsidRPr="0083211D">
              <w:rPr>
                <w:rFonts w:ascii="Times New Roman" w:hAnsi="Times New Roman" w:cs="Times New Roman"/>
                <w:sz w:val="24"/>
                <w:szCs w:val="24"/>
              </w:rPr>
              <w:t>17,9</w:t>
            </w:r>
          </w:p>
        </w:tc>
        <w:tc>
          <w:tcPr>
            <w:tcW w:w="1338" w:type="dxa"/>
            <w:shd w:val="clear" w:color="auto" w:fill="BDD6EE" w:themeFill="accent1" w:themeFillTint="66"/>
          </w:tcPr>
          <w:p w14:paraId="70AA3868" w14:textId="77777777" w:rsidR="006422AE" w:rsidRPr="0083211D" w:rsidRDefault="006422AE" w:rsidP="00E6151A">
            <w:pPr>
              <w:jc w:val="center"/>
              <w:rPr>
                <w:rFonts w:ascii="Times New Roman" w:hAnsi="Times New Roman" w:cs="Times New Roman"/>
                <w:sz w:val="24"/>
                <w:szCs w:val="24"/>
              </w:rPr>
            </w:pPr>
            <w:r w:rsidRPr="0083211D">
              <w:rPr>
                <w:rFonts w:ascii="Times New Roman" w:hAnsi="Times New Roman" w:cs="Times New Roman"/>
                <w:sz w:val="24"/>
                <w:szCs w:val="24"/>
              </w:rPr>
              <w:t>19,3</w:t>
            </w:r>
          </w:p>
        </w:tc>
        <w:tc>
          <w:tcPr>
            <w:tcW w:w="1339" w:type="dxa"/>
            <w:shd w:val="clear" w:color="auto" w:fill="BDD6EE" w:themeFill="accent1" w:themeFillTint="66"/>
          </w:tcPr>
          <w:p w14:paraId="4D42DC13" w14:textId="77777777" w:rsidR="006422AE" w:rsidRPr="0083211D" w:rsidRDefault="006422AE" w:rsidP="00E6151A">
            <w:pPr>
              <w:jc w:val="center"/>
              <w:rPr>
                <w:rFonts w:ascii="Times New Roman" w:hAnsi="Times New Roman" w:cs="Times New Roman"/>
                <w:sz w:val="24"/>
                <w:szCs w:val="24"/>
              </w:rPr>
            </w:pPr>
            <w:r w:rsidRPr="0083211D">
              <w:rPr>
                <w:rFonts w:ascii="Times New Roman" w:hAnsi="Times New Roman" w:cs="Times New Roman"/>
                <w:sz w:val="24"/>
                <w:szCs w:val="24"/>
              </w:rPr>
              <w:t>21,5</w:t>
            </w:r>
          </w:p>
        </w:tc>
        <w:tc>
          <w:tcPr>
            <w:tcW w:w="1342" w:type="dxa"/>
            <w:shd w:val="clear" w:color="auto" w:fill="BDD6EE" w:themeFill="accent1" w:themeFillTint="66"/>
          </w:tcPr>
          <w:p w14:paraId="1901AD21" w14:textId="77777777" w:rsidR="006422AE" w:rsidRPr="0083211D" w:rsidRDefault="006422AE" w:rsidP="00E6151A">
            <w:pPr>
              <w:jc w:val="center"/>
              <w:rPr>
                <w:rFonts w:ascii="Times New Roman" w:hAnsi="Times New Roman" w:cs="Times New Roman"/>
                <w:sz w:val="24"/>
                <w:szCs w:val="24"/>
              </w:rPr>
            </w:pPr>
            <w:r w:rsidRPr="0083211D">
              <w:rPr>
                <w:rFonts w:ascii="Times New Roman" w:hAnsi="Times New Roman" w:cs="Times New Roman"/>
                <w:sz w:val="24"/>
                <w:szCs w:val="24"/>
              </w:rPr>
              <w:t>5,8</w:t>
            </w:r>
          </w:p>
        </w:tc>
      </w:tr>
      <w:tr w:rsidR="006422AE" w:rsidRPr="0083211D" w14:paraId="06715D9A" w14:textId="77777777" w:rsidTr="0035612D">
        <w:trPr>
          <w:trHeight w:val="360"/>
        </w:trPr>
        <w:tc>
          <w:tcPr>
            <w:tcW w:w="2920" w:type="dxa"/>
            <w:shd w:val="clear" w:color="auto" w:fill="BDD6EE" w:themeFill="accent1" w:themeFillTint="66"/>
          </w:tcPr>
          <w:p w14:paraId="04DDE111" w14:textId="77777777" w:rsidR="006422AE" w:rsidRPr="0083211D" w:rsidRDefault="006422AE" w:rsidP="00E6151A">
            <w:pPr>
              <w:rPr>
                <w:rFonts w:ascii="Times New Roman" w:hAnsi="Times New Roman" w:cs="Times New Roman"/>
                <w:sz w:val="24"/>
                <w:szCs w:val="24"/>
              </w:rPr>
            </w:pPr>
            <w:r w:rsidRPr="0083211D">
              <w:rPr>
                <w:rFonts w:ascii="Times New Roman" w:hAnsi="Times New Roman" w:cs="Times New Roman"/>
                <w:sz w:val="24"/>
                <w:szCs w:val="24"/>
              </w:rPr>
              <w:t>Затрудняюсь ответить</w:t>
            </w:r>
          </w:p>
        </w:tc>
        <w:tc>
          <w:tcPr>
            <w:tcW w:w="1229" w:type="dxa"/>
            <w:shd w:val="clear" w:color="auto" w:fill="BDD6EE" w:themeFill="accent1" w:themeFillTint="66"/>
          </w:tcPr>
          <w:p w14:paraId="4F0FEC51" w14:textId="77777777" w:rsidR="006422AE" w:rsidRPr="0083211D" w:rsidRDefault="006422AE" w:rsidP="00E6151A">
            <w:pPr>
              <w:jc w:val="center"/>
              <w:rPr>
                <w:rFonts w:ascii="Times New Roman" w:hAnsi="Times New Roman" w:cs="Times New Roman"/>
                <w:sz w:val="24"/>
                <w:szCs w:val="24"/>
              </w:rPr>
            </w:pPr>
            <w:r w:rsidRPr="0083211D">
              <w:rPr>
                <w:rFonts w:ascii="Times New Roman" w:hAnsi="Times New Roman" w:cs="Times New Roman"/>
                <w:sz w:val="24"/>
                <w:szCs w:val="24"/>
              </w:rPr>
              <w:t>10,9</w:t>
            </w:r>
          </w:p>
        </w:tc>
        <w:tc>
          <w:tcPr>
            <w:tcW w:w="1338" w:type="dxa"/>
            <w:shd w:val="clear" w:color="auto" w:fill="BDD6EE" w:themeFill="accent1" w:themeFillTint="66"/>
          </w:tcPr>
          <w:p w14:paraId="30E9C089" w14:textId="77777777" w:rsidR="006422AE" w:rsidRPr="0083211D" w:rsidRDefault="006422AE" w:rsidP="00E6151A">
            <w:pPr>
              <w:jc w:val="center"/>
              <w:rPr>
                <w:rFonts w:ascii="Times New Roman" w:hAnsi="Times New Roman" w:cs="Times New Roman"/>
                <w:sz w:val="24"/>
                <w:szCs w:val="24"/>
              </w:rPr>
            </w:pPr>
            <w:r w:rsidRPr="0083211D">
              <w:rPr>
                <w:rFonts w:ascii="Times New Roman" w:hAnsi="Times New Roman" w:cs="Times New Roman"/>
                <w:sz w:val="24"/>
                <w:szCs w:val="24"/>
              </w:rPr>
              <w:t>11,9</w:t>
            </w:r>
          </w:p>
        </w:tc>
        <w:tc>
          <w:tcPr>
            <w:tcW w:w="1339" w:type="dxa"/>
            <w:shd w:val="clear" w:color="auto" w:fill="BDD6EE" w:themeFill="accent1" w:themeFillTint="66"/>
          </w:tcPr>
          <w:p w14:paraId="128C0AD5" w14:textId="77777777" w:rsidR="006422AE" w:rsidRPr="0083211D" w:rsidRDefault="006422AE" w:rsidP="00E6151A">
            <w:pPr>
              <w:jc w:val="center"/>
              <w:rPr>
                <w:rFonts w:ascii="Times New Roman" w:hAnsi="Times New Roman" w:cs="Times New Roman"/>
                <w:sz w:val="24"/>
                <w:szCs w:val="24"/>
              </w:rPr>
            </w:pPr>
            <w:r w:rsidRPr="0083211D">
              <w:rPr>
                <w:rFonts w:ascii="Times New Roman" w:hAnsi="Times New Roman" w:cs="Times New Roman"/>
                <w:sz w:val="24"/>
                <w:szCs w:val="24"/>
              </w:rPr>
              <w:t>11,0</w:t>
            </w:r>
          </w:p>
        </w:tc>
        <w:tc>
          <w:tcPr>
            <w:tcW w:w="1342" w:type="dxa"/>
            <w:shd w:val="clear" w:color="auto" w:fill="BDD6EE" w:themeFill="accent1" w:themeFillTint="66"/>
          </w:tcPr>
          <w:p w14:paraId="218856A9" w14:textId="77777777" w:rsidR="006422AE" w:rsidRPr="0083211D" w:rsidRDefault="006422AE" w:rsidP="00E6151A">
            <w:pPr>
              <w:jc w:val="center"/>
              <w:rPr>
                <w:rFonts w:ascii="Times New Roman" w:hAnsi="Times New Roman" w:cs="Times New Roman"/>
                <w:sz w:val="24"/>
                <w:szCs w:val="24"/>
              </w:rPr>
            </w:pPr>
            <w:r w:rsidRPr="0083211D">
              <w:rPr>
                <w:rFonts w:ascii="Times New Roman" w:hAnsi="Times New Roman" w:cs="Times New Roman"/>
                <w:sz w:val="24"/>
                <w:szCs w:val="24"/>
              </w:rPr>
              <w:t>8,4</w:t>
            </w:r>
          </w:p>
        </w:tc>
      </w:tr>
    </w:tbl>
    <w:p w14:paraId="68C1C2E1" w14:textId="77777777" w:rsidR="006422AE" w:rsidRPr="003E7CED" w:rsidRDefault="006422AE" w:rsidP="0035612D">
      <w:pPr>
        <w:pStyle w:val="Style74"/>
        <w:widowControl/>
        <w:rPr>
          <w:rStyle w:val="FontStyle103"/>
          <w:rFonts w:eastAsia="SimSun"/>
          <w:b/>
          <w:highlight w:val="yellow"/>
        </w:rPr>
      </w:pPr>
    </w:p>
    <w:p w14:paraId="6C5E2EDE" w14:textId="77777777" w:rsidR="006422AE" w:rsidRPr="006F73E6" w:rsidRDefault="006422AE" w:rsidP="006422AE">
      <w:pPr>
        <w:pStyle w:val="Style74"/>
        <w:widowControl/>
        <w:jc w:val="center"/>
        <w:rPr>
          <w:rStyle w:val="FontStyle103"/>
          <w:rFonts w:eastAsia="SimSun"/>
          <w:b/>
        </w:rPr>
      </w:pPr>
      <w:r w:rsidRPr="006F73E6">
        <w:rPr>
          <w:rStyle w:val="FontStyle103"/>
          <w:rFonts w:eastAsia="SimSun"/>
          <w:b/>
        </w:rPr>
        <w:t>На Ваш взгляд, за последние несколько лет ситуация с соблюдением прав человека в России улучшилась, ухудшилась или не изменилась? (один ответ), %</w:t>
      </w:r>
    </w:p>
    <w:p w14:paraId="7438E186" w14:textId="77777777" w:rsidR="006422AE" w:rsidRPr="006F73E6" w:rsidRDefault="006422AE" w:rsidP="006422AE">
      <w:pPr>
        <w:pStyle w:val="Style74"/>
        <w:widowControl/>
        <w:jc w:val="center"/>
        <w:rPr>
          <w:rFonts w:eastAsia="SimSun"/>
          <w:b/>
        </w:rPr>
      </w:pPr>
    </w:p>
    <w:tbl>
      <w:tblPr>
        <w:tblStyle w:val="11"/>
        <w:tblW w:w="0" w:type="auto"/>
        <w:tblInd w:w="894" w:type="dxa"/>
        <w:shd w:val="clear" w:color="auto" w:fill="BDD6EE" w:themeFill="accent1" w:themeFillTint="66"/>
        <w:tblLook w:val="04A0" w:firstRow="1" w:lastRow="0" w:firstColumn="1" w:lastColumn="0" w:noHBand="0" w:noVBand="1"/>
      </w:tblPr>
      <w:tblGrid>
        <w:gridCol w:w="2565"/>
        <w:gridCol w:w="1285"/>
        <w:gridCol w:w="1284"/>
        <w:gridCol w:w="1285"/>
        <w:gridCol w:w="1288"/>
      </w:tblGrid>
      <w:tr w:rsidR="006422AE" w:rsidRPr="006F73E6" w14:paraId="2C79D716" w14:textId="77777777" w:rsidTr="0035612D">
        <w:trPr>
          <w:trHeight w:val="410"/>
        </w:trPr>
        <w:tc>
          <w:tcPr>
            <w:tcW w:w="2565" w:type="dxa"/>
            <w:vMerge w:val="restart"/>
            <w:shd w:val="clear" w:color="auto" w:fill="BDD6EE" w:themeFill="accent1" w:themeFillTint="66"/>
          </w:tcPr>
          <w:p w14:paraId="4530BAA7" w14:textId="77777777" w:rsidR="006422AE" w:rsidRPr="006F73E6" w:rsidRDefault="006422AE" w:rsidP="00E6151A">
            <w:pPr>
              <w:pStyle w:val="Style74"/>
              <w:widowControl/>
              <w:jc w:val="center"/>
              <w:rPr>
                <w:rStyle w:val="FontStyle103"/>
                <w:rFonts w:eastAsia="SimSun"/>
              </w:rPr>
            </w:pPr>
            <w:r w:rsidRPr="006F73E6">
              <w:rPr>
                <w:b/>
              </w:rPr>
              <w:t>Варианты ответа</w:t>
            </w:r>
          </w:p>
        </w:tc>
        <w:tc>
          <w:tcPr>
            <w:tcW w:w="5142" w:type="dxa"/>
            <w:gridSpan w:val="4"/>
            <w:shd w:val="clear" w:color="auto" w:fill="BDD6EE" w:themeFill="accent1" w:themeFillTint="66"/>
          </w:tcPr>
          <w:p w14:paraId="797584F0" w14:textId="77777777" w:rsidR="006422AE" w:rsidRPr="006F73E6" w:rsidRDefault="006422AE" w:rsidP="00E6151A">
            <w:pPr>
              <w:pStyle w:val="Style74"/>
              <w:widowControl/>
              <w:jc w:val="center"/>
              <w:rPr>
                <w:b/>
              </w:rPr>
            </w:pPr>
            <w:r w:rsidRPr="006F73E6">
              <w:rPr>
                <w:b/>
              </w:rPr>
              <w:t>Доля ответов, %</w:t>
            </w:r>
          </w:p>
        </w:tc>
      </w:tr>
      <w:tr w:rsidR="006422AE" w:rsidRPr="006F73E6" w14:paraId="42F8DB3A" w14:textId="77777777" w:rsidTr="0035612D">
        <w:trPr>
          <w:trHeight w:val="410"/>
        </w:trPr>
        <w:tc>
          <w:tcPr>
            <w:tcW w:w="2565" w:type="dxa"/>
            <w:vMerge/>
            <w:shd w:val="clear" w:color="auto" w:fill="BDD6EE" w:themeFill="accent1" w:themeFillTint="66"/>
          </w:tcPr>
          <w:p w14:paraId="593D300C" w14:textId="77777777" w:rsidR="006422AE" w:rsidRPr="006F73E6" w:rsidRDefault="006422AE" w:rsidP="00E6151A">
            <w:pPr>
              <w:pStyle w:val="Style74"/>
              <w:widowControl/>
              <w:jc w:val="both"/>
              <w:rPr>
                <w:rStyle w:val="FontStyle103"/>
                <w:rFonts w:eastAsia="SimSun"/>
              </w:rPr>
            </w:pPr>
          </w:p>
        </w:tc>
        <w:tc>
          <w:tcPr>
            <w:tcW w:w="1285" w:type="dxa"/>
            <w:shd w:val="clear" w:color="auto" w:fill="BDD6EE" w:themeFill="accent1" w:themeFillTint="66"/>
          </w:tcPr>
          <w:p w14:paraId="1B691A06" w14:textId="77777777" w:rsidR="006422AE" w:rsidRPr="006F73E6" w:rsidRDefault="006422AE" w:rsidP="00E6151A">
            <w:pPr>
              <w:pStyle w:val="Style74"/>
              <w:widowControl/>
              <w:jc w:val="center"/>
              <w:rPr>
                <w:rStyle w:val="FontStyle103"/>
                <w:rFonts w:eastAsia="SimSun"/>
                <w:b/>
                <w:bCs/>
              </w:rPr>
            </w:pPr>
            <w:r w:rsidRPr="006F73E6">
              <w:rPr>
                <w:rStyle w:val="FontStyle103"/>
                <w:rFonts w:eastAsia="SimSun"/>
                <w:b/>
                <w:bCs/>
              </w:rPr>
              <w:t>2019</w:t>
            </w:r>
          </w:p>
        </w:tc>
        <w:tc>
          <w:tcPr>
            <w:tcW w:w="1284" w:type="dxa"/>
            <w:shd w:val="clear" w:color="auto" w:fill="BDD6EE" w:themeFill="accent1" w:themeFillTint="66"/>
          </w:tcPr>
          <w:p w14:paraId="2A180D9B" w14:textId="77777777" w:rsidR="006422AE" w:rsidRPr="006F73E6" w:rsidRDefault="006422AE" w:rsidP="00E6151A">
            <w:pPr>
              <w:pStyle w:val="Style74"/>
              <w:widowControl/>
              <w:jc w:val="center"/>
              <w:rPr>
                <w:rStyle w:val="FontStyle103"/>
                <w:rFonts w:eastAsia="SimSun"/>
                <w:b/>
                <w:bCs/>
              </w:rPr>
            </w:pPr>
            <w:r w:rsidRPr="006F73E6">
              <w:rPr>
                <w:rStyle w:val="FontStyle103"/>
                <w:rFonts w:eastAsia="SimSun"/>
                <w:b/>
                <w:bCs/>
              </w:rPr>
              <w:t>2020</w:t>
            </w:r>
          </w:p>
        </w:tc>
        <w:tc>
          <w:tcPr>
            <w:tcW w:w="1285" w:type="dxa"/>
            <w:shd w:val="clear" w:color="auto" w:fill="BDD6EE" w:themeFill="accent1" w:themeFillTint="66"/>
          </w:tcPr>
          <w:p w14:paraId="77CEBA56" w14:textId="77777777" w:rsidR="006422AE" w:rsidRPr="006F73E6" w:rsidRDefault="006422AE" w:rsidP="00E6151A">
            <w:pPr>
              <w:pStyle w:val="Style74"/>
              <w:widowControl/>
              <w:jc w:val="center"/>
              <w:rPr>
                <w:rStyle w:val="FontStyle103"/>
                <w:rFonts w:eastAsia="SimSun"/>
                <w:b/>
                <w:bCs/>
              </w:rPr>
            </w:pPr>
            <w:r w:rsidRPr="006F73E6">
              <w:rPr>
                <w:rStyle w:val="FontStyle103"/>
                <w:rFonts w:eastAsia="SimSun"/>
                <w:b/>
                <w:bCs/>
              </w:rPr>
              <w:t>2021</w:t>
            </w:r>
          </w:p>
        </w:tc>
        <w:tc>
          <w:tcPr>
            <w:tcW w:w="1287" w:type="dxa"/>
            <w:shd w:val="clear" w:color="auto" w:fill="BDD6EE" w:themeFill="accent1" w:themeFillTint="66"/>
          </w:tcPr>
          <w:p w14:paraId="50CF7CF0" w14:textId="77777777" w:rsidR="006422AE" w:rsidRPr="006F73E6" w:rsidRDefault="006422AE" w:rsidP="00E6151A">
            <w:pPr>
              <w:pStyle w:val="Style74"/>
              <w:widowControl/>
              <w:jc w:val="center"/>
              <w:rPr>
                <w:rStyle w:val="FontStyle103"/>
                <w:rFonts w:eastAsia="SimSun"/>
                <w:b/>
                <w:bCs/>
              </w:rPr>
            </w:pPr>
            <w:r w:rsidRPr="006F73E6">
              <w:rPr>
                <w:rStyle w:val="FontStyle103"/>
                <w:rFonts w:eastAsia="SimSun"/>
                <w:b/>
                <w:bCs/>
              </w:rPr>
              <w:t>2022</w:t>
            </w:r>
          </w:p>
        </w:tc>
      </w:tr>
      <w:tr w:rsidR="006422AE" w:rsidRPr="006F73E6" w14:paraId="48674A39" w14:textId="77777777" w:rsidTr="0035612D">
        <w:trPr>
          <w:trHeight w:val="410"/>
        </w:trPr>
        <w:tc>
          <w:tcPr>
            <w:tcW w:w="2565" w:type="dxa"/>
            <w:shd w:val="clear" w:color="auto" w:fill="BDD6EE" w:themeFill="accent1" w:themeFillTint="66"/>
          </w:tcPr>
          <w:p w14:paraId="5FFF2A51" w14:textId="77777777" w:rsidR="006422AE" w:rsidRPr="006F73E6" w:rsidRDefault="006422AE" w:rsidP="00E6151A">
            <w:pPr>
              <w:pStyle w:val="Style74"/>
              <w:widowControl/>
              <w:jc w:val="both"/>
              <w:rPr>
                <w:rStyle w:val="FontStyle103"/>
                <w:rFonts w:eastAsia="SimSun"/>
              </w:rPr>
            </w:pPr>
            <w:r w:rsidRPr="006F73E6">
              <w:rPr>
                <w:rStyle w:val="FontStyle103"/>
                <w:rFonts w:eastAsia="SimSun"/>
              </w:rPr>
              <w:t>Ситуация улучшилась</w:t>
            </w:r>
          </w:p>
        </w:tc>
        <w:tc>
          <w:tcPr>
            <w:tcW w:w="1285" w:type="dxa"/>
            <w:shd w:val="clear" w:color="auto" w:fill="BDD6EE" w:themeFill="accent1" w:themeFillTint="66"/>
          </w:tcPr>
          <w:p w14:paraId="5B0754FE" w14:textId="77777777" w:rsidR="006422AE" w:rsidRPr="006F73E6" w:rsidRDefault="006422AE" w:rsidP="00E6151A">
            <w:pPr>
              <w:pStyle w:val="Style74"/>
              <w:widowControl/>
              <w:jc w:val="center"/>
              <w:rPr>
                <w:rStyle w:val="FontStyle103"/>
                <w:rFonts w:eastAsia="SimSun"/>
              </w:rPr>
            </w:pPr>
            <w:r w:rsidRPr="006F73E6">
              <w:rPr>
                <w:rStyle w:val="FontStyle103"/>
                <w:rFonts w:eastAsia="SimSun"/>
              </w:rPr>
              <w:t>16,2</w:t>
            </w:r>
          </w:p>
        </w:tc>
        <w:tc>
          <w:tcPr>
            <w:tcW w:w="1284" w:type="dxa"/>
            <w:shd w:val="clear" w:color="auto" w:fill="BDD6EE" w:themeFill="accent1" w:themeFillTint="66"/>
          </w:tcPr>
          <w:p w14:paraId="43547FDF" w14:textId="77777777" w:rsidR="006422AE" w:rsidRPr="006F73E6" w:rsidRDefault="006422AE" w:rsidP="00E6151A">
            <w:pPr>
              <w:pStyle w:val="Style74"/>
              <w:widowControl/>
              <w:jc w:val="center"/>
              <w:rPr>
                <w:rStyle w:val="FontStyle103"/>
                <w:rFonts w:eastAsia="SimSun"/>
              </w:rPr>
            </w:pPr>
            <w:r w:rsidRPr="006F73E6">
              <w:rPr>
                <w:rStyle w:val="FontStyle103"/>
                <w:rFonts w:eastAsia="SimSun"/>
              </w:rPr>
              <w:t>17,1</w:t>
            </w:r>
          </w:p>
        </w:tc>
        <w:tc>
          <w:tcPr>
            <w:tcW w:w="1285" w:type="dxa"/>
            <w:shd w:val="clear" w:color="auto" w:fill="BDD6EE" w:themeFill="accent1" w:themeFillTint="66"/>
          </w:tcPr>
          <w:p w14:paraId="1BBA618F" w14:textId="77777777" w:rsidR="006422AE" w:rsidRPr="006F73E6" w:rsidRDefault="006422AE" w:rsidP="00E6151A">
            <w:pPr>
              <w:pStyle w:val="Style74"/>
              <w:widowControl/>
              <w:jc w:val="center"/>
              <w:rPr>
                <w:rStyle w:val="FontStyle103"/>
                <w:rFonts w:eastAsia="SimSun"/>
              </w:rPr>
            </w:pPr>
            <w:r w:rsidRPr="006F73E6">
              <w:rPr>
                <w:rStyle w:val="FontStyle103"/>
                <w:rFonts w:eastAsia="SimSun"/>
              </w:rPr>
              <w:t>16,0</w:t>
            </w:r>
          </w:p>
        </w:tc>
        <w:tc>
          <w:tcPr>
            <w:tcW w:w="1287" w:type="dxa"/>
            <w:shd w:val="clear" w:color="auto" w:fill="BDD6EE" w:themeFill="accent1" w:themeFillTint="66"/>
          </w:tcPr>
          <w:p w14:paraId="583D72BB" w14:textId="77777777" w:rsidR="006422AE" w:rsidRPr="006F73E6" w:rsidRDefault="006422AE" w:rsidP="00E6151A">
            <w:pPr>
              <w:pStyle w:val="Style74"/>
              <w:widowControl/>
              <w:jc w:val="center"/>
              <w:rPr>
                <w:rStyle w:val="FontStyle103"/>
                <w:rFonts w:eastAsia="SimSun"/>
              </w:rPr>
            </w:pPr>
            <w:r w:rsidRPr="006F73E6">
              <w:rPr>
                <w:rStyle w:val="FontStyle103"/>
                <w:rFonts w:eastAsia="SimSun"/>
              </w:rPr>
              <w:t>29,9</w:t>
            </w:r>
          </w:p>
        </w:tc>
      </w:tr>
      <w:tr w:rsidR="006422AE" w:rsidRPr="006F73E6" w14:paraId="04C1714B" w14:textId="77777777" w:rsidTr="0035612D">
        <w:trPr>
          <w:trHeight w:val="395"/>
        </w:trPr>
        <w:tc>
          <w:tcPr>
            <w:tcW w:w="2565" w:type="dxa"/>
            <w:shd w:val="clear" w:color="auto" w:fill="BDD6EE" w:themeFill="accent1" w:themeFillTint="66"/>
          </w:tcPr>
          <w:p w14:paraId="3D9741D3" w14:textId="77777777" w:rsidR="006422AE" w:rsidRPr="006F73E6" w:rsidRDefault="006422AE" w:rsidP="00E6151A">
            <w:pPr>
              <w:pStyle w:val="Style74"/>
              <w:widowControl/>
              <w:jc w:val="both"/>
              <w:rPr>
                <w:rStyle w:val="FontStyle103"/>
                <w:rFonts w:eastAsia="SimSun"/>
              </w:rPr>
            </w:pPr>
            <w:r w:rsidRPr="006F73E6">
              <w:rPr>
                <w:rStyle w:val="FontStyle103"/>
                <w:rFonts w:eastAsia="SimSun"/>
              </w:rPr>
              <w:t>Ситуация ухудшилась</w:t>
            </w:r>
          </w:p>
        </w:tc>
        <w:tc>
          <w:tcPr>
            <w:tcW w:w="1285" w:type="dxa"/>
            <w:shd w:val="clear" w:color="auto" w:fill="BDD6EE" w:themeFill="accent1" w:themeFillTint="66"/>
          </w:tcPr>
          <w:p w14:paraId="6EC522AD" w14:textId="77777777" w:rsidR="006422AE" w:rsidRPr="006F73E6" w:rsidRDefault="006422AE" w:rsidP="00E6151A">
            <w:pPr>
              <w:pStyle w:val="Style74"/>
              <w:widowControl/>
              <w:jc w:val="center"/>
              <w:rPr>
                <w:rStyle w:val="FontStyle103"/>
                <w:rFonts w:eastAsia="SimSun"/>
              </w:rPr>
            </w:pPr>
            <w:r w:rsidRPr="006F73E6">
              <w:rPr>
                <w:rStyle w:val="FontStyle103"/>
                <w:rFonts w:eastAsia="SimSun"/>
              </w:rPr>
              <w:t>36,9</w:t>
            </w:r>
          </w:p>
        </w:tc>
        <w:tc>
          <w:tcPr>
            <w:tcW w:w="1284" w:type="dxa"/>
            <w:shd w:val="clear" w:color="auto" w:fill="BDD6EE" w:themeFill="accent1" w:themeFillTint="66"/>
          </w:tcPr>
          <w:p w14:paraId="1BD03DB0" w14:textId="77777777" w:rsidR="006422AE" w:rsidRPr="006F73E6" w:rsidRDefault="006422AE" w:rsidP="00E6151A">
            <w:pPr>
              <w:pStyle w:val="Style74"/>
              <w:widowControl/>
              <w:jc w:val="center"/>
              <w:rPr>
                <w:rStyle w:val="FontStyle103"/>
                <w:rFonts w:eastAsia="SimSun"/>
              </w:rPr>
            </w:pPr>
            <w:r w:rsidRPr="006F73E6">
              <w:rPr>
                <w:rStyle w:val="FontStyle103"/>
                <w:rFonts w:eastAsia="SimSun"/>
              </w:rPr>
              <w:t>27,1</w:t>
            </w:r>
          </w:p>
        </w:tc>
        <w:tc>
          <w:tcPr>
            <w:tcW w:w="1285" w:type="dxa"/>
            <w:shd w:val="clear" w:color="auto" w:fill="BDD6EE" w:themeFill="accent1" w:themeFillTint="66"/>
          </w:tcPr>
          <w:p w14:paraId="1EDB3FB6" w14:textId="77777777" w:rsidR="006422AE" w:rsidRPr="006F73E6" w:rsidRDefault="006422AE" w:rsidP="00E6151A">
            <w:pPr>
              <w:pStyle w:val="Style74"/>
              <w:widowControl/>
              <w:jc w:val="center"/>
              <w:rPr>
                <w:rStyle w:val="FontStyle103"/>
                <w:rFonts w:eastAsia="SimSun"/>
              </w:rPr>
            </w:pPr>
            <w:r w:rsidRPr="006F73E6">
              <w:rPr>
                <w:rStyle w:val="FontStyle103"/>
                <w:rFonts w:eastAsia="SimSun"/>
              </w:rPr>
              <w:t>31,4</w:t>
            </w:r>
          </w:p>
        </w:tc>
        <w:tc>
          <w:tcPr>
            <w:tcW w:w="1287" w:type="dxa"/>
            <w:shd w:val="clear" w:color="auto" w:fill="BDD6EE" w:themeFill="accent1" w:themeFillTint="66"/>
          </w:tcPr>
          <w:p w14:paraId="5C27FA7D" w14:textId="77777777" w:rsidR="006422AE" w:rsidRPr="006F73E6" w:rsidRDefault="006422AE" w:rsidP="00E6151A">
            <w:pPr>
              <w:pStyle w:val="Style74"/>
              <w:widowControl/>
              <w:jc w:val="center"/>
              <w:rPr>
                <w:rStyle w:val="FontStyle103"/>
                <w:rFonts w:eastAsia="SimSun"/>
              </w:rPr>
            </w:pPr>
            <w:r w:rsidRPr="006F73E6">
              <w:rPr>
                <w:rStyle w:val="FontStyle103"/>
                <w:rFonts w:eastAsia="SimSun"/>
              </w:rPr>
              <w:t>22,9</w:t>
            </w:r>
          </w:p>
        </w:tc>
      </w:tr>
      <w:tr w:rsidR="006422AE" w:rsidRPr="006F73E6" w14:paraId="57B6B231" w14:textId="77777777" w:rsidTr="0035612D">
        <w:trPr>
          <w:trHeight w:val="410"/>
        </w:trPr>
        <w:tc>
          <w:tcPr>
            <w:tcW w:w="2565" w:type="dxa"/>
            <w:shd w:val="clear" w:color="auto" w:fill="BDD6EE" w:themeFill="accent1" w:themeFillTint="66"/>
          </w:tcPr>
          <w:p w14:paraId="0C240298" w14:textId="77777777" w:rsidR="006422AE" w:rsidRPr="006F73E6" w:rsidRDefault="006422AE" w:rsidP="00E6151A">
            <w:pPr>
              <w:pStyle w:val="Style74"/>
              <w:widowControl/>
              <w:jc w:val="both"/>
              <w:rPr>
                <w:rStyle w:val="FontStyle103"/>
                <w:rFonts w:eastAsia="SimSun"/>
              </w:rPr>
            </w:pPr>
            <w:r w:rsidRPr="006F73E6">
              <w:rPr>
                <w:rStyle w:val="FontStyle103"/>
                <w:rFonts w:eastAsia="SimSun"/>
              </w:rPr>
              <w:t>Не изменилась</w:t>
            </w:r>
          </w:p>
        </w:tc>
        <w:tc>
          <w:tcPr>
            <w:tcW w:w="1285" w:type="dxa"/>
            <w:shd w:val="clear" w:color="auto" w:fill="BDD6EE" w:themeFill="accent1" w:themeFillTint="66"/>
          </w:tcPr>
          <w:p w14:paraId="5C844B79" w14:textId="77777777" w:rsidR="006422AE" w:rsidRPr="006F73E6" w:rsidRDefault="006422AE" w:rsidP="00E6151A">
            <w:pPr>
              <w:pStyle w:val="Style74"/>
              <w:widowControl/>
              <w:jc w:val="center"/>
              <w:rPr>
                <w:rStyle w:val="FontStyle103"/>
                <w:rFonts w:eastAsia="SimSun"/>
              </w:rPr>
            </w:pPr>
            <w:r w:rsidRPr="006F73E6">
              <w:rPr>
                <w:rStyle w:val="FontStyle103"/>
                <w:rFonts w:eastAsia="SimSun"/>
              </w:rPr>
              <w:t>36,8</w:t>
            </w:r>
          </w:p>
        </w:tc>
        <w:tc>
          <w:tcPr>
            <w:tcW w:w="1284" w:type="dxa"/>
            <w:shd w:val="clear" w:color="auto" w:fill="BDD6EE" w:themeFill="accent1" w:themeFillTint="66"/>
          </w:tcPr>
          <w:p w14:paraId="5A503B05" w14:textId="77777777" w:rsidR="006422AE" w:rsidRPr="006F73E6" w:rsidRDefault="006422AE" w:rsidP="00E6151A">
            <w:pPr>
              <w:pStyle w:val="Style74"/>
              <w:widowControl/>
              <w:jc w:val="center"/>
              <w:rPr>
                <w:rStyle w:val="FontStyle103"/>
                <w:rFonts w:eastAsia="SimSun"/>
              </w:rPr>
            </w:pPr>
            <w:r w:rsidRPr="006F73E6">
              <w:rPr>
                <w:rStyle w:val="FontStyle103"/>
                <w:rFonts w:eastAsia="SimSun"/>
              </w:rPr>
              <w:t>39,4</w:t>
            </w:r>
          </w:p>
        </w:tc>
        <w:tc>
          <w:tcPr>
            <w:tcW w:w="1285" w:type="dxa"/>
            <w:shd w:val="clear" w:color="auto" w:fill="BDD6EE" w:themeFill="accent1" w:themeFillTint="66"/>
          </w:tcPr>
          <w:p w14:paraId="52F51564" w14:textId="77777777" w:rsidR="006422AE" w:rsidRPr="006F73E6" w:rsidRDefault="006422AE" w:rsidP="00E6151A">
            <w:pPr>
              <w:pStyle w:val="Style74"/>
              <w:widowControl/>
              <w:jc w:val="center"/>
              <w:rPr>
                <w:rStyle w:val="FontStyle103"/>
                <w:rFonts w:eastAsia="SimSun"/>
              </w:rPr>
            </w:pPr>
            <w:r w:rsidRPr="006F73E6">
              <w:rPr>
                <w:rStyle w:val="FontStyle103"/>
                <w:rFonts w:eastAsia="SimSun"/>
              </w:rPr>
              <w:t>36,3</w:t>
            </w:r>
          </w:p>
        </w:tc>
        <w:tc>
          <w:tcPr>
            <w:tcW w:w="1287" w:type="dxa"/>
            <w:shd w:val="clear" w:color="auto" w:fill="BDD6EE" w:themeFill="accent1" w:themeFillTint="66"/>
          </w:tcPr>
          <w:p w14:paraId="1F4290B8" w14:textId="77777777" w:rsidR="006422AE" w:rsidRPr="006F73E6" w:rsidRDefault="006422AE" w:rsidP="00E6151A">
            <w:pPr>
              <w:pStyle w:val="Style74"/>
              <w:widowControl/>
              <w:jc w:val="center"/>
              <w:rPr>
                <w:rStyle w:val="FontStyle103"/>
                <w:rFonts w:eastAsia="SimSun"/>
              </w:rPr>
            </w:pPr>
            <w:r w:rsidRPr="006F73E6">
              <w:rPr>
                <w:rStyle w:val="FontStyle103"/>
                <w:rFonts w:eastAsia="SimSun"/>
              </w:rPr>
              <w:t>24,9</w:t>
            </w:r>
          </w:p>
        </w:tc>
      </w:tr>
      <w:tr w:rsidR="006422AE" w:rsidRPr="003E7CED" w14:paraId="63435BFF" w14:textId="77777777" w:rsidTr="0035612D">
        <w:trPr>
          <w:trHeight w:val="410"/>
        </w:trPr>
        <w:tc>
          <w:tcPr>
            <w:tcW w:w="2565" w:type="dxa"/>
            <w:shd w:val="clear" w:color="auto" w:fill="BDD6EE" w:themeFill="accent1" w:themeFillTint="66"/>
          </w:tcPr>
          <w:p w14:paraId="16DEE95B" w14:textId="77777777" w:rsidR="006422AE" w:rsidRPr="006F73E6" w:rsidRDefault="006422AE" w:rsidP="00E6151A">
            <w:pPr>
              <w:pStyle w:val="Style74"/>
              <w:widowControl/>
              <w:jc w:val="both"/>
              <w:rPr>
                <w:rStyle w:val="FontStyle103"/>
                <w:rFonts w:eastAsia="SimSun"/>
              </w:rPr>
            </w:pPr>
            <w:r w:rsidRPr="006F73E6">
              <w:rPr>
                <w:rStyle w:val="FontStyle103"/>
                <w:rFonts w:eastAsia="SimSun"/>
              </w:rPr>
              <w:t>Затрудняюсь ответить</w:t>
            </w:r>
          </w:p>
        </w:tc>
        <w:tc>
          <w:tcPr>
            <w:tcW w:w="1285" w:type="dxa"/>
            <w:shd w:val="clear" w:color="auto" w:fill="BDD6EE" w:themeFill="accent1" w:themeFillTint="66"/>
          </w:tcPr>
          <w:p w14:paraId="00AAFC96" w14:textId="77777777" w:rsidR="006422AE" w:rsidRPr="006F73E6" w:rsidRDefault="006422AE" w:rsidP="00E6151A">
            <w:pPr>
              <w:pStyle w:val="Style74"/>
              <w:widowControl/>
              <w:jc w:val="center"/>
              <w:rPr>
                <w:rStyle w:val="FontStyle103"/>
                <w:rFonts w:eastAsia="SimSun"/>
              </w:rPr>
            </w:pPr>
            <w:r w:rsidRPr="006F73E6">
              <w:rPr>
                <w:rStyle w:val="FontStyle103"/>
                <w:rFonts w:eastAsia="SimSun"/>
              </w:rPr>
              <w:t>10,1</w:t>
            </w:r>
          </w:p>
        </w:tc>
        <w:tc>
          <w:tcPr>
            <w:tcW w:w="1284" w:type="dxa"/>
            <w:shd w:val="clear" w:color="auto" w:fill="BDD6EE" w:themeFill="accent1" w:themeFillTint="66"/>
          </w:tcPr>
          <w:p w14:paraId="3AA8C6A2" w14:textId="77777777" w:rsidR="006422AE" w:rsidRPr="006F73E6" w:rsidRDefault="006422AE" w:rsidP="00E6151A">
            <w:pPr>
              <w:pStyle w:val="Style74"/>
              <w:widowControl/>
              <w:jc w:val="center"/>
              <w:rPr>
                <w:rStyle w:val="FontStyle103"/>
                <w:rFonts w:eastAsia="SimSun"/>
              </w:rPr>
            </w:pPr>
            <w:r w:rsidRPr="006F73E6">
              <w:rPr>
                <w:rStyle w:val="FontStyle103"/>
                <w:rFonts w:eastAsia="SimSun"/>
              </w:rPr>
              <w:t>16,3</w:t>
            </w:r>
          </w:p>
        </w:tc>
        <w:tc>
          <w:tcPr>
            <w:tcW w:w="1285" w:type="dxa"/>
            <w:shd w:val="clear" w:color="auto" w:fill="BDD6EE" w:themeFill="accent1" w:themeFillTint="66"/>
          </w:tcPr>
          <w:p w14:paraId="77D8FAE8" w14:textId="77777777" w:rsidR="006422AE" w:rsidRPr="006F73E6" w:rsidRDefault="006422AE" w:rsidP="00E6151A">
            <w:pPr>
              <w:pStyle w:val="Style74"/>
              <w:widowControl/>
              <w:jc w:val="center"/>
              <w:rPr>
                <w:rStyle w:val="FontStyle103"/>
                <w:rFonts w:eastAsia="SimSun"/>
              </w:rPr>
            </w:pPr>
            <w:r w:rsidRPr="006F73E6">
              <w:rPr>
                <w:rStyle w:val="FontStyle103"/>
                <w:rFonts w:eastAsia="SimSun"/>
              </w:rPr>
              <w:t>16,3</w:t>
            </w:r>
          </w:p>
        </w:tc>
        <w:tc>
          <w:tcPr>
            <w:tcW w:w="1287" w:type="dxa"/>
            <w:shd w:val="clear" w:color="auto" w:fill="BDD6EE" w:themeFill="accent1" w:themeFillTint="66"/>
          </w:tcPr>
          <w:p w14:paraId="5A1E9B94" w14:textId="77777777" w:rsidR="006422AE" w:rsidRPr="006F73E6" w:rsidRDefault="006422AE" w:rsidP="00E6151A">
            <w:pPr>
              <w:pStyle w:val="Style74"/>
              <w:widowControl/>
              <w:jc w:val="center"/>
              <w:rPr>
                <w:rStyle w:val="FontStyle103"/>
                <w:rFonts w:eastAsia="SimSun"/>
              </w:rPr>
            </w:pPr>
            <w:r w:rsidRPr="006F73E6">
              <w:rPr>
                <w:rStyle w:val="FontStyle103"/>
                <w:rFonts w:eastAsia="SimSun"/>
              </w:rPr>
              <w:t>22,3</w:t>
            </w:r>
          </w:p>
        </w:tc>
      </w:tr>
    </w:tbl>
    <w:p w14:paraId="2A2D40AC" w14:textId="77777777" w:rsidR="006422AE" w:rsidRPr="003E7CED" w:rsidRDefault="006422AE" w:rsidP="006422AE">
      <w:pPr>
        <w:spacing w:line="276" w:lineRule="auto"/>
        <w:jc w:val="both"/>
        <w:rPr>
          <w:rFonts w:ascii="Times New Roman" w:eastAsia="Times New Roman" w:hAnsi="Times New Roman" w:cs="Times New Roman"/>
          <w:sz w:val="28"/>
          <w:highlight w:val="yellow"/>
        </w:rPr>
      </w:pPr>
    </w:p>
    <w:p w14:paraId="6AC6F58D" w14:textId="738EFD4A" w:rsidR="004F3781" w:rsidRPr="0035612D" w:rsidRDefault="00E05143" w:rsidP="0035612D">
      <w:pPr>
        <w:spacing w:line="276" w:lineRule="auto"/>
        <w:ind w:firstLine="570"/>
        <w:jc w:val="both"/>
        <w:rPr>
          <w:rStyle w:val="FontStyle103"/>
          <w:rFonts w:eastAsia="Times New Roman"/>
          <w:color w:val="FF0000"/>
          <w:sz w:val="28"/>
          <w:szCs w:val="20"/>
        </w:rPr>
      </w:pPr>
      <w:r w:rsidRPr="00746147">
        <w:rPr>
          <w:rFonts w:ascii="Times New Roman" w:eastAsia="Times New Roman" w:hAnsi="Times New Roman" w:cs="Times New Roman"/>
          <w:b/>
          <w:bCs/>
          <w:sz w:val="28"/>
        </w:rPr>
        <w:t xml:space="preserve">Положительным </w:t>
      </w:r>
      <w:r w:rsidR="003D2309" w:rsidRPr="00746147">
        <w:rPr>
          <w:rFonts w:ascii="Times New Roman" w:eastAsia="Times New Roman" w:hAnsi="Times New Roman" w:cs="Times New Roman"/>
          <w:b/>
          <w:bCs/>
          <w:sz w:val="28"/>
        </w:rPr>
        <w:t xml:space="preserve">трендом можно </w:t>
      </w:r>
      <w:r w:rsidR="00746147" w:rsidRPr="00746147">
        <w:rPr>
          <w:rFonts w:ascii="Times New Roman" w:eastAsia="Times New Roman" w:hAnsi="Times New Roman" w:cs="Times New Roman"/>
          <w:b/>
          <w:bCs/>
          <w:sz w:val="28"/>
        </w:rPr>
        <w:t>считать</w:t>
      </w:r>
      <w:r w:rsidR="003D2309" w:rsidRPr="00746147">
        <w:rPr>
          <w:rFonts w:ascii="Times New Roman" w:eastAsia="Times New Roman" w:hAnsi="Times New Roman" w:cs="Times New Roman"/>
          <w:b/>
          <w:bCs/>
          <w:sz w:val="28"/>
        </w:rPr>
        <w:t xml:space="preserve"> данные опроса о том, на кого люди возлагают ответственность за нарушение прав и свобод человека в стране.</w:t>
      </w:r>
      <w:r w:rsidR="003D2309" w:rsidRPr="008A0D44">
        <w:rPr>
          <w:rFonts w:ascii="Times New Roman" w:eastAsia="Times New Roman" w:hAnsi="Times New Roman" w:cs="Times New Roman"/>
          <w:sz w:val="28"/>
        </w:rPr>
        <w:t xml:space="preserve"> Резко снизил</w:t>
      </w:r>
      <w:r w:rsidR="008A0D44" w:rsidRPr="008A0D44">
        <w:rPr>
          <w:rFonts w:ascii="Times New Roman" w:eastAsia="Times New Roman" w:hAnsi="Times New Roman" w:cs="Times New Roman"/>
          <w:sz w:val="28"/>
        </w:rPr>
        <w:t>ась доля ответов, возлагающая вину на власть</w:t>
      </w:r>
      <w:r w:rsidR="00746147">
        <w:rPr>
          <w:rFonts w:ascii="Times New Roman" w:eastAsia="Times New Roman" w:hAnsi="Times New Roman" w:cs="Times New Roman"/>
          <w:sz w:val="28"/>
        </w:rPr>
        <w:t> </w:t>
      </w:r>
      <w:r w:rsidR="008A0D44" w:rsidRPr="008A0D44">
        <w:rPr>
          <w:rFonts w:ascii="Times New Roman" w:eastAsia="Times New Roman" w:hAnsi="Times New Roman" w:cs="Times New Roman"/>
          <w:sz w:val="28"/>
        </w:rPr>
        <w:t>– бюрократизм, коррупцию, несовершенство законодательства. Это был последовательный тренд с 2019 года. Однако только в 2022 году отмечается рост ответов, возлагающих ответственность на общество, низкую правовую культуру населения. Это может быть шагом к готовности защищать свои права</w:t>
      </w:r>
      <w:r w:rsidR="00BD706A">
        <w:rPr>
          <w:rFonts w:ascii="Times New Roman" w:eastAsia="Times New Roman" w:hAnsi="Times New Roman" w:cs="Times New Roman"/>
          <w:sz w:val="28"/>
        </w:rPr>
        <w:t xml:space="preserve"> и резервом для развития правового просвещения.</w:t>
      </w:r>
    </w:p>
    <w:p w14:paraId="6DC6FFF5" w14:textId="77777777" w:rsidR="00B110C0" w:rsidRPr="001C1FEE" w:rsidRDefault="00B110C0" w:rsidP="00A50C3E">
      <w:pPr>
        <w:ind w:firstLine="708"/>
        <w:jc w:val="center"/>
        <w:rPr>
          <w:rStyle w:val="FontStyle103"/>
          <w:b/>
        </w:rPr>
      </w:pPr>
      <w:r w:rsidRPr="001C1FEE">
        <w:rPr>
          <w:rStyle w:val="FontStyle103"/>
          <w:b/>
        </w:rPr>
        <w:t>Что, по Вашему мнению, является причиной нарушения прав и свобод человека? (множественный ответ), %</w:t>
      </w:r>
    </w:p>
    <w:p w14:paraId="06563CD7" w14:textId="77777777" w:rsidR="00A50C3E" w:rsidRPr="001C1FEE" w:rsidRDefault="00A50C3E" w:rsidP="00A50C3E">
      <w:pPr>
        <w:ind w:firstLine="708"/>
        <w:jc w:val="center"/>
        <w:rPr>
          <w:rStyle w:val="FontStyle103"/>
          <w:b/>
        </w:rPr>
      </w:pPr>
    </w:p>
    <w:tbl>
      <w:tblPr>
        <w:tblStyle w:val="11"/>
        <w:tblW w:w="8226" w:type="dxa"/>
        <w:tblInd w:w="484" w:type="dxa"/>
        <w:shd w:val="clear" w:color="auto" w:fill="BDD6EE" w:themeFill="accent1" w:themeFillTint="66"/>
        <w:tblLook w:val="04A0" w:firstRow="1" w:lastRow="0" w:firstColumn="1" w:lastColumn="0" w:noHBand="0" w:noVBand="1"/>
      </w:tblPr>
      <w:tblGrid>
        <w:gridCol w:w="4041"/>
        <w:gridCol w:w="975"/>
        <w:gridCol w:w="976"/>
        <w:gridCol w:w="1115"/>
        <w:gridCol w:w="1119"/>
      </w:tblGrid>
      <w:tr w:rsidR="00A710B8" w:rsidRPr="001C1FEE" w14:paraId="2371010B" w14:textId="77777777" w:rsidTr="0035612D">
        <w:trPr>
          <w:trHeight w:val="320"/>
        </w:trPr>
        <w:tc>
          <w:tcPr>
            <w:tcW w:w="4041" w:type="dxa"/>
            <w:vMerge w:val="restart"/>
            <w:shd w:val="clear" w:color="auto" w:fill="BDD6EE" w:themeFill="accent1" w:themeFillTint="66"/>
          </w:tcPr>
          <w:p w14:paraId="3568A7B3" w14:textId="77777777" w:rsidR="00A710B8" w:rsidRPr="001C1FEE" w:rsidRDefault="00A710B8" w:rsidP="00E6151A">
            <w:pPr>
              <w:widowControl w:val="0"/>
              <w:adjustRightInd w:val="0"/>
              <w:snapToGrid w:val="0"/>
              <w:jc w:val="center"/>
              <w:rPr>
                <w:rFonts w:ascii="Times New Roman" w:hAnsi="Times New Roman" w:cs="Times New Roman"/>
                <w:b/>
                <w:sz w:val="24"/>
                <w:szCs w:val="24"/>
              </w:rPr>
            </w:pPr>
            <w:r w:rsidRPr="001C1FEE">
              <w:rPr>
                <w:rFonts w:ascii="Times New Roman" w:hAnsi="Times New Roman" w:cs="Times New Roman"/>
                <w:b/>
                <w:sz w:val="24"/>
                <w:szCs w:val="24"/>
              </w:rPr>
              <w:t>Варианты ответа</w:t>
            </w:r>
          </w:p>
        </w:tc>
        <w:tc>
          <w:tcPr>
            <w:tcW w:w="4185" w:type="dxa"/>
            <w:gridSpan w:val="4"/>
            <w:shd w:val="clear" w:color="auto" w:fill="BDD6EE" w:themeFill="accent1" w:themeFillTint="66"/>
          </w:tcPr>
          <w:p w14:paraId="0AF63C39" w14:textId="77777777" w:rsidR="00A710B8" w:rsidRPr="001C1FEE" w:rsidRDefault="00A710B8" w:rsidP="00E6151A">
            <w:pPr>
              <w:widowControl w:val="0"/>
              <w:adjustRightInd w:val="0"/>
              <w:snapToGrid w:val="0"/>
              <w:jc w:val="center"/>
              <w:rPr>
                <w:rFonts w:ascii="Times New Roman" w:hAnsi="Times New Roman" w:cs="Times New Roman"/>
                <w:b/>
                <w:sz w:val="24"/>
                <w:szCs w:val="24"/>
              </w:rPr>
            </w:pPr>
            <w:r w:rsidRPr="001C1FEE">
              <w:rPr>
                <w:rFonts w:ascii="Times New Roman" w:hAnsi="Times New Roman" w:cs="Times New Roman"/>
                <w:b/>
                <w:sz w:val="24"/>
                <w:szCs w:val="24"/>
              </w:rPr>
              <w:t>Доля ответов, %</w:t>
            </w:r>
          </w:p>
        </w:tc>
      </w:tr>
      <w:tr w:rsidR="00883B53" w:rsidRPr="001C1FEE" w14:paraId="10AAA3FF" w14:textId="77777777" w:rsidTr="0035612D">
        <w:trPr>
          <w:trHeight w:val="320"/>
        </w:trPr>
        <w:tc>
          <w:tcPr>
            <w:tcW w:w="4041" w:type="dxa"/>
            <w:vMerge/>
            <w:shd w:val="clear" w:color="auto" w:fill="BDD6EE" w:themeFill="accent1" w:themeFillTint="66"/>
          </w:tcPr>
          <w:p w14:paraId="4141CE86" w14:textId="77777777" w:rsidR="00883B53" w:rsidRPr="001C1FEE" w:rsidRDefault="00883B53" w:rsidP="00883B53">
            <w:pPr>
              <w:pStyle w:val="aa"/>
              <w:widowControl w:val="0"/>
              <w:adjustRightInd w:val="0"/>
              <w:snapToGrid w:val="0"/>
              <w:ind w:left="0"/>
              <w:contextualSpacing w:val="0"/>
              <w:jc w:val="center"/>
              <w:rPr>
                <w:rFonts w:ascii="Times New Roman" w:hAnsi="Times New Roman" w:cs="Times New Roman"/>
                <w:sz w:val="24"/>
                <w:szCs w:val="24"/>
              </w:rPr>
            </w:pPr>
          </w:p>
        </w:tc>
        <w:tc>
          <w:tcPr>
            <w:tcW w:w="975" w:type="dxa"/>
            <w:shd w:val="clear" w:color="auto" w:fill="BDD6EE" w:themeFill="accent1" w:themeFillTint="66"/>
          </w:tcPr>
          <w:p w14:paraId="149CC81E" w14:textId="77777777" w:rsidR="00883B53" w:rsidRPr="001C1FEE" w:rsidRDefault="00883B53" w:rsidP="00883B53">
            <w:pPr>
              <w:widowControl w:val="0"/>
              <w:adjustRightInd w:val="0"/>
              <w:snapToGrid w:val="0"/>
              <w:jc w:val="center"/>
              <w:rPr>
                <w:rFonts w:ascii="Times New Roman" w:hAnsi="Times New Roman" w:cs="Times New Roman"/>
                <w:b/>
                <w:bCs/>
                <w:sz w:val="24"/>
                <w:szCs w:val="24"/>
              </w:rPr>
            </w:pPr>
            <w:r w:rsidRPr="001C1FEE">
              <w:rPr>
                <w:rFonts w:ascii="Times New Roman" w:hAnsi="Times New Roman" w:cs="Times New Roman"/>
                <w:b/>
                <w:bCs/>
                <w:sz w:val="24"/>
                <w:szCs w:val="24"/>
              </w:rPr>
              <w:t>2019</w:t>
            </w:r>
          </w:p>
        </w:tc>
        <w:tc>
          <w:tcPr>
            <w:tcW w:w="976" w:type="dxa"/>
            <w:shd w:val="clear" w:color="auto" w:fill="BDD6EE" w:themeFill="accent1" w:themeFillTint="66"/>
          </w:tcPr>
          <w:p w14:paraId="5DB5EDC7" w14:textId="77777777" w:rsidR="00883B53" w:rsidRPr="001C1FEE" w:rsidRDefault="00883B53" w:rsidP="00883B53">
            <w:pPr>
              <w:widowControl w:val="0"/>
              <w:adjustRightInd w:val="0"/>
              <w:snapToGrid w:val="0"/>
              <w:jc w:val="center"/>
              <w:rPr>
                <w:rFonts w:ascii="Times New Roman" w:hAnsi="Times New Roman" w:cs="Times New Roman"/>
                <w:b/>
                <w:bCs/>
                <w:sz w:val="24"/>
                <w:szCs w:val="24"/>
              </w:rPr>
            </w:pPr>
            <w:r w:rsidRPr="001C1FEE">
              <w:rPr>
                <w:rFonts w:ascii="Times New Roman" w:hAnsi="Times New Roman" w:cs="Times New Roman"/>
                <w:b/>
                <w:bCs/>
                <w:sz w:val="24"/>
                <w:szCs w:val="24"/>
              </w:rPr>
              <w:t>2020</w:t>
            </w:r>
          </w:p>
        </w:tc>
        <w:tc>
          <w:tcPr>
            <w:tcW w:w="1115" w:type="dxa"/>
            <w:shd w:val="clear" w:color="auto" w:fill="BDD6EE" w:themeFill="accent1" w:themeFillTint="66"/>
          </w:tcPr>
          <w:p w14:paraId="276FE50E" w14:textId="77777777" w:rsidR="00883B53" w:rsidRPr="001C1FEE" w:rsidRDefault="00883B53" w:rsidP="00883B53">
            <w:pPr>
              <w:widowControl w:val="0"/>
              <w:adjustRightInd w:val="0"/>
              <w:snapToGrid w:val="0"/>
              <w:jc w:val="center"/>
              <w:rPr>
                <w:rFonts w:ascii="Times New Roman" w:hAnsi="Times New Roman" w:cs="Times New Roman"/>
                <w:b/>
                <w:bCs/>
                <w:sz w:val="24"/>
                <w:szCs w:val="24"/>
              </w:rPr>
            </w:pPr>
            <w:r w:rsidRPr="001C1FEE">
              <w:rPr>
                <w:rFonts w:ascii="Times New Roman" w:hAnsi="Times New Roman" w:cs="Times New Roman"/>
                <w:b/>
                <w:bCs/>
                <w:sz w:val="24"/>
                <w:szCs w:val="24"/>
              </w:rPr>
              <w:t>2021</w:t>
            </w:r>
          </w:p>
        </w:tc>
        <w:tc>
          <w:tcPr>
            <w:tcW w:w="1118" w:type="dxa"/>
            <w:shd w:val="clear" w:color="auto" w:fill="BDD6EE" w:themeFill="accent1" w:themeFillTint="66"/>
          </w:tcPr>
          <w:p w14:paraId="0AB303EF" w14:textId="77777777" w:rsidR="00883B53" w:rsidRPr="001C1FEE" w:rsidRDefault="00883B53" w:rsidP="00883B53">
            <w:pPr>
              <w:widowControl w:val="0"/>
              <w:adjustRightInd w:val="0"/>
              <w:snapToGrid w:val="0"/>
              <w:jc w:val="center"/>
              <w:rPr>
                <w:rFonts w:ascii="Times New Roman" w:hAnsi="Times New Roman" w:cs="Times New Roman"/>
                <w:b/>
                <w:bCs/>
                <w:sz w:val="24"/>
                <w:szCs w:val="24"/>
              </w:rPr>
            </w:pPr>
            <w:r w:rsidRPr="001C1FEE">
              <w:rPr>
                <w:rFonts w:ascii="Times New Roman" w:hAnsi="Times New Roman" w:cs="Times New Roman"/>
                <w:b/>
                <w:bCs/>
                <w:sz w:val="24"/>
                <w:szCs w:val="24"/>
              </w:rPr>
              <w:t>2022</w:t>
            </w:r>
          </w:p>
        </w:tc>
      </w:tr>
      <w:tr w:rsidR="00883B53" w:rsidRPr="001C1FEE" w14:paraId="3E5F24E3" w14:textId="77777777" w:rsidTr="0035612D">
        <w:trPr>
          <w:trHeight w:val="320"/>
        </w:trPr>
        <w:tc>
          <w:tcPr>
            <w:tcW w:w="4041" w:type="dxa"/>
            <w:shd w:val="clear" w:color="auto" w:fill="BDD6EE" w:themeFill="accent1" w:themeFillTint="66"/>
          </w:tcPr>
          <w:p w14:paraId="7D621BA4" w14:textId="77777777" w:rsidR="00883B53" w:rsidRPr="001C1FEE" w:rsidRDefault="00883B53" w:rsidP="00883B53">
            <w:pPr>
              <w:pStyle w:val="Style6"/>
              <w:snapToGrid w:val="0"/>
              <w:spacing w:line="240" w:lineRule="auto"/>
              <w:ind w:firstLine="0"/>
              <w:jc w:val="left"/>
              <w:rPr>
                <w:rStyle w:val="FontStyle103"/>
                <w:rFonts w:eastAsia="SimSun"/>
              </w:rPr>
            </w:pPr>
            <w:r w:rsidRPr="001C1FEE">
              <w:rPr>
                <w:rStyle w:val="FontStyle103"/>
                <w:rFonts w:eastAsia="SimSun"/>
              </w:rPr>
              <w:t>Несовершенство законодательства</w:t>
            </w:r>
          </w:p>
        </w:tc>
        <w:tc>
          <w:tcPr>
            <w:tcW w:w="975" w:type="dxa"/>
            <w:shd w:val="clear" w:color="auto" w:fill="BDD6EE" w:themeFill="accent1" w:themeFillTint="66"/>
          </w:tcPr>
          <w:p w14:paraId="37CB50A6" w14:textId="77777777" w:rsidR="00883B53" w:rsidRPr="001C1FEE" w:rsidRDefault="00883B53" w:rsidP="00883B53">
            <w:pPr>
              <w:widowControl w:val="0"/>
              <w:adjustRightInd w:val="0"/>
              <w:snapToGrid w:val="0"/>
              <w:jc w:val="center"/>
              <w:rPr>
                <w:rFonts w:ascii="Times New Roman" w:hAnsi="Times New Roman" w:cs="Times New Roman"/>
                <w:sz w:val="24"/>
                <w:szCs w:val="24"/>
              </w:rPr>
            </w:pPr>
            <w:r w:rsidRPr="001C1FEE">
              <w:rPr>
                <w:rFonts w:ascii="Times New Roman" w:hAnsi="Times New Roman" w:cs="Times New Roman"/>
                <w:sz w:val="24"/>
                <w:szCs w:val="24"/>
              </w:rPr>
              <w:t>41,4</w:t>
            </w:r>
          </w:p>
        </w:tc>
        <w:tc>
          <w:tcPr>
            <w:tcW w:w="976" w:type="dxa"/>
            <w:shd w:val="clear" w:color="auto" w:fill="BDD6EE" w:themeFill="accent1" w:themeFillTint="66"/>
          </w:tcPr>
          <w:p w14:paraId="0DE1C3B4" w14:textId="77777777" w:rsidR="00883B53" w:rsidRPr="001C1FEE" w:rsidRDefault="00883B53" w:rsidP="00883B53">
            <w:pPr>
              <w:widowControl w:val="0"/>
              <w:adjustRightInd w:val="0"/>
              <w:snapToGrid w:val="0"/>
              <w:jc w:val="center"/>
              <w:rPr>
                <w:rFonts w:ascii="Times New Roman" w:hAnsi="Times New Roman" w:cs="Times New Roman"/>
                <w:sz w:val="24"/>
                <w:szCs w:val="24"/>
              </w:rPr>
            </w:pPr>
            <w:r w:rsidRPr="001C1FEE">
              <w:rPr>
                <w:rFonts w:ascii="Times New Roman" w:hAnsi="Times New Roman" w:cs="Times New Roman"/>
                <w:sz w:val="24"/>
                <w:szCs w:val="24"/>
              </w:rPr>
              <w:t>28,7</w:t>
            </w:r>
          </w:p>
        </w:tc>
        <w:tc>
          <w:tcPr>
            <w:tcW w:w="1115" w:type="dxa"/>
            <w:shd w:val="clear" w:color="auto" w:fill="BDD6EE" w:themeFill="accent1" w:themeFillTint="66"/>
          </w:tcPr>
          <w:p w14:paraId="291D8A3D" w14:textId="77777777" w:rsidR="00883B53" w:rsidRPr="001C1FEE" w:rsidRDefault="00883B53" w:rsidP="00883B53">
            <w:pPr>
              <w:widowControl w:val="0"/>
              <w:adjustRightInd w:val="0"/>
              <w:snapToGrid w:val="0"/>
              <w:jc w:val="center"/>
              <w:rPr>
                <w:rFonts w:ascii="Times New Roman" w:hAnsi="Times New Roman" w:cs="Times New Roman"/>
                <w:sz w:val="24"/>
                <w:szCs w:val="24"/>
              </w:rPr>
            </w:pPr>
            <w:r w:rsidRPr="001C1FEE">
              <w:rPr>
                <w:rFonts w:ascii="Times New Roman" w:hAnsi="Times New Roman" w:cs="Times New Roman"/>
                <w:sz w:val="24"/>
                <w:szCs w:val="24"/>
              </w:rPr>
              <w:t>34,0</w:t>
            </w:r>
          </w:p>
        </w:tc>
        <w:tc>
          <w:tcPr>
            <w:tcW w:w="1118" w:type="dxa"/>
            <w:shd w:val="clear" w:color="auto" w:fill="BDD6EE" w:themeFill="accent1" w:themeFillTint="66"/>
          </w:tcPr>
          <w:p w14:paraId="6D4D0253" w14:textId="77777777" w:rsidR="00883B53" w:rsidRPr="00007B3C" w:rsidRDefault="00883B53" w:rsidP="00883B53">
            <w:pPr>
              <w:widowControl w:val="0"/>
              <w:adjustRightInd w:val="0"/>
              <w:snapToGrid w:val="0"/>
              <w:jc w:val="center"/>
              <w:rPr>
                <w:rFonts w:ascii="Times New Roman" w:hAnsi="Times New Roman" w:cs="Times New Roman"/>
                <w:color w:val="385623" w:themeColor="accent6" w:themeShade="80"/>
                <w:sz w:val="24"/>
                <w:szCs w:val="24"/>
              </w:rPr>
            </w:pPr>
            <w:r w:rsidRPr="00007B3C">
              <w:rPr>
                <w:rFonts w:ascii="Times New Roman" w:hAnsi="Times New Roman" w:cs="Times New Roman"/>
                <w:color w:val="385623" w:themeColor="accent6" w:themeShade="80"/>
                <w:sz w:val="24"/>
                <w:szCs w:val="24"/>
              </w:rPr>
              <w:t>31,6</w:t>
            </w:r>
          </w:p>
        </w:tc>
      </w:tr>
      <w:tr w:rsidR="00883B53" w:rsidRPr="001C1FEE" w14:paraId="00FA1F83" w14:textId="77777777" w:rsidTr="0035612D">
        <w:trPr>
          <w:trHeight w:val="309"/>
        </w:trPr>
        <w:tc>
          <w:tcPr>
            <w:tcW w:w="4041" w:type="dxa"/>
            <w:shd w:val="clear" w:color="auto" w:fill="BDD6EE" w:themeFill="accent1" w:themeFillTint="66"/>
          </w:tcPr>
          <w:p w14:paraId="6316E052" w14:textId="77777777" w:rsidR="00883B53" w:rsidRPr="001C1FEE" w:rsidRDefault="00883B53" w:rsidP="00883B53">
            <w:pPr>
              <w:pStyle w:val="Style6"/>
              <w:snapToGrid w:val="0"/>
              <w:spacing w:line="240" w:lineRule="auto"/>
              <w:ind w:firstLine="0"/>
              <w:jc w:val="left"/>
              <w:rPr>
                <w:rStyle w:val="FontStyle103"/>
                <w:rFonts w:eastAsia="SimSun"/>
              </w:rPr>
            </w:pPr>
            <w:r w:rsidRPr="001C1FEE">
              <w:rPr>
                <w:rStyle w:val="FontStyle103"/>
                <w:rFonts w:eastAsia="SimSun"/>
              </w:rPr>
              <w:t>Бюрократизм власти</w:t>
            </w:r>
          </w:p>
        </w:tc>
        <w:tc>
          <w:tcPr>
            <w:tcW w:w="975" w:type="dxa"/>
            <w:shd w:val="clear" w:color="auto" w:fill="BDD6EE" w:themeFill="accent1" w:themeFillTint="66"/>
          </w:tcPr>
          <w:p w14:paraId="7FA88B0B" w14:textId="77777777" w:rsidR="00883B53" w:rsidRPr="001C1FEE" w:rsidRDefault="00883B53" w:rsidP="00883B53">
            <w:pPr>
              <w:widowControl w:val="0"/>
              <w:adjustRightInd w:val="0"/>
              <w:snapToGrid w:val="0"/>
              <w:jc w:val="center"/>
              <w:rPr>
                <w:rFonts w:ascii="Times New Roman" w:hAnsi="Times New Roman" w:cs="Times New Roman"/>
                <w:sz w:val="24"/>
                <w:szCs w:val="24"/>
              </w:rPr>
            </w:pPr>
            <w:r w:rsidRPr="001C1FEE">
              <w:rPr>
                <w:rFonts w:ascii="Times New Roman" w:hAnsi="Times New Roman" w:cs="Times New Roman"/>
                <w:sz w:val="24"/>
                <w:szCs w:val="24"/>
              </w:rPr>
              <w:t>42,2</w:t>
            </w:r>
          </w:p>
        </w:tc>
        <w:tc>
          <w:tcPr>
            <w:tcW w:w="976" w:type="dxa"/>
            <w:shd w:val="clear" w:color="auto" w:fill="BDD6EE" w:themeFill="accent1" w:themeFillTint="66"/>
          </w:tcPr>
          <w:p w14:paraId="7FEB1C5A" w14:textId="77777777" w:rsidR="00883B53" w:rsidRPr="001C1FEE" w:rsidRDefault="00883B53" w:rsidP="00883B53">
            <w:pPr>
              <w:widowControl w:val="0"/>
              <w:adjustRightInd w:val="0"/>
              <w:snapToGrid w:val="0"/>
              <w:jc w:val="center"/>
              <w:rPr>
                <w:rFonts w:ascii="Times New Roman" w:hAnsi="Times New Roman" w:cs="Times New Roman"/>
                <w:sz w:val="24"/>
                <w:szCs w:val="24"/>
              </w:rPr>
            </w:pPr>
            <w:r w:rsidRPr="001C1FEE">
              <w:rPr>
                <w:rFonts w:ascii="Times New Roman" w:hAnsi="Times New Roman" w:cs="Times New Roman"/>
                <w:sz w:val="24"/>
                <w:szCs w:val="24"/>
              </w:rPr>
              <w:t>38,6</w:t>
            </w:r>
          </w:p>
        </w:tc>
        <w:tc>
          <w:tcPr>
            <w:tcW w:w="1115" w:type="dxa"/>
            <w:shd w:val="clear" w:color="auto" w:fill="BDD6EE" w:themeFill="accent1" w:themeFillTint="66"/>
          </w:tcPr>
          <w:p w14:paraId="79ABB688" w14:textId="77777777" w:rsidR="00883B53" w:rsidRPr="001C1FEE" w:rsidRDefault="00883B53" w:rsidP="00883B53">
            <w:pPr>
              <w:widowControl w:val="0"/>
              <w:adjustRightInd w:val="0"/>
              <w:snapToGrid w:val="0"/>
              <w:jc w:val="center"/>
              <w:rPr>
                <w:rFonts w:ascii="Times New Roman" w:hAnsi="Times New Roman" w:cs="Times New Roman"/>
                <w:sz w:val="24"/>
                <w:szCs w:val="24"/>
              </w:rPr>
            </w:pPr>
            <w:r w:rsidRPr="001C1FEE">
              <w:rPr>
                <w:rFonts w:ascii="Times New Roman" w:hAnsi="Times New Roman" w:cs="Times New Roman"/>
                <w:sz w:val="24"/>
                <w:szCs w:val="24"/>
              </w:rPr>
              <w:t>37,4</w:t>
            </w:r>
          </w:p>
        </w:tc>
        <w:tc>
          <w:tcPr>
            <w:tcW w:w="1118" w:type="dxa"/>
            <w:shd w:val="clear" w:color="auto" w:fill="BDD6EE" w:themeFill="accent1" w:themeFillTint="66"/>
          </w:tcPr>
          <w:p w14:paraId="4B8679C4" w14:textId="77777777" w:rsidR="00883B53" w:rsidRPr="00007B3C" w:rsidRDefault="00883B53" w:rsidP="00883B53">
            <w:pPr>
              <w:widowControl w:val="0"/>
              <w:adjustRightInd w:val="0"/>
              <w:snapToGrid w:val="0"/>
              <w:jc w:val="center"/>
              <w:rPr>
                <w:rFonts w:ascii="Times New Roman" w:hAnsi="Times New Roman" w:cs="Times New Roman"/>
                <w:color w:val="385623" w:themeColor="accent6" w:themeShade="80"/>
                <w:sz w:val="24"/>
                <w:szCs w:val="24"/>
              </w:rPr>
            </w:pPr>
            <w:r w:rsidRPr="00007B3C">
              <w:rPr>
                <w:rFonts w:ascii="Times New Roman" w:hAnsi="Times New Roman" w:cs="Times New Roman"/>
                <w:color w:val="385623" w:themeColor="accent6" w:themeShade="80"/>
                <w:sz w:val="24"/>
                <w:szCs w:val="24"/>
              </w:rPr>
              <w:t>28,8</w:t>
            </w:r>
          </w:p>
        </w:tc>
      </w:tr>
      <w:tr w:rsidR="00883B53" w:rsidRPr="001C1FEE" w14:paraId="76C6BB88" w14:textId="77777777" w:rsidTr="0035612D">
        <w:trPr>
          <w:trHeight w:val="320"/>
        </w:trPr>
        <w:tc>
          <w:tcPr>
            <w:tcW w:w="4041" w:type="dxa"/>
            <w:shd w:val="clear" w:color="auto" w:fill="BDD6EE" w:themeFill="accent1" w:themeFillTint="66"/>
          </w:tcPr>
          <w:p w14:paraId="169786C3" w14:textId="77777777" w:rsidR="00883B53" w:rsidRPr="001C1FEE" w:rsidRDefault="00883B53" w:rsidP="00883B53">
            <w:pPr>
              <w:pStyle w:val="Style6"/>
              <w:snapToGrid w:val="0"/>
              <w:spacing w:line="240" w:lineRule="auto"/>
              <w:ind w:firstLine="0"/>
              <w:jc w:val="left"/>
              <w:rPr>
                <w:rStyle w:val="FontStyle103"/>
                <w:rFonts w:eastAsia="SimSun"/>
              </w:rPr>
            </w:pPr>
            <w:r w:rsidRPr="001C1FEE">
              <w:rPr>
                <w:rStyle w:val="FontStyle103"/>
                <w:rFonts w:eastAsia="SimSun"/>
              </w:rPr>
              <w:t>Коррумпированность власти</w:t>
            </w:r>
          </w:p>
        </w:tc>
        <w:tc>
          <w:tcPr>
            <w:tcW w:w="975" w:type="dxa"/>
            <w:shd w:val="clear" w:color="auto" w:fill="BDD6EE" w:themeFill="accent1" w:themeFillTint="66"/>
          </w:tcPr>
          <w:p w14:paraId="4E1993B9" w14:textId="77777777" w:rsidR="00883B53" w:rsidRPr="001C1FEE" w:rsidRDefault="00883B53" w:rsidP="00883B53">
            <w:pPr>
              <w:widowControl w:val="0"/>
              <w:adjustRightInd w:val="0"/>
              <w:snapToGrid w:val="0"/>
              <w:jc w:val="center"/>
              <w:rPr>
                <w:rFonts w:ascii="Times New Roman" w:hAnsi="Times New Roman" w:cs="Times New Roman"/>
                <w:sz w:val="24"/>
                <w:szCs w:val="24"/>
              </w:rPr>
            </w:pPr>
            <w:r w:rsidRPr="001C1FEE">
              <w:rPr>
                <w:rFonts w:ascii="Times New Roman" w:hAnsi="Times New Roman" w:cs="Times New Roman"/>
                <w:sz w:val="24"/>
                <w:szCs w:val="24"/>
              </w:rPr>
              <w:t>45,4</w:t>
            </w:r>
          </w:p>
        </w:tc>
        <w:tc>
          <w:tcPr>
            <w:tcW w:w="976" w:type="dxa"/>
            <w:shd w:val="clear" w:color="auto" w:fill="BDD6EE" w:themeFill="accent1" w:themeFillTint="66"/>
          </w:tcPr>
          <w:p w14:paraId="4644FDFB" w14:textId="77777777" w:rsidR="00883B53" w:rsidRPr="001C1FEE" w:rsidRDefault="00883B53" w:rsidP="00883B53">
            <w:pPr>
              <w:widowControl w:val="0"/>
              <w:adjustRightInd w:val="0"/>
              <w:snapToGrid w:val="0"/>
              <w:jc w:val="center"/>
              <w:rPr>
                <w:rFonts w:ascii="Times New Roman" w:hAnsi="Times New Roman" w:cs="Times New Roman"/>
                <w:sz w:val="24"/>
                <w:szCs w:val="24"/>
              </w:rPr>
            </w:pPr>
            <w:r w:rsidRPr="001C1FEE">
              <w:rPr>
                <w:rFonts w:ascii="Times New Roman" w:hAnsi="Times New Roman" w:cs="Times New Roman"/>
                <w:sz w:val="24"/>
                <w:szCs w:val="24"/>
              </w:rPr>
              <w:t>41,4</w:t>
            </w:r>
          </w:p>
        </w:tc>
        <w:tc>
          <w:tcPr>
            <w:tcW w:w="1115" w:type="dxa"/>
            <w:shd w:val="clear" w:color="auto" w:fill="BDD6EE" w:themeFill="accent1" w:themeFillTint="66"/>
          </w:tcPr>
          <w:p w14:paraId="5FD05934" w14:textId="77777777" w:rsidR="00883B53" w:rsidRPr="001C1FEE" w:rsidRDefault="00883B53" w:rsidP="00883B53">
            <w:pPr>
              <w:widowControl w:val="0"/>
              <w:adjustRightInd w:val="0"/>
              <w:snapToGrid w:val="0"/>
              <w:jc w:val="center"/>
              <w:rPr>
                <w:rFonts w:ascii="Times New Roman" w:hAnsi="Times New Roman" w:cs="Times New Roman"/>
                <w:sz w:val="24"/>
                <w:szCs w:val="24"/>
              </w:rPr>
            </w:pPr>
            <w:r w:rsidRPr="001C1FEE">
              <w:rPr>
                <w:rFonts w:ascii="Times New Roman" w:hAnsi="Times New Roman" w:cs="Times New Roman"/>
                <w:sz w:val="24"/>
                <w:szCs w:val="24"/>
              </w:rPr>
              <w:t>44,8</w:t>
            </w:r>
          </w:p>
        </w:tc>
        <w:tc>
          <w:tcPr>
            <w:tcW w:w="1118" w:type="dxa"/>
            <w:shd w:val="clear" w:color="auto" w:fill="BDD6EE" w:themeFill="accent1" w:themeFillTint="66"/>
          </w:tcPr>
          <w:p w14:paraId="56FB039E" w14:textId="77777777" w:rsidR="00883B53" w:rsidRPr="001C1FEE" w:rsidRDefault="00883B53" w:rsidP="00883B53">
            <w:pPr>
              <w:widowControl w:val="0"/>
              <w:adjustRightInd w:val="0"/>
              <w:snapToGrid w:val="0"/>
              <w:jc w:val="center"/>
              <w:rPr>
                <w:rFonts w:ascii="Times New Roman" w:hAnsi="Times New Roman" w:cs="Times New Roman"/>
                <w:sz w:val="24"/>
                <w:szCs w:val="24"/>
              </w:rPr>
            </w:pPr>
            <w:r w:rsidRPr="00007B3C">
              <w:rPr>
                <w:rFonts w:ascii="Times New Roman" w:hAnsi="Times New Roman" w:cs="Times New Roman"/>
                <w:color w:val="385623" w:themeColor="accent6" w:themeShade="80"/>
                <w:sz w:val="24"/>
                <w:szCs w:val="24"/>
              </w:rPr>
              <w:t>34,5</w:t>
            </w:r>
          </w:p>
        </w:tc>
      </w:tr>
      <w:tr w:rsidR="00883B53" w:rsidRPr="001C1FEE" w14:paraId="7ACD5FF6" w14:textId="77777777" w:rsidTr="0035612D">
        <w:trPr>
          <w:trHeight w:val="320"/>
        </w:trPr>
        <w:tc>
          <w:tcPr>
            <w:tcW w:w="4041" w:type="dxa"/>
            <w:shd w:val="clear" w:color="auto" w:fill="BDD6EE" w:themeFill="accent1" w:themeFillTint="66"/>
          </w:tcPr>
          <w:p w14:paraId="41154944" w14:textId="77777777" w:rsidR="00883B53" w:rsidRPr="001C1FEE" w:rsidRDefault="00883B53" w:rsidP="00883B53">
            <w:pPr>
              <w:pStyle w:val="Style6"/>
              <w:snapToGrid w:val="0"/>
              <w:spacing w:line="240" w:lineRule="auto"/>
              <w:ind w:firstLine="0"/>
              <w:jc w:val="left"/>
              <w:rPr>
                <w:rStyle w:val="FontStyle103"/>
                <w:rFonts w:eastAsia="SimSun"/>
              </w:rPr>
            </w:pPr>
            <w:r w:rsidRPr="001C1FEE">
              <w:rPr>
                <w:rStyle w:val="FontStyle103"/>
                <w:rFonts w:eastAsia="SimSun"/>
              </w:rPr>
              <w:t>Низкая правовая культура населения</w:t>
            </w:r>
          </w:p>
        </w:tc>
        <w:tc>
          <w:tcPr>
            <w:tcW w:w="975" w:type="dxa"/>
            <w:shd w:val="clear" w:color="auto" w:fill="BDD6EE" w:themeFill="accent1" w:themeFillTint="66"/>
          </w:tcPr>
          <w:p w14:paraId="68A88F17" w14:textId="77777777" w:rsidR="00883B53" w:rsidRPr="001C1FEE" w:rsidRDefault="00883B53" w:rsidP="00883B53">
            <w:pPr>
              <w:widowControl w:val="0"/>
              <w:adjustRightInd w:val="0"/>
              <w:snapToGrid w:val="0"/>
              <w:jc w:val="center"/>
              <w:rPr>
                <w:rFonts w:ascii="Times New Roman" w:hAnsi="Times New Roman" w:cs="Times New Roman"/>
                <w:sz w:val="24"/>
                <w:szCs w:val="24"/>
              </w:rPr>
            </w:pPr>
            <w:r w:rsidRPr="001C1FEE">
              <w:rPr>
                <w:rFonts w:ascii="Times New Roman" w:hAnsi="Times New Roman" w:cs="Times New Roman"/>
                <w:sz w:val="24"/>
                <w:szCs w:val="24"/>
              </w:rPr>
              <w:t>28,5</w:t>
            </w:r>
          </w:p>
        </w:tc>
        <w:tc>
          <w:tcPr>
            <w:tcW w:w="976" w:type="dxa"/>
            <w:shd w:val="clear" w:color="auto" w:fill="BDD6EE" w:themeFill="accent1" w:themeFillTint="66"/>
          </w:tcPr>
          <w:p w14:paraId="258659F2" w14:textId="77777777" w:rsidR="00883B53" w:rsidRPr="001C1FEE" w:rsidRDefault="00883B53" w:rsidP="00883B53">
            <w:pPr>
              <w:widowControl w:val="0"/>
              <w:adjustRightInd w:val="0"/>
              <w:snapToGrid w:val="0"/>
              <w:jc w:val="center"/>
              <w:rPr>
                <w:rFonts w:ascii="Times New Roman" w:hAnsi="Times New Roman" w:cs="Times New Roman"/>
                <w:sz w:val="24"/>
                <w:szCs w:val="24"/>
              </w:rPr>
            </w:pPr>
            <w:r w:rsidRPr="001C1FEE">
              <w:rPr>
                <w:rFonts w:ascii="Times New Roman" w:hAnsi="Times New Roman" w:cs="Times New Roman"/>
                <w:sz w:val="24"/>
                <w:szCs w:val="24"/>
              </w:rPr>
              <w:t>27,9</w:t>
            </w:r>
          </w:p>
        </w:tc>
        <w:tc>
          <w:tcPr>
            <w:tcW w:w="1115" w:type="dxa"/>
            <w:shd w:val="clear" w:color="auto" w:fill="BDD6EE" w:themeFill="accent1" w:themeFillTint="66"/>
          </w:tcPr>
          <w:p w14:paraId="2E3564AB" w14:textId="77777777" w:rsidR="00883B53" w:rsidRPr="001C1FEE" w:rsidRDefault="00883B53" w:rsidP="00883B53">
            <w:pPr>
              <w:widowControl w:val="0"/>
              <w:adjustRightInd w:val="0"/>
              <w:snapToGrid w:val="0"/>
              <w:jc w:val="center"/>
              <w:rPr>
                <w:rFonts w:ascii="Times New Roman" w:hAnsi="Times New Roman" w:cs="Times New Roman"/>
                <w:sz w:val="24"/>
                <w:szCs w:val="24"/>
              </w:rPr>
            </w:pPr>
            <w:r w:rsidRPr="001C1FEE">
              <w:rPr>
                <w:rFonts w:ascii="Times New Roman" w:hAnsi="Times New Roman" w:cs="Times New Roman"/>
                <w:sz w:val="24"/>
                <w:szCs w:val="24"/>
              </w:rPr>
              <w:t>29,8</w:t>
            </w:r>
          </w:p>
        </w:tc>
        <w:tc>
          <w:tcPr>
            <w:tcW w:w="1118" w:type="dxa"/>
            <w:shd w:val="clear" w:color="auto" w:fill="BDD6EE" w:themeFill="accent1" w:themeFillTint="66"/>
          </w:tcPr>
          <w:p w14:paraId="5163C019" w14:textId="77777777" w:rsidR="00883B53" w:rsidRPr="00007B3C" w:rsidRDefault="00883B53" w:rsidP="00883B53">
            <w:pPr>
              <w:widowControl w:val="0"/>
              <w:adjustRightInd w:val="0"/>
              <w:snapToGrid w:val="0"/>
              <w:jc w:val="center"/>
              <w:rPr>
                <w:rFonts w:ascii="Times New Roman" w:hAnsi="Times New Roman" w:cs="Times New Roman"/>
                <w:color w:val="C00000"/>
                <w:sz w:val="24"/>
                <w:szCs w:val="24"/>
              </w:rPr>
            </w:pPr>
            <w:r w:rsidRPr="00007B3C">
              <w:rPr>
                <w:rFonts w:ascii="Times New Roman" w:hAnsi="Times New Roman" w:cs="Times New Roman"/>
                <w:color w:val="C00000"/>
                <w:sz w:val="24"/>
                <w:szCs w:val="24"/>
              </w:rPr>
              <w:t>42,0</w:t>
            </w:r>
          </w:p>
        </w:tc>
      </w:tr>
      <w:tr w:rsidR="00883B53" w:rsidRPr="001C1FEE" w14:paraId="765B05CF" w14:textId="77777777" w:rsidTr="0035612D">
        <w:trPr>
          <w:trHeight w:val="631"/>
        </w:trPr>
        <w:tc>
          <w:tcPr>
            <w:tcW w:w="4041" w:type="dxa"/>
            <w:shd w:val="clear" w:color="auto" w:fill="BDD6EE" w:themeFill="accent1" w:themeFillTint="66"/>
          </w:tcPr>
          <w:p w14:paraId="33E75B40" w14:textId="77777777" w:rsidR="00883B53" w:rsidRPr="001C1FEE" w:rsidRDefault="00883B53" w:rsidP="00883B53">
            <w:pPr>
              <w:pStyle w:val="Style6"/>
              <w:snapToGrid w:val="0"/>
              <w:spacing w:line="240" w:lineRule="auto"/>
              <w:ind w:firstLine="0"/>
              <w:jc w:val="left"/>
              <w:rPr>
                <w:rStyle w:val="FontStyle103"/>
                <w:rFonts w:eastAsia="SimSun"/>
              </w:rPr>
            </w:pPr>
            <w:r w:rsidRPr="001C1FEE">
              <w:rPr>
                <w:rStyle w:val="FontStyle103"/>
                <w:rFonts w:eastAsia="SimSun"/>
              </w:rPr>
              <w:t>Низкая подконтрольность силовых структур</w:t>
            </w:r>
          </w:p>
        </w:tc>
        <w:tc>
          <w:tcPr>
            <w:tcW w:w="975" w:type="dxa"/>
            <w:shd w:val="clear" w:color="auto" w:fill="BDD6EE" w:themeFill="accent1" w:themeFillTint="66"/>
          </w:tcPr>
          <w:p w14:paraId="4DA47BE4" w14:textId="77777777" w:rsidR="00883B53" w:rsidRPr="001C1FEE" w:rsidRDefault="00883B53" w:rsidP="00883B53">
            <w:pPr>
              <w:widowControl w:val="0"/>
              <w:adjustRightInd w:val="0"/>
              <w:snapToGrid w:val="0"/>
              <w:jc w:val="center"/>
              <w:rPr>
                <w:rFonts w:ascii="Times New Roman" w:hAnsi="Times New Roman" w:cs="Times New Roman"/>
                <w:sz w:val="24"/>
                <w:szCs w:val="24"/>
              </w:rPr>
            </w:pPr>
          </w:p>
        </w:tc>
        <w:tc>
          <w:tcPr>
            <w:tcW w:w="976" w:type="dxa"/>
            <w:shd w:val="clear" w:color="auto" w:fill="BDD6EE" w:themeFill="accent1" w:themeFillTint="66"/>
          </w:tcPr>
          <w:p w14:paraId="3A31CB45" w14:textId="77777777" w:rsidR="00883B53" w:rsidRPr="001C1FEE" w:rsidRDefault="00883B53" w:rsidP="00883B53">
            <w:pPr>
              <w:widowControl w:val="0"/>
              <w:adjustRightInd w:val="0"/>
              <w:snapToGrid w:val="0"/>
              <w:jc w:val="center"/>
              <w:rPr>
                <w:rFonts w:ascii="Times New Roman" w:hAnsi="Times New Roman" w:cs="Times New Roman"/>
                <w:sz w:val="24"/>
                <w:szCs w:val="24"/>
              </w:rPr>
            </w:pPr>
            <w:r w:rsidRPr="001C1FEE">
              <w:rPr>
                <w:rFonts w:ascii="Times New Roman" w:hAnsi="Times New Roman" w:cs="Times New Roman"/>
                <w:sz w:val="24"/>
                <w:szCs w:val="24"/>
              </w:rPr>
              <w:t>16,6</w:t>
            </w:r>
          </w:p>
        </w:tc>
        <w:tc>
          <w:tcPr>
            <w:tcW w:w="1115" w:type="dxa"/>
            <w:shd w:val="clear" w:color="auto" w:fill="BDD6EE" w:themeFill="accent1" w:themeFillTint="66"/>
          </w:tcPr>
          <w:p w14:paraId="234FF00F" w14:textId="77777777" w:rsidR="00883B53" w:rsidRPr="001C1FEE" w:rsidRDefault="00883B53" w:rsidP="00883B53">
            <w:pPr>
              <w:widowControl w:val="0"/>
              <w:adjustRightInd w:val="0"/>
              <w:snapToGrid w:val="0"/>
              <w:jc w:val="center"/>
              <w:rPr>
                <w:rFonts w:ascii="Times New Roman" w:hAnsi="Times New Roman" w:cs="Times New Roman"/>
                <w:sz w:val="24"/>
                <w:szCs w:val="24"/>
              </w:rPr>
            </w:pPr>
            <w:r w:rsidRPr="001C1FEE">
              <w:rPr>
                <w:rFonts w:ascii="Times New Roman" w:hAnsi="Times New Roman" w:cs="Times New Roman"/>
                <w:sz w:val="24"/>
                <w:szCs w:val="24"/>
              </w:rPr>
              <w:t>14,8</w:t>
            </w:r>
          </w:p>
        </w:tc>
        <w:tc>
          <w:tcPr>
            <w:tcW w:w="1118" w:type="dxa"/>
            <w:shd w:val="clear" w:color="auto" w:fill="BDD6EE" w:themeFill="accent1" w:themeFillTint="66"/>
          </w:tcPr>
          <w:p w14:paraId="4CB928B2" w14:textId="77777777" w:rsidR="00883B53" w:rsidRPr="00007B3C" w:rsidRDefault="00883B53" w:rsidP="00883B53">
            <w:pPr>
              <w:widowControl w:val="0"/>
              <w:adjustRightInd w:val="0"/>
              <w:snapToGrid w:val="0"/>
              <w:jc w:val="center"/>
              <w:rPr>
                <w:rFonts w:ascii="Times New Roman" w:hAnsi="Times New Roman" w:cs="Times New Roman"/>
                <w:color w:val="C00000"/>
                <w:sz w:val="24"/>
                <w:szCs w:val="24"/>
              </w:rPr>
            </w:pPr>
            <w:r w:rsidRPr="00007B3C">
              <w:rPr>
                <w:rFonts w:ascii="Times New Roman" w:hAnsi="Times New Roman" w:cs="Times New Roman"/>
                <w:color w:val="C00000"/>
                <w:sz w:val="24"/>
                <w:szCs w:val="24"/>
              </w:rPr>
              <w:t>22,0</w:t>
            </w:r>
          </w:p>
        </w:tc>
      </w:tr>
      <w:tr w:rsidR="00883B53" w:rsidRPr="001C1FEE" w14:paraId="535FDFAA" w14:textId="77777777" w:rsidTr="0035612D">
        <w:trPr>
          <w:trHeight w:val="309"/>
        </w:trPr>
        <w:tc>
          <w:tcPr>
            <w:tcW w:w="4041" w:type="dxa"/>
            <w:shd w:val="clear" w:color="auto" w:fill="BDD6EE" w:themeFill="accent1" w:themeFillTint="66"/>
          </w:tcPr>
          <w:p w14:paraId="1CFACB8A" w14:textId="77777777" w:rsidR="00883B53" w:rsidRPr="001C1FEE" w:rsidRDefault="00883B53" w:rsidP="00883B53">
            <w:pPr>
              <w:pStyle w:val="Style6"/>
              <w:snapToGrid w:val="0"/>
              <w:spacing w:line="240" w:lineRule="auto"/>
              <w:ind w:firstLine="0"/>
              <w:jc w:val="left"/>
              <w:rPr>
                <w:rStyle w:val="FontStyle103"/>
                <w:rFonts w:eastAsia="SimSun"/>
              </w:rPr>
            </w:pPr>
            <w:r w:rsidRPr="001C1FEE">
              <w:rPr>
                <w:rStyle w:val="FontStyle103"/>
                <w:rFonts w:eastAsia="SimSun"/>
              </w:rPr>
              <w:t>Затрудняюсь ответить</w:t>
            </w:r>
          </w:p>
        </w:tc>
        <w:tc>
          <w:tcPr>
            <w:tcW w:w="975" w:type="dxa"/>
            <w:shd w:val="clear" w:color="auto" w:fill="BDD6EE" w:themeFill="accent1" w:themeFillTint="66"/>
          </w:tcPr>
          <w:p w14:paraId="5C5F31FE" w14:textId="77777777" w:rsidR="00883B53" w:rsidRPr="001C1FEE" w:rsidRDefault="00883B53" w:rsidP="00883B53">
            <w:pPr>
              <w:widowControl w:val="0"/>
              <w:adjustRightInd w:val="0"/>
              <w:snapToGrid w:val="0"/>
              <w:jc w:val="center"/>
              <w:rPr>
                <w:rFonts w:ascii="Times New Roman" w:hAnsi="Times New Roman" w:cs="Times New Roman"/>
                <w:sz w:val="24"/>
                <w:szCs w:val="24"/>
              </w:rPr>
            </w:pPr>
            <w:r w:rsidRPr="001C1FEE">
              <w:rPr>
                <w:rFonts w:ascii="Times New Roman" w:hAnsi="Times New Roman" w:cs="Times New Roman"/>
                <w:sz w:val="24"/>
                <w:szCs w:val="24"/>
              </w:rPr>
              <w:t>9,6</w:t>
            </w:r>
          </w:p>
        </w:tc>
        <w:tc>
          <w:tcPr>
            <w:tcW w:w="976" w:type="dxa"/>
            <w:shd w:val="clear" w:color="auto" w:fill="BDD6EE" w:themeFill="accent1" w:themeFillTint="66"/>
          </w:tcPr>
          <w:p w14:paraId="4B0DB457" w14:textId="77777777" w:rsidR="00883B53" w:rsidRPr="001C1FEE" w:rsidRDefault="00883B53" w:rsidP="00883B53">
            <w:pPr>
              <w:widowControl w:val="0"/>
              <w:adjustRightInd w:val="0"/>
              <w:snapToGrid w:val="0"/>
              <w:jc w:val="center"/>
              <w:rPr>
                <w:rFonts w:ascii="Times New Roman" w:hAnsi="Times New Roman" w:cs="Times New Roman"/>
                <w:sz w:val="24"/>
                <w:szCs w:val="24"/>
              </w:rPr>
            </w:pPr>
            <w:r w:rsidRPr="001C1FEE">
              <w:rPr>
                <w:rFonts w:ascii="Times New Roman" w:hAnsi="Times New Roman" w:cs="Times New Roman"/>
                <w:sz w:val="24"/>
                <w:szCs w:val="24"/>
              </w:rPr>
              <w:t>12,1</w:t>
            </w:r>
          </w:p>
        </w:tc>
        <w:tc>
          <w:tcPr>
            <w:tcW w:w="1115" w:type="dxa"/>
            <w:shd w:val="clear" w:color="auto" w:fill="BDD6EE" w:themeFill="accent1" w:themeFillTint="66"/>
          </w:tcPr>
          <w:p w14:paraId="67CC49FD" w14:textId="77777777" w:rsidR="00883B53" w:rsidRPr="001C1FEE" w:rsidRDefault="00883B53" w:rsidP="00883B53">
            <w:pPr>
              <w:widowControl w:val="0"/>
              <w:adjustRightInd w:val="0"/>
              <w:snapToGrid w:val="0"/>
              <w:jc w:val="center"/>
              <w:rPr>
                <w:rFonts w:ascii="Times New Roman" w:hAnsi="Times New Roman" w:cs="Times New Roman"/>
                <w:sz w:val="24"/>
                <w:szCs w:val="24"/>
              </w:rPr>
            </w:pPr>
            <w:r w:rsidRPr="001C1FEE">
              <w:rPr>
                <w:rFonts w:ascii="Times New Roman" w:hAnsi="Times New Roman" w:cs="Times New Roman"/>
                <w:sz w:val="24"/>
                <w:szCs w:val="24"/>
              </w:rPr>
              <w:t>10,6</w:t>
            </w:r>
          </w:p>
        </w:tc>
        <w:tc>
          <w:tcPr>
            <w:tcW w:w="1118" w:type="dxa"/>
            <w:shd w:val="clear" w:color="auto" w:fill="BDD6EE" w:themeFill="accent1" w:themeFillTint="66"/>
          </w:tcPr>
          <w:p w14:paraId="233F6DB1" w14:textId="77777777" w:rsidR="00883B53" w:rsidRPr="001C1FEE" w:rsidRDefault="00883B53" w:rsidP="00883B53">
            <w:pPr>
              <w:widowControl w:val="0"/>
              <w:adjustRightInd w:val="0"/>
              <w:snapToGrid w:val="0"/>
              <w:jc w:val="center"/>
              <w:rPr>
                <w:rFonts w:ascii="Times New Roman" w:hAnsi="Times New Roman" w:cs="Times New Roman"/>
                <w:sz w:val="24"/>
                <w:szCs w:val="24"/>
              </w:rPr>
            </w:pPr>
            <w:r w:rsidRPr="001C1FEE">
              <w:rPr>
                <w:rFonts w:ascii="Times New Roman" w:hAnsi="Times New Roman" w:cs="Times New Roman"/>
                <w:sz w:val="24"/>
                <w:szCs w:val="24"/>
              </w:rPr>
              <w:t>20,2</w:t>
            </w:r>
          </w:p>
        </w:tc>
      </w:tr>
      <w:tr w:rsidR="00883B53" w:rsidRPr="003E7CED" w14:paraId="72C4683E" w14:textId="77777777" w:rsidTr="0035612D">
        <w:trPr>
          <w:trHeight w:val="320"/>
        </w:trPr>
        <w:tc>
          <w:tcPr>
            <w:tcW w:w="4041" w:type="dxa"/>
            <w:shd w:val="clear" w:color="auto" w:fill="BDD6EE" w:themeFill="accent1" w:themeFillTint="66"/>
          </w:tcPr>
          <w:p w14:paraId="201457B9" w14:textId="77777777" w:rsidR="00883B53" w:rsidRPr="001C1FEE" w:rsidRDefault="00883B53" w:rsidP="00883B53">
            <w:pPr>
              <w:pStyle w:val="Style6"/>
              <w:snapToGrid w:val="0"/>
              <w:spacing w:line="240" w:lineRule="auto"/>
              <w:ind w:firstLine="0"/>
              <w:jc w:val="left"/>
              <w:rPr>
                <w:rStyle w:val="FontStyle103"/>
                <w:rFonts w:eastAsia="SimSun"/>
              </w:rPr>
            </w:pPr>
            <w:r w:rsidRPr="001C1FEE">
              <w:rPr>
                <w:rStyle w:val="FontStyle103"/>
                <w:rFonts w:eastAsia="SimSun"/>
              </w:rPr>
              <w:t>Другое</w:t>
            </w:r>
          </w:p>
        </w:tc>
        <w:tc>
          <w:tcPr>
            <w:tcW w:w="975" w:type="dxa"/>
            <w:shd w:val="clear" w:color="auto" w:fill="BDD6EE" w:themeFill="accent1" w:themeFillTint="66"/>
          </w:tcPr>
          <w:p w14:paraId="47761B50" w14:textId="77777777" w:rsidR="00883B53" w:rsidRPr="001C1FEE" w:rsidRDefault="00883B53" w:rsidP="00883B53">
            <w:pPr>
              <w:widowControl w:val="0"/>
              <w:adjustRightInd w:val="0"/>
              <w:snapToGrid w:val="0"/>
              <w:jc w:val="center"/>
              <w:rPr>
                <w:rFonts w:ascii="Times New Roman" w:hAnsi="Times New Roman" w:cs="Times New Roman"/>
                <w:sz w:val="24"/>
                <w:szCs w:val="24"/>
              </w:rPr>
            </w:pPr>
            <w:r w:rsidRPr="001C1FEE">
              <w:rPr>
                <w:rFonts w:ascii="Times New Roman" w:hAnsi="Times New Roman" w:cs="Times New Roman"/>
                <w:sz w:val="24"/>
                <w:szCs w:val="24"/>
              </w:rPr>
              <w:t>2,7</w:t>
            </w:r>
          </w:p>
        </w:tc>
        <w:tc>
          <w:tcPr>
            <w:tcW w:w="976" w:type="dxa"/>
            <w:shd w:val="clear" w:color="auto" w:fill="BDD6EE" w:themeFill="accent1" w:themeFillTint="66"/>
          </w:tcPr>
          <w:p w14:paraId="1902B45E" w14:textId="77777777" w:rsidR="00883B53" w:rsidRPr="001C1FEE" w:rsidRDefault="00883B53" w:rsidP="00883B53">
            <w:pPr>
              <w:widowControl w:val="0"/>
              <w:adjustRightInd w:val="0"/>
              <w:snapToGrid w:val="0"/>
              <w:jc w:val="center"/>
              <w:rPr>
                <w:rFonts w:ascii="Times New Roman" w:hAnsi="Times New Roman" w:cs="Times New Roman"/>
                <w:sz w:val="24"/>
                <w:szCs w:val="24"/>
              </w:rPr>
            </w:pPr>
            <w:r w:rsidRPr="001C1FEE">
              <w:rPr>
                <w:rFonts w:ascii="Times New Roman" w:hAnsi="Times New Roman" w:cs="Times New Roman"/>
                <w:sz w:val="24"/>
                <w:szCs w:val="24"/>
              </w:rPr>
              <w:t>1,6</w:t>
            </w:r>
          </w:p>
        </w:tc>
        <w:tc>
          <w:tcPr>
            <w:tcW w:w="1115" w:type="dxa"/>
            <w:shd w:val="clear" w:color="auto" w:fill="BDD6EE" w:themeFill="accent1" w:themeFillTint="66"/>
          </w:tcPr>
          <w:p w14:paraId="17CE27A2" w14:textId="77777777" w:rsidR="00883B53" w:rsidRPr="001C1FEE" w:rsidRDefault="00883B53" w:rsidP="00883B53">
            <w:pPr>
              <w:widowControl w:val="0"/>
              <w:adjustRightInd w:val="0"/>
              <w:snapToGrid w:val="0"/>
              <w:jc w:val="center"/>
              <w:rPr>
                <w:rFonts w:ascii="Times New Roman" w:hAnsi="Times New Roman" w:cs="Times New Roman"/>
                <w:sz w:val="24"/>
                <w:szCs w:val="24"/>
              </w:rPr>
            </w:pPr>
            <w:r w:rsidRPr="001C1FEE">
              <w:rPr>
                <w:rFonts w:ascii="Times New Roman" w:hAnsi="Times New Roman" w:cs="Times New Roman"/>
                <w:sz w:val="24"/>
                <w:szCs w:val="24"/>
              </w:rPr>
              <w:t>3,0</w:t>
            </w:r>
          </w:p>
        </w:tc>
        <w:tc>
          <w:tcPr>
            <w:tcW w:w="1118" w:type="dxa"/>
            <w:shd w:val="clear" w:color="auto" w:fill="BDD6EE" w:themeFill="accent1" w:themeFillTint="66"/>
          </w:tcPr>
          <w:p w14:paraId="5AD32F24" w14:textId="77777777" w:rsidR="00883B53" w:rsidRPr="001C1FEE" w:rsidRDefault="00883B53" w:rsidP="00883B53">
            <w:pPr>
              <w:widowControl w:val="0"/>
              <w:adjustRightInd w:val="0"/>
              <w:snapToGrid w:val="0"/>
              <w:jc w:val="center"/>
              <w:rPr>
                <w:rFonts w:ascii="Times New Roman" w:hAnsi="Times New Roman" w:cs="Times New Roman"/>
                <w:sz w:val="24"/>
                <w:szCs w:val="24"/>
              </w:rPr>
            </w:pPr>
            <w:r w:rsidRPr="001C1FEE">
              <w:rPr>
                <w:rFonts w:ascii="Times New Roman" w:hAnsi="Times New Roman" w:cs="Times New Roman"/>
                <w:sz w:val="24"/>
                <w:szCs w:val="24"/>
              </w:rPr>
              <w:t>2,0</w:t>
            </w:r>
          </w:p>
        </w:tc>
      </w:tr>
    </w:tbl>
    <w:p w14:paraId="73E00F80" w14:textId="77777777" w:rsidR="00883B53" w:rsidRDefault="00883B53" w:rsidP="00B110C0">
      <w:pPr>
        <w:spacing w:line="276" w:lineRule="auto"/>
        <w:ind w:firstLine="570"/>
        <w:jc w:val="both"/>
        <w:rPr>
          <w:rFonts w:ascii="Times New Roman" w:eastAsia="Times New Roman" w:hAnsi="Times New Roman" w:cs="Times New Roman"/>
          <w:bCs/>
          <w:sz w:val="28"/>
          <w:szCs w:val="28"/>
          <w:highlight w:val="yellow"/>
        </w:rPr>
      </w:pPr>
    </w:p>
    <w:p w14:paraId="75BFA0CD" w14:textId="77777777" w:rsidR="00B110C0" w:rsidRPr="003F5428" w:rsidRDefault="003F5428" w:rsidP="00B110C0">
      <w:pPr>
        <w:spacing w:after="160" w:line="259" w:lineRule="auto"/>
        <w:ind w:firstLine="567"/>
        <w:jc w:val="both"/>
        <w:rPr>
          <w:rFonts w:ascii="Times New Roman" w:hAnsi="Times New Roman" w:cs="Times New Roman"/>
          <w:sz w:val="28"/>
          <w:szCs w:val="28"/>
        </w:rPr>
      </w:pPr>
      <w:r w:rsidRPr="003F5428">
        <w:rPr>
          <w:rFonts w:ascii="Times New Roman" w:hAnsi="Times New Roman" w:cs="Times New Roman"/>
          <w:sz w:val="28"/>
          <w:szCs w:val="28"/>
        </w:rPr>
        <w:t xml:space="preserve">При этом доля тех, кто обратился бы в полицию для защиты своих прав возросла. А доля тех, кто решал бы проблему самостоятельно остался неизменным. </w:t>
      </w:r>
    </w:p>
    <w:p w14:paraId="5388C9B0" w14:textId="77777777" w:rsidR="00B110C0" w:rsidRPr="003F5428" w:rsidRDefault="00A50C3E" w:rsidP="00A50C3E">
      <w:pPr>
        <w:ind w:firstLine="708"/>
        <w:jc w:val="center"/>
        <w:rPr>
          <w:rStyle w:val="FontStyle103"/>
          <w:bCs/>
          <w:i/>
          <w:iCs/>
        </w:rPr>
      </w:pPr>
      <w:r w:rsidRPr="003F5428">
        <w:rPr>
          <w:bCs/>
          <w:i/>
          <w:iCs/>
          <w:noProof/>
        </w:rPr>
        <w:drawing>
          <wp:anchor distT="0" distB="0" distL="114300" distR="114300" simplePos="0" relativeHeight="251673088" behindDoc="1" locked="0" layoutInCell="1" allowOverlap="1" wp14:anchorId="7FFAC195" wp14:editId="684845E9">
            <wp:simplePos x="0" y="0"/>
            <wp:positionH relativeFrom="margin">
              <wp:align>left</wp:align>
            </wp:positionH>
            <wp:positionV relativeFrom="paragraph">
              <wp:posOffset>453390</wp:posOffset>
            </wp:positionV>
            <wp:extent cx="5836285" cy="3143250"/>
            <wp:effectExtent l="0" t="0" r="12065" b="0"/>
            <wp:wrapTopAndBottom/>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V relativeFrom="margin">
              <wp14:pctHeight>0</wp14:pctHeight>
            </wp14:sizeRelV>
          </wp:anchor>
        </w:drawing>
      </w:r>
      <w:r w:rsidR="00B110C0" w:rsidRPr="003F5428">
        <w:rPr>
          <w:rStyle w:val="FontStyle103"/>
          <w:b/>
        </w:rPr>
        <w:t xml:space="preserve">Как Вы поступите в случае нарушения Ваших прав и свобод? </w:t>
      </w:r>
      <w:r w:rsidR="003F5428" w:rsidRPr="003F5428">
        <w:rPr>
          <w:rStyle w:val="FontStyle103"/>
          <w:b/>
        </w:rPr>
        <w:br/>
      </w:r>
      <w:r w:rsidR="00B110C0" w:rsidRPr="003F5428">
        <w:rPr>
          <w:rStyle w:val="FontStyle103"/>
          <w:b/>
        </w:rPr>
        <w:t>(множественный ответ), %</w:t>
      </w:r>
    </w:p>
    <w:p w14:paraId="41AE5076" w14:textId="77777777" w:rsidR="00B110C0" w:rsidRDefault="00B110C0" w:rsidP="00B110C0">
      <w:pPr>
        <w:jc w:val="both"/>
        <w:rPr>
          <w:rStyle w:val="FontStyle103"/>
          <w:b/>
          <w:highlight w:val="yellow"/>
        </w:rPr>
      </w:pPr>
    </w:p>
    <w:p w14:paraId="57518B71" w14:textId="77777777" w:rsidR="008179BD" w:rsidRPr="003E7CED" w:rsidRDefault="008179BD" w:rsidP="00B110C0">
      <w:pPr>
        <w:jc w:val="both"/>
        <w:rPr>
          <w:rStyle w:val="FontStyle103"/>
          <w:b/>
          <w:highlight w:val="yellow"/>
        </w:rPr>
      </w:pPr>
    </w:p>
    <w:p w14:paraId="6E5F6050" w14:textId="77777777" w:rsidR="00DC3AEA" w:rsidRPr="001809C0" w:rsidRDefault="001809C0" w:rsidP="00DC3AEA">
      <w:pPr>
        <w:spacing w:line="276" w:lineRule="auto"/>
        <w:ind w:firstLine="570"/>
        <w:jc w:val="both"/>
        <w:rPr>
          <w:rFonts w:ascii="Times New Roman" w:eastAsia="Times New Roman" w:hAnsi="Times New Roman" w:cs="Times New Roman"/>
          <w:sz w:val="28"/>
          <w:szCs w:val="24"/>
        </w:rPr>
      </w:pPr>
      <w:r w:rsidRPr="001809C0">
        <w:rPr>
          <w:rFonts w:ascii="Times New Roman" w:eastAsia="Times New Roman" w:hAnsi="Times New Roman" w:cs="Times New Roman"/>
          <w:sz w:val="28"/>
          <w:szCs w:val="24"/>
        </w:rPr>
        <w:t xml:space="preserve">Данные массового опроса подтверждаются и показателями опросов руководителей НКО. Самой острой проблемой остается доступность человеческого и финансового капитала. </w:t>
      </w:r>
    </w:p>
    <w:p w14:paraId="5BFEDD57" w14:textId="77777777" w:rsidR="001809C0" w:rsidRPr="001809C0" w:rsidRDefault="001809C0" w:rsidP="00DC3AEA">
      <w:pPr>
        <w:spacing w:line="276" w:lineRule="auto"/>
        <w:ind w:firstLine="570"/>
        <w:jc w:val="both"/>
        <w:rPr>
          <w:rFonts w:ascii="Times New Roman" w:hAnsi="Times New Roman" w:cs="Times New Roman"/>
          <w:b/>
          <w:bCs/>
          <w:sz w:val="24"/>
          <w:szCs w:val="22"/>
        </w:rPr>
      </w:pPr>
    </w:p>
    <w:p w14:paraId="5B7E2B3F" w14:textId="77777777" w:rsidR="00DC3AEA" w:rsidRPr="001809C0" w:rsidRDefault="00DC3AEA" w:rsidP="00DC3AEA">
      <w:pPr>
        <w:spacing w:line="276" w:lineRule="auto"/>
        <w:ind w:firstLine="570"/>
        <w:jc w:val="both"/>
        <w:rPr>
          <w:rFonts w:ascii="Times New Roman" w:hAnsi="Times New Roman" w:cs="Times New Roman"/>
          <w:b/>
          <w:bCs/>
          <w:sz w:val="24"/>
          <w:szCs w:val="22"/>
        </w:rPr>
      </w:pPr>
      <w:r w:rsidRPr="001809C0">
        <w:rPr>
          <w:rFonts w:ascii="Times New Roman" w:hAnsi="Times New Roman" w:cs="Times New Roman"/>
          <w:b/>
          <w:bCs/>
          <w:sz w:val="24"/>
          <w:szCs w:val="22"/>
        </w:rPr>
        <w:t>С какими проблемами сталкивалась Ваша организация в 202</w:t>
      </w:r>
      <w:r w:rsidR="00F14AEA" w:rsidRPr="001809C0">
        <w:rPr>
          <w:rFonts w:ascii="Times New Roman" w:hAnsi="Times New Roman" w:cs="Times New Roman"/>
          <w:b/>
          <w:bCs/>
          <w:sz w:val="24"/>
          <w:szCs w:val="22"/>
        </w:rPr>
        <w:t>2</w:t>
      </w:r>
      <w:r w:rsidRPr="001809C0">
        <w:rPr>
          <w:rFonts w:ascii="Times New Roman" w:hAnsi="Times New Roman" w:cs="Times New Roman"/>
          <w:b/>
          <w:bCs/>
          <w:sz w:val="24"/>
          <w:szCs w:val="22"/>
        </w:rPr>
        <w:t xml:space="preserve"> году?</w:t>
      </w:r>
    </w:p>
    <w:p w14:paraId="124DE529" w14:textId="77777777" w:rsidR="00F14AEA" w:rsidRDefault="00F14AEA" w:rsidP="00DC3AEA">
      <w:pPr>
        <w:spacing w:line="276" w:lineRule="auto"/>
        <w:ind w:firstLine="570"/>
        <w:jc w:val="both"/>
        <w:rPr>
          <w:rFonts w:ascii="Times New Roman" w:hAnsi="Times New Roman" w:cs="Times New Roman"/>
          <w:b/>
          <w:bCs/>
          <w:sz w:val="24"/>
          <w:szCs w:val="22"/>
          <w:highlight w:val="yellow"/>
        </w:rPr>
      </w:pPr>
    </w:p>
    <w:p w14:paraId="515CFE21" w14:textId="77777777" w:rsidR="00F14AEA" w:rsidRPr="003E7CED" w:rsidRDefault="00F14AEA" w:rsidP="00F14AEA">
      <w:pPr>
        <w:spacing w:line="276" w:lineRule="auto"/>
        <w:jc w:val="both"/>
        <w:rPr>
          <w:rFonts w:ascii="Times New Roman" w:eastAsia="Times New Roman" w:hAnsi="Times New Roman" w:cs="Times New Roman"/>
          <w:sz w:val="32"/>
          <w:szCs w:val="24"/>
          <w:highlight w:val="yellow"/>
        </w:rPr>
      </w:pPr>
      <w:r>
        <w:rPr>
          <w:noProof/>
        </w:rPr>
        <w:drawing>
          <wp:inline distT="0" distB="0" distL="0" distR="0" wp14:anchorId="50444185" wp14:editId="70E31F96">
            <wp:extent cx="5905500" cy="2381250"/>
            <wp:effectExtent l="0" t="0" r="0" b="0"/>
            <wp:docPr id="29" name="Chart 2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ve="http://schemas.openxmlformats.org/markup-compatibility/2006" id="{97686E6E-A9C3-43D4-B9EB-1851A1D93E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78E2694" w14:textId="77777777" w:rsidR="000F4215" w:rsidRDefault="000F4215" w:rsidP="000F4215">
      <w:pPr>
        <w:spacing w:line="276" w:lineRule="auto"/>
        <w:jc w:val="both"/>
        <w:rPr>
          <w:rFonts w:ascii="Times New Roman" w:eastAsia="Times New Roman" w:hAnsi="Times New Roman" w:cs="Times New Roman"/>
          <w:color w:val="C00000"/>
          <w:sz w:val="28"/>
          <w:szCs w:val="24"/>
          <w:highlight w:val="yellow"/>
          <w:lang w:val="en-US"/>
        </w:rPr>
      </w:pPr>
    </w:p>
    <w:p w14:paraId="236AFFDE" w14:textId="77777777" w:rsidR="00C70E80" w:rsidRPr="00CA6178" w:rsidRDefault="00380AF1" w:rsidP="00C70E80">
      <w:pPr>
        <w:spacing w:line="276" w:lineRule="auto"/>
        <w:ind w:firstLine="573"/>
        <w:jc w:val="both"/>
        <w:rPr>
          <w:rFonts w:ascii="Times New Roman" w:eastAsia="Times New Roman" w:hAnsi="Times New Roman" w:cs="Times New Roman"/>
          <w:sz w:val="28"/>
          <w:szCs w:val="24"/>
        </w:rPr>
      </w:pPr>
      <w:bookmarkStart w:id="10" w:name="_Hlk101983050"/>
      <w:r w:rsidRPr="00CA6178">
        <w:rPr>
          <w:rFonts w:ascii="Times New Roman" w:eastAsia="Times New Roman" w:hAnsi="Times New Roman" w:cs="Times New Roman"/>
          <w:sz w:val="28"/>
          <w:szCs w:val="24"/>
        </w:rPr>
        <w:t>Проведение специальной военной операции и мобилизации привело к росту социального капитала, сплоченности и солидарности в обществе, а также к развитию форм гражданского участия (</w:t>
      </w:r>
      <w:r w:rsidRPr="00CA6178">
        <w:rPr>
          <w:rFonts w:ascii="Times New Roman" w:eastAsia="Times New Roman" w:hAnsi="Times New Roman" w:cs="Times New Roman"/>
          <w:i/>
          <w:iCs/>
          <w:sz w:val="28"/>
          <w:szCs w:val="24"/>
        </w:rPr>
        <w:t xml:space="preserve">подробнее в разделе </w:t>
      </w:r>
      <w:r w:rsidR="00CA6178" w:rsidRPr="00CA6178">
        <w:rPr>
          <w:rFonts w:ascii="Times New Roman" w:eastAsia="Times New Roman" w:hAnsi="Times New Roman" w:cs="Times New Roman"/>
          <w:i/>
          <w:iCs/>
          <w:sz w:val="28"/>
          <w:szCs w:val="24"/>
        </w:rPr>
        <w:t>2.6</w:t>
      </w:r>
      <w:r w:rsidR="00CA6178" w:rsidRPr="00CA6178">
        <w:rPr>
          <w:rFonts w:ascii="Times New Roman" w:eastAsia="Times New Roman" w:hAnsi="Times New Roman" w:cs="Times New Roman"/>
          <w:sz w:val="28"/>
          <w:szCs w:val="24"/>
        </w:rPr>
        <w:t>).</w:t>
      </w:r>
    </w:p>
    <w:p w14:paraId="5D32DCC7" w14:textId="7E99BA14" w:rsidR="001A388F" w:rsidRPr="0035612D" w:rsidRDefault="00D125D5" w:rsidP="0035612D">
      <w:pPr>
        <w:spacing w:after="160" w:line="259" w:lineRule="auto"/>
        <w:rPr>
          <w:rFonts w:ascii="Times New Roman" w:eastAsia="Times New Roman" w:hAnsi="Times New Roman" w:cs="Times New Roman"/>
          <w:b/>
          <w:sz w:val="40"/>
          <w:szCs w:val="24"/>
          <w:highlight w:val="yellow"/>
        </w:rPr>
      </w:pPr>
      <w:bookmarkStart w:id="11" w:name="_Toc34044419"/>
      <w:bookmarkEnd w:id="10"/>
      <w:r w:rsidRPr="003E7CED">
        <w:rPr>
          <w:highlight w:val="yellow"/>
        </w:rPr>
        <w:br w:type="page"/>
      </w:r>
      <w:bookmarkStart w:id="12" w:name="_Toc129095758"/>
      <w:r w:rsidR="001A388F" w:rsidRPr="0035612D">
        <w:rPr>
          <w:rFonts w:ascii="Times New Roman" w:hAnsi="Times New Roman" w:cs="Times New Roman"/>
          <w:b/>
          <w:sz w:val="28"/>
        </w:rPr>
        <w:lastRenderedPageBreak/>
        <w:t>1.5. Актуальные проблемы в сфере качества жизни амурчан</w:t>
      </w:r>
      <w:bookmarkEnd w:id="11"/>
      <w:bookmarkEnd w:id="12"/>
    </w:p>
    <w:p w14:paraId="034C9BE2" w14:textId="77777777" w:rsidR="001A388F" w:rsidRPr="00DA467D" w:rsidRDefault="001A388F" w:rsidP="001A388F">
      <w:pPr>
        <w:spacing w:line="276" w:lineRule="auto"/>
        <w:ind w:firstLine="570"/>
        <w:rPr>
          <w:rFonts w:ascii="Times New Roman" w:eastAsia="Times New Roman" w:hAnsi="Times New Roman" w:cs="Times New Roman"/>
          <w:sz w:val="22"/>
          <w:szCs w:val="22"/>
        </w:rPr>
      </w:pPr>
    </w:p>
    <w:p w14:paraId="2D04DB8F" w14:textId="77777777" w:rsidR="00A70178" w:rsidRPr="00DA467D" w:rsidRDefault="003B0036" w:rsidP="00A70178">
      <w:pPr>
        <w:spacing w:line="276" w:lineRule="auto"/>
        <w:ind w:firstLine="567"/>
        <w:jc w:val="both"/>
        <w:rPr>
          <w:rFonts w:ascii="Times New Roman" w:eastAsia="Times New Roman" w:hAnsi="Times New Roman" w:cs="Times New Roman"/>
          <w:sz w:val="28"/>
        </w:rPr>
      </w:pPr>
      <w:r w:rsidRPr="00DA467D">
        <w:rPr>
          <w:rFonts w:ascii="Times New Roman" w:eastAsia="Times New Roman" w:hAnsi="Times New Roman" w:cs="Times New Roman"/>
          <w:sz w:val="28"/>
        </w:rPr>
        <w:t>Специальная военная операция изменила приоритеты в</w:t>
      </w:r>
      <w:r w:rsidR="00DA467D" w:rsidRPr="00DA467D">
        <w:rPr>
          <w:rFonts w:ascii="Times New Roman" w:eastAsia="Times New Roman" w:hAnsi="Times New Roman" w:cs="Times New Roman"/>
          <w:sz w:val="28"/>
        </w:rPr>
        <w:t xml:space="preserve"> восприятии ключевых проблем. В 4 раза выросла обеспокоенность положением России в мире. Ранее этот вопрос возникал лишь у 10% опрошенных, теперь – почти у 40%. Кроме того, возросла обеспокоенность возможными террористическими актами, хотя в 2020-м эта проблема казалась далеко позади. </w:t>
      </w:r>
    </w:p>
    <w:p w14:paraId="2E67C81B" w14:textId="77777777" w:rsidR="00DA467D" w:rsidRPr="00DA467D" w:rsidRDefault="00DA467D" w:rsidP="00A70178">
      <w:pPr>
        <w:spacing w:line="276" w:lineRule="auto"/>
        <w:ind w:firstLine="567"/>
        <w:jc w:val="both"/>
        <w:rPr>
          <w:rFonts w:ascii="Times New Roman" w:eastAsia="Times New Roman" w:hAnsi="Times New Roman" w:cs="Times New Roman"/>
          <w:sz w:val="28"/>
        </w:rPr>
      </w:pPr>
      <w:r w:rsidRPr="00DA467D">
        <w:rPr>
          <w:rFonts w:ascii="Times New Roman" w:eastAsia="Times New Roman" w:hAnsi="Times New Roman" w:cs="Times New Roman"/>
          <w:sz w:val="28"/>
        </w:rPr>
        <w:t xml:space="preserve">Между тем, несмотря на санкции и внешнее давление, ответы респондентов свидетельствуют об оценке относительной устойчивости экономики. Нет роста тревожности по поводу инфляции, безработицы, уровня жизни. А обеспокоенность возможным экономическим кризисом даже несколько снизилась. </w:t>
      </w:r>
    </w:p>
    <w:p w14:paraId="5E748567" w14:textId="77777777" w:rsidR="00DA467D" w:rsidRDefault="00DA467D" w:rsidP="00A70178">
      <w:pPr>
        <w:spacing w:line="276" w:lineRule="auto"/>
        <w:ind w:firstLine="567"/>
        <w:jc w:val="both"/>
        <w:rPr>
          <w:rFonts w:ascii="Times New Roman" w:eastAsia="Times New Roman" w:hAnsi="Times New Roman" w:cs="Times New Roman"/>
          <w:sz w:val="28"/>
        </w:rPr>
      </w:pPr>
      <w:r w:rsidRPr="00DA467D">
        <w:rPr>
          <w:rFonts w:ascii="Times New Roman" w:eastAsia="Times New Roman" w:hAnsi="Times New Roman" w:cs="Times New Roman"/>
          <w:sz w:val="28"/>
        </w:rPr>
        <w:t xml:space="preserve">Сократилась острота восприятия проблем пенсионного обеспечения. </w:t>
      </w:r>
    </w:p>
    <w:p w14:paraId="372EB934" w14:textId="77777777" w:rsidR="00077858" w:rsidRDefault="00077858" w:rsidP="00A70178">
      <w:pPr>
        <w:spacing w:line="276"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Сохраняют остроты вопросы ЖКХ. </w:t>
      </w:r>
    </w:p>
    <w:p w14:paraId="1683D23D" w14:textId="77777777" w:rsidR="00077858" w:rsidRPr="00DA467D" w:rsidRDefault="00077858" w:rsidP="00A70178">
      <w:pPr>
        <w:spacing w:line="276" w:lineRule="auto"/>
        <w:ind w:firstLine="567"/>
        <w:jc w:val="both"/>
        <w:rPr>
          <w:rFonts w:ascii="Times New Roman" w:eastAsia="Times New Roman" w:hAnsi="Times New Roman" w:cs="Times New Roman"/>
          <w:sz w:val="28"/>
        </w:rPr>
      </w:pPr>
    </w:p>
    <w:p w14:paraId="5A253989" w14:textId="77777777" w:rsidR="00A70178" w:rsidRPr="00DA467D" w:rsidRDefault="00A70178" w:rsidP="00A50C3E">
      <w:pPr>
        <w:ind w:firstLine="708"/>
        <w:jc w:val="center"/>
        <w:rPr>
          <w:rFonts w:ascii="Times New Roman" w:hAnsi="Times New Roman" w:cs="Times New Roman"/>
          <w:b/>
          <w:sz w:val="24"/>
          <w:szCs w:val="24"/>
        </w:rPr>
      </w:pPr>
      <w:r w:rsidRPr="00DA467D">
        <w:rPr>
          <w:rFonts w:ascii="Times New Roman" w:hAnsi="Times New Roman" w:cs="Times New Roman"/>
          <w:b/>
          <w:sz w:val="24"/>
          <w:szCs w:val="24"/>
        </w:rPr>
        <w:t>Какие общественные проблемы Вы считаете самыми острыми и первоочередными для решения? (множественный ответ), %</w:t>
      </w:r>
    </w:p>
    <w:p w14:paraId="611D32A1" w14:textId="77777777" w:rsidR="00A70178" w:rsidRPr="00DA467D" w:rsidRDefault="00A70178" w:rsidP="00A70178">
      <w:pPr>
        <w:pStyle w:val="Default"/>
        <w:ind w:firstLine="708"/>
        <w:jc w:val="right"/>
        <w:rPr>
          <w:bCs/>
          <w:i/>
          <w:iCs/>
          <w:sz w:val="20"/>
          <w:szCs w:val="20"/>
        </w:rPr>
      </w:pPr>
    </w:p>
    <w:tbl>
      <w:tblPr>
        <w:tblStyle w:val="11"/>
        <w:tblW w:w="9345" w:type="dxa"/>
        <w:tblLook w:val="01E0" w:firstRow="1" w:lastRow="1" w:firstColumn="1" w:lastColumn="1" w:noHBand="0" w:noVBand="0"/>
      </w:tblPr>
      <w:tblGrid>
        <w:gridCol w:w="3163"/>
        <w:gridCol w:w="2243"/>
        <w:gridCol w:w="2070"/>
        <w:gridCol w:w="1869"/>
      </w:tblGrid>
      <w:tr w:rsidR="00DC4486" w:rsidRPr="00DA467D" w14:paraId="3979B87B" w14:textId="77777777" w:rsidTr="004F3781">
        <w:tc>
          <w:tcPr>
            <w:tcW w:w="3163" w:type="dxa"/>
            <w:vMerge w:val="restart"/>
          </w:tcPr>
          <w:p w14:paraId="382C3FFA" w14:textId="77777777" w:rsidR="00DC4486" w:rsidRPr="00DA467D" w:rsidRDefault="00DC4486" w:rsidP="00E6151A">
            <w:pPr>
              <w:pStyle w:val="Style6"/>
              <w:widowControl/>
              <w:spacing w:line="240" w:lineRule="auto"/>
              <w:ind w:left="720" w:firstLine="0"/>
              <w:rPr>
                <w:rStyle w:val="FontStyle103"/>
                <w:rFonts w:eastAsia="SimSun"/>
                <w:b/>
              </w:rPr>
            </w:pPr>
          </w:p>
        </w:tc>
        <w:tc>
          <w:tcPr>
            <w:tcW w:w="6182" w:type="dxa"/>
            <w:gridSpan w:val="3"/>
          </w:tcPr>
          <w:p w14:paraId="149F2C78" w14:textId="77777777" w:rsidR="00DC4486" w:rsidRPr="00DA467D" w:rsidRDefault="00DC4486" w:rsidP="00E6151A">
            <w:pPr>
              <w:pStyle w:val="Style6"/>
              <w:widowControl/>
              <w:spacing w:line="240" w:lineRule="auto"/>
              <w:ind w:firstLine="0"/>
              <w:jc w:val="center"/>
              <w:rPr>
                <w:rStyle w:val="FontStyle103"/>
                <w:rFonts w:eastAsia="SimSun"/>
                <w:b/>
              </w:rPr>
            </w:pPr>
            <w:r w:rsidRPr="00DA467D">
              <w:rPr>
                <w:rStyle w:val="FontStyle103"/>
                <w:rFonts w:eastAsia="SimSun"/>
                <w:b/>
              </w:rPr>
              <w:t>Доля выборов, %</w:t>
            </w:r>
          </w:p>
        </w:tc>
      </w:tr>
      <w:tr w:rsidR="00DC4486" w:rsidRPr="00DA467D" w14:paraId="645D54EB" w14:textId="77777777" w:rsidTr="004F3781">
        <w:tc>
          <w:tcPr>
            <w:tcW w:w="3163" w:type="dxa"/>
            <w:vMerge/>
          </w:tcPr>
          <w:p w14:paraId="0DA72C11" w14:textId="77777777" w:rsidR="00DC4486" w:rsidRPr="00DA467D" w:rsidRDefault="00DC4486" w:rsidP="00E6151A">
            <w:pPr>
              <w:pStyle w:val="Style6"/>
              <w:widowControl/>
              <w:spacing w:line="240" w:lineRule="auto"/>
              <w:ind w:firstLine="0"/>
              <w:rPr>
                <w:rStyle w:val="FontStyle103"/>
                <w:rFonts w:eastAsia="SimSun"/>
              </w:rPr>
            </w:pPr>
          </w:p>
        </w:tc>
        <w:tc>
          <w:tcPr>
            <w:tcW w:w="2243" w:type="dxa"/>
          </w:tcPr>
          <w:p w14:paraId="6152326F" w14:textId="77777777" w:rsidR="00DC4486" w:rsidRPr="00DA467D" w:rsidRDefault="00DC4486" w:rsidP="00E6151A">
            <w:pPr>
              <w:pStyle w:val="Style6"/>
              <w:widowControl/>
              <w:spacing w:line="240" w:lineRule="auto"/>
              <w:ind w:left="708" w:firstLine="0"/>
              <w:jc w:val="center"/>
              <w:rPr>
                <w:rStyle w:val="FontStyle103"/>
                <w:rFonts w:eastAsia="SimSun"/>
              </w:rPr>
            </w:pPr>
            <w:r w:rsidRPr="00DA467D">
              <w:rPr>
                <w:rStyle w:val="FontStyle103"/>
                <w:rFonts w:eastAsia="SimSun"/>
              </w:rPr>
              <w:t>2020</w:t>
            </w:r>
          </w:p>
        </w:tc>
        <w:tc>
          <w:tcPr>
            <w:tcW w:w="2070" w:type="dxa"/>
          </w:tcPr>
          <w:p w14:paraId="2965B740" w14:textId="77777777" w:rsidR="00DC4486" w:rsidRPr="00DA467D" w:rsidRDefault="00DC4486" w:rsidP="00E6151A">
            <w:pPr>
              <w:pStyle w:val="Style6"/>
              <w:widowControl/>
              <w:spacing w:line="240" w:lineRule="auto"/>
              <w:ind w:left="708" w:firstLine="0"/>
              <w:rPr>
                <w:rStyle w:val="FontStyle103"/>
                <w:rFonts w:eastAsia="SimSun"/>
              </w:rPr>
            </w:pPr>
            <w:r w:rsidRPr="00DA467D">
              <w:rPr>
                <w:rStyle w:val="FontStyle103"/>
                <w:rFonts w:eastAsia="SimSun"/>
              </w:rPr>
              <w:t>2021</w:t>
            </w:r>
          </w:p>
        </w:tc>
        <w:tc>
          <w:tcPr>
            <w:tcW w:w="1869" w:type="dxa"/>
          </w:tcPr>
          <w:p w14:paraId="3E33CD72" w14:textId="77777777" w:rsidR="00DC4486" w:rsidRPr="00DA467D" w:rsidRDefault="00DC4486" w:rsidP="00E6151A">
            <w:pPr>
              <w:pStyle w:val="Style6"/>
              <w:widowControl/>
              <w:spacing w:line="240" w:lineRule="auto"/>
              <w:ind w:left="708" w:firstLine="0"/>
              <w:rPr>
                <w:rStyle w:val="FontStyle103"/>
                <w:rFonts w:eastAsia="SimSun"/>
                <w:b/>
                <w:bCs/>
              </w:rPr>
            </w:pPr>
            <w:r w:rsidRPr="00DA467D">
              <w:rPr>
                <w:rStyle w:val="FontStyle103"/>
                <w:rFonts w:eastAsia="SimSun"/>
                <w:b/>
                <w:bCs/>
              </w:rPr>
              <w:t>2022</w:t>
            </w:r>
          </w:p>
        </w:tc>
      </w:tr>
      <w:tr w:rsidR="00DC4486" w:rsidRPr="00DA467D" w14:paraId="34CA315C" w14:textId="77777777" w:rsidTr="004F3781">
        <w:tc>
          <w:tcPr>
            <w:tcW w:w="3163" w:type="dxa"/>
          </w:tcPr>
          <w:p w14:paraId="6B8FB8A6" w14:textId="77777777" w:rsidR="00DC4486" w:rsidRPr="00DA467D" w:rsidRDefault="00DC4486" w:rsidP="00E6151A">
            <w:pPr>
              <w:jc w:val="both"/>
              <w:rPr>
                <w:rStyle w:val="FontStyle65"/>
                <w:sz w:val="24"/>
                <w:szCs w:val="24"/>
              </w:rPr>
            </w:pPr>
            <w:r w:rsidRPr="00DA467D">
              <w:rPr>
                <w:rFonts w:ascii="Times New Roman" w:hAnsi="Times New Roman" w:cs="Times New Roman"/>
                <w:sz w:val="24"/>
                <w:szCs w:val="24"/>
              </w:rPr>
              <w:t xml:space="preserve">Инфляция и рост цен на товары и услуги </w:t>
            </w:r>
          </w:p>
        </w:tc>
        <w:tc>
          <w:tcPr>
            <w:tcW w:w="2243" w:type="dxa"/>
          </w:tcPr>
          <w:p w14:paraId="03ABAD1F" w14:textId="77777777" w:rsidR="00DC4486" w:rsidRPr="00DA467D" w:rsidRDefault="00DC4486" w:rsidP="00E6151A">
            <w:pPr>
              <w:pStyle w:val="Style6"/>
              <w:widowControl/>
              <w:spacing w:line="240" w:lineRule="auto"/>
              <w:ind w:left="1068" w:firstLine="0"/>
              <w:rPr>
                <w:rStyle w:val="FontStyle103"/>
                <w:rFonts w:eastAsia="SimSun"/>
                <w:bCs/>
              </w:rPr>
            </w:pPr>
            <w:r w:rsidRPr="00DA467D">
              <w:rPr>
                <w:rStyle w:val="FontStyle103"/>
                <w:rFonts w:eastAsia="SimSun"/>
                <w:bCs/>
              </w:rPr>
              <w:t>68,7</w:t>
            </w:r>
          </w:p>
        </w:tc>
        <w:tc>
          <w:tcPr>
            <w:tcW w:w="2070" w:type="dxa"/>
          </w:tcPr>
          <w:p w14:paraId="6C1D38A1" w14:textId="77777777" w:rsidR="00DC4486" w:rsidRPr="00DA467D" w:rsidRDefault="00DC4486" w:rsidP="00E6151A">
            <w:pPr>
              <w:pStyle w:val="Style6"/>
              <w:widowControl/>
              <w:spacing w:line="240" w:lineRule="auto"/>
              <w:ind w:left="1068" w:firstLine="0"/>
              <w:rPr>
                <w:rStyle w:val="FontStyle103"/>
                <w:rFonts w:eastAsia="SimSun"/>
                <w:bCs/>
              </w:rPr>
            </w:pPr>
            <w:r w:rsidRPr="00DA467D">
              <w:rPr>
                <w:rStyle w:val="FontStyle103"/>
                <w:rFonts w:eastAsia="SimSun"/>
                <w:bCs/>
              </w:rPr>
              <w:t>74,8</w:t>
            </w:r>
          </w:p>
        </w:tc>
        <w:tc>
          <w:tcPr>
            <w:tcW w:w="1869" w:type="dxa"/>
          </w:tcPr>
          <w:p w14:paraId="3812656F" w14:textId="77777777" w:rsidR="00DC4486" w:rsidRPr="00DA467D" w:rsidRDefault="00DC4486" w:rsidP="00E6151A">
            <w:pPr>
              <w:pStyle w:val="Style6"/>
              <w:widowControl/>
              <w:spacing w:line="240" w:lineRule="auto"/>
              <w:jc w:val="left"/>
              <w:rPr>
                <w:rStyle w:val="FontStyle103"/>
                <w:rFonts w:eastAsia="SimSun"/>
                <w:b/>
                <w:bCs/>
              </w:rPr>
            </w:pPr>
            <w:r w:rsidRPr="00DA467D">
              <w:rPr>
                <w:rStyle w:val="FontStyle103"/>
                <w:rFonts w:eastAsia="SimSun"/>
                <w:b/>
                <w:bCs/>
              </w:rPr>
              <w:t>75,1</w:t>
            </w:r>
          </w:p>
        </w:tc>
      </w:tr>
      <w:tr w:rsidR="00DC4486" w:rsidRPr="00DA467D" w14:paraId="689D3FA5" w14:textId="77777777" w:rsidTr="004F3781">
        <w:tc>
          <w:tcPr>
            <w:tcW w:w="3163" w:type="dxa"/>
          </w:tcPr>
          <w:p w14:paraId="4BD46EB0" w14:textId="77777777" w:rsidR="00DC4486" w:rsidRPr="00DA467D" w:rsidRDefault="00DC4486" w:rsidP="00E6151A">
            <w:pPr>
              <w:jc w:val="both"/>
              <w:rPr>
                <w:rStyle w:val="FontStyle65"/>
                <w:sz w:val="24"/>
                <w:szCs w:val="24"/>
              </w:rPr>
            </w:pPr>
            <w:r w:rsidRPr="00DA467D">
              <w:rPr>
                <w:rFonts w:ascii="Times New Roman" w:hAnsi="Times New Roman" w:cs="Times New Roman"/>
                <w:sz w:val="24"/>
                <w:szCs w:val="24"/>
              </w:rPr>
              <w:t>Безработица, уровень жизни населения</w:t>
            </w:r>
          </w:p>
        </w:tc>
        <w:tc>
          <w:tcPr>
            <w:tcW w:w="2243" w:type="dxa"/>
          </w:tcPr>
          <w:p w14:paraId="2FA72EBB" w14:textId="77777777" w:rsidR="00DC4486" w:rsidRPr="00DA467D" w:rsidRDefault="00DC4486" w:rsidP="00E6151A">
            <w:pPr>
              <w:pStyle w:val="Style6"/>
              <w:widowControl/>
              <w:spacing w:line="240" w:lineRule="auto"/>
              <w:ind w:left="1068" w:firstLine="0"/>
              <w:rPr>
                <w:rStyle w:val="FontStyle103"/>
                <w:rFonts w:eastAsia="SimSun"/>
                <w:bCs/>
              </w:rPr>
            </w:pPr>
            <w:r w:rsidRPr="00DA467D">
              <w:rPr>
                <w:rStyle w:val="FontStyle103"/>
                <w:rFonts w:eastAsia="SimSun"/>
                <w:bCs/>
              </w:rPr>
              <w:t>48,9</w:t>
            </w:r>
          </w:p>
        </w:tc>
        <w:tc>
          <w:tcPr>
            <w:tcW w:w="2070" w:type="dxa"/>
          </w:tcPr>
          <w:p w14:paraId="3BB878C7" w14:textId="77777777" w:rsidR="00DC4486" w:rsidRPr="00DA467D" w:rsidRDefault="00DC4486" w:rsidP="00E6151A">
            <w:pPr>
              <w:pStyle w:val="Style6"/>
              <w:widowControl/>
              <w:spacing w:line="240" w:lineRule="auto"/>
              <w:ind w:left="1068" w:firstLine="0"/>
              <w:rPr>
                <w:rStyle w:val="FontStyle103"/>
                <w:rFonts w:eastAsia="SimSun"/>
                <w:bCs/>
              </w:rPr>
            </w:pPr>
            <w:r w:rsidRPr="00DA467D">
              <w:rPr>
                <w:rStyle w:val="FontStyle103"/>
                <w:rFonts w:eastAsia="SimSun"/>
                <w:bCs/>
              </w:rPr>
              <w:t>55,4</w:t>
            </w:r>
          </w:p>
        </w:tc>
        <w:tc>
          <w:tcPr>
            <w:tcW w:w="1869" w:type="dxa"/>
          </w:tcPr>
          <w:p w14:paraId="2EFE30A7" w14:textId="77777777" w:rsidR="00DC4486" w:rsidRPr="00DA467D" w:rsidRDefault="00DC4486" w:rsidP="00E6151A">
            <w:pPr>
              <w:pStyle w:val="Style6"/>
              <w:widowControl/>
              <w:spacing w:line="240" w:lineRule="auto"/>
              <w:jc w:val="left"/>
              <w:rPr>
                <w:rStyle w:val="FontStyle103"/>
                <w:rFonts w:eastAsia="SimSun"/>
                <w:b/>
                <w:bCs/>
              </w:rPr>
            </w:pPr>
            <w:r w:rsidRPr="00DA467D">
              <w:rPr>
                <w:rStyle w:val="FontStyle103"/>
                <w:rFonts w:eastAsia="SimSun"/>
                <w:b/>
                <w:bCs/>
              </w:rPr>
              <w:t>43,3</w:t>
            </w:r>
          </w:p>
        </w:tc>
      </w:tr>
      <w:tr w:rsidR="00DC4486" w:rsidRPr="00DA467D" w14:paraId="569A2768" w14:textId="77777777" w:rsidTr="004F3781">
        <w:tc>
          <w:tcPr>
            <w:tcW w:w="3163" w:type="dxa"/>
          </w:tcPr>
          <w:p w14:paraId="739F99FE" w14:textId="77777777" w:rsidR="00DC4486" w:rsidRPr="00DA467D" w:rsidRDefault="00DC4486" w:rsidP="00E6151A">
            <w:pPr>
              <w:jc w:val="both"/>
              <w:rPr>
                <w:rStyle w:val="FontStyle65"/>
                <w:sz w:val="24"/>
                <w:szCs w:val="24"/>
              </w:rPr>
            </w:pPr>
            <w:r w:rsidRPr="00DA467D">
              <w:rPr>
                <w:rFonts w:ascii="Times New Roman" w:hAnsi="Times New Roman" w:cs="Times New Roman"/>
                <w:sz w:val="24"/>
                <w:szCs w:val="24"/>
              </w:rPr>
              <w:t xml:space="preserve">Ситуация в сфере здравоохранения </w:t>
            </w:r>
          </w:p>
        </w:tc>
        <w:tc>
          <w:tcPr>
            <w:tcW w:w="2243" w:type="dxa"/>
          </w:tcPr>
          <w:p w14:paraId="4CE3AB8B" w14:textId="77777777" w:rsidR="00DC4486" w:rsidRPr="00DA467D" w:rsidRDefault="00DC4486" w:rsidP="00E6151A">
            <w:pPr>
              <w:pStyle w:val="Style6"/>
              <w:widowControl/>
              <w:spacing w:line="240" w:lineRule="auto"/>
              <w:ind w:left="1068" w:firstLine="0"/>
              <w:rPr>
                <w:rStyle w:val="FontStyle103"/>
                <w:rFonts w:eastAsia="SimSun"/>
                <w:bCs/>
              </w:rPr>
            </w:pPr>
            <w:r w:rsidRPr="00DA467D">
              <w:rPr>
                <w:rStyle w:val="FontStyle103"/>
                <w:rFonts w:eastAsia="SimSun"/>
                <w:bCs/>
              </w:rPr>
              <w:t>50,7</w:t>
            </w:r>
          </w:p>
        </w:tc>
        <w:tc>
          <w:tcPr>
            <w:tcW w:w="2070" w:type="dxa"/>
          </w:tcPr>
          <w:p w14:paraId="5538E084" w14:textId="77777777" w:rsidR="00DC4486" w:rsidRPr="00DA467D" w:rsidRDefault="00DC4486" w:rsidP="00E6151A">
            <w:pPr>
              <w:pStyle w:val="Style6"/>
              <w:widowControl/>
              <w:spacing w:line="240" w:lineRule="auto"/>
              <w:ind w:left="1068" w:firstLine="0"/>
              <w:rPr>
                <w:rStyle w:val="FontStyle103"/>
                <w:rFonts w:eastAsia="SimSun"/>
                <w:bCs/>
              </w:rPr>
            </w:pPr>
            <w:r w:rsidRPr="00DA467D">
              <w:rPr>
                <w:rStyle w:val="FontStyle103"/>
                <w:rFonts w:eastAsia="SimSun"/>
                <w:bCs/>
              </w:rPr>
              <w:t>51,2</w:t>
            </w:r>
          </w:p>
        </w:tc>
        <w:tc>
          <w:tcPr>
            <w:tcW w:w="1869" w:type="dxa"/>
          </w:tcPr>
          <w:p w14:paraId="020A0CD0" w14:textId="77777777" w:rsidR="00DC4486" w:rsidRPr="00DA467D" w:rsidRDefault="00DC4486" w:rsidP="00E6151A">
            <w:pPr>
              <w:pStyle w:val="Style6"/>
              <w:widowControl/>
              <w:spacing w:line="240" w:lineRule="auto"/>
              <w:jc w:val="left"/>
              <w:rPr>
                <w:rStyle w:val="FontStyle103"/>
                <w:rFonts w:eastAsia="SimSun"/>
                <w:b/>
                <w:bCs/>
              </w:rPr>
            </w:pPr>
            <w:r w:rsidRPr="00DA467D">
              <w:rPr>
                <w:rStyle w:val="FontStyle103"/>
                <w:rFonts w:eastAsia="SimSun"/>
                <w:b/>
                <w:bCs/>
              </w:rPr>
              <w:t>42,0</w:t>
            </w:r>
          </w:p>
        </w:tc>
      </w:tr>
      <w:tr w:rsidR="00DC4486" w:rsidRPr="00DA467D" w14:paraId="30B47DCF" w14:textId="77777777" w:rsidTr="004F3781">
        <w:tc>
          <w:tcPr>
            <w:tcW w:w="3163" w:type="dxa"/>
          </w:tcPr>
          <w:p w14:paraId="72E6A230" w14:textId="77777777" w:rsidR="00DC4486" w:rsidRPr="00DA467D" w:rsidRDefault="00DC4486" w:rsidP="00E6151A">
            <w:pPr>
              <w:rPr>
                <w:rStyle w:val="FontStyle65"/>
                <w:sz w:val="24"/>
                <w:szCs w:val="24"/>
              </w:rPr>
            </w:pPr>
            <w:r w:rsidRPr="00DA467D">
              <w:rPr>
                <w:rFonts w:ascii="Times New Roman" w:hAnsi="Times New Roman" w:cs="Times New Roman"/>
                <w:sz w:val="24"/>
                <w:szCs w:val="24"/>
              </w:rPr>
              <w:t>Пенсионное обеспечение</w:t>
            </w:r>
          </w:p>
        </w:tc>
        <w:tc>
          <w:tcPr>
            <w:tcW w:w="2243" w:type="dxa"/>
          </w:tcPr>
          <w:p w14:paraId="14E90161" w14:textId="77777777" w:rsidR="00DC4486" w:rsidRPr="00DA467D" w:rsidRDefault="00DC4486" w:rsidP="00E6151A">
            <w:pPr>
              <w:pStyle w:val="Style6"/>
              <w:widowControl/>
              <w:spacing w:line="240" w:lineRule="auto"/>
              <w:ind w:left="1068" w:firstLine="0"/>
              <w:rPr>
                <w:rStyle w:val="FontStyle103"/>
                <w:rFonts w:eastAsia="SimSun"/>
                <w:bCs/>
              </w:rPr>
            </w:pPr>
            <w:r w:rsidRPr="00DA467D">
              <w:rPr>
                <w:rStyle w:val="FontStyle103"/>
                <w:rFonts w:eastAsia="SimSun"/>
                <w:bCs/>
              </w:rPr>
              <w:t>41,8</w:t>
            </w:r>
          </w:p>
        </w:tc>
        <w:tc>
          <w:tcPr>
            <w:tcW w:w="2070" w:type="dxa"/>
          </w:tcPr>
          <w:p w14:paraId="49E6961E" w14:textId="77777777" w:rsidR="00DC4486" w:rsidRPr="00DA467D" w:rsidRDefault="00DC4486" w:rsidP="00E6151A">
            <w:pPr>
              <w:pStyle w:val="Style6"/>
              <w:widowControl/>
              <w:spacing w:line="240" w:lineRule="auto"/>
              <w:ind w:left="1068" w:firstLine="0"/>
              <w:rPr>
                <w:rStyle w:val="FontStyle103"/>
                <w:rFonts w:eastAsia="SimSun"/>
                <w:bCs/>
              </w:rPr>
            </w:pPr>
            <w:r w:rsidRPr="00DA467D">
              <w:rPr>
                <w:rStyle w:val="FontStyle103"/>
                <w:rFonts w:eastAsia="SimSun"/>
                <w:bCs/>
              </w:rPr>
              <w:t>51,4</w:t>
            </w:r>
          </w:p>
        </w:tc>
        <w:tc>
          <w:tcPr>
            <w:tcW w:w="1869" w:type="dxa"/>
          </w:tcPr>
          <w:p w14:paraId="2E19D95D" w14:textId="77777777" w:rsidR="00DC4486" w:rsidRPr="00DA467D" w:rsidRDefault="00DC4486" w:rsidP="00E6151A">
            <w:pPr>
              <w:pStyle w:val="Style6"/>
              <w:widowControl/>
              <w:spacing w:line="240" w:lineRule="auto"/>
              <w:jc w:val="left"/>
              <w:rPr>
                <w:rStyle w:val="FontStyle103"/>
                <w:rFonts w:eastAsia="SimSun"/>
                <w:b/>
                <w:bCs/>
              </w:rPr>
            </w:pPr>
            <w:r w:rsidRPr="00DA467D">
              <w:rPr>
                <w:rStyle w:val="FontStyle103"/>
                <w:rFonts w:eastAsia="SimSun"/>
                <w:b/>
                <w:bCs/>
                <w:color w:val="538135" w:themeColor="accent6" w:themeShade="BF"/>
              </w:rPr>
              <w:t>25,0</w:t>
            </w:r>
          </w:p>
        </w:tc>
      </w:tr>
      <w:tr w:rsidR="00DC4486" w:rsidRPr="00DA467D" w14:paraId="2AD9D62F" w14:textId="77777777" w:rsidTr="004F3781">
        <w:tc>
          <w:tcPr>
            <w:tcW w:w="3163" w:type="dxa"/>
          </w:tcPr>
          <w:p w14:paraId="174B2A72" w14:textId="77777777" w:rsidR="00DC4486" w:rsidRPr="00DA467D" w:rsidRDefault="00DC4486" w:rsidP="00E6151A">
            <w:pPr>
              <w:jc w:val="both"/>
              <w:rPr>
                <w:rStyle w:val="FontStyle65"/>
                <w:sz w:val="24"/>
                <w:szCs w:val="24"/>
              </w:rPr>
            </w:pPr>
            <w:r w:rsidRPr="00DA467D">
              <w:rPr>
                <w:rFonts w:ascii="Times New Roman" w:hAnsi="Times New Roman" w:cs="Times New Roman"/>
                <w:sz w:val="24"/>
                <w:szCs w:val="24"/>
              </w:rPr>
              <w:t>Ситуация в сфере ЖКХ</w:t>
            </w:r>
          </w:p>
        </w:tc>
        <w:tc>
          <w:tcPr>
            <w:tcW w:w="2243" w:type="dxa"/>
          </w:tcPr>
          <w:p w14:paraId="39A80C64" w14:textId="77777777" w:rsidR="00DC4486" w:rsidRPr="00DA467D" w:rsidRDefault="00DC4486" w:rsidP="00E6151A">
            <w:pPr>
              <w:pStyle w:val="Style6"/>
              <w:widowControl/>
              <w:spacing w:line="240" w:lineRule="auto"/>
              <w:ind w:left="1068" w:firstLine="0"/>
              <w:rPr>
                <w:rStyle w:val="FontStyle103"/>
                <w:rFonts w:eastAsia="SimSun"/>
                <w:bCs/>
              </w:rPr>
            </w:pPr>
            <w:r w:rsidRPr="00DA467D">
              <w:rPr>
                <w:rStyle w:val="FontStyle103"/>
                <w:rFonts w:eastAsia="SimSun"/>
                <w:bCs/>
              </w:rPr>
              <w:t>33,3</w:t>
            </w:r>
          </w:p>
        </w:tc>
        <w:tc>
          <w:tcPr>
            <w:tcW w:w="2070" w:type="dxa"/>
          </w:tcPr>
          <w:p w14:paraId="7EF01BE9" w14:textId="77777777" w:rsidR="00DC4486" w:rsidRPr="00DA467D" w:rsidRDefault="00DC4486" w:rsidP="00E6151A">
            <w:pPr>
              <w:pStyle w:val="Style6"/>
              <w:widowControl/>
              <w:spacing w:line="240" w:lineRule="auto"/>
              <w:ind w:left="1068" w:firstLine="0"/>
              <w:rPr>
                <w:rStyle w:val="FontStyle103"/>
                <w:rFonts w:eastAsia="SimSun"/>
                <w:bCs/>
              </w:rPr>
            </w:pPr>
            <w:r w:rsidRPr="00DA467D">
              <w:rPr>
                <w:rStyle w:val="FontStyle103"/>
                <w:rFonts w:eastAsia="SimSun"/>
                <w:bCs/>
              </w:rPr>
              <w:t>39,9</w:t>
            </w:r>
          </w:p>
        </w:tc>
        <w:tc>
          <w:tcPr>
            <w:tcW w:w="1869" w:type="dxa"/>
          </w:tcPr>
          <w:p w14:paraId="5C6BB3B4" w14:textId="77777777" w:rsidR="00DC4486" w:rsidRPr="00DA467D" w:rsidRDefault="00DC4486" w:rsidP="00E6151A">
            <w:pPr>
              <w:pStyle w:val="Style6"/>
              <w:widowControl/>
              <w:spacing w:line="240" w:lineRule="auto"/>
              <w:jc w:val="left"/>
              <w:rPr>
                <w:rStyle w:val="FontStyle103"/>
                <w:rFonts w:eastAsia="SimSun"/>
                <w:b/>
                <w:bCs/>
              </w:rPr>
            </w:pPr>
            <w:r w:rsidRPr="00DA467D">
              <w:rPr>
                <w:rStyle w:val="FontStyle103"/>
                <w:rFonts w:eastAsia="SimSun"/>
                <w:b/>
                <w:bCs/>
                <w:color w:val="C00000"/>
              </w:rPr>
              <w:t>43,3</w:t>
            </w:r>
          </w:p>
        </w:tc>
      </w:tr>
      <w:tr w:rsidR="00DC4486" w:rsidRPr="00DA467D" w14:paraId="124850F7" w14:textId="77777777" w:rsidTr="004F3781">
        <w:tc>
          <w:tcPr>
            <w:tcW w:w="3163" w:type="dxa"/>
          </w:tcPr>
          <w:p w14:paraId="01FAA218" w14:textId="77777777" w:rsidR="00DC4486" w:rsidRPr="00DA467D" w:rsidRDefault="00DC4486" w:rsidP="00E6151A">
            <w:pPr>
              <w:jc w:val="both"/>
              <w:rPr>
                <w:rStyle w:val="FontStyle65"/>
                <w:sz w:val="24"/>
                <w:szCs w:val="24"/>
              </w:rPr>
            </w:pPr>
            <w:r w:rsidRPr="00DA467D">
              <w:rPr>
                <w:rFonts w:ascii="Times New Roman" w:hAnsi="Times New Roman" w:cs="Times New Roman"/>
                <w:sz w:val="24"/>
                <w:szCs w:val="24"/>
              </w:rPr>
              <w:t xml:space="preserve">Экономический кризис </w:t>
            </w:r>
          </w:p>
        </w:tc>
        <w:tc>
          <w:tcPr>
            <w:tcW w:w="2243" w:type="dxa"/>
          </w:tcPr>
          <w:p w14:paraId="07291E1B" w14:textId="77777777" w:rsidR="00DC4486" w:rsidRPr="00DA467D" w:rsidRDefault="00DC4486" w:rsidP="00E6151A">
            <w:pPr>
              <w:pStyle w:val="Style6"/>
              <w:widowControl/>
              <w:spacing w:line="240" w:lineRule="auto"/>
              <w:ind w:left="1068" w:firstLine="0"/>
              <w:rPr>
                <w:rStyle w:val="FontStyle103"/>
                <w:rFonts w:eastAsia="SimSun"/>
              </w:rPr>
            </w:pPr>
            <w:r w:rsidRPr="00DA467D">
              <w:rPr>
                <w:rStyle w:val="FontStyle103"/>
                <w:rFonts w:eastAsia="SimSun"/>
              </w:rPr>
              <w:t>15,2</w:t>
            </w:r>
          </w:p>
        </w:tc>
        <w:tc>
          <w:tcPr>
            <w:tcW w:w="2070" w:type="dxa"/>
          </w:tcPr>
          <w:p w14:paraId="4F74ABCE" w14:textId="77777777" w:rsidR="00DC4486" w:rsidRPr="00DA467D" w:rsidRDefault="00DC4486" w:rsidP="00E6151A">
            <w:pPr>
              <w:pStyle w:val="Style6"/>
              <w:widowControl/>
              <w:spacing w:line="240" w:lineRule="auto"/>
              <w:ind w:left="1068" w:firstLine="0"/>
              <w:rPr>
                <w:rStyle w:val="FontStyle103"/>
                <w:rFonts w:eastAsia="SimSun"/>
              </w:rPr>
            </w:pPr>
            <w:r w:rsidRPr="00DA467D">
              <w:rPr>
                <w:rStyle w:val="FontStyle103"/>
                <w:rFonts w:eastAsia="SimSun"/>
              </w:rPr>
              <w:t>15,5</w:t>
            </w:r>
          </w:p>
        </w:tc>
        <w:tc>
          <w:tcPr>
            <w:tcW w:w="1869" w:type="dxa"/>
          </w:tcPr>
          <w:p w14:paraId="49EFDEEF" w14:textId="77777777" w:rsidR="00DC4486" w:rsidRPr="00DA467D" w:rsidRDefault="00DC4486" w:rsidP="00E6151A">
            <w:pPr>
              <w:pStyle w:val="Style6"/>
              <w:widowControl/>
              <w:spacing w:line="240" w:lineRule="auto"/>
              <w:jc w:val="left"/>
              <w:rPr>
                <w:rStyle w:val="FontStyle103"/>
                <w:rFonts w:eastAsia="SimSun"/>
                <w:b/>
                <w:bCs/>
              </w:rPr>
            </w:pPr>
            <w:r w:rsidRPr="00DA467D">
              <w:rPr>
                <w:rStyle w:val="FontStyle103"/>
                <w:rFonts w:eastAsia="SimSun"/>
                <w:b/>
                <w:bCs/>
              </w:rPr>
              <w:t>11,6</w:t>
            </w:r>
          </w:p>
        </w:tc>
      </w:tr>
      <w:tr w:rsidR="00DC4486" w:rsidRPr="00DA467D" w14:paraId="72F6EFE7" w14:textId="77777777" w:rsidTr="004F3781">
        <w:tc>
          <w:tcPr>
            <w:tcW w:w="3163" w:type="dxa"/>
          </w:tcPr>
          <w:p w14:paraId="7B56DAE9" w14:textId="77777777" w:rsidR="00DC4486" w:rsidRPr="00DA467D" w:rsidRDefault="00DC4486" w:rsidP="00E6151A">
            <w:pPr>
              <w:rPr>
                <w:rStyle w:val="FontStyle65"/>
                <w:sz w:val="24"/>
                <w:szCs w:val="24"/>
              </w:rPr>
            </w:pPr>
            <w:r w:rsidRPr="00DA467D">
              <w:rPr>
                <w:rFonts w:ascii="Times New Roman" w:hAnsi="Times New Roman" w:cs="Times New Roman"/>
                <w:sz w:val="24"/>
                <w:szCs w:val="24"/>
              </w:rPr>
              <w:t>Преступность</w:t>
            </w:r>
          </w:p>
        </w:tc>
        <w:tc>
          <w:tcPr>
            <w:tcW w:w="2243" w:type="dxa"/>
          </w:tcPr>
          <w:p w14:paraId="4E190BEA" w14:textId="77777777" w:rsidR="00DC4486" w:rsidRPr="00DA467D" w:rsidRDefault="00DC4486" w:rsidP="00E6151A">
            <w:pPr>
              <w:pStyle w:val="Style6"/>
              <w:widowControl/>
              <w:spacing w:line="240" w:lineRule="auto"/>
              <w:ind w:left="1068" w:firstLine="0"/>
              <w:rPr>
                <w:rStyle w:val="FontStyle103"/>
                <w:rFonts w:eastAsia="SimSun"/>
              </w:rPr>
            </w:pPr>
            <w:r w:rsidRPr="00DA467D">
              <w:rPr>
                <w:rStyle w:val="FontStyle103"/>
                <w:rFonts w:eastAsia="SimSun"/>
              </w:rPr>
              <w:t>12,3</w:t>
            </w:r>
          </w:p>
        </w:tc>
        <w:tc>
          <w:tcPr>
            <w:tcW w:w="2070" w:type="dxa"/>
          </w:tcPr>
          <w:p w14:paraId="31EADFCF" w14:textId="77777777" w:rsidR="00DC4486" w:rsidRPr="00DA467D" w:rsidRDefault="00DC4486" w:rsidP="00E6151A">
            <w:pPr>
              <w:pStyle w:val="Style6"/>
              <w:widowControl/>
              <w:spacing w:line="240" w:lineRule="auto"/>
              <w:ind w:left="1068" w:firstLine="0"/>
              <w:rPr>
                <w:rStyle w:val="FontStyle103"/>
                <w:rFonts w:eastAsia="SimSun"/>
              </w:rPr>
            </w:pPr>
            <w:r w:rsidRPr="00DA467D">
              <w:rPr>
                <w:rStyle w:val="FontStyle103"/>
                <w:rFonts w:eastAsia="SimSun"/>
              </w:rPr>
              <w:t>18,2</w:t>
            </w:r>
          </w:p>
        </w:tc>
        <w:tc>
          <w:tcPr>
            <w:tcW w:w="1869" w:type="dxa"/>
          </w:tcPr>
          <w:p w14:paraId="1A98CCD6" w14:textId="77777777" w:rsidR="00DC4486" w:rsidRPr="00DA467D" w:rsidRDefault="00DC4486" w:rsidP="00E6151A">
            <w:pPr>
              <w:pStyle w:val="Style6"/>
              <w:widowControl/>
              <w:spacing w:line="240" w:lineRule="auto"/>
              <w:jc w:val="left"/>
              <w:rPr>
                <w:rStyle w:val="FontStyle103"/>
                <w:rFonts w:eastAsia="SimSun"/>
                <w:b/>
                <w:bCs/>
              </w:rPr>
            </w:pPr>
            <w:r w:rsidRPr="00DA467D">
              <w:rPr>
                <w:rStyle w:val="FontStyle103"/>
                <w:rFonts w:eastAsia="SimSun"/>
                <w:b/>
                <w:bCs/>
              </w:rPr>
              <w:t>11,0</w:t>
            </w:r>
          </w:p>
        </w:tc>
      </w:tr>
      <w:tr w:rsidR="00DC4486" w:rsidRPr="00DA467D" w14:paraId="5A492FA8" w14:textId="77777777" w:rsidTr="004F3781">
        <w:tc>
          <w:tcPr>
            <w:tcW w:w="3163" w:type="dxa"/>
          </w:tcPr>
          <w:p w14:paraId="065E59AC" w14:textId="77777777" w:rsidR="00DC4486" w:rsidRPr="00DA467D" w:rsidRDefault="00DC4486" w:rsidP="00E6151A">
            <w:pPr>
              <w:rPr>
                <w:rStyle w:val="FontStyle65"/>
                <w:sz w:val="24"/>
                <w:szCs w:val="24"/>
              </w:rPr>
            </w:pPr>
            <w:r w:rsidRPr="00DA467D">
              <w:rPr>
                <w:rFonts w:ascii="Times New Roman" w:hAnsi="Times New Roman" w:cs="Times New Roman"/>
                <w:sz w:val="24"/>
                <w:szCs w:val="24"/>
              </w:rPr>
              <w:t>Положение России в мире</w:t>
            </w:r>
          </w:p>
        </w:tc>
        <w:tc>
          <w:tcPr>
            <w:tcW w:w="2243" w:type="dxa"/>
          </w:tcPr>
          <w:p w14:paraId="6CA2CC8F" w14:textId="77777777" w:rsidR="00DC4486" w:rsidRPr="00DA467D" w:rsidRDefault="00DC4486" w:rsidP="00E6151A">
            <w:pPr>
              <w:pStyle w:val="Style6"/>
              <w:widowControl/>
              <w:spacing w:line="240" w:lineRule="auto"/>
              <w:ind w:left="1068" w:firstLine="0"/>
              <w:rPr>
                <w:rStyle w:val="FontStyle103"/>
                <w:rFonts w:eastAsia="SimSun"/>
              </w:rPr>
            </w:pPr>
            <w:r w:rsidRPr="00DA467D">
              <w:rPr>
                <w:rStyle w:val="FontStyle103"/>
                <w:rFonts w:eastAsia="SimSun"/>
              </w:rPr>
              <w:t>8,7</w:t>
            </w:r>
          </w:p>
        </w:tc>
        <w:tc>
          <w:tcPr>
            <w:tcW w:w="2070" w:type="dxa"/>
          </w:tcPr>
          <w:p w14:paraId="3C8E892E" w14:textId="77777777" w:rsidR="00DC4486" w:rsidRPr="00DA467D" w:rsidRDefault="00DC4486" w:rsidP="00E6151A">
            <w:pPr>
              <w:pStyle w:val="Style6"/>
              <w:widowControl/>
              <w:spacing w:line="240" w:lineRule="auto"/>
              <w:ind w:left="1068" w:firstLine="0"/>
              <w:rPr>
                <w:rStyle w:val="FontStyle103"/>
                <w:rFonts w:eastAsia="SimSun"/>
              </w:rPr>
            </w:pPr>
            <w:r w:rsidRPr="00DA467D">
              <w:rPr>
                <w:rStyle w:val="FontStyle103"/>
                <w:rFonts w:eastAsia="SimSun"/>
              </w:rPr>
              <w:t>10,0</w:t>
            </w:r>
          </w:p>
        </w:tc>
        <w:tc>
          <w:tcPr>
            <w:tcW w:w="1869" w:type="dxa"/>
          </w:tcPr>
          <w:p w14:paraId="43316DAC" w14:textId="77777777" w:rsidR="00DC4486" w:rsidRPr="00DA467D" w:rsidRDefault="00DC4486" w:rsidP="00E6151A">
            <w:pPr>
              <w:pStyle w:val="Style6"/>
              <w:widowControl/>
              <w:spacing w:line="240" w:lineRule="auto"/>
              <w:jc w:val="left"/>
              <w:rPr>
                <w:rStyle w:val="FontStyle103"/>
                <w:rFonts w:eastAsia="SimSun"/>
                <w:b/>
                <w:bCs/>
              </w:rPr>
            </w:pPr>
            <w:r w:rsidRPr="00DA467D">
              <w:rPr>
                <w:rStyle w:val="FontStyle103"/>
                <w:rFonts w:eastAsia="SimSun"/>
                <w:b/>
                <w:bCs/>
                <w:color w:val="C00000"/>
              </w:rPr>
              <w:t>39,6</w:t>
            </w:r>
          </w:p>
        </w:tc>
      </w:tr>
      <w:tr w:rsidR="00DC4486" w:rsidRPr="00DA467D" w14:paraId="472143EA" w14:textId="77777777" w:rsidTr="004F3781">
        <w:tc>
          <w:tcPr>
            <w:tcW w:w="3163" w:type="dxa"/>
          </w:tcPr>
          <w:p w14:paraId="44B62782" w14:textId="77777777" w:rsidR="00DC4486" w:rsidRPr="00DA467D" w:rsidRDefault="00DC4486" w:rsidP="00E6151A">
            <w:pPr>
              <w:jc w:val="both"/>
              <w:rPr>
                <w:rStyle w:val="FontStyle65"/>
                <w:sz w:val="24"/>
                <w:szCs w:val="24"/>
              </w:rPr>
            </w:pPr>
            <w:r w:rsidRPr="00DA467D">
              <w:rPr>
                <w:rFonts w:ascii="Times New Roman" w:hAnsi="Times New Roman" w:cs="Times New Roman"/>
                <w:sz w:val="24"/>
                <w:szCs w:val="24"/>
              </w:rPr>
              <w:t>Алкоголизм и наркомания</w:t>
            </w:r>
          </w:p>
        </w:tc>
        <w:tc>
          <w:tcPr>
            <w:tcW w:w="2243" w:type="dxa"/>
          </w:tcPr>
          <w:p w14:paraId="1B167A26" w14:textId="77777777" w:rsidR="00DC4486" w:rsidRPr="00DA467D" w:rsidRDefault="00DC4486" w:rsidP="00E6151A">
            <w:pPr>
              <w:pStyle w:val="Style6"/>
              <w:widowControl/>
              <w:spacing w:line="240" w:lineRule="auto"/>
              <w:ind w:left="1068" w:firstLine="0"/>
              <w:rPr>
                <w:rStyle w:val="FontStyle103"/>
                <w:rFonts w:eastAsia="SimSun"/>
              </w:rPr>
            </w:pPr>
            <w:r w:rsidRPr="00DA467D">
              <w:rPr>
                <w:rStyle w:val="FontStyle103"/>
                <w:rFonts w:eastAsia="SimSun"/>
              </w:rPr>
              <w:t>20,2</w:t>
            </w:r>
          </w:p>
        </w:tc>
        <w:tc>
          <w:tcPr>
            <w:tcW w:w="2070" w:type="dxa"/>
          </w:tcPr>
          <w:p w14:paraId="4858C810" w14:textId="77777777" w:rsidR="00DC4486" w:rsidRPr="00DA467D" w:rsidRDefault="00DC4486" w:rsidP="00E6151A">
            <w:pPr>
              <w:pStyle w:val="Style6"/>
              <w:widowControl/>
              <w:spacing w:line="240" w:lineRule="auto"/>
              <w:ind w:left="1068" w:firstLine="0"/>
              <w:rPr>
                <w:rStyle w:val="FontStyle103"/>
                <w:rFonts w:eastAsia="SimSun"/>
              </w:rPr>
            </w:pPr>
            <w:r w:rsidRPr="00DA467D">
              <w:rPr>
                <w:rStyle w:val="FontStyle103"/>
                <w:rFonts w:eastAsia="SimSun"/>
              </w:rPr>
              <w:t>24,1</w:t>
            </w:r>
          </w:p>
        </w:tc>
        <w:tc>
          <w:tcPr>
            <w:tcW w:w="1869" w:type="dxa"/>
          </w:tcPr>
          <w:p w14:paraId="10FFF9DD" w14:textId="77777777" w:rsidR="00DC4486" w:rsidRPr="00DA467D" w:rsidRDefault="00DC4486" w:rsidP="00E6151A">
            <w:pPr>
              <w:pStyle w:val="Style6"/>
              <w:widowControl/>
              <w:spacing w:line="240" w:lineRule="auto"/>
              <w:jc w:val="left"/>
              <w:rPr>
                <w:rStyle w:val="FontStyle103"/>
                <w:rFonts w:eastAsia="SimSun"/>
                <w:b/>
                <w:bCs/>
              </w:rPr>
            </w:pPr>
            <w:r w:rsidRPr="00DA467D">
              <w:rPr>
                <w:rStyle w:val="FontStyle103"/>
                <w:rFonts w:eastAsia="SimSun"/>
                <w:b/>
                <w:bCs/>
              </w:rPr>
              <w:t>26,2</w:t>
            </w:r>
          </w:p>
        </w:tc>
      </w:tr>
      <w:tr w:rsidR="00DC4486" w:rsidRPr="00DA467D" w14:paraId="03837CD5" w14:textId="77777777" w:rsidTr="004F3781">
        <w:tc>
          <w:tcPr>
            <w:tcW w:w="3163" w:type="dxa"/>
          </w:tcPr>
          <w:p w14:paraId="62373D6D" w14:textId="77777777" w:rsidR="00DC4486" w:rsidRPr="00DA467D" w:rsidRDefault="00DC4486" w:rsidP="00E6151A">
            <w:pPr>
              <w:jc w:val="both"/>
              <w:rPr>
                <w:rStyle w:val="FontStyle65"/>
                <w:sz w:val="24"/>
                <w:szCs w:val="24"/>
              </w:rPr>
            </w:pPr>
            <w:r w:rsidRPr="00DA467D">
              <w:rPr>
                <w:rFonts w:ascii="Times New Roman" w:hAnsi="Times New Roman" w:cs="Times New Roman"/>
                <w:sz w:val="24"/>
                <w:szCs w:val="24"/>
              </w:rPr>
              <w:t>Коррупция и бюрократизм</w:t>
            </w:r>
          </w:p>
        </w:tc>
        <w:tc>
          <w:tcPr>
            <w:tcW w:w="2243" w:type="dxa"/>
          </w:tcPr>
          <w:p w14:paraId="7C3C5B21" w14:textId="77777777" w:rsidR="00DC4486" w:rsidRPr="00DA467D" w:rsidRDefault="00DC4486" w:rsidP="00E6151A">
            <w:pPr>
              <w:pStyle w:val="Style6"/>
              <w:widowControl/>
              <w:spacing w:line="240" w:lineRule="auto"/>
              <w:ind w:left="1068" w:firstLine="0"/>
              <w:rPr>
                <w:rStyle w:val="FontStyle103"/>
                <w:rFonts w:eastAsia="SimSun"/>
                <w:bCs/>
              </w:rPr>
            </w:pPr>
            <w:r w:rsidRPr="00DA467D">
              <w:rPr>
                <w:rStyle w:val="FontStyle103"/>
                <w:rFonts w:eastAsia="SimSun"/>
                <w:bCs/>
              </w:rPr>
              <w:t>22,4</w:t>
            </w:r>
          </w:p>
        </w:tc>
        <w:tc>
          <w:tcPr>
            <w:tcW w:w="2070" w:type="dxa"/>
          </w:tcPr>
          <w:p w14:paraId="32810DB4" w14:textId="77777777" w:rsidR="00DC4486" w:rsidRPr="00DA467D" w:rsidRDefault="00DC4486" w:rsidP="00E6151A">
            <w:pPr>
              <w:pStyle w:val="Style6"/>
              <w:widowControl/>
              <w:spacing w:line="240" w:lineRule="auto"/>
              <w:ind w:left="1068" w:firstLine="0"/>
              <w:rPr>
                <w:rStyle w:val="FontStyle103"/>
                <w:rFonts w:eastAsia="SimSun"/>
                <w:bCs/>
              </w:rPr>
            </w:pPr>
            <w:r w:rsidRPr="00DA467D">
              <w:rPr>
                <w:rStyle w:val="FontStyle103"/>
                <w:rFonts w:eastAsia="SimSun"/>
                <w:bCs/>
              </w:rPr>
              <w:t>33,4</w:t>
            </w:r>
          </w:p>
        </w:tc>
        <w:tc>
          <w:tcPr>
            <w:tcW w:w="1869" w:type="dxa"/>
          </w:tcPr>
          <w:p w14:paraId="1BF79107" w14:textId="77777777" w:rsidR="00DC4486" w:rsidRPr="00DA467D" w:rsidRDefault="00DC4486" w:rsidP="00E6151A">
            <w:pPr>
              <w:pStyle w:val="Style6"/>
              <w:widowControl/>
              <w:spacing w:line="240" w:lineRule="auto"/>
              <w:jc w:val="left"/>
              <w:rPr>
                <w:rStyle w:val="FontStyle103"/>
                <w:rFonts w:eastAsia="SimSun"/>
                <w:b/>
                <w:bCs/>
              </w:rPr>
            </w:pPr>
            <w:r w:rsidRPr="00DA467D">
              <w:rPr>
                <w:rStyle w:val="FontStyle103"/>
                <w:rFonts w:eastAsia="SimSun"/>
                <w:b/>
                <w:bCs/>
              </w:rPr>
              <w:t>33,4</w:t>
            </w:r>
          </w:p>
        </w:tc>
      </w:tr>
      <w:tr w:rsidR="00DC4486" w:rsidRPr="00DA467D" w14:paraId="2CC993C4" w14:textId="77777777" w:rsidTr="004F3781">
        <w:tc>
          <w:tcPr>
            <w:tcW w:w="3163" w:type="dxa"/>
          </w:tcPr>
          <w:p w14:paraId="6658AF33" w14:textId="77777777" w:rsidR="00DC4486" w:rsidRPr="00DA467D" w:rsidRDefault="00DC4486" w:rsidP="00E6151A">
            <w:pPr>
              <w:rPr>
                <w:rStyle w:val="FontStyle65"/>
                <w:sz w:val="24"/>
                <w:szCs w:val="24"/>
              </w:rPr>
            </w:pPr>
            <w:r w:rsidRPr="00DA467D">
              <w:rPr>
                <w:rFonts w:ascii="Times New Roman" w:hAnsi="Times New Roman" w:cs="Times New Roman"/>
                <w:sz w:val="24"/>
                <w:szCs w:val="24"/>
              </w:rPr>
              <w:t>Терроризм</w:t>
            </w:r>
          </w:p>
        </w:tc>
        <w:tc>
          <w:tcPr>
            <w:tcW w:w="2243" w:type="dxa"/>
          </w:tcPr>
          <w:p w14:paraId="73461DBA" w14:textId="77777777" w:rsidR="00DC4486" w:rsidRPr="00DA467D" w:rsidRDefault="00DC4486" w:rsidP="00E6151A">
            <w:pPr>
              <w:pStyle w:val="Style6"/>
              <w:widowControl/>
              <w:spacing w:line="240" w:lineRule="auto"/>
              <w:ind w:left="1068" w:firstLine="0"/>
              <w:rPr>
                <w:rStyle w:val="FontStyle103"/>
                <w:rFonts w:eastAsia="SimSun"/>
              </w:rPr>
            </w:pPr>
          </w:p>
        </w:tc>
        <w:tc>
          <w:tcPr>
            <w:tcW w:w="2070" w:type="dxa"/>
          </w:tcPr>
          <w:p w14:paraId="63EF5F7B" w14:textId="77777777" w:rsidR="00DC4486" w:rsidRPr="00DA467D" w:rsidRDefault="00DC4486" w:rsidP="00E6151A">
            <w:pPr>
              <w:pStyle w:val="Style6"/>
              <w:widowControl/>
              <w:spacing w:line="240" w:lineRule="auto"/>
              <w:ind w:left="1068" w:firstLine="0"/>
              <w:rPr>
                <w:rStyle w:val="FontStyle103"/>
                <w:rFonts w:eastAsia="SimSun"/>
              </w:rPr>
            </w:pPr>
            <w:r w:rsidRPr="00DA467D">
              <w:rPr>
                <w:rStyle w:val="FontStyle103"/>
                <w:rFonts w:eastAsia="SimSun"/>
              </w:rPr>
              <w:t>11,1</w:t>
            </w:r>
          </w:p>
        </w:tc>
        <w:tc>
          <w:tcPr>
            <w:tcW w:w="1869" w:type="dxa"/>
          </w:tcPr>
          <w:p w14:paraId="712ED5B6" w14:textId="77777777" w:rsidR="00DC4486" w:rsidRPr="00DA467D" w:rsidRDefault="00DC4486" w:rsidP="00E6151A">
            <w:pPr>
              <w:pStyle w:val="Style6"/>
              <w:widowControl/>
              <w:spacing w:line="240" w:lineRule="auto"/>
              <w:jc w:val="left"/>
              <w:rPr>
                <w:rStyle w:val="FontStyle103"/>
                <w:rFonts w:eastAsia="SimSun"/>
                <w:b/>
                <w:bCs/>
              </w:rPr>
            </w:pPr>
            <w:r w:rsidRPr="00DA467D">
              <w:rPr>
                <w:rStyle w:val="FontStyle103"/>
                <w:rFonts w:eastAsia="SimSun"/>
                <w:b/>
                <w:bCs/>
                <w:color w:val="C00000"/>
              </w:rPr>
              <w:t>27,0</w:t>
            </w:r>
          </w:p>
        </w:tc>
      </w:tr>
      <w:tr w:rsidR="00DC4486" w:rsidRPr="00DA467D" w14:paraId="33A78C14" w14:textId="77777777" w:rsidTr="004F3781">
        <w:tc>
          <w:tcPr>
            <w:tcW w:w="3163" w:type="dxa"/>
          </w:tcPr>
          <w:p w14:paraId="4C36885D" w14:textId="77777777" w:rsidR="00DC4486" w:rsidRPr="00DA467D" w:rsidRDefault="00DC4486" w:rsidP="00E6151A">
            <w:pPr>
              <w:jc w:val="both"/>
              <w:rPr>
                <w:rStyle w:val="FontStyle65"/>
                <w:sz w:val="24"/>
                <w:szCs w:val="24"/>
              </w:rPr>
            </w:pPr>
            <w:r w:rsidRPr="00DA467D">
              <w:rPr>
                <w:rFonts w:ascii="Times New Roman" w:hAnsi="Times New Roman" w:cs="Times New Roman"/>
                <w:sz w:val="24"/>
                <w:szCs w:val="24"/>
              </w:rPr>
              <w:t>Положение молодежи</w:t>
            </w:r>
          </w:p>
        </w:tc>
        <w:tc>
          <w:tcPr>
            <w:tcW w:w="2243" w:type="dxa"/>
          </w:tcPr>
          <w:p w14:paraId="631A4088" w14:textId="77777777" w:rsidR="00DC4486" w:rsidRPr="00DA467D" w:rsidRDefault="00DC4486" w:rsidP="00E6151A">
            <w:pPr>
              <w:pStyle w:val="Style6"/>
              <w:widowControl/>
              <w:spacing w:line="240" w:lineRule="auto"/>
              <w:ind w:left="1068" w:firstLine="0"/>
              <w:rPr>
                <w:rStyle w:val="FontStyle103"/>
                <w:rFonts w:eastAsia="SimSun"/>
              </w:rPr>
            </w:pPr>
            <w:r w:rsidRPr="00DA467D">
              <w:rPr>
                <w:rStyle w:val="FontStyle103"/>
                <w:rFonts w:eastAsia="SimSun"/>
              </w:rPr>
              <w:t>12,5</w:t>
            </w:r>
          </w:p>
        </w:tc>
        <w:tc>
          <w:tcPr>
            <w:tcW w:w="2070" w:type="dxa"/>
          </w:tcPr>
          <w:p w14:paraId="012A9F11" w14:textId="77777777" w:rsidR="00DC4486" w:rsidRPr="00DA467D" w:rsidRDefault="00DC4486" w:rsidP="00E6151A">
            <w:pPr>
              <w:pStyle w:val="Style6"/>
              <w:widowControl/>
              <w:spacing w:line="240" w:lineRule="auto"/>
              <w:ind w:left="1068" w:firstLine="0"/>
              <w:rPr>
                <w:rStyle w:val="FontStyle103"/>
                <w:rFonts w:eastAsia="SimSun"/>
              </w:rPr>
            </w:pPr>
            <w:r w:rsidRPr="00DA467D">
              <w:rPr>
                <w:rStyle w:val="FontStyle103"/>
                <w:rFonts w:eastAsia="SimSun"/>
              </w:rPr>
              <w:t>12,4</w:t>
            </w:r>
          </w:p>
        </w:tc>
        <w:tc>
          <w:tcPr>
            <w:tcW w:w="1869" w:type="dxa"/>
          </w:tcPr>
          <w:p w14:paraId="5B24F3BD" w14:textId="77777777" w:rsidR="00DC4486" w:rsidRPr="00DA467D" w:rsidRDefault="00DC4486" w:rsidP="00E6151A">
            <w:pPr>
              <w:pStyle w:val="Style6"/>
              <w:widowControl/>
              <w:spacing w:line="240" w:lineRule="auto"/>
              <w:jc w:val="left"/>
              <w:rPr>
                <w:rStyle w:val="FontStyle103"/>
                <w:rFonts w:eastAsia="SimSun"/>
                <w:b/>
                <w:bCs/>
              </w:rPr>
            </w:pPr>
            <w:r w:rsidRPr="00DA467D">
              <w:rPr>
                <w:rStyle w:val="FontStyle103"/>
                <w:rFonts w:eastAsia="SimSun"/>
                <w:b/>
                <w:bCs/>
              </w:rPr>
              <w:t>15,0</w:t>
            </w:r>
          </w:p>
        </w:tc>
      </w:tr>
      <w:tr w:rsidR="00DC4486" w:rsidRPr="00DA467D" w14:paraId="625D3338" w14:textId="77777777" w:rsidTr="004F3781">
        <w:tc>
          <w:tcPr>
            <w:tcW w:w="3163" w:type="dxa"/>
          </w:tcPr>
          <w:p w14:paraId="3DB5A838" w14:textId="77777777" w:rsidR="00DC4486" w:rsidRPr="00DA467D" w:rsidRDefault="00DC4486" w:rsidP="00E6151A">
            <w:pPr>
              <w:jc w:val="both"/>
              <w:rPr>
                <w:rStyle w:val="FontStyle65"/>
                <w:sz w:val="24"/>
                <w:szCs w:val="24"/>
              </w:rPr>
            </w:pPr>
            <w:r w:rsidRPr="00DA467D">
              <w:rPr>
                <w:rFonts w:ascii="Times New Roman" w:hAnsi="Times New Roman" w:cs="Times New Roman"/>
                <w:sz w:val="24"/>
                <w:szCs w:val="24"/>
              </w:rPr>
              <w:t>Ситуация в сфере образования</w:t>
            </w:r>
          </w:p>
        </w:tc>
        <w:tc>
          <w:tcPr>
            <w:tcW w:w="2243" w:type="dxa"/>
          </w:tcPr>
          <w:p w14:paraId="7D0334B9" w14:textId="77777777" w:rsidR="00DC4486" w:rsidRPr="00DA467D" w:rsidRDefault="00DC4486" w:rsidP="00E6151A">
            <w:pPr>
              <w:pStyle w:val="Style6"/>
              <w:widowControl/>
              <w:spacing w:line="240" w:lineRule="auto"/>
              <w:ind w:left="1068" w:firstLine="0"/>
              <w:rPr>
                <w:rStyle w:val="FontStyle103"/>
                <w:rFonts w:eastAsia="SimSun"/>
              </w:rPr>
            </w:pPr>
            <w:r w:rsidRPr="00DA467D">
              <w:rPr>
                <w:rStyle w:val="FontStyle103"/>
                <w:rFonts w:eastAsia="SimSun"/>
              </w:rPr>
              <w:t>16,4</w:t>
            </w:r>
          </w:p>
        </w:tc>
        <w:tc>
          <w:tcPr>
            <w:tcW w:w="2070" w:type="dxa"/>
          </w:tcPr>
          <w:p w14:paraId="7F0A88E0" w14:textId="77777777" w:rsidR="00DC4486" w:rsidRPr="00DA467D" w:rsidRDefault="00DC4486" w:rsidP="00E6151A">
            <w:pPr>
              <w:pStyle w:val="Style6"/>
              <w:widowControl/>
              <w:spacing w:line="240" w:lineRule="auto"/>
              <w:ind w:left="1068" w:firstLine="0"/>
              <w:rPr>
                <w:rStyle w:val="FontStyle103"/>
                <w:rFonts w:eastAsia="SimSun"/>
              </w:rPr>
            </w:pPr>
            <w:r w:rsidRPr="00DA467D">
              <w:rPr>
                <w:rStyle w:val="FontStyle103"/>
                <w:rFonts w:eastAsia="SimSun"/>
              </w:rPr>
              <w:t>18,8</w:t>
            </w:r>
          </w:p>
        </w:tc>
        <w:tc>
          <w:tcPr>
            <w:tcW w:w="1869" w:type="dxa"/>
          </w:tcPr>
          <w:p w14:paraId="5231FA53" w14:textId="77777777" w:rsidR="00DC4486" w:rsidRPr="00DA467D" w:rsidRDefault="00DC4486" w:rsidP="00E6151A">
            <w:pPr>
              <w:pStyle w:val="Style6"/>
              <w:widowControl/>
              <w:spacing w:line="240" w:lineRule="auto"/>
              <w:jc w:val="left"/>
              <w:rPr>
                <w:rStyle w:val="FontStyle103"/>
                <w:rFonts w:eastAsia="SimSun"/>
                <w:b/>
                <w:bCs/>
              </w:rPr>
            </w:pPr>
            <w:r w:rsidRPr="00DA467D">
              <w:rPr>
                <w:rStyle w:val="FontStyle103"/>
                <w:rFonts w:eastAsia="SimSun"/>
                <w:b/>
                <w:bCs/>
              </w:rPr>
              <w:t>16,2</w:t>
            </w:r>
          </w:p>
        </w:tc>
      </w:tr>
      <w:tr w:rsidR="00DC4486" w:rsidRPr="00DA467D" w14:paraId="7E966C39" w14:textId="77777777" w:rsidTr="004F3781">
        <w:tc>
          <w:tcPr>
            <w:tcW w:w="3163" w:type="dxa"/>
          </w:tcPr>
          <w:p w14:paraId="2C82C8DB" w14:textId="77777777" w:rsidR="00DC4486" w:rsidRPr="00DA467D" w:rsidRDefault="00DC4486" w:rsidP="00E6151A">
            <w:pPr>
              <w:jc w:val="both"/>
              <w:rPr>
                <w:rStyle w:val="FontStyle65"/>
                <w:sz w:val="24"/>
                <w:szCs w:val="24"/>
              </w:rPr>
            </w:pPr>
            <w:r w:rsidRPr="00DA467D">
              <w:rPr>
                <w:rFonts w:ascii="Times New Roman" w:hAnsi="Times New Roman" w:cs="Times New Roman"/>
                <w:sz w:val="24"/>
                <w:szCs w:val="24"/>
              </w:rPr>
              <w:t>Экология и состояние окружающей среды</w:t>
            </w:r>
          </w:p>
        </w:tc>
        <w:tc>
          <w:tcPr>
            <w:tcW w:w="2243" w:type="dxa"/>
          </w:tcPr>
          <w:p w14:paraId="30604769" w14:textId="77777777" w:rsidR="00DC4486" w:rsidRPr="00DA467D" w:rsidRDefault="00DC4486" w:rsidP="00E6151A">
            <w:pPr>
              <w:pStyle w:val="Style6"/>
              <w:widowControl/>
              <w:spacing w:line="240" w:lineRule="auto"/>
              <w:ind w:left="1068" w:firstLine="0"/>
              <w:rPr>
                <w:rStyle w:val="FontStyle103"/>
                <w:rFonts w:eastAsia="SimSun"/>
              </w:rPr>
            </w:pPr>
            <w:r w:rsidRPr="00DA467D">
              <w:rPr>
                <w:rStyle w:val="FontStyle103"/>
                <w:rFonts w:eastAsia="SimSun"/>
              </w:rPr>
              <w:t>14,9</w:t>
            </w:r>
          </w:p>
        </w:tc>
        <w:tc>
          <w:tcPr>
            <w:tcW w:w="2070" w:type="dxa"/>
          </w:tcPr>
          <w:p w14:paraId="78A0566A" w14:textId="77777777" w:rsidR="00DC4486" w:rsidRPr="00DA467D" w:rsidRDefault="00DC4486" w:rsidP="00E6151A">
            <w:pPr>
              <w:pStyle w:val="Style6"/>
              <w:widowControl/>
              <w:spacing w:line="240" w:lineRule="auto"/>
              <w:ind w:left="1068" w:firstLine="0"/>
              <w:rPr>
                <w:rStyle w:val="FontStyle103"/>
                <w:rFonts w:eastAsia="SimSun"/>
              </w:rPr>
            </w:pPr>
            <w:r w:rsidRPr="00DA467D">
              <w:rPr>
                <w:rStyle w:val="FontStyle103"/>
                <w:rFonts w:eastAsia="SimSun"/>
              </w:rPr>
              <w:t>17,1</w:t>
            </w:r>
          </w:p>
        </w:tc>
        <w:tc>
          <w:tcPr>
            <w:tcW w:w="1869" w:type="dxa"/>
          </w:tcPr>
          <w:p w14:paraId="3A202774" w14:textId="77777777" w:rsidR="00DC4486" w:rsidRPr="00DA467D" w:rsidRDefault="00DC4486" w:rsidP="00E6151A">
            <w:pPr>
              <w:pStyle w:val="Style6"/>
              <w:widowControl/>
              <w:spacing w:line="240" w:lineRule="auto"/>
              <w:jc w:val="left"/>
              <w:rPr>
                <w:rStyle w:val="FontStyle103"/>
                <w:rFonts w:eastAsia="SimSun"/>
                <w:b/>
                <w:bCs/>
              </w:rPr>
            </w:pPr>
            <w:r w:rsidRPr="00DA467D">
              <w:rPr>
                <w:rStyle w:val="FontStyle103"/>
                <w:rFonts w:eastAsia="SimSun"/>
                <w:b/>
                <w:bCs/>
              </w:rPr>
              <w:t>8,6</w:t>
            </w:r>
          </w:p>
        </w:tc>
      </w:tr>
      <w:tr w:rsidR="00DC4486" w:rsidRPr="00DA467D" w14:paraId="761054B7" w14:textId="77777777" w:rsidTr="004F3781">
        <w:tc>
          <w:tcPr>
            <w:tcW w:w="3163" w:type="dxa"/>
          </w:tcPr>
          <w:p w14:paraId="6BC2B3CD" w14:textId="77777777" w:rsidR="00DC4486" w:rsidRPr="00DA467D" w:rsidRDefault="00DC4486" w:rsidP="00E6151A">
            <w:pPr>
              <w:jc w:val="both"/>
              <w:rPr>
                <w:rFonts w:ascii="Times New Roman" w:hAnsi="Times New Roman" w:cs="Times New Roman"/>
                <w:sz w:val="24"/>
                <w:szCs w:val="24"/>
              </w:rPr>
            </w:pPr>
            <w:r w:rsidRPr="00DA467D">
              <w:rPr>
                <w:rFonts w:ascii="Times New Roman" w:hAnsi="Times New Roman" w:cs="Times New Roman"/>
                <w:sz w:val="24"/>
                <w:szCs w:val="24"/>
              </w:rPr>
              <w:t>Другое</w:t>
            </w:r>
          </w:p>
        </w:tc>
        <w:tc>
          <w:tcPr>
            <w:tcW w:w="2243" w:type="dxa"/>
          </w:tcPr>
          <w:p w14:paraId="2778AB4C" w14:textId="77777777" w:rsidR="00DC4486" w:rsidRPr="00DA467D" w:rsidRDefault="00DC4486" w:rsidP="00E6151A">
            <w:pPr>
              <w:pStyle w:val="Style6"/>
              <w:widowControl/>
              <w:spacing w:line="240" w:lineRule="auto"/>
              <w:ind w:left="1068" w:firstLine="0"/>
              <w:rPr>
                <w:rStyle w:val="FontStyle103"/>
                <w:rFonts w:eastAsia="SimSun"/>
              </w:rPr>
            </w:pPr>
            <w:r w:rsidRPr="00DA467D">
              <w:rPr>
                <w:rStyle w:val="FontStyle103"/>
                <w:rFonts w:eastAsia="SimSun"/>
              </w:rPr>
              <w:t>0,4</w:t>
            </w:r>
          </w:p>
        </w:tc>
        <w:tc>
          <w:tcPr>
            <w:tcW w:w="2070" w:type="dxa"/>
          </w:tcPr>
          <w:p w14:paraId="5B5044C5" w14:textId="77777777" w:rsidR="00DC4486" w:rsidRPr="00DA467D" w:rsidRDefault="00DC4486" w:rsidP="00E6151A">
            <w:pPr>
              <w:pStyle w:val="Style6"/>
              <w:widowControl/>
              <w:spacing w:line="240" w:lineRule="auto"/>
              <w:ind w:left="1068" w:firstLine="0"/>
              <w:rPr>
                <w:rStyle w:val="FontStyle103"/>
                <w:rFonts w:eastAsia="SimSun"/>
              </w:rPr>
            </w:pPr>
            <w:r w:rsidRPr="00DA467D">
              <w:rPr>
                <w:rStyle w:val="FontStyle103"/>
                <w:rFonts w:eastAsia="SimSun"/>
              </w:rPr>
              <w:t>0,4</w:t>
            </w:r>
          </w:p>
        </w:tc>
        <w:tc>
          <w:tcPr>
            <w:tcW w:w="1869" w:type="dxa"/>
          </w:tcPr>
          <w:p w14:paraId="316B2251" w14:textId="77777777" w:rsidR="00DC4486" w:rsidRPr="00DA467D" w:rsidRDefault="00DC4486" w:rsidP="00E6151A">
            <w:pPr>
              <w:pStyle w:val="Style6"/>
              <w:widowControl/>
              <w:spacing w:line="240" w:lineRule="auto"/>
              <w:jc w:val="left"/>
              <w:rPr>
                <w:rStyle w:val="FontStyle103"/>
                <w:rFonts w:eastAsia="SimSun"/>
              </w:rPr>
            </w:pPr>
            <w:r w:rsidRPr="00DA467D">
              <w:rPr>
                <w:rStyle w:val="FontStyle103"/>
                <w:rFonts w:eastAsia="SimSun"/>
              </w:rPr>
              <w:t>0</w:t>
            </w:r>
          </w:p>
        </w:tc>
      </w:tr>
    </w:tbl>
    <w:p w14:paraId="6B8EE1C5" w14:textId="77777777" w:rsidR="00DC4486" w:rsidRPr="00DA467D" w:rsidRDefault="00DC4486" w:rsidP="00D32B15">
      <w:pPr>
        <w:spacing w:after="160" w:line="276" w:lineRule="auto"/>
        <w:ind w:firstLine="570"/>
        <w:jc w:val="both"/>
        <w:rPr>
          <w:rFonts w:ascii="Times New Roman" w:eastAsia="Times New Roman" w:hAnsi="Times New Roman" w:cs="Times New Roman"/>
          <w:sz w:val="28"/>
        </w:rPr>
      </w:pPr>
    </w:p>
    <w:p w14:paraId="637834FB" w14:textId="77777777" w:rsidR="00AC0D23" w:rsidRPr="00C06F2D" w:rsidRDefault="00AC0D23" w:rsidP="00C06F2D">
      <w:pPr>
        <w:spacing w:line="276" w:lineRule="auto"/>
        <w:ind w:firstLine="570"/>
        <w:jc w:val="both"/>
        <w:rPr>
          <w:rFonts w:ascii="Times New Roman" w:eastAsia="Times New Roman" w:hAnsi="Times New Roman" w:cs="Times New Roman"/>
          <w:sz w:val="28"/>
        </w:rPr>
      </w:pPr>
      <w:r w:rsidRPr="00077858">
        <w:rPr>
          <w:rFonts w:ascii="Times New Roman" w:eastAsia="Times New Roman" w:hAnsi="Times New Roman" w:cs="Times New Roman"/>
          <w:sz w:val="28"/>
        </w:rPr>
        <w:t xml:space="preserve">Социологический срез подкрепляется и данными </w:t>
      </w:r>
      <w:r w:rsidR="00A9644C" w:rsidRPr="00077858">
        <w:rPr>
          <w:rFonts w:ascii="Times New Roman" w:eastAsia="Times New Roman" w:hAnsi="Times New Roman" w:cs="Times New Roman"/>
          <w:sz w:val="28"/>
        </w:rPr>
        <w:t>Амурстата</w:t>
      </w:r>
      <w:r w:rsidRPr="00077858">
        <w:rPr>
          <w:rStyle w:val="af3"/>
          <w:rFonts w:ascii="Times New Roman" w:eastAsia="Times New Roman" w:hAnsi="Times New Roman" w:cs="Times New Roman"/>
          <w:sz w:val="28"/>
        </w:rPr>
        <w:footnoteReference w:id="4"/>
      </w:r>
      <w:r w:rsidRPr="00077858">
        <w:rPr>
          <w:rFonts w:ascii="Times New Roman" w:eastAsia="Times New Roman" w:hAnsi="Times New Roman" w:cs="Times New Roman"/>
          <w:sz w:val="28"/>
        </w:rPr>
        <w:t>. Потребительские цены</w:t>
      </w:r>
      <w:r w:rsidR="00A9644C" w:rsidRPr="00077858">
        <w:rPr>
          <w:rFonts w:ascii="Times New Roman" w:eastAsia="Times New Roman" w:hAnsi="Times New Roman" w:cs="Times New Roman"/>
          <w:sz w:val="28"/>
        </w:rPr>
        <w:t xml:space="preserve"> в 202</w:t>
      </w:r>
      <w:r w:rsidRPr="00077858">
        <w:rPr>
          <w:rFonts w:ascii="Times New Roman" w:eastAsia="Times New Roman" w:hAnsi="Times New Roman" w:cs="Times New Roman"/>
          <w:sz w:val="28"/>
        </w:rPr>
        <w:t>2</w:t>
      </w:r>
      <w:r w:rsidR="00A9644C" w:rsidRPr="00077858">
        <w:rPr>
          <w:rFonts w:ascii="Times New Roman" w:eastAsia="Times New Roman" w:hAnsi="Times New Roman" w:cs="Times New Roman"/>
          <w:sz w:val="28"/>
        </w:rPr>
        <w:t xml:space="preserve"> году</w:t>
      </w:r>
      <w:r w:rsidRPr="00077858">
        <w:rPr>
          <w:rFonts w:ascii="Times New Roman" w:eastAsia="Times New Roman" w:hAnsi="Times New Roman" w:cs="Times New Roman"/>
          <w:sz w:val="28"/>
        </w:rPr>
        <w:t xml:space="preserve"> в</w:t>
      </w:r>
      <w:r w:rsidR="00A9644C" w:rsidRPr="00077858">
        <w:rPr>
          <w:rFonts w:ascii="Times New Roman" w:eastAsia="Times New Roman" w:hAnsi="Times New Roman" w:cs="Times New Roman"/>
          <w:sz w:val="28"/>
        </w:rPr>
        <w:t xml:space="preserve"> росли</w:t>
      </w:r>
      <w:r w:rsidRPr="00077858">
        <w:rPr>
          <w:rFonts w:ascii="Times New Roman" w:eastAsia="Times New Roman" w:hAnsi="Times New Roman" w:cs="Times New Roman"/>
          <w:sz w:val="28"/>
        </w:rPr>
        <w:t xml:space="preserve"> в среднем на 1% в месяц, примерно т</w:t>
      </w:r>
      <w:r w:rsidRPr="00C06F2D">
        <w:rPr>
          <w:rFonts w:ascii="Times New Roman" w:eastAsia="Times New Roman" w:hAnsi="Times New Roman" w:cs="Times New Roman"/>
          <w:sz w:val="28"/>
        </w:rPr>
        <w:t xml:space="preserve">ак же, как в целом по России. Но и заработная плата, согласно статистике, не </w:t>
      </w:r>
      <w:r w:rsidRPr="00C06F2D">
        <w:rPr>
          <w:rFonts w:ascii="Times New Roman" w:eastAsia="Times New Roman" w:hAnsi="Times New Roman" w:cs="Times New Roman"/>
          <w:sz w:val="28"/>
        </w:rPr>
        <w:lastRenderedPageBreak/>
        <w:t>снижалась</w:t>
      </w:r>
      <w:r w:rsidR="00077858" w:rsidRPr="00C06F2D">
        <w:rPr>
          <w:rFonts w:ascii="Times New Roman" w:eastAsia="Times New Roman" w:hAnsi="Times New Roman" w:cs="Times New Roman"/>
          <w:sz w:val="28"/>
        </w:rPr>
        <w:t>, а прирастала примерно такими же темпами в большинстве отраслей</w:t>
      </w:r>
      <w:r w:rsidRPr="00C06F2D">
        <w:rPr>
          <w:rFonts w:ascii="Times New Roman" w:eastAsia="Times New Roman" w:hAnsi="Times New Roman" w:cs="Times New Roman"/>
          <w:sz w:val="28"/>
        </w:rPr>
        <w:t>. Экономика в целом демонстрировала относительную устойчивость.</w:t>
      </w:r>
    </w:p>
    <w:p w14:paraId="1595691D" w14:textId="77777777" w:rsidR="00D32B15" w:rsidRPr="00C06F2D" w:rsidRDefault="00C06F2D" w:rsidP="00C06F2D">
      <w:pPr>
        <w:spacing w:line="276" w:lineRule="auto"/>
        <w:ind w:firstLine="570"/>
        <w:jc w:val="both"/>
        <w:rPr>
          <w:rFonts w:ascii="Times New Roman" w:eastAsia="Times New Roman" w:hAnsi="Times New Roman" w:cs="Times New Roman"/>
          <w:sz w:val="28"/>
        </w:rPr>
      </w:pPr>
      <w:r w:rsidRPr="00C06F2D">
        <w:rPr>
          <w:rFonts w:ascii="Times New Roman" w:eastAsia="Times New Roman" w:hAnsi="Times New Roman" w:cs="Times New Roman"/>
          <w:sz w:val="28"/>
        </w:rPr>
        <w:t xml:space="preserve">При этом удовлетворенность ценами ощутимо снизилась. Но выросла удовлетворенность качеством продуктов питания. </w:t>
      </w:r>
    </w:p>
    <w:p w14:paraId="1FEE2E8A" w14:textId="5146759D" w:rsidR="00C06F2D" w:rsidRPr="00C06F2D" w:rsidRDefault="00C06F2D" w:rsidP="00C06F2D">
      <w:pPr>
        <w:spacing w:line="276" w:lineRule="auto"/>
        <w:ind w:firstLine="570"/>
        <w:jc w:val="both"/>
        <w:rPr>
          <w:rFonts w:ascii="Times New Roman" w:eastAsia="Times New Roman" w:hAnsi="Times New Roman" w:cs="Times New Roman"/>
          <w:sz w:val="28"/>
        </w:rPr>
      </w:pPr>
      <w:r w:rsidRPr="00C06F2D">
        <w:rPr>
          <w:rFonts w:ascii="Times New Roman" w:eastAsia="Times New Roman" w:hAnsi="Times New Roman" w:cs="Times New Roman"/>
          <w:sz w:val="28"/>
        </w:rPr>
        <w:t xml:space="preserve">На фоне роста опасений, связанных с </w:t>
      </w:r>
      <w:r w:rsidR="00BD706A" w:rsidRPr="00BD706A">
        <w:rPr>
          <w:rFonts w:ascii="Times New Roman" w:eastAsia="Times New Roman" w:hAnsi="Times New Roman" w:cs="Times New Roman"/>
          <w:sz w:val="28"/>
        </w:rPr>
        <w:t>безопасностью</w:t>
      </w:r>
      <w:r w:rsidRPr="00C06F2D">
        <w:rPr>
          <w:rFonts w:ascii="Times New Roman" w:eastAsia="Times New Roman" w:hAnsi="Times New Roman" w:cs="Times New Roman"/>
          <w:sz w:val="28"/>
        </w:rPr>
        <w:t xml:space="preserve"> внутри страны, несколько упрочилась уверенность в качестве работы правоохранительных органов. </w:t>
      </w:r>
    </w:p>
    <w:p w14:paraId="0F7C3608" w14:textId="35E0816C" w:rsidR="00C06F2D" w:rsidRDefault="00C06F2D" w:rsidP="00C06F2D">
      <w:pPr>
        <w:spacing w:line="276" w:lineRule="auto"/>
        <w:ind w:firstLine="570"/>
        <w:jc w:val="both"/>
        <w:rPr>
          <w:rFonts w:ascii="Times New Roman" w:eastAsia="Times New Roman" w:hAnsi="Times New Roman" w:cs="Times New Roman"/>
          <w:sz w:val="28"/>
        </w:rPr>
      </w:pPr>
      <w:r w:rsidRPr="00C06F2D">
        <w:rPr>
          <w:rFonts w:ascii="Times New Roman" w:eastAsia="Times New Roman" w:hAnsi="Times New Roman" w:cs="Times New Roman"/>
          <w:sz w:val="28"/>
        </w:rPr>
        <w:t xml:space="preserve">Наибольшая доля неудовлетворительных оценок в вопросах цен, здравоохранения и транспортной инфраструктуры. Это те вопросы, в которых гражданское общество имеет лишь ограниченное влияние, например, в форматах общественного контроля. Власть даже имеет весьма ограниченный </w:t>
      </w:r>
      <w:r w:rsidR="0035612D" w:rsidRPr="00C06F2D">
        <w:rPr>
          <w:rFonts w:ascii="Times New Roman" w:eastAsia="Times New Roman" w:hAnsi="Times New Roman" w:cs="Times New Roman"/>
          <w:sz w:val="28"/>
        </w:rPr>
        <w:t>потенциал в</w:t>
      </w:r>
      <w:r w:rsidRPr="00C06F2D">
        <w:rPr>
          <w:rFonts w:ascii="Times New Roman" w:eastAsia="Times New Roman" w:hAnsi="Times New Roman" w:cs="Times New Roman"/>
          <w:sz w:val="28"/>
        </w:rPr>
        <w:t xml:space="preserve"> решении этих вопросов, за исключением, пожалуй, организации здравоохранения. </w:t>
      </w:r>
      <w:r w:rsidR="00C8317A">
        <w:rPr>
          <w:rFonts w:ascii="Times New Roman" w:eastAsia="Times New Roman" w:hAnsi="Times New Roman" w:cs="Times New Roman"/>
          <w:sz w:val="28"/>
        </w:rPr>
        <w:t xml:space="preserve">Это долгие и сложные процессы строительства, устранения узких мест рынка и т.д. </w:t>
      </w:r>
    </w:p>
    <w:p w14:paraId="2B3198D7" w14:textId="77777777" w:rsidR="00C06F2D" w:rsidRPr="00C06F2D" w:rsidRDefault="00C06F2D" w:rsidP="00C06F2D">
      <w:pPr>
        <w:spacing w:line="276" w:lineRule="auto"/>
        <w:ind w:firstLine="570"/>
        <w:jc w:val="both"/>
        <w:rPr>
          <w:rFonts w:ascii="Times New Roman" w:eastAsia="Times New Roman" w:hAnsi="Times New Roman" w:cs="Times New Roman"/>
          <w:sz w:val="28"/>
        </w:rPr>
      </w:pPr>
    </w:p>
    <w:p w14:paraId="28C131F8" w14:textId="77777777" w:rsidR="00D32B15" w:rsidRPr="00F5429E" w:rsidRDefault="00D32B15" w:rsidP="00A50C3E">
      <w:pPr>
        <w:ind w:firstLine="708"/>
        <w:jc w:val="center"/>
        <w:rPr>
          <w:rFonts w:ascii="Times New Roman" w:hAnsi="Times New Roman" w:cs="Times New Roman"/>
          <w:b/>
          <w:sz w:val="22"/>
          <w:szCs w:val="22"/>
        </w:rPr>
      </w:pPr>
      <w:r w:rsidRPr="00F5429E">
        <w:rPr>
          <w:rFonts w:ascii="Times New Roman" w:hAnsi="Times New Roman" w:cs="Times New Roman"/>
          <w:b/>
          <w:sz w:val="22"/>
          <w:szCs w:val="22"/>
        </w:rPr>
        <w:t>Насколько Вы удовлетворены качеством жизни в Амурской области? В таблице ниже покажите степень Вашей удовлетворенности основными сторонами качества жизни по предложенной шкале. (один ответ), %</w:t>
      </w:r>
    </w:p>
    <w:p w14:paraId="16A6C3F9" w14:textId="77777777" w:rsidR="00F5429E" w:rsidRPr="00F5429E" w:rsidRDefault="00F5429E" w:rsidP="00A50C3E">
      <w:pPr>
        <w:ind w:firstLine="708"/>
        <w:jc w:val="center"/>
        <w:rPr>
          <w:rFonts w:ascii="Times New Roman" w:hAnsi="Times New Roman" w:cs="Times New Roman"/>
          <w:b/>
          <w:sz w:val="22"/>
          <w:szCs w:val="22"/>
        </w:rPr>
      </w:pPr>
    </w:p>
    <w:tbl>
      <w:tblPr>
        <w:tblStyle w:val="21"/>
        <w:tblW w:w="9505" w:type="dxa"/>
        <w:tblLayout w:type="fixed"/>
        <w:tblLook w:val="04A0" w:firstRow="1" w:lastRow="0" w:firstColumn="1" w:lastColumn="0" w:noHBand="0" w:noVBand="1"/>
      </w:tblPr>
      <w:tblGrid>
        <w:gridCol w:w="1644"/>
        <w:gridCol w:w="524"/>
        <w:gridCol w:w="524"/>
        <w:gridCol w:w="524"/>
        <w:gridCol w:w="524"/>
        <w:gridCol w:w="524"/>
        <w:gridCol w:w="524"/>
        <w:gridCol w:w="524"/>
        <w:gridCol w:w="524"/>
        <w:gridCol w:w="524"/>
        <w:gridCol w:w="524"/>
        <w:gridCol w:w="524"/>
        <w:gridCol w:w="524"/>
        <w:gridCol w:w="524"/>
        <w:gridCol w:w="524"/>
        <w:gridCol w:w="525"/>
      </w:tblGrid>
      <w:tr w:rsidR="00F5429E" w:rsidRPr="00F5429E" w14:paraId="35013651" w14:textId="77777777" w:rsidTr="004F3781">
        <w:trPr>
          <w:trHeight w:val="434"/>
        </w:trPr>
        <w:tc>
          <w:tcPr>
            <w:tcW w:w="1644" w:type="dxa"/>
            <w:vMerge w:val="restart"/>
          </w:tcPr>
          <w:p w14:paraId="16B8E8DF" w14:textId="77777777" w:rsidR="00F5429E" w:rsidRPr="00F5429E" w:rsidRDefault="00F5429E" w:rsidP="00E6151A">
            <w:pPr>
              <w:rPr>
                <w:rFonts w:ascii="Times New Roman" w:hAnsi="Times New Roman" w:cs="Times New Roman"/>
                <w:sz w:val="16"/>
                <w:szCs w:val="16"/>
              </w:rPr>
            </w:pPr>
          </w:p>
        </w:tc>
        <w:tc>
          <w:tcPr>
            <w:tcW w:w="1572" w:type="dxa"/>
            <w:gridSpan w:val="3"/>
          </w:tcPr>
          <w:p w14:paraId="4ECA7C71" w14:textId="77777777" w:rsidR="00F5429E" w:rsidRPr="00F5429E" w:rsidRDefault="00F5429E" w:rsidP="00E6151A">
            <w:pPr>
              <w:jc w:val="center"/>
              <w:rPr>
                <w:rFonts w:ascii="Times New Roman" w:hAnsi="Times New Roman" w:cs="Times New Roman"/>
                <w:sz w:val="16"/>
                <w:szCs w:val="16"/>
              </w:rPr>
            </w:pPr>
            <w:r w:rsidRPr="00F5429E">
              <w:rPr>
                <w:rFonts w:ascii="Times New Roman" w:hAnsi="Times New Roman" w:cs="Times New Roman"/>
                <w:sz w:val="16"/>
                <w:szCs w:val="16"/>
              </w:rPr>
              <w:t>Полностью удовлетворен</w:t>
            </w:r>
          </w:p>
        </w:tc>
        <w:tc>
          <w:tcPr>
            <w:tcW w:w="1572" w:type="dxa"/>
            <w:gridSpan w:val="3"/>
          </w:tcPr>
          <w:p w14:paraId="4914D530" w14:textId="77777777" w:rsidR="00F5429E" w:rsidRPr="00F5429E" w:rsidRDefault="00F5429E" w:rsidP="00E6151A">
            <w:pPr>
              <w:jc w:val="center"/>
              <w:rPr>
                <w:rFonts w:ascii="Times New Roman" w:hAnsi="Times New Roman" w:cs="Times New Roman"/>
                <w:sz w:val="16"/>
                <w:szCs w:val="16"/>
              </w:rPr>
            </w:pPr>
            <w:r w:rsidRPr="00F5429E">
              <w:rPr>
                <w:rFonts w:ascii="Times New Roman" w:hAnsi="Times New Roman" w:cs="Times New Roman"/>
                <w:sz w:val="16"/>
                <w:szCs w:val="16"/>
              </w:rPr>
              <w:t>В основном удовлетворен</w:t>
            </w:r>
          </w:p>
        </w:tc>
        <w:tc>
          <w:tcPr>
            <w:tcW w:w="1572" w:type="dxa"/>
            <w:gridSpan w:val="3"/>
          </w:tcPr>
          <w:p w14:paraId="3F437FFC" w14:textId="77777777" w:rsidR="00F5429E" w:rsidRPr="00F5429E" w:rsidRDefault="00F5429E" w:rsidP="00E6151A">
            <w:pPr>
              <w:jc w:val="center"/>
              <w:rPr>
                <w:rFonts w:ascii="Times New Roman" w:hAnsi="Times New Roman" w:cs="Times New Roman"/>
                <w:sz w:val="16"/>
                <w:szCs w:val="16"/>
              </w:rPr>
            </w:pPr>
            <w:r w:rsidRPr="00F5429E">
              <w:rPr>
                <w:rFonts w:ascii="Times New Roman" w:hAnsi="Times New Roman" w:cs="Times New Roman"/>
                <w:sz w:val="16"/>
                <w:szCs w:val="16"/>
              </w:rPr>
              <w:t>В основном не удовлетворен</w:t>
            </w:r>
          </w:p>
        </w:tc>
        <w:tc>
          <w:tcPr>
            <w:tcW w:w="1572" w:type="dxa"/>
            <w:gridSpan w:val="3"/>
          </w:tcPr>
          <w:p w14:paraId="1B91AF74" w14:textId="77777777" w:rsidR="00F5429E" w:rsidRPr="00F5429E" w:rsidRDefault="00F5429E" w:rsidP="00E6151A">
            <w:pPr>
              <w:jc w:val="center"/>
              <w:rPr>
                <w:rFonts w:ascii="Times New Roman" w:hAnsi="Times New Roman" w:cs="Times New Roman"/>
                <w:sz w:val="16"/>
                <w:szCs w:val="16"/>
              </w:rPr>
            </w:pPr>
            <w:r w:rsidRPr="00F5429E">
              <w:rPr>
                <w:rFonts w:ascii="Times New Roman" w:hAnsi="Times New Roman" w:cs="Times New Roman"/>
                <w:sz w:val="16"/>
                <w:szCs w:val="16"/>
              </w:rPr>
              <w:t>Совсем не удовлетворен</w:t>
            </w:r>
          </w:p>
        </w:tc>
        <w:tc>
          <w:tcPr>
            <w:tcW w:w="1573" w:type="dxa"/>
            <w:gridSpan w:val="3"/>
          </w:tcPr>
          <w:p w14:paraId="3F04C4DD" w14:textId="77777777" w:rsidR="00F5429E" w:rsidRPr="00F5429E" w:rsidRDefault="00F5429E" w:rsidP="00E6151A">
            <w:pPr>
              <w:jc w:val="center"/>
              <w:rPr>
                <w:rFonts w:ascii="Times New Roman" w:hAnsi="Times New Roman" w:cs="Times New Roman"/>
                <w:sz w:val="16"/>
                <w:szCs w:val="16"/>
              </w:rPr>
            </w:pPr>
            <w:r w:rsidRPr="00F5429E">
              <w:rPr>
                <w:rFonts w:ascii="Times New Roman" w:hAnsi="Times New Roman" w:cs="Times New Roman"/>
                <w:sz w:val="16"/>
                <w:szCs w:val="16"/>
              </w:rPr>
              <w:t>Затрудняюсь ответить</w:t>
            </w:r>
          </w:p>
        </w:tc>
      </w:tr>
      <w:tr w:rsidR="00F5429E" w:rsidRPr="00F5429E" w14:paraId="3A8010C4" w14:textId="77777777" w:rsidTr="004F3781">
        <w:trPr>
          <w:trHeight w:val="176"/>
        </w:trPr>
        <w:tc>
          <w:tcPr>
            <w:tcW w:w="1644" w:type="dxa"/>
            <w:vMerge/>
            <w:shd w:val="clear" w:color="auto" w:fill="FFFFFF"/>
            <w:vAlign w:val="center"/>
          </w:tcPr>
          <w:p w14:paraId="0A8D87B6" w14:textId="77777777" w:rsidR="00F5429E" w:rsidRPr="00F5429E" w:rsidRDefault="00F5429E" w:rsidP="00F5429E">
            <w:pPr>
              <w:rPr>
                <w:rFonts w:ascii="Times New Roman" w:eastAsia="Times New Roman" w:hAnsi="Times New Roman" w:cs="Times New Roman"/>
                <w:sz w:val="16"/>
                <w:szCs w:val="16"/>
              </w:rPr>
            </w:pPr>
          </w:p>
        </w:tc>
        <w:tc>
          <w:tcPr>
            <w:tcW w:w="524" w:type="dxa"/>
          </w:tcPr>
          <w:p w14:paraId="729C1320" w14:textId="77777777" w:rsidR="00F5429E" w:rsidRPr="00F5429E" w:rsidRDefault="00F5429E" w:rsidP="00F5429E">
            <w:pPr>
              <w:jc w:val="center"/>
              <w:rPr>
                <w:rFonts w:ascii="Times New Roman" w:hAnsi="Times New Roman" w:cs="Times New Roman"/>
                <w:sz w:val="12"/>
                <w:szCs w:val="12"/>
              </w:rPr>
            </w:pPr>
            <w:r w:rsidRPr="00F5429E">
              <w:rPr>
                <w:rFonts w:cs="Times New Roman"/>
                <w:sz w:val="12"/>
                <w:szCs w:val="12"/>
                <w:lang w:eastAsia="en-US"/>
              </w:rPr>
              <w:t>2020</w:t>
            </w:r>
          </w:p>
        </w:tc>
        <w:tc>
          <w:tcPr>
            <w:tcW w:w="524" w:type="dxa"/>
            <w:shd w:val="clear" w:color="auto" w:fill="F2F2F2" w:themeFill="background1" w:themeFillShade="F2"/>
          </w:tcPr>
          <w:p w14:paraId="6896B3CD" w14:textId="77777777" w:rsidR="00F5429E" w:rsidRPr="00F5429E" w:rsidRDefault="00F5429E" w:rsidP="00F5429E">
            <w:pPr>
              <w:jc w:val="center"/>
              <w:rPr>
                <w:rFonts w:ascii="Times New Roman" w:hAnsi="Times New Roman" w:cs="Times New Roman"/>
                <w:sz w:val="12"/>
                <w:szCs w:val="12"/>
              </w:rPr>
            </w:pPr>
            <w:r w:rsidRPr="00F5429E">
              <w:rPr>
                <w:rFonts w:cs="Times New Roman"/>
                <w:sz w:val="12"/>
                <w:szCs w:val="12"/>
                <w:lang w:eastAsia="en-US"/>
              </w:rPr>
              <w:t>2021</w:t>
            </w:r>
          </w:p>
        </w:tc>
        <w:tc>
          <w:tcPr>
            <w:tcW w:w="524" w:type="dxa"/>
            <w:shd w:val="clear" w:color="auto" w:fill="DEEAF6" w:themeFill="accent1" w:themeFillTint="33"/>
          </w:tcPr>
          <w:p w14:paraId="787C9F01" w14:textId="77777777" w:rsidR="00F5429E" w:rsidRPr="00F5429E" w:rsidRDefault="00F5429E" w:rsidP="00F5429E">
            <w:pPr>
              <w:rPr>
                <w:rFonts w:ascii="Times New Roman" w:hAnsi="Times New Roman" w:cs="Times New Roman"/>
                <w:sz w:val="12"/>
                <w:szCs w:val="12"/>
              </w:rPr>
            </w:pPr>
            <w:r w:rsidRPr="00F5429E">
              <w:rPr>
                <w:rFonts w:cs="Times New Roman"/>
                <w:sz w:val="12"/>
                <w:szCs w:val="12"/>
                <w:lang w:eastAsia="en-US"/>
              </w:rPr>
              <w:t>2022</w:t>
            </w:r>
          </w:p>
        </w:tc>
        <w:tc>
          <w:tcPr>
            <w:tcW w:w="524" w:type="dxa"/>
          </w:tcPr>
          <w:p w14:paraId="5FECD9E7" w14:textId="77777777" w:rsidR="00F5429E" w:rsidRPr="00F5429E" w:rsidRDefault="00F5429E" w:rsidP="00F5429E">
            <w:pPr>
              <w:jc w:val="center"/>
              <w:rPr>
                <w:rFonts w:ascii="Times New Roman" w:hAnsi="Times New Roman" w:cs="Times New Roman"/>
                <w:sz w:val="12"/>
                <w:szCs w:val="12"/>
              </w:rPr>
            </w:pPr>
            <w:r w:rsidRPr="00F5429E">
              <w:rPr>
                <w:rFonts w:cs="Times New Roman"/>
                <w:sz w:val="12"/>
                <w:szCs w:val="12"/>
                <w:lang w:eastAsia="en-US"/>
              </w:rPr>
              <w:t>2020</w:t>
            </w:r>
          </w:p>
        </w:tc>
        <w:tc>
          <w:tcPr>
            <w:tcW w:w="524" w:type="dxa"/>
            <w:shd w:val="clear" w:color="auto" w:fill="F2F2F2" w:themeFill="background1" w:themeFillShade="F2"/>
          </w:tcPr>
          <w:p w14:paraId="1C706C87" w14:textId="77777777" w:rsidR="00F5429E" w:rsidRPr="00F5429E" w:rsidRDefault="00F5429E" w:rsidP="00F5429E">
            <w:pPr>
              <w:jc w:val="center"/>
              <w:rPr>
                <w:rFonts w:ascii="Times New Roman" w:hAnsi="Times New Roman" w:cs="Times New Roman"/>
                <w:sz w:val="12"/>
                <w:szCs w:val="12"/>
              </w:rPr>
            </w:pPr>
            <w:r w:rsidRPr="00F5429E">
              <w:rPr>
                <w:rFonts w:cs="Times New Roman"/>
                <w:sz w:val="12"/>
                <w:szCs w:val="12"/>
                <w:lang w:eastAsia="en-US"/>
              </w:rPr>
              <w:t>2021</w:t>
            </w:r>
          </w:p>
        </w:tc>
        <w:tc>
          <w:tcPr>
            <w:tcW w:w="524" w:type="dxa"/>
            <w:shd w:val="clear" w:color="auto" w:fill="DEEAF6" w:themeFill="accent1" w:themeFillTint="33"/>
          </w:tcPr>
          <w:p w14:paraId="20004951" w14:textId="77777777" w:rsidR="00F5429E" w:rsidRPr="00F5429E" w:rsidRDefault="00F5429E" w:rsidP="00F5429E">
            <w:pPr>
              <w:jc w:val="center"/>
              <w:rPr>
                <w:rFonts w:ascii="Times New Roman" w:hAnsi="Times New Roman" w:cs="Times New Roman"/>
                <w:sz w:val="12"/>
                <w:szCs w:val="12"/>
              </w:rPr>
            </w:pPr>
            <w:r w:rsidRPr="00F5429E">
              <w:rPr>
                <w:rFonts w:cs="Times New Roman"/>
                <w:sz w:val="12"/>
                <w:szCs w:val="12"/>
                <w:lang w:eastAsia="en-US"/>
              </w:rPr>
              <w:t>2022</w:t>
            </w:r>
          </w:p>
        </w:tc>
        <w:tc>
          <w:tcPr>
            <w:tcW w:w="524" w:type="dxa"/>
          </w:tcPr>
          <w:p w14:paraId="46096CD6" w14:textId="77777777" w:rsidR="00F5429E" w:rsidRPr="00F5429E" w:rsidRDefault="00F5429E" w:rsidP="00F5429E">
            <w:pPr>
              <w:jc w:val="center"/>
              <w:rPr>
                <w:rFonts w:ascii="Times New Roman" w:hAnsi="Times New Roman" w:cs="Times New Roman"/>
                <w:sz w:val="12"/>
                <w:szCs w:val="12"/>
              </w:rPr>
            </w:pPr>
            <w:r w:rsidRPr="00F5429E">
              <w:rPr>
                <w:rFonts w:cs="Times New Roman"/>
                <w:sz w:val="12"/>
                <w:szCs w:val="12"/>
                <w:lang w:eastAsia="en-US"/>
              </w:rPr>
              <w:t>2020</w:t>
            </w:r>
          </w:p>
        </w:tc>
        <w:tc>
          <w:tcPr>
            <w:tcW w:w="524" w:type="dxa"/>
            <w:shd w:val="clear" w:color="auto" w:fill="F2F2F2" w:themeFill="background1" w:themeFillShade="F2"/>
          </w:tcPr>
          <w:p w14:paraId="72A1215C" w14:textId="77777777" w:rsidR="00F5429E" w:rsidRPr="00F5429E" w:rsidRDefault="00F5429E" w:rsidP="00F5429E">
            <w:pPr>
              <w:jc w:val="center"/>
              <w:rPr>
                <w:rFonts w:ascii="Times New Roman" w:hAnsi="Times New Roman" w:cs="Times New Roman"/>
                <w:sz w:val="12"/>
                <w:szCs w:val="12"/>
              </w:rPr>
            </w:pPr>
            <w:r w:rsidRPr="00F5429E">
              <w:rPr>
                <w:rFonts w:cs="Times New Roman"/>
                <w:sz w:val="12"/>
                <w:szCs w:val="12"/>
                <w:lang w:eastAsia="en-US"/>
              </w:rPr>
              <w:t>2021</w:t>
            </w:r>
          </w:p>
        </w:tc>
        <w:tc>
          <w:tcPr>
            <w:tcW w:w="524" w:type="dxa"/>
            <w:shd w:val="clear" w:color="auto" w:fill="DEEAF6" w:themeFill="accent1" w:themeFillTint="33"/>
          </w:tcPr>
          <w:p w14:paraId="2A89BB89" w14:textId="77777777" w:rsidR="00F5429E" w:rsidRPr="00F5429E" w:rsidRDefault="00F5429E" w:rsidP="00F5429E">
            <w:pPr>
              <w:jc w:val="center"/>
              <w:rPr>
                <w:rFonts w:ascii="Times New Roman" w:hAnsi="Times New Roman" w:cs="Times New Roman"/>
                <w:sz w:val="12"/>
                <w:szCs w:val="12"/>
              </w:rPr>
            </w:pPr>
            <w:r w:rsidRPr="00F5429E">
              <w:rPr>
                <w:rFonts w:cs="Times New Roman"/>
                <w:sz w:val="12"/>
                <w:szCs w:val="12"/>
                <w:lang w:eastAsia="en-US"/>
              </w:rPr>
              <w:t>2022</w:t>
            </w:r>
          </w:p>
        </w:tc>
        <w:tc>
          <w:tcPr>
            <w:tcW w:w="524" w:type="dxa"/>
          </w:tcPr>
          <w:p w14:paraId="00EC4D04" w14:textId="77777777" w:rsidR="00F5429E" w:rsidRPr="00F5429E" w:rsidRDefault="00F5429E" w:rsidP="00F5429E">
            <w:pPr>
              <w:jc w:val="center"/>
              <w:rPr>
                <w:rFonts w:ascii="Times New Roman" w:hAnsi="Times New Roman" w:cs="Times New Roman"/>
                <w:sz w:val="12"/>
                <w:szCs w:val="12"/>
              </w:rPr>
            </w:pPr>
            <w:r w:rsidRPr="00F5429E">
              <w:rPr>
                <w:rFonts w:cs="Times New Roman"/>
                <w:sz w:val="12"/>
                <w:szCs w:val="12"/>
                <w:lang w:eastAsia="en-US"/>
              </w:rPr>
              <w:t>2020</w:t>
            </w:r>
          </w:p>
        </w:tc>
        <w:tc>
          <w:tcPr>
            <w:tcW w:w="524" w:type="dxa"/>
            <w:shd w:val="clear" w:color="auto" w:fill="F2F2F2" w:themeFill="background1" w:themeFillShade="F2"/>
          </w:tcPr>
          <w:p w14:paraId="0453488E" w14:textId="77777777" w:rsidR="00F5429E" w:rsidRPr="00F5429E" w:rsidRDefault="00F5429E" w:rsidP="00F5429E">
            <w:pPr>
              <w:jc w:val="center"/>
              <w:rPr>
                <w:rFonts w:ascii="Times New Roman" w:hAnsi="Times New Roman" w:cs="Times New Roman"/>
                <w:sz w:val="12"/>
                <w:szCs w:val="12"/>
              </w:rPr>
            </w:pPr>
            <w:r w:rsidRPr="00F5429E">
              <w:rPr>
                <w:rFonts w:cs="Times New Roman"/>
                <w:sz w:val="12"/>
                <w:szCs w:val="12"/>
                <w:lang w:eastAsia="en-US"/>
              </w:rPr>
              <w:t>2021</w:t>
            </w:r>
          </w:p>
        </w:tc>
        <w:tc>
          <w:tcPr>
            <w:tcW w:w="524" w:type="dxa"/>
            <w:shd w:val="clear" w:color="auto" w:fill="DEEAF6" w:themeFill="accent1" w:themeFillTint="33"/>
          </w:tcPr>
          <w:p w14:paraId="0A13289C" w14:textId="77777777" w:rsidR="00F5429E" w:rsidRPr="00F5429E" w:rsidRDefault="00F5429E" w:rsidP="00F5429E">
            <w:pPr>
              <w:jc w:val="center"/>
              <w:rPr>
                <w:rFonts w:ascii="Times New Roman" w:hAnsi="Times New Roman" w:cs="Times New Roman"/>
                <w:sz w:val="12"/>
                <w:szCs w:val="12"/>
              </w:rPr>
            </w:pPr>
            <w:r w:rsidRPr="00F5429E">
              <w:rPr>
                <w:rFonts w:cs="Times New Roman"/>
                <w:sz w:val="12"/>
                <w:szCs w:val="12"/>
                <w:lang w:eastAsia="en-US"/>
              </w:rPr>
              <w:t>2022</w:t>
            </w:r>
          </w:p>
        </w:tc>
        <w:tc>
          <w:tcPr>
            <w:tcW w:w="524" w:type="dxa"/>
          </w:tcPr>
          <w:p w14:paraId="1C09B06A" w14:textId="77777777" w:rsidR="00F5429E" w:rsidRPr="00F5429E" w:rsidRDefault="00F5429E" w:rsidP="00F5429E">
            <w:pPr>
              <w:jc w:val="center"/>
              <w:rPr>
                <w:rFonts w:ascii="Times New Roman" w:hAnsi="Times New Roman" w:cs="Times New Roman"/>
                <w:sz w:val="12"/>
                <w:szCs w:val="12"/>
              </w:rPr>
            </w:pPr>
            <w:r w:rsidRPr="00F5429E">
              <w:rPr>
                <w:rFonts w:cs="Times New Roman"/>
                <w:sz w:val="12"/>
                <w:szCs w:val="12"/>
                <w:lang w:eastAsia="en-US"/>
              </w:rPr>
              <w:t>2020</w:t>
            </w:r>
          </w:p>
        </w:tc>
        <w:tc>
          <w:tcPr>
            <w:tcW w:w="524" w:type="dxa"/>
            <w:shd w:val="clear" w:color="auto" w:fill="F2F2F2" w:themeFill="background1" w:themeFillShade="F2"/>
          </w:tcPr>
          <w:p w14:paraId="3AC18E82" w14:textId="77777777" w:rsidR="00F5429E" w:rsidRPr="00F5429E" w:rsidRDefault="00F5429E" w:rsidP="00F5429E">
            <w:pPr>
              <w:jc w:val="center"/>
              <w:rPr>
                <w:rFonts w:ascii="Times New Roman" w:hAnsi="Times New Roman" w:cs="Times New Roman"/>
                <w:sz w:val="12"/>
                <w:szCs w:val="12"/>
              </w:rPr>
            </w:pPr>
            <w:r w:rsidRPr="00F5429E">
              <w:rPr>
                <w:rFonts w:cs="Times New Roman"/>
                <w:sz w:val="12"/>
                <w:szCs w:val="12"/>
                <w:lang w:eastAsia="en-US"/>
              </w:rPr>
              <w:t>2021</w:t>
            </w:r>
          </w:p>
        </w:tc>
        <w:tc>
          <w:tcPr>
            <w:tcW w:w="525" w:type="dxa"/>
            <w:shd w:val="clear" w:color="auto" w:fill="DEEAF6" w:themeFill="accent1" w:themeFillTint="33"/>
          </w:tcPr>
          <w:p w14:paraId="2E84DF87" w14:textId="77777777" w:rsidR="00F5429E" w:rsidRPr="00F5429E" w:rsidRDefault="00F5429E" w:rsidP="00F5429E">
            <w:pPr>
              <w:jc w:val="center"/>
              <w:rPr>
                <w:rFonts w:ascii="Times New Roman" w:hAnsi="Times New Roman" w:cs="Times New Roman"/>
                <w:sz w:val="12"/>
                <w:szCs w:val="12"/>
              </w:rPr>
            </w:pPr>
            <w:r w:rsidRPr="00F5429E">
              <w:rPr>
                <w:rFonts w:cs="Times New Roman"/>
                <w:sz w:val="12"/>
                <w:szCs w:val="12"/>
                <w:lang w:eastAsia="en-US"/>
              </w:rPr>
              <w:t>2022</w:t>
            </w:r>
          </w:p>
        </w:tc>
      </w:tr>
      <w:tr w:rsidR="00F5429E" w:rsidRPr="00F5429E" w14:paraId="2F62C768" w14:textId="77777777" w:rsidTr="004F3781">
        <w:trPr>
          <w:trHeight w:val="434"/>
        </w:trPr>
        <w:tc>
          <w:tcPr>
            <w:tcW w:w="1644" w:type="dxa"/>
            <w:shd w:val="clear" w:color="auto" w:fill="FFFFFF"/>
            <w:vAlign w:val="center"/>
          </w:tcPr>
          <w:p w14:paraId="5E0FF70F" w14:textId="77777777" w:rsidR="00F5429E" w:rsidRPr="00F5429E" w:rsidRDefault="00F5429E" w:rsidP="00F5429E">
            <w:pPr>
              <w:rPr>
                <w:rFonts w:ascii="Times New Roman" w:eastAsia="Times New Roman" w:hAnsi="Times New Roman" w:cs="Times New Roman"/>
                <w:sz w:val="16"/>
                <w:szCs w:val="16"/>
              </w:rPr>
            </w:pPr>
            <w:r w:rsidRPr="00F5429E">
              <w:rPr>
                <w:rFonts w:ascii="Times New Roman" w:eastAsia="Times New Roman" w:hAnsi="Times New Roman" w:cs="Times New Roman"/>
                <w:sz w:val="16"/>
                <w:szCs w:val="16"/>
              </w:rPr>
              <w:t>Качество условий труда</w:t>
            </w:r>
          </w:p>
        </w:tc>
        <w:tc>
          <w:tcPr>
            <w:tcW w:w="524" w:type="dxa"/>
          </w:tcPr>
          <w:p w14:paraId="2585DBB5" w14:textId="77777777" w:rsidR="00F5429E" w:rsidRPr="00F5429E" w:rsidRDefault="00F5429E" w:rsidP="00F5429E">
            <w:pPr>
              <w:jc w:val="center"/>
              <w:rPr>
                <w:rFonts w:ascii="Times New Roman" w:hAnsi="Times New Roman" w:cs="Times New Roman"/>
                <w:b/>
                <w:bCs/>
                <w:sz w:val="16"/>
                <w:szCs w:val="16"/>
              </w:rPr>
            </w:pPr>
            <w:r w:rsidRPr="00F5429E">
              <w:rPr>
                <w:rFonts w:cs="Times New Roman"/>
                <w:bCs/>
                <w:sz w:val="16"/>
                <w:szCs w:val="16"/>
                <w:lang w:eastAsia="en-US"/>
              </w:rPr>
              <w:t>5,0</w:t>
            </w:r>
          </w:p>
        </w:tc>
        <w:tc>
          <w:tcPr>
            <w:tcW w:w="524" w:type="dxa"/>
            <w:shd w:val="clear" w:color="auto" w:fill="F2F2F2" w:themeFill="background1" w:themeFillShade="F2"/>
          </w:tcPr>
          <w:p w14:paraId="1B4A7FC1" w14:textId="77777777" w:rsidR="00F5429E" w:rsidRPr="00F5429E" w:rsidRDefault="00F5429E" w:rsidP="00F5429E">
            <w:pPr>
              <w:jc w:val="center"/>
              <w:rPr>
                <w:rFonts w:ascii="Times New Roman" w:hAnsi="Times New Roman" w:cs="Times New Roman"/>
                <w:b/>
                <w:bCs/>
                <w:sz w:val="16"/>
                <w:szCs w:val="16"/>
              </w:rPr>
            </w:pPr>
            <w:r w:rsidRPr="00F5429E">
              <w:rPr>
                <w:rFonts w:cs="Times New Roman"/>
                <w:bCs/>
                <w:sz w:val="16"/>
                <w:szCs w:val="16"/>
                <w:lang w:eastAsia="en-US"/>
              </w:rPr>
              <w:t>4,1</w:t>
            </w:r>
          </w:p>
        </w:tc>
        <w:tc>
          <w:tcPr>
            <w:tcW w:w="524" w:type="dxa"/>
            <w:shd w:val="clear" w:color="auto" w:fill="DEEAF6" w:themeFill="accent1" w:themeFillTint="33"/>
          </w:tcPr>
          <w:p w14:paraId="1413D027" w14:textId="77777777" w:rsidR="00F5429E" w:rsidRPr="00F5429E" w:rsidRDefault="00F5429E" w:rsidP="00F5429E">
            <w:pPr>
              <w:jc w:val="center"/>
              <w:rPr>
                <w:rFonts w:ascii="Times New Roman" w:hAnsi="Times New Roman" w:cs="Times New Roman"/>
                <w:b/>
                <w:bCs/>
                <w:sz w:val="16"/>
                <w:szCs w:val="16"/>
              </w:rPr>
            </w:pPr>
            <w:r w:rsidRPr="00F5429E">
              <w:rPr>
                <w:rFonts w:cs="Times New Roman"/>
                <w:bCs/>
                <w:sz w:val="16"/>
                <w:szCs w:val="16"/>
                <w:lang w:eastAsia="en-US"/>
              </w:rPr>
              <w:t>3,9</w:t>
            </w:r>
          </w:p>
        </w:tc>
        <w:tc>
          <w:tcPr>
            <w:tcW w:w="524" w:type="dxa"/>
          </w:tcPr>
          <w:p w14:paraId="5725351E" w14:textId="77777777" w:rsidR="00F5429E" w:rsidRPr="00F5429E" w:rsidRDefault="00F5429E" w:rsidP="00F5429E">
            <w:pPr>
              <w:jc w:val="center"/>
              <w:rPr>
                <w:rFonts w:ascii="Times New Roman" w:hAnsi="Times New Roman" w:cs="Times New Roman"/>
                <w:b/>
                <w:bCs/>
                <w:sz w:val="16"/>
                <w:szCs w:val="16"/>
              </w:rPr>
            </w:pPr>
            <w:r w:rsidRPr="00F5429E">
              <w:rPr>
                <w:rFonts w:cs="Times New Roman"/>
                <w:bCs/>
                <w:sz w:val="16"/>
                <w:szCs w:val="16"/>
                <w:lang w:eastAsia="en-US"/>
              </w:rPr>
              <w:t>47</w:t>
            </w:r>
          </w:p>
        </w:tc>
        <w:tc>
          <w:tcPr>
            <w:tcW w:w="524" w:type="dxa"/>
            <w:shd w:val="clear" w:color="auto" w:fill="F2F2F2" w:themeFill="background1" w:themeFillShade="F2"/>
          </w:tcPr>
          <w:p w14:paraId="4973AEA4" w14:textId="77777777" w:rsidR="00F5429E" w:rsidRPr="00F5429E" w:rsidRDefault="00F5429E" w:rsidP="00F5429E">
            <w:pPr>
              <w:jc w:val="center"/>
              <w:rPr>
                <w:rFonts w:ascii="Times New Roman" w:hAnsi="Times New Roman" w:cs="Times New Roman"/>
                <w:b/>
                <w:bCs/>
                <w:sz w:val="16"/>
                <w:szCs w:val="16"/>
              </w:rPr>
            </w:pPr>
            <w:r w:rsidRPr="00F5429E">
              <w:rPr>
                <w:rFonts w:cs="Times New Roman"/>
                <w:bCs/>
                <w:sz w:val="16"/>
                <w:szCs w:val="16"/>
                <w:lang w:eastAsia="en-US"/>
              </w:rPr>
              <w:t>43</w:t>
            </w:r>
          </w:p>
        </w:tc>
        <w:tc>
          <w:tcPr>
            <w:tcW w:w="524" w:type="dxa"/>
            <w:shd w:val="clear" w:color="auto" w:fill="DEEAF6" w:themeFill="accent1" w:themeFillTint="33"/>
          </w:tcPr>
          <w:p w14:paraId="75FFB53F" w14:textId="77777777" w:rsidR="00F5429E" w:rsidRPr="009176C5" w:rsidRDefault="00F5429E" w:rsidP="00F5429E">
            <w:pPr>
              <w:jc w:val="center"/>
              <w:rPr>
                <w:rFonts w:ascii="Times New Roman" w:hAnsi="Times New Roman" w:cs="Times New Roman"/>
                <w:b/>
                <w:sz w:val="16"/>
                <w:szCs w:val="16"/>
              </w:rPr>
            </w:pPr>
            <w:r w:rsidRPr="009176C5">
              <w:rPr>
                <w:rFonts w:cs="Times New Roman"/>
                <w:b/>
                <w:sz w:val="16"/>
                <w:szCs w:val="16"/>
                <w:lang w:eastAsia="en-US"/>
              </w:rPr>
              <w:t>59</w:t>
            </w:r>
          </w:p>
        </w:tc>
        <w:tc>
          <w:tcPr>
            <w:tcW w:w="524" w:type="dxa"/>
          </w:tcPr>
          <w:p w14:paraId="6DD932C3" w14:textId="77777777" w:rsidR="00F5429E" w:rsidRPr="00F5429E" w:rsidRDefault="00F5429E" w:rsidP="00F5429E">
            <w:pPr>
              <w:jc w:val="center"/>
              <w:rPr>
                <w:rFonts w:ascii="Times New Roman" w:hAnsi="Times New Roman" w:cs="Times New Roman"/>
                <w:sz w:val="16"/>
                <w:szCs w:val="16"/>
              </w:rPr>
            </w:pPr>
            <w:r w:rsidRPr="00F5429E">
              <w:rPr>
                <w:rFonts w:cs="Times New Roman"/>
                <w:sz w:val="16"/>
                <w:szCs w:val="16"/>
                <w:lang w:eastAsia="en-US"/>
              </w:rPr>
              <w:t>27</w:t>
            </w:r>
          </w:p>
        </w:tc>
        <w:tc>
          <w:tcPr>
            <w:tcW w:w="524" w:type="dxa"/>
            <w:shd w:val="clear" w:color="auto" w:fill="F2F2F2" w:themeFill="background1" w:themeFillShade="F2"/>
          </w:tcPr>
          <w:p w14:paraId="407D4CDD" w14:textId="77777777" w:rsidR="00F5429E" w:rsidRPr="00F5429E" w:rsidRDefault="00F5429E" w:rsidP="00F5429E">
            <w:pPr>
              <w:jc w:val="center"/>
              <w:rPr>
                <w:rFonts w:ascii="Times New Roman" w:hAnsi="Times New Roman" w:cs="Times New Roman"/>
                <w:sz w:val="16"/>
                <w:szCs w:val="16"/>
              </w:rPr>
            </w:pPr>
            <w:r w:rsidRPr="00F5429E">
              <w:rPr>
                <w:rFonts w:cs="Times New Roman"/>
                <w:sz w:val="16"/>
                <w:szCs w:val="16"/>
                <w:lang w:eastAsia="en-US"/>
              </w:rPr>
              <w:t>28</w:t>
            </w:r>
          </w:p>
        </w:tc>
        <w:tc>
          <w:tcPr>
            <w:tcW w:w="524" w:type="dxa"/>
            <w:shd w:val="clear" w:color="auto" w:fill="DEEAF6" w:themeFill="accent1" w:themeFillTint="33"/>
          </w:tcPr>
          <w:p w14:paraId="21FA9507" w14:textId="77777777" w:rsidR="00F5429E" w:rsidRPr="009176C5" w:rsidRDefault="00F5429E" w:rsidP="00F5429E">
            <w:pPr>
              <w:jc w:val="center"/>
              <w:rPr>
                <w:rFonts w:ascii="Times New Roman" w:hAnsi="Times New Roman" w:cs="Times New Roman"/>
                <w:b/>
                <w:bCs/>
                <w:sz w:val="16"/>
                <w:szCs w:val="16"/>
              </w:rPr>
            </w:pPr>
            <w:r w:rsidRPr="009176C5">
              <w:rPr>
                <w:rFonts w:cs="Times New Roman"/>
                <w:b/>
                <w:bCs/>
                <w:sz w:val="16"/>
                <w:szCs w:val="16"/>
                <w:lang w:eastAsia="en-US"/>
              </w:rPr>
              <w:t>11</w:t>
            </w:r>
          </w:p>
        </w:tc>
        <w:tc>
          <w:tcPr>
            <w:tcW w:w="524" w:type="dxa"/>
          </w:tcPr>
          <w:p w14:paraId="2533DFBF" w14:textId="77777777" w:rsidR="00F5429E" w:rsidRPr="00F5429E" w:rsidRDefault="00F5429E" w:rsidP="00F5429E">
            <w:pPr>
              <w:jc w:val="center"/>
              <w:rPr>
                <w:rFonts w:ascii="Times New Roman" w:hAnsi="Times New Roman" w:cs="Times New Roman"/>
                <w:sz w:val="16"/>
                <w:szCs w:val="16"/>
              </w:rPr>
            </w:pPr>
            <w:r w:rsidRPr="00F5429E">
              <w:rPr>
                <w:rFonts w:cs="Times New Roman"/>
                <w:sz w:val="16"/>
                <w:szCs w:val="16"/>
                <w:lang w:eastAsia="en-US"/>
              </w:rPr>
              <w:t>12</w:t>
            </w:r>
          </w:p>
        </w:tc>
        <w:tc>
          <w:tcPr>
            <w:tcW w:w="524" w:type="dxa"/>
            <w:shd w:val="clear" w:color="auto" w:fill="F2F2F2" w:themeFill="background1" w:themeFillShade="F2"/>
          </w:tcPr>
          <w:p w14:paraId="521B70B0" w14:textId="77777777" w:rsidR="00F5429E" w:rsidRPr="00F5429E" w:rsidRDefault="00F5429E" w:rsidP="00F5429E">
            <w:pPr>
              <w:jc w:val="center"/>
              <w:rPr>
                <w:rFonts w:ascii="Times New Roman" w:hAnsi="Times New Roman" w:cs="Times New Roman"/>
                <w:sz w:val="16"/>
                <w:szCs w:val="16"/>
              </w:rPr>
            </w:pPr>
            <w:r w:rsidRPr="00F5429E">
              <w:rPr>
                <w:rFonts w:cs="Times New Roman"/>
                <w:sz w:val="16"/>
                <w:szCs w:val="16"/>
                <w:lang w:eastAsia="en-US"/>
              </w:rPr>
              <w:t>16</w:t>
            </w:r>
          </w:p>
        </w:tc>
        <w:tc>
          <w:tcPr>
            <w:tcW w:w="524" w:type="dxa"/>
            <w:shd w:val="clear" w:color="auto" w:fill="DEEAF6" w:themeFill="accent1" w:themeFillTint="33"/>
          </w:tcPr>
          <w:p w14:paraId="01BEE2AA" w14:textId="77777777" w:rsidR="00F5429E" w:rsidRPr="00F5429E" w:rsidRDefault="00F5429E" w:rsidP="00F5429E">
            <w:pPr>
              <w:jc w:val="center"/>
              <w:rPr>
                <w:rFonts w:ascii="Times New Roman" w:hAnsi="Times New Roman" w:cs="Times New Roman"/>
                <w:sz w:val="16"/>
                <w:szCs w:val="16"/>
              </w:rPr>
            </w:pPr>
            <w:r w:rsidRPr="00F5429E">
              <w:rPr>
                <w:rFonts w:cs="Times New Roman"/>
                <w:sz w:val="16"/>
                <w:szCs w:val="16"/>
                <w:lang w:eastAsia="en-US"/>
              </w:rPr>
              <w:t>15</w:t>
            </w:r>
          </w:p>
        </w:tc>
        <w:tc>
          <w:tcPr>
            <w:tcW w:w="524" w:type="dxa"/>
          </w:tcPr>
          <w:p w14:paraId="130A3541" w14:textId="77777777" w:rsidR="00F5429E" w:rsidRPr="00F5429E" w:rsidRDefault="00F5429E" w:rsidP="00F5429E">
            <w:pPr>
              <w:jc w:val="center"/>
              <w:rPr>
                <w:rFonts w:ascii="Times New Roman" w:hAnsi="Times New Roman" w:cs="Times New Roman"/>
                <w:sz w:val="16"/>
                <w:szCs w:val="16"/>
              </w:rPr>
            </w:pPr>
            <w:r w:rsidRPr="00F5429E">
              <w:rPr>
                <w:rFonts w:cs="Times New Roman"/>
                <w:sz w:val="16"/>
                <w:szCs w:val="16"/>
                <w:lang w:eastAsia="en-US"/>
              </w:rPr>
              <w:t>9,2</w:t>
            </w:r>
          </w:p>
        </w:tc>
        <w:tc>
          <w:tcPr>
            <w:tcW w:w="524" w:type="dxa"/>
            <w:shd w:val="clear" w:color="auto" w:fill="F2F2F2" w:themeFill="background1" w:themeFillShade="F2"/>
          </w:tcPr>
          <w:p w14:paraId="09A9B983" w14:textId="77777777" w:rsidR="00F5429E" w:rsidRPr="00F5429E" w:rsidRDefault="00F5429E" w:rsidP="00F5429E">
            <w:pPr>
              <w:jc w:val="center"/>
              <w:rPr>
                <w:rFonts w:ascii="Times New Roman" w:hAnsi="Times New Roman" w:cs="Times New Roman"/>
                <w:sz w:val="16"/>
                <w:szCs w:val="16"/>
              </w:rPr>
            </w:pPr>
            <w:r w:rsidRPr="00F5429E">
              <w:rPr>
                <w:rFonts w:cs="Times New Roman"/>
                <w:sz w:val="16"/>
                <w:szCs w:val="16"/>
                <w:lang w:eastAsia="en-US"/>
              </w:rPr>
              <w:t>9,0</w:t>
            </w:r>
          </w:p>
        </w:tc>
        <w:tc>
          <w:tcPr>
            <w:tcW w:w="525" w:type="dxa"/>
            <w:shd w:val="clear" w:color="auto" w:fill="DEEAF6" w:themeFill="accent1" w:themeFillTint="33"/>
          </w:tcPr>
          <w:p w14:paraId="4F3E983A" w14:textId="77777777" w:rsidR="00F5429E" w:rsidRPr="00F5429E" w:rsidRDefault="00F5429E" w:rsidP="00F5429E">
            <w:pPr>
              <w:jc w:val="center"/>
              <w:rPr>
                <w:rFonts w:ascii="Times New Roman" w:hAnsi="Times New Roman" w:cs="Times New Roman"/>
                <w:sz w:val="16"/>
                <w:szCs w:val="16"/>
              </w:rPr>
            </w:pPr>
            <w:r w:rsidRPr="00F5429E">
              <w:rPr>
                <w:rFonts w:cs="Times New Roman"/>
                <w:sz w:val="16"/>
                <w:szCs w:val="16"/>
                <w:lang w:eastAsia="en-US"/>
              </w:rPr>
              <w:t>12</w:t>
            </w:r>
          </w:p>
        </w:tc>
      </w:tr>
      <w:tr w:rsidR="00F5429E" w:rsidRPr="00F5429E" w14:paraId="4C541B17" w14:textId="77777777" w:rsidTr="004F3781">
        <w:trPr>
          <w:trHeight w:val="646"/>
        </w:trPr>
        <w:tc>
          <w:tcPr>
            <w:tcW w:w="1644" w:type="dxa"/>
            <w:shd w:val="clear" w:color="auto" w:fill="FFFFFF"/>
            <w:vAlign w:val="center"/>
          </w:tcPr>
          <w:p w14:paraId="7B88AE8E" w14:textId="77777777" w:rsidR="00F5429E" w:rsidRPr="00F5429E" w:rsidRDefault="00F5429E" w:rsidP="00F5429E">
            <w:pPr>
              <w:rPr>
                <w:rFonts w:ascii="Times New Roman" w:eastAsia="Times New Roman" w:hAnsi="Times New Roman" w:cs="Times New Roman"/>
                <w:sz w:val="16"/>
                <w:szCs w:val="16"/>
              </w:rPr>
            </w:pPr>
            <w:r w:rsidRPr="00F5429E">
              <w:rPr>
                <w:rFonts w:ascii="Times New Roman" w:eastAsia="Times New Roman" w:hAnsi="Times New Roman" w:cs="Times New Roman"/>
                <w:sz w:val="16"/>
                <w:szCs w:val="16"/>
              </w:rPr>
              <w:t xml:space="preserve">Степень доступности мед. </w:t>
            </w:r>
            <w:r w:rsidR="00C06F2D" w:rsidRPr="00F5429E">
              <w:rPr>
                <w:rFonts w:ascii="Times New Roman" w:eastAsia="Times New Roman" w:hAnsi="Times New Roman" w:cs="Times New Roman"/>
                <w:sz w:val="16"/>
                <w:szCs w:val="16"/>
              </w:rPr>
              <w:t>О</w:t>
            </w:r>
            <w:r w:rsidRPr="00F5429E">
              <w:rPr>
                <w:rFonts w:ascii="Times New Roman" w:eastAsia="Times New Roman" w:hAnsi="Times New Roman" w:cs="Times New Roman"/>
                <w:sz w:val="16"/>
                <w:szCs w:val="16"/>
              </w:rPr>
              <w:t>бслуживания</w:t>
            </w:r>
          </w:p>
        </w:tc>
        <w:tc>
          <w:tcPr>
            <w:tcW w:w="524" w:type="dxa"/>
          </w:tcPr>
          <w:p w14:paraId="459D6C41" w14:textId="77777777" w:rsidR="00F5429E" w:rsidRPr="00F5429E" w:rsidRDefault="00F5429E" w:rsidP="00F5429E">
            <w:pPr>
              <w:jc w:val="center"/>
              <w:rPr>
                <w:rFonts w:ascii="Times New Roman" w:hAnsi="Times New Roman" w:cs="Times New Roman"/>
                <w:sz w:val="16"/>
                <w:szCs w:val="16"/>
              </w:rPr>
            </w:pPr>
            <w:r w:rsidRPr="00F5429E">
              <w:rPr>
                <w:rFonts w:cs="Times New Roman"/>
                <w:sz w:val="16"/>
                <w:szCs w:val="16"/>
                <w:lang w:eastAsia="en-US"/>
              </w:rPr>
              <w:t>2,3</w:t>
            </w:r>
          </w:p>
        </w:tc>
        <w:tc>
          <w:tcPr>
            <w:tcW w:w="524" w:type="dxa"/>
            <w:shd w:val="clear" w:color="auto" w:fill="F2F2F2" w:themeFill="background1" w:themeFillShade="F2"/>
          </w:tcPr>
          <w:p w14:paraId="434EDE64" w14:textId="77777777" w:rsidR="00F5429E" w:rsidRPr="00F5429E" w:rsidRDefault="00F5429E" w:rsidP="00F5429E">
            <w:pPr>
              <w:jc w:val="center"/>
              <w:rPr>
                <w:rFonts w:ascii="Times New Roman" w:hAnsi="Times New Roman" w:cs="Times New Roman"/>
                <w:sz w:val="16"/>
                <w:szCs w:val="16"/>
              </w:rPr>
            </w:pPr>
            <w:r w:rsidRPr="00F5429E">
              <w:rPr>
                <w:rFonts w:cs="Times New Roman"/>
                <w:sz w:val="16"/>
                <w:szCs w:val="16"/>
                <w:lang w:eastAsia="en-US"/>
              </w:rPr>
              <w:t>1,5</w:t>
            </w:r>
          </w:p>
        </w:tc>
        <w:tc>
          <w:tcPr>
            <w:tcW w:w="524" w:type="dxa"/>
            <w:shd w:val="clear" w:color="auto" w:fill="DEEAF6" w:themeFill="accent1" w:themeFillTint="33"/>
          </w:tcPr>
          <w:p w14:paraId="43B687EE" w14:textId="77777777" w:rsidR="00F5429E" w:rsidRPr="00F5429E" w:rsidRDefault="00F5429E" w:rsidP="00F5429E">
            <w:pPr>
              <w:jc w:val="center"/>
              <w:rPr>
                <w:rFonts w:ascii="Times New Roman" w:hAnsi="Times New Roman" w:cs="Times New Roman"/>
                <w:sz w:val="16"/>
                <w:szCs w:val="16"/>
              </w:rPr>
            </w:pPr>
            <w:r w:rsidRPr="00F5429E">
              <w:rPr>
                <w:rFonts w:cs="Times New Roman"/>
                <w:sz w:val="16"/>
                <w:szCs w:val="16"/>
                <w:lang w:eastAsia="en-US"/>
              </w:rPr>
              <w:t>3,5</w:t>
            </w:r>
          </w:p>
        </w:tc>
        <w:tc>
          <w:tcPr>
            <w:tcW w:w="524" w:type="dxa"/>
          </w:tcPr>
          <w:p w14:paraId="4C899AFD" w14:textId="77777777" w:rsidR="00F5429E" w:rsidRPr="00F5429E" w:rsidRDefault="00F5429E" w:rsidP="00F5429E">
            <w:pPr>
              <w:jc w:val="center"/>
              <w:rPr>
                <w:rFonts w:ascii="Times New Roman" w:hAnsi="Times New Roman" w:cs="Times New Roman"/>
                <w:sz w:val="16"/>
                <w:szCs w:val="16"/>
              </w:rPr>
            </w:pPr>
            <w:r w:rsidRPr="00F5429E">
              <w:rPr>
                <w:rFonts w:cs="Times New Roman"/>
                <w:sz w:val="16"/>
                <w:szCs w:val="16"/>
                <w:lang w:eastAsia="en-US"/>
              </w:rPr>
              <w:t>30,5</w:t>
            </w:r>
          </w:p>
        </w:tc>
        <w:tc>
          <w:tcPr>
            <w:tcW w:w="524" w:type="dxa"/>
            <w:shd w:val="clear" w:color="auto" w:fill="F2F2F2" w:themeFill="background1" w:themeFillShade="F2"/>
          </w:tcPr>
          <w:p w14:paraId="560BBA78" w14:textId="77777777" w:rsidR="00F5429E" w:rsidRPr="00F5429E" w:rsidRDefault="00F5429E" w:rsidP="00F5429E">
            <w:pPr>
              <w:jc w:val="center"/>
              <w:rPr>
                <w:rFonts w:ascii="Times New Roman" w:hAnsi="Times New Roman" w:cs="Times New Roman"/>
                <w:sz w:val="16"/>
                <w:szCs w:val="16"/>
              </w:rPr>
            </w:pPr>
            <w:r w:rsidRPr="00F5429E">
              <w:rPr>
                <w:rFonts w:cs="Times New Roman"/>
                <w:sz w:val="16"/>
                <w:szCs w:val="16"/>
                <w:lang w:eastAsia="en-US"/>
              </w:rPr>
              <w:t>29,9</w:t>
            </w:r>
          </w:p>
        </w:tc>
        <w:tc>
          <w:tcPr>
            <w:tcW w:w="524" w:type="dxa"/>
            <w:shd w:val="clear" w:color="auto" w:fill="DEEAF6" w:themeFill="accent1" w:themeFillTint="33"/>
          </w:tcPr>
          <w:p w14:paraId="1AFD7047" w14:textId="77777777" w:rsidR="00F5429E" w:rsidRPr="00F5429E" w:rsidRDefault="00F5429E" w:rsidP="00F5429E">
            <w:pPr>
              <w:jc w:val="center"/>
              <w:rPr>
                <w:rFonts w:ascii="Times New Roman" w:hAnsi="Times New Roman" w:cs="Times New Roman"/>
                <w:sz w:val="16"/>
                <w:szCs w:val="16"/>
              </w:rPr>
            </w:pPr>
            <w:r w:rsidRPr="00F5429E">
              <w:rPr>
                <w:rFonts w:cs="Times New Roman"/>
                <w:sz w:val="16"/>
                <w:szCs w:val="16"/>
                <w:lang w:eastAsia="en-US"/>
              </w:rPr>
              <w:t>30,9</w:t>
            </w:r>
          </w:p>
        </w:tc>
        <w:tc>
          <w:tcPr>
            <w:tcW w:w="524" w:type="dxa"/>
          </w:tcPr>
          <w:p w14:paraId="07C90FBD" w14:textId="77777777" w:rsidR="00F5429E" w:rsidRPr="00F5429E" w:rsidRDefault="00F5429E" w:rsidP="00F5429E">
            <w:pPr>
              <w:jc w:val="center"/>
              <w:rPr>
                <w:rFonts w:ascii="Times New Roman" w:hAnsi="Times New Roman" w:cs="Times New Roman"/>
                <w:b/>
                <w:bCs/>
                <w:sz w:val="16"/>
                <w:szCs w:val="16"/>
              </w:rPr>
            </w:pPr>
            <w:r w:rsidRPr="00F5429E">
              <w:rPr>
                <w:rFonts w:cs="Times New Roman"/>
                <w:bCs/>
                <w:sz w:val="16"/>
                <w:szCs w:val="16"/>
                <w:lang w:eastAsia="en-US"/>
              </w:rPr>
              <w:t>33,7</w:t>
            </w:r>
          </w:p>
        </w:tc>
        <w:tc>
          <w:tcPr>
            <w:tcW w:w="524" w:type="dxa"/>
            <w:shd w:val="clear" w:color="auto" w:fill="F2F2F2" w:themeFill="background1" w:themeFillShade="F2"/>
          </w:tcPr>
          <w:p w14:paraId="476D8520" w14:textId="77777777" w:rsidR="00F5429E" w:rsidRPr="00F5429E" w:rsidRDefault="00F5429E" w:rsidP="00F5429E">
            <w:pPr>
              <w:jc w:val="center"/>
              <w:rPr>
                <w:rFonts w:ascii="Times New Roman" w:hAnsi="Times New Roman" w:cs="Times New Roman"/>
                <w:b/>
                <w:bCs/>
                <w:sz w:val="16"/>
                <w:szCs w:val="16"/>
              </w:rPr>
            </w:pPr>
            <w:r w:rsidRPr="00F5429E">
              <w:rPr>
                <w:rFonts w:cs="Times New Roman"/>
                <w:bCs/>
                <w:sz w:val="16"/>
                <w:szCs w:val="16"/>
                <w:lang w:eastAsia="en-US"/>
              </w:rPr>
              <w:t>34,6</w:t>
            </w:r>
          </w:p>
        </w:tc>
        <w:tc>
          <w:tcPr>
            <w:tcW w:w="524" w:type="dxa"/>
            <w:shd w:val="clear" w:color="auto" w:fill="DEEAF6" w:themeFill="accent1" w:themeFillTint="33"/>
          </w:tcPr>
          <w:p w14:paraId="4F98F0B2" w14:textId="77777777" w:rsidR="00F5429E" w:rsidRPr="00F5429E" w:rsidRDefault="00F5429E" w:rsidP="00F5429E">
            <w:pPr>
              <w:jc w:val="center"/>
              <w:rPr>
                <w:rFonts w:ascii="Times New Roman" w:hAnsi="Times New Roman" w:cs="Times New Roman"/>
                <w:b/>
                <w:bCs/>
                <w:sz w:val="16"/>
                <w:szCs w:val="16"/>
              </w:rPr>
            </w:pPr>
            <w:r w:rsidRPr="00F5429E">
              <w:rPr>
                <w:rFonts w:cs="Times New Roman"/>
                <w:bCs/>
                <w:sz w:val="16"/>
                <w:szCs w:val="16"/>
                <w:lang w:eastAsia="en-US"/>
              </w:rPr>
              <w:t>32,6</w:t>
            </w:r>
          </w:p>
        </w:tc>
        <w:tc>
          <w:tcPr>
            <w:tcW w:w="524" w:type="dxa"/>
          </w:tcPr>
          <w:p w14:paraId="3956AEDC" w14:textId="77777777" w:rsidR="00F5429E" w:rsidRPr="00F5429E" w:rsidRDefault="00F5429E" w:rsidP="00F5429E">
            <w:pPr>
              <w:jc w:val="center"/>
              <w:rPr>
                <w:rFonts w:ascii="Times New Roman" w:hAnsi="Times New Roman" w:cs="Times New Roman"/>
                <w:b/>
                <w:bCs/>
                <w:sz w:val="16"/>
                <w:szCs w:val="16"/>
              </w:rPr>
            </w:pPr>
            <w:r w:rsidRPr="00F5429E">
              <w:rPr>
                <w:rFonts w:cs="Times New Roman"/>
                <w:bCs/>
                <w:sz w:val="16"/>
                <w:szCs w:val="16"/>
                <w:lang w:eastAsia="en-US"/>
              </w:rPr>
              <w:t>29,3</w:t>
            </w:r>
          </w:p>
        </w:tc>
        <w:tc>
          <w:tcPr>
            <w:tcW w:w="524" w:type="dxa"/>
            <w:shd w:val="clear" w:color="auto" w:fill="F2F2F2" w:themeFill="background1" w:themeFillShade="F2"/>
          </w:tcPr>
          <w:p w14:paraId="4D7F11BA" w14:textId="77777777" w:rsidR="00F5429E" w:rsidRPr="00F5429E" w:rsidRDefault="00F5429E" w:rsidP="00F5429E">
            <w:pPr>
              <w:jc w:val="center"/>
              <w:rPr>
                <w:rFonts w:ascii="Times New Roman" w:hAnsi="Times New Roman" w:cs="Times New Roman"/>
                <w:b/>
                <w:bCs/>
                <w:sz w:val="16"/>
                <w:szCs w:val="16"/>
              </w:rPr>
            </w:pPr>
            <w:r w:rsidRPr="00F5429E">
              <w:rPr>
                <w:rFonts w:cs="Times New Roman"/>
                <w:bCs/>
                <w:sz w:val="16"/>
                <w:szCs w:val="16"/>
                <w:lang w:eastAsia="en-US"/>
              </w:rPr>
              <w:t>29,9</w:t>
            </w:r>
          </w:p>
        </w:tc>
        <w:tc>
          <w:tcPr>
            <w:tcW w:w="524" w:type="dxa"/>
            <w:shd w:val="clear" w:color="auto" w:fill="DEEAF6" w:themeFill="accent1" w:themeFillTint="33"/>
          </w:tcPr>
          <w:p w14:paraId="1ED7E450" w14:textId="77777777" w:rsidR="00F5429E" w:rsidRPr="00F5429E" w:rsidRDefault="00F5429E" w:rsidP="00F5429E">
            <w:pPr>
              <w:jc w:val="center"/>
              <w:rPr>
                <w:rFonts w:ascii="Times New Roman" w:hAnsi="Times New Roman" w:cs="Times New Roman"/>
                <w:b/>
                <w:bCs/>
                <w:sz w:val="16"/>
                <w:szCs w:val="16"/>
              </w:rPr>
            </w:pPr>
            <w:r w:rsidRPr="00F5429E">
              <w:rPr>
                <w:rFonts w:cs="Times New Roman"/>
                <w:bCs/>
                <w:sz w:val="16"/>
                <w:szCs w:val="16"/>
                <w:lang w:eastAsia="en-US"/>
              </w:rPr>
              <w:t>30,2</w:t>
            </w:r>
          </w:p>
        </w:tc>
        <w:tc>
          <w:tcPr>
            <w:tcW w:w="524" w:type="dxa"/>
          </w:tcPr>
          <w:p w14:paraId="5B5E9F70" w14:textId="77777777" w:rsidR="00F5429E" w:rsidRPr="00F5429E" w:rsidRDefault="00F5429E" w:rsidP="00F5429E">
            <w:pPr>
              <w:jc w:val="center"/>
              <w:rPr>
                <w:rFonts w:ascii="Times New Roman" w:hAnsi="Times New Roman" w:cs="Times New Roman"/>
                <w:sz w:val="16"/>
                <w:szCs w:val="16"/>
              </w:rPr>
            </w:pPr>
            <w:r w:rsidRPr="00F5429E">
              <w:rPr>
                <w:rFonts w:cs="Times New Roman"/>
                <w:sz w:val="16"/>
                <w:szCs w:val="16"/>
                <w:lang w:eastAsia="en-US"/>
              </w:rPr>
              <w:t>4,2</w:t>
            </w:r>
          </w:p>
        </w:tc>
        <w:tc>
          <w:tcPr>
            <w:tcW w:w="524" w:type="dxa"/>
            <w:shd w:val="clear" w:color="auto" w:fill="F2F2F2" w:themeFill="background1" w:themeFillShade="F2"/>
          </w:tcPr>
          <w:p w14:paraId="58176560" w14:textId="77777777" w:rsidR="00F5429E" w:rsidRPr="00F5429E" w:rsidRDefault="00F5429E" w:rsidP="00F5429E">
            <w:pPr>
              <w:jc w:val="center"/>
              <w:rPr>
                <w:rFonts w:ascii="Times New Roman" w:hAnsi="Times New Roman" w:cs="Times New Roman"/>
                <w:sz w:val="16"/>
                <w:szCs w:val="16"/>
              </w:rPr>
            </w:pPr>
            <w:r w:rsidRPr="00F5429E">
              <w:rPr>
                <w:rFonts w:cs="Times New Roman"/>
                <w:sz w:val="16"/>
                <w:szCs w:val="16"/>
                <w:lang w:eastAsia="en-US"/>
              </w:rPr>
              <w:t>3,9</w:t>
            </w:r>
          </w:p>
        </w:tc>
        <w:tc>
          <w:tcPr>
            <w:tcW w:w="525" w:type="dxa"/>
            <w:shd w:val="clear" w:color="auto" w:fill="DEEAF6" w:themeFill="accent1" w:themeFillTint="33"/>
          </w:tcPr>
          <w:p w14:paraId="1498FDFA" w14:textId="77777777" w:rsidR="00F5429E" w:rsidRPr="00F5429E" w:rsidRDefault="00F5429E" w:rsidP="00F5429E">
            <w:pPr>
              <w:jc w:val="center"/>
              <w:rPr>
                <w:rFonts w:ascii="Times New Roman" w:hAnsi="Times New Roman" w:cs="Times New Roman"/>
                <w:sz w:val="16"/>
                <w:szCs w:val="16"/>
              </w:rPr>
            </w:pPr>
            <w:r w:rsidRPr="00F5429E">
              <w:rPr>
                <w:rFonts w:cs="Times New Roman"/>
                <w:sz w:val="16"/>
                <w:szCs w:val="16"/>
                <w:lang w:eastAsia="en-US"/>
              </w:rPr>
              <w:t>2,8</w:t>
            </w:r>
          </w:p>
        </w:tc>
      </w:tr>
      <w:tr w:rsidR="00F5429E" w:rsidRPr="00F5429E" w14:paraId="37002B99" w14:textId="77777777" w:rsidTr="004F3781">
        <w:trPr>
          <w:trHeight w:val="434"/>
        </w:trPr>
        <w:tc>
          <w:tcPr>
            <w:tcW w:w="1644" w:type="dxa"/>
            <w:shd w:val="clear" w:color="auto" w:fill="FFFFFF"/>
            <w:vAlign w:val="center"/>
          </w:tcPr>
          <w:p w14:paraId="51A00ED5" w14:textId="77777777" w:rsidR="00F5429E" w:rsidRPr="00F5429E" w:rsidRDefault="00F5429E" w:rsidP="00F5429E">
            <w:pPr>
              <w:rPr>
                <w:rFonts w:ascii="Times New Roman" w:eastAsia="Times New Roman" w:hAnsi="Times New Roman" w:cs="Times New Roman"/>
                <w:sz w:val="16"/>
                <w:szCs w:val="16"/>
              </w:rPr>
            </w:pPr>
            <w:r w:rsidRPr="00F5429E">
              <w:rPr>
                <w:rFonts w:ascii="Times New Roman" w:eastAsia="Times New Roman" w:hAnsi="Times New Roman" w:cs="Times New Roman"/>
                <w:sz w:val="16"/>
                <w:szCs w:val="16"/>
              </w:rPr>
              <w:t>Качество жилищных условий</w:t>
            </w:r>
          </w:p>
        </w:tc>
        <w:tc>
          <w:tcPr>
            <w:tcW w:w="524" w:type="dxa"/>
          </w:tcPr>
          <w:p w14:paraId="0465D42E" w14:textId="77777777" w:rsidR="00F5429E" w:rsidRPr="00F5429E" w:rsidRDefault="00F5429E" w:rsidP="00F5429E">
            <w:pPr>
              <w:jc w:val="center"/>
              <w:rPr>
                <w:rFonts w:ascii="Times New Roman" w:hAnsi="Times New Roman" w:cs="Times New Roman"/>
                <w:b/>
                <w:bCs/>
                <w:sz w:val="16"/>
                <w:szCs w:val="16"/>
              </w:rPr>
            </w:pPr>
            <w:r w:rsidRPr="00F5429E">
              <w:rPr>
                <w:rFonts w:cs="Times New Roman"/>
                <w:bCs/>
                <w:sz w:val="16"/>
                <w:szCs w:val="16"/>
                <w:lang w:eastAsia="en-US"/>
              </w:rPr>
              <w:t>4,5</w:t>
            </w:r>
          </w:p>
        </w:tc>
        <w:tc>
          <w:tcPr>
            <w:tcW w:w="524" w:type="dxa"/>
            <w:shd w:val="clear" w:color="auto" w:fill="F2F2F2" w:themeFill="background1" w:themeFillShade="F2"/>
          </w:tcPr>
          <w:p w14:paraId="5189912C" w14:textId="77777777" w:rsidR="00F5429E" w:rsidRPr="00F5429E" w:rsidRDefault="00F5429E" w:rsidP="00F5429E">
            <w:pPr>
              <w:jc w:val="center"/>
              <w:rPr>
                <w:rFonts w:ascii="Times New Roman" w:hAnsi="Times New Roman" w:cs="Times New Roman"/>
                <w:b/>
                <w:bCs/>
                <w:sz w:val="16"/>
                <w:szCs w:val="16"/>
              </w:rPr>
            </w:pPr>
            <w:r w:rsidRPr="00F5429E">
              <w:rPr>
                <w:rFonts w:cs="Times New Roman"/>
                <w:bCs/>
                <w:sz w:val="16"/>
                <w:szCs w:val="16"/>
                <w:lang w:eastAsia="en-US"/>
              </w:rPr>
              <w:t>2,7</w:t>
            </w:r>
          </w:p>
        </w:tc>
        <w:tc>
          <w:tcPr>
            <w:tcW w:w="524" w:type="dxa"/>
            <w:shd w:val="clear" w:color="auto" w:fill="DEEAF6" w:themeFill="accent1" w:themeFillTint="33"/>
          </w:tcPr>
          <w:p w14:paraId="2593221F" w14:textId="77777777" w:rsidR="00F5429E" w:rsidRPr="00F5429E" w:rsidRDefault="00F5429E" w:rsidP="00F5429E">
            <w:pPr>
              <w:jc w:val="center"/>
              <w:rPr>
                <w:rFonts w:ascii="Times New Roman" w:hAnsi="Times New Roman" w:cs="Times New Roman"/>
                <w:b/>
                <w:bCs/>
                <w:sz w:val="16"/>
                <w:szCs w:val="16"/>
              </w:rPr>
            </w:pPr>
            <w:r w:rsidRPr="00F5429E">
              <w:rPr>
                <w:rFonts w:cs="Times New Roman"/>
                <w:bCs/>
                <w:sz w:val="16"/>
                <w:szCs w:val="16"/>
                <w:lang w:eastAsia="en-US"/>
              </w:rPr>
              <w:t>3,7</w:t>
            </w:r>
          </w:p>
        </w:tc>
        <w:tc>
          <w:tcPr>
            <w:tcW w:w="524" w:type="dxa"/>
          </w:tcPr>
          <w:p w14:paraId="1890D0A3" w14:textId="77777777" w:rsidR="00F5429E" w:rsidRPr="00F5429E" w:rsidRDefault="00F5429E" w:rsidP="00F5429E">
            <w:pPr>
              <w:jc w:val="center"/>
              <w:rPr>
                <w:rFonts w:ascii="Times New Roman" w:hAnsi="Times New Roman" w:cs="Times New Roman"/>
                <w:b/>
                <w:bCs/>
                <w:sz w:val="16"/>
                <w:szCs w:val="16"/>
              </w:rPr>
            </w:pPr>
            <w:r w:rsidRPr="00F5429E">
              <w:rPr>
                <w:rFonts w:cs="Times New Roman"/>
                <w:bCs/>
                <w:sz w:val="16"/>
                <w:szCs w:val="16"/>
                <w:lang w:eastAsia="en-US"/>
              </w:rPr>
              <w:t>49,2</w:t>
            </w:r>
          </w:p>
        </w:tc>
        <w:tc>
          <w:tcPr>
            <w:tcW w:w="524" w:type="dxa"/>
            <w:shd w:val="clear" w:color="auto" w:fill="F2F2F2" w:themeFill="background1" w:themeFillShade="F2"/>
          </w:tcPr>
          <w:p w14:paraId="06A0BABC" w14:textId="77777777" w:rsidR="00F5429E" w:rsidRPr="00F5429E" w:rsidRDefault="00F5429E" w:rsidP="00F5429E">
            <w:pPr>
              <w:jc w:val="center"/>
              <w:rPr>
                <w:rFonts w:ascii="Times New Roman" w:hAnsi="Times New Roman" w:cs="Times New Roman"/>
                <w:b/>
                <w:bCs/>
                <w:sz w:val="16"/>
                <w:szCs w:val="16"/>
              </w:rPr>
            </w:pPr>
            <w:r w:rsidRPr="00F5429E">
              <w:rPr>
                <w:rFonts w:cs="Times New Roman"/>
                <w:bCs/>
                <w:sz w:val="16"/>
                <w:szCs w:val="16"/>
                <w:lang w:eastAsia="en-US"/>
              </w:rPr>
              <w:t>41,5</w:t>
            </w:r>
          </w:p>
        </w:tc>
        <w:tc>
          <w:tcPr>
            <w:tcW w:w="524" w:type="dxa"/>
            <w:shd w:val="clear" w:color="auto" w:fill="DEEAF6" w:themeFill="accent1" w:themeFillTint="33"/>
          </w:tcPr>
          <w:p w14:paraId="5F2876A4" w14:textId="77777777" w:rsidR="00F5429E" w:rsidRPr="00C06F2D" w:rsidRDefault="00F5429E" w:rsidP="00F5429E">
            <w:pPr>
              <w:jc w:val="center"/>
              <w:rPr>
                <w:rFonts w:ascii="Times New Roman" w:hAnsi="Times New Roman" w:cs="Times New Roman"/>
                <w:b/>
                <w:sz w:val="16"/>
                <w:szCs w:val="16"/>
              </w:rPr>
            </w:pPr>
            <w:r w:rsidRPr="00C06F2D">
              <w:rPr>
                <w:rFonts w:cs="Times New Roman"/>
                <w:b/>
                <w:sz w:val="16"/>
                <w:szCs w:val="16"/>
                <w:lang w:eastAsia="en-US"/>
              </w:rPr>
              <w:t>35,0</w:t>
            </w:r>
          </w:p>
        </w:tc>
        <w:tc>
          <w:tcPr>
            <w:tcW w:w="524" w:type="dxa"/>
          </w:tcPr>
          <w:p w14:paraId="2E5C6232" w14:textId="77777777" w:rsidR="00F5429E" w:rsidRPr="00F5429E" w:rsidRDefault="00F5429E" w:rsidP="00F5429E">
            <w:pPr>
              <w:jc w:val="center"/>
              <w:rPr>
                <w:rFonts w:ascii="Times New Roman" w:hAnsi="Times New Roman" w:cs="Times New Roman"/>
                <w:sz w:val="16"/>
                <w:szCs w:val="16"/>
              </w:rPr>
            </w:pPr>
            <w:r w:rsidRPr="00F5429E">
              <w:rPr>
                <w:rFonts w:cs="Times New Roman"/>
                <w:sz w:val="16"/>
                <w:szCs w:val="16"/>
                <w:lang w:eastAsia="en-US"/>
              </w:rPr>
              <w:t>25,5</w:t>
            </w:r>
          </w:p>
        </w:tc>
        <w:tc>
          <w:tcPr>
            <w:tcW w:w="524" w:type="dxa"/>
            <w:shd w:val="clear" w:color="auto" w:fill="F2F2F2" w:themeFill="background1" w:themeFillShade="F2"/>
          </w:tcPr>
          <w:p w14:paraId="292FF23B" w14:textId="77777777" w:rsidR="00F5429E" w:rsidRPr="00F5429E" w:rsidRDefault="00F5429E" w:rsidP="00F5429E">
            <w:pPr>
              <w:jc w:val="center"/>
              <w:rPr>
                <w:rFonts w:ascii="Times New Roman" w:hAnsi="Times New Roman" w:cs="Times New Roman"/>
                <w:sz w:val="16"/>
                <w:szCs w:val="16"/>
              </w:rPr>
            </w:pPr>
            <w:r w:rsidRPr="00F5429E">
              <w:rPr>
                <w:rFonts w:cs="Times New Roman"/>
                <w:sz w:val="16"/>
                <w:szCs w:val="16"/>
                <w:lang w:eastAsia="en-US"/>
              </w:rPr>
              <w:t>32,9</w:t>
            </w:r>
          </w:p>
        </w:tc>
        <w:tc>
          <w:tcPr>
            <w:tcW w:w="524" w:type="dxa"/>
            <w:shd w:val="clear" w:color="auto" w:fill="DEEAF6" w:themeFill="accent1" w:themeFillTint="33"/>
          </w:tcPr>
          <w:p w14:paraId="2F6C81A6" w14:textId="77777777" w:rsidR="00F5429E" w:rsidRPr="00F5429E" w:rsidRDefault="00F5429E" w:rsidP="00F5429E">
            <w:pPr>
              <w:jc w:val="center"/>
              <w:rPr>
                <w:rFonts w:ascii="Times New Roman" w:hAnsi="Times New Roman" w:cs="Times New Roman"/>
                <w:sz w:val="16"/>
                <w:szCs w:val="16"/>
              </w:rPr>
            </w:pPr>
            <w:r w:rsidRPr="00F5429E">
              <w:rPr>
                <w:rFonts w:cs="Times New Roman"/>
                <w:sz w:val="16"/>
                <w:szCs w:val="16"/>
                <w:lang w:eastAsia="en-US"/>
              </w:rPr>
              <w:t>35,3</w:t>
            </w:r>
          </w:p>
        </w:tc>
        <w:tc>
          <w:tcPr>
            <w:tcW w:w="524" w:type="dxa"/>
          </w:tcPr>
          <w:p w14:paraId="70B68A54" w14:textId="77777777" w:rsidR="00F5429E" w:rsidRPr="00F5429E" w:rsidRDefault="00F5429E" w:rsidP="00F5429E">
            <w:pPr>
              <w:jc w:val="center"/>
              <w:rPr>
                <w:rFonts w:ascii="Times New Roman" w:hAnsi="Times New Roman" w:cs="Times New Roman"/>
                <w:sz w:val="16"/>
                <w:szCs w:val="16"/>
              </w:rPr>
            </w:pPr>
            <w:r w:rsidRPr="00F5429E">
              <w:rPr>
                <w:rFonts w:cs="Times New Roman"/>
                <w:sz w:val="16"/>
                <w:szCs w:val="16"/>
                <w:lang w:eastAsia="en-US"/>
              </w:rPr>
              <w:t>13,7</w:t>
            </w:r>
          </w:p>
        </w:tc>
        <w:tc>
          <w:tcPr>
            <w:tcW w:w="524" w:type="dxa"/>
            <w:shd w:val="clear" w:color="auto" w:fill="F2F2F2" w:themeFill="background1" w:themeFillShade="F2"/>
          </w:tcPr>
          <w:p w14:paraId="25E5AE3B" w14:textId="77777777" w:rsidR="00F5429E" w:rsidRPr="00F5429E" w:rsidRDefault="00F5429E" w:rsidP="00F5429E">
            <w:pPr>
              <w:jc w:val="center"/>
              <w:rPr>
                <w:rFonts w:ascii="Times New Roman" w:hAnsi="Times New Roman" w:cs="Times New Roman"/>
                <w:sz w:val="16"/>
                <w:szCs w:val="16"/>
              </w:rPr>
            </w:pPr>
            <w:r w:rsidRPr="00F5429E">
              <w:rPr>
                <w:rFonts w:cs="Times New Roman"/>
                <w:sz w:val="16"/>
                <w:szCs w:val="16"/>
                <w:lang w:eastAsia="en-US"/>
              </w:rPr>
              <w:t>17,3</w:t>
            </w:r>
          </w:p>
        </w:tc>
        <w:tc>
          <w:tcPr>
            <w:tcW w:w="524" w:type="dxa"/>
            <w:shd w:val="clear" w:color="auto" w:fill="DEEAF6" w:themeFill="accent1" w:themeFillTint="33"/>
          </w:tcPr>
          <w:p w14:paraId="7759CEB1" w14:textId="77777777" w:rsidR="00F5429E" w:rsidRPr="00F5429E" w:rsidRDefault="00F5429E" w:rsidP="00F5429E">
            <w:pPr>
              <w:jc w:val="center"/>
              <w:rPr>
                <w:rFonts w:ascii="Times New Roman" w:hAnsi="Times New Roman" w:cs="Times New Roman"/>
                <w:sz w:val="16"/>
                <w:szCs w:val="16"/>
              </w:rPr>
            </w:pPr>
            <w:r w:rsidRPr="00F5429E">
              <w:rPr>
                <w:rFonts w:cs="Times New Roman"/>
                <w:sz w:val="16"/>
                <w:szCs w:val="16"/>
                <w:lang w:eastAsia="en-US"/>
              </w:rPr>
              <w:t>20,1</w:t>
            </w:r>
          </w:p>
        </w:tc>
        <w:tc>
          <w:tcPr>
            <w:tcW w:w="524" w:type="dxa"/>
          </w:tcPr>
          <w:p w14:paraId="4B5B6485" w14:textId="77777777" w:rsidR="00F5429E" w:rsidRPr="00F5429E" w:rsidRDefault="00F5429E" w:rsidP="00F5429E">
            <w:pPr>
              <w:jc w:val="center"/>
              <w:rPr>
                <w:rFonts w:ascii="Times New Roman" w:hAnsi="Times New Roman" w:cs="Times New Roman"/>
                <w:sz w:val="16"/>
                <w:szCs w:val="16"/>
              </w:rPr>
            </w:pPr>
            <w:r w:rsidRPr="00F5429E">
              <w:rPr>
                <w:rFonts w:cs="Times New Roman"/>
                <w:sz w:val="16"/>
                <w:szCs w:val="16"/>
                <w:lang w:eastAsia="en-US"/>
              </w:rPr>
              <w:t>7,1</w:t>
            </w:r>
          </w:p>
        </w:tc>
        <w:tc>
          <w:tcPr>
            <w:tcW w:w="524" w:type="dxa"/>
            <w:shd w:val="clear" w:color="auto" w:fill="F2F2F2" w:themeFill="background1" w:themeFillShade="F2"/>
          </w:tcPr>
          <w:p w14:paraId="0C2C24DA" w14:textId="77777777" w:rsidR="00F5429E" w:rsidRPr="00F5429E" w:rsidRDefault="00F5429E" w:rsidP="00F5429E">
            <w:pPr>
              <w:jc w:val="center"/>
              <w:rPr>
                <w:rFonts w:ascii="Times New Roman" w:hAnsi="Times New Roman" w:cs="Times New Roman"/>
                <w:sz w:val="16"/>
                <w:szCs w:val="16"/>
              </w:rPr>
            </w:pPr>
            <w:r w:rsidRPr="00F5429E">
              <w:rPr>
                <w:rFonts w:cs="Times New Roman"/>
                <w:sz w:val="16"/>
                <w:szCs w:val="16"/>
                <w:lang w:eastAsia="en-US"/>
              </w:rPr>
              <w:t>5,6</w:t>
            </w:r>
          </w:p>
        </w:tc>
        <w:tc>
          <w:tcPr>
            <w:tcW w:w="525" w:type="dxa"/>
            <w:shd w:val="clear" w:color="auto" w:fill="DEEAF6" w:themeFill="accent1" w:themeFillTint="33"/>
          </w:tcPr>
          <w:p w14:paraId="148E6D34" w14:textId="77777777" w:rsidR="00F5429E" w:rsidRPr="00F5429E" w:rsidRDefault="00F5429E" w:rsidP="00F5429E">
            <w:pPr>
              <w:jc w:val="center"/>
              <w:rPr>
                <w:rFonts w:ascii="Times New Roman" w:hAnsi="Times New Roman" w:cs="Times New Roman"/>
                <w:sz w:val="16"/>
                <w:szCs w:val="16"/>
              </w:rPr>
            </w:pPr>
            <w:r w:rsidRPr="00F5429E">
              <w:rPr>
                <w:rFonts w:cs="Times New Roman"/>
                <w:sz w:val="16"/>
                <w:szCs w:val="16"/>
                <w:lang w:eastAsia="en-US"/>
              </w:rPr>
              <w:t>5,9</w:t>
            </w:r>
          </w:p>
        </w:tc>
      </w:tr>
      <w:tr w:rsidR="00F5429E" w:rsidRPr="00F5429E" w14:paraId="6EC7CF11" w14:textId="77777777" w:rsidTr="004F3781">
        <w:trPr>
          <w:trHeight w:val="434"/>
        </w:trPr>
        <w:tc>
          <w:tcPr>
            <w:tcW w:w="1644" w:type="dxa"/>
            <w:shd w:val="clear" w:color="auto" w:fill="FFFFFF"/>
            <w:vAlign w:val="center"/>
          </w:tcPr>
          <w:p w14:paraId="1C955FE8" w14:textId="77777777" w:rsidR="00F5429E" w:rsidRPr="00F5429E" w:rsidRDefault="00F5429E" w:rsidP="00F5429E">
            <w:pPr>
              <w:rPr>
                <w:rFonts w:ascii="Times New Roman" w:eastAsia="Times New Roman" w:hAnsi="Times New Roman" w:cs="Times New Roman"/>
                <w:sz w:val="16"/>
                <w:szCs w:val="16"/>
              </w:rPr>
            </w:pPr>
            <w:r w:rsidRPr="00F5429E">
              <w:rPr>
                <w:rFonts w:ascii="Times New Roman" w:eastAsia="Times New Roman" w:hAnsi="Times New Roman" w:cs="Times New Roman"/>
                <w:sz w:val="16"/>
                <w:szCs w:val="16"/>
              </w:rPr>
              <w:t>Приемлемость цен на товары и услуги</w:t>
            </w:r>
          </w:p>
        </w:tc>
        <w:tc>
          <w:tcPr>
            <w:tcW w:w="524" w:type="dxa"/>
          </w:tcPr>
          <w:p w14:paraId="298CFA29" w14:textId="77777777" w:rsidR="00F5429E" w:rsidRPr="00F5429E" w:rsidRDefault="00F5429E" w:rsidP="00F5429E">
            <w:pPr>
              <w:jc w:val="center"/>
              <w:rPr>
                <w:rFonts w:ascii="Times New Roman" w:hAnsi="Times New Roman" w:cs="Times New Roman"/>
                <w:sz w:val="16"/>
                <w:szCs w:val="16"/>
              </w:rPr>
            </w:pPr>
            <w:r w:rsidRPr="00F5429E">
              <w:rPr>
                <w:rFonts w:cs="Times New Roman"/>
                <w:sz w:val="16"/>
                <w:szCs w:val="16"/>
                <w:lang w:eastAsia="en-US"/>
              </w:rPr>
              <w:t>1,4</w:t>
            </w:r>
          </w:p>
        </w:tc>
        <w:tc>
          <w:tcPr>
            <w:tcW w:w="524" w:type="dxa"/>
            <w:shd w:val="clear" w:color="auto" w:fill="F2F2F2" w:themeFill="background1" w:themeFillShade="F2"/>
          </w:tcPr>
          <w:p w14:paraId="2065B72F" w14:textId="77777777" w:rsidR="00F5429E" w:rsidRPr="00F5429E" w:rsidRDefault="00F5429E" w:rsidP="00F5429E">
            <w:pPr>
              <w:jc w:val="center"/>
              <w:rPr>
                <w:rFonts w:ascii="Times New Roman" w:hAnsi="Times New Roman" w:cs="Times New Roman"/>
                <w:sz w:val="16"/>
                <w:szCs w:val="16"/>
              </w:rPr>
            </w:pPr>
            <w:r w:rsidRPr="00F5429E">
              <w:rPr>
                <w:rFonts w:cs="Times New Roman"/>
                <w:sz w:val="16"/>
                <w:szCs w:val="16"/>
                <w:lang w:eastAsia="en-US"/>
              </w:rPr>
              <w:t>1,9</w:t>
            </w:r>
          </w:p>
        </w:tc>
        <w:tc>
          <w:tcPr>
            <w:tcW w:w="524" w:type="dxa"/>
            <w:shd w:val="clear" w:color="auto" w:fill="DEEAF6" w:themeFill="accent1" w:themeFillTint="33"/>
          </w:tcPr>
          <w:p w14:paraId="79315A11" w14:textId="77777777" w:rsidR="00F5429E" w:rsidRPr="00F5429E" w:rsidRDefault="00F5429E" w:rsidP="00F5429E">
            <w:pPr>
              <w:jc w:val="center"/>
              <w:rPr>
                <w:rFonts w:ascii="Times New Roman" w:hAnsi="Times New Roman" w:cs="Times New Roman"/>
                <w:sz w:val="16"/>
                <w:szCs w:val="16"/>
              </w:rPr>
            </w:pPr>
            <w:r w:rsidRPr="00F5429E">
              <w:rPr>
                <w:rFonts w:cs="Times New Roman"/>
                <w:sz w:val="16"/>
                <w:szCs w:val="16"/>
                <w:lang w:eastAsia="en-US"/>
              </w:rPr>
              <w:t>1,0</w:t>
            </w:r>
          </w:p>
        </w:tc>
        <w:tc>
          <w:tcPr>
            <w:tcW w:w="524" w:type="dxa"/>
          </w:tcPr>
          <w:p w14:paraId="75592FC4" w14:textId="77777777" w:rsidR="00F5429E" w:rsidRPr="00F5429E" w:rsidRDefault="00F5429E" w:rsidP="00F5429E">
            <w:pPr>
              <w:jc w:val="center"/>
              <w:rPr>
                <w:rFonts w:ascii="Times New Roman" w:hAnsi="Times New Roman" w:cs="Times New Roman"/>
                <w:sz w:val="16"/>
                <w:szCs w:val="16"/>
              </w:rPr>
            </w:pPr>
            <w:r w:rsidRPr="00F5429E">
              <w:rPr>
                <w:rFonts w:cs="Times New Roman"/>
                <w:sz w:val="16"/>
                <w:szCs w:val="16"/>
                <w:lang w:eastAsia="en-US"/>
              </w:rPr>
              <w:t>20,2</w:t>
            </w:r>
          </w:p>
        </w:tc>
        <w:tc>
          <w:tcPr>
            <w:tcW w:w="524" w:type="dxa"/>
            <w:shd w:val="clear" w:color="auto" w:fill="F2F2F2" w:themeFill="background1" w:themeFillShade="F2"/>
          </w:tcPr>
          <w:p w14:paraId="798A5A20" w14:textId="77777777" w:rsidR="00F5429E" w:rsidRPr="00F5429E" w:rsidRDefault="00F5429E" w:rsidP="00F5429E">
            <w:pPr>
              <w:jc w:val="center"/>
              <w:rPr>
                <w:rFonts w:ascii="Times New Roman" w:hAnsi="Times New Roman" w:cs="Times New Roman"/>
                <w:sz w:val="16"/>
                <w:szCs w:val="16"/>
              </w:rPr>
            </w:pPr>
            <w:r w:rsidRPr="00F5429E">
              <w:rPr>
                <w:rFonts w:cs="Times New Roman"/>
                <w:sz w:val="16"/>
                <w:szCs w:val="16"/>
                <w:lang w:eastAsia="en-US"/>
              </w:rPr>
              <w:t>17,6</w:t>
            </w:r>
          </w:p>
        </w:tc>
        <w:tc>
          <w:tcPr>
            <w:tcW w:w="524" w:type="dxa"/>
            <w:shd w:val="clear" w:color="auto" w:fill="DEEAF6" w:themeFill="accent1" w:themeFillTint="33"/>
          </w:tcPr>
          <w:p w14:paraId="4BB07B6E" w14:textId="77777777" w:rsidR="00F5429E" w:rsidRPr="00F5429E" w:rsidRDefault="00F5429E" w:rsidP="00F5429E">
            <w:pPr>
              <w:jc w:val="center"/>
              <w:rPr>
                <w:rFonts w:ascii="Times New Roman" w:hAnsi="Times New Roman" w:cs="Times New Roman"/>
                <w:sz w:val="16"/>
                <w:szCs w:val="16"/>
              </w:rPr>
            </w:pPr>
            <w:r w:rsidRPr="00F5429E">
              <w:rPr>
                <w:rFonts w:cs="Times New Roman"/>
                <w:sz w:val="16"/>
                <w:szCs w:val="16"/>
                <w:lang w:eastAsia="en-US"/>
              </w:rPr>
              <w:t>13,5</w:t>
            </w:r>
          </w:p>
        </w:tc>
        <w:tc>
          <w:tcPr>
            <w:tcW w:w="524" w:type="dxa"/>
          </w:tcPr>
          <w:p w14:paraId="4C7C03E6" w14:textId="77777777" w:rsidR="00F5429E" w:rsidRPr="00F5429E" w:rsidRDefault="00F5429E" w:rsidP="00F5429E">
            <w:pPr>
              <w:jc w:val="center"/>
              <w:rPr>
                <w:rFonts w:ascii="Times New Roman" w:hAnsi="Times New Roman" w:cs="Times New Roman"/>
                <w:b/>
                <w:bCs/>
                <w:sz w:val="16"/>
                <w:szCs w:val="16"/>
              </w:rPr>
            </w:pPr>
            <w:r w:rsidRPr="00F5429E">
              <w:rPr>
                <w:rFonts w:cs="Times New Roman"/>
                <w:bCs/>
                <w:sz w:val="16"/>
                <w:szCs w:val="16"/>
                <w:lang w:eastAsia="en-US"/>
              </w:rPr>
              <w:t>33,5</w:t>
            </w:r>
          </w:p>
        </w:tc>
        <w:tc>
          <w:tcPr>
            <w:tcW w:w="524" w:type="dxa"/>
            <w:shd w:val="clear" w:color="auto" w:fill="F2F2F2" w:themeFill="background1" w:themeFillShade="F2"/>
          </w:tcPr>
          <w:p w14:paraId="4CAE7FB2" w14:textId="77777777" w:rsidR="00F5429E" w:rsidRPr="00F5429E" w:rsidRDefault="00F5429E" w:rsidP="00F5429E">
            <w:pPr>
              <w:jc w:val="center"/>
              <w:rPr>
                <w:rFonts w:ascii="Times New Roman" w:hAnsi="Times New Roman" w:cs="Times New Roman"/>
                <w:b/>
                <w:bCs/>
                <w:sz w:val="16"/>
                <w:szCs w:val="16"/>
              </w:rPr>
            </w:pPr>
            <w:r w:rsidRPr="00F5429E">
              <w:rPr>
                <w:rFonts w:cs="Times New Roman"/>
                <w:bCs/>
                <w:sz w:val="16"/>
                <w:szCs w:val="16"/>
                <w:lang w:eastAsia="en-US"/>
              </w:rPr>
              <w:t>33,8</w:t>
            </w:r>
          </w:p>
        </w:tc>
        <w:tc>
          <w:tcPr>
            <w:tcW w:w="524" w:type="dxa"/>
            <w:shd w:val="clear" w:color="auto" w:fill="DEEAF6" w:themeFill="accent1" w:themeFillTint="33"/>
          </w:tcPr>
          <w:p w14:paraId="5D65B424" w14:textId="77777777" w:rsidR="00F5429E" w:rsidRPr="00F5429E" w:rsidRDefault="00F5429E" w:rsidP="00F5429E">
            <w:pPr>
              <w:jc w:val="center"/>
              <w:rPr>
                <w:rFonts w:ascii="Times New Roman" w:hAnsi="Times New Roman" w:cs="Times New Roman"/>
                <w:b/>
                <w:bCs/>
                <w:sz w:val="16"/>
                <w:szCs w:val="16"/>
              </w:rPr>
            </w:pPr>
            <w:r w:rsidRPr="00F5429E">
              <w:rPr>
                <w:rFonts w:cs="Times New Roman"/>
                <w:bCs/>
                <w:sz w:val="16"/>
                <w:szCs w:val="16"/>
                <w:lang w:eastAsia="en-US"/>
              </w:rPr>
              <w:t>36,3</w:t>
            </w:r>
          </w:p>
        </w:tc>
        <w:tc>
          <w:tcPr>
            <w:tcW w:w="524" w:type="dxa"/>
          </w:tcPr>
          <w:p w14:paraId="21BCB92C" w14:textId="77777777" w:rsidR="00F5429E" w:rsidRPr="00F5429E" w:rsidRDefault="00F5429E" w:rsidP="00F5429E">
            <w:pPr>
              <w:jc w:val="center"/>
              <w:rPr>
                <w:rFonts w:ascii="Times New Roman" w:hAnsi="Times New Roman" w:cs="Times New Roman"/>
                <w:b/>
                <w:bCs/>
                <w:sz w:val="16"/>
                <w:szCs w:val="16"/>
              </w:rPr>
            </w:pPr>
            <w:r w:rsidRPr="00F5429E">
              <w:rPr>
                <w:rFonts w:cs="Times New Roman"/>
                <w:bCs/>
                <w:sz w:val="16"/>
                <w:szCs w:val="16"/>
                <w:lang w:eastAsia="en-US"/>
              </w:rPr>
              <w:t>39,8</w:t>
            </w:r>
          </w:p>
        </w:tc>
        <w:tc>
          <w:tcPr>
            <w:tcW w:w="524" w:type="dxa"/>
            <w:shd w:val="clear" w:color="auto" w:fill="F2F2F2" w:themeFill="background1" w:themeFillShade="F2"/>
          </w:tcPr>
          <w:p w14:paraId="60189CA2" w14:textId="77777777" w:rsidR="00F5429E" w:rsidRPr="00F5429E" w:rsidRDefault="00F5429E" w:rsidP="00F5429E">
            <w:pPr>
              <w:jc w:val="center"/>
              <w:rPr>
                <w:rFonts w:ascii="Times New Roman" w:hAnsi="Times New Roman" w:cs="Times New Roman"/>
                <w:b/>
                <w:bCs/>
                <w:sz w:val="16"/>
                <w:szCs w:val="16"/>
              </w:rPr>
            </w:pPr>
            <w:r w:rsidRPr="00F5429E">
              <w:rPr>
                <w:rFonts w:cs="Times New Roman"/>
                <w:bCs/>
                <w:sz w:val="16"/>
                <w:szCs w:val="16"/>
                <w:lang w:eastAsia="en-US"/>
              </w:rPr>
              <w:t>42,1</w:t>
            </w:r>
          </w:p>
        </w:tc>
        <w:tc>
          <w:tcPr>
            <w:tcW w:w="524" w:type="dxa"/>
            <w:shd w:val="clear" w:color="auto" w:fill="DEEAF6" w:themeFill="accent1" w:themeFillTint="33"/>
          </w:tcPr>
          <w:p w14:paraId="2B3DCFEA" w14:textId="77777777" w:rsidR="00F5429E" w:rsidRPr="00F5429E" w:rsidRDefault="00F5429E" w:rsidP="00F5429E">
            <w:pPr>
              <w:jc w:val="center"/>
              <w:rPr>
                <w:rFonts w:ascii="Times New Roman" w:hAnsi="Times New Roman" w:cs="Times New Roman"/>
                <w:b/>
                <w:bCs/>
                <w:sz w:val="16"/>
                <w:szCs w:val="16"/>
              </w:rPr>
            </w:pPr>
            <w:r w:rsidRPr="00F5429E">
              <w:rPr>
                <w:rFonts w:cs="Times New Roman"/>
                <w:bCs/>
                <w:sz w:val="16"/>
                <w:szCs w:val="16"/>
                <w:lang w:eastAsia="en-US"/>
              </w:rPr>
              <w:t>44,3</w:t>
            </w:r>
          </w:p>
        </w:tc>
        <w:tc>
          <w:tcPr>
            <w:tcW w:w="524" w:type="dxa"/>
          </w:tcPr>
          <w:p w14:paraId="7D5E0E68" w14:textId="77777777" w:rsidR="00F5429E" w:rsidRPr="00F5429E" w:rsidRDefault="00F5429E" w:rsidP="00F5429E">
            <w:pPr>
              <w:jc w:val="center"/>
              <w:rPr>
                <w:rFonts w:ascii="Times New Roman" w:hAnsi="Times New Roman" w:cs="Times New Roman"/>
                <w:sz w:val="16"/>
                <w:szCs w:val="16"/>
              </w:rPr>
            </w:pPr>
            <w:r w:rsidRPr="00F5429E">
              <w:rPr>
                <w:rFonts w:cs="Times New Roman"/>
                <w:sz w:val="16"/>
                <w:szCs w:val="16"/>
                <w:lang w:eastAsia="en-US"/>
              </w:rPr>
              <w:t>5,1</w:t>
            </w:r>
          </w:p>
        </w:tc>
        <w:tc>
          <w:tcPr>
            <w:tcW w:w="524" w:type="dxa"/>
            <w:shd w:val="clear" w:color="auto" w:fill="F2F2F2" w:themeFill="background1" w:themeFillShade="F2"/>
          </w:tcPr>
          <w:p w14:paraId="1C5BBA26" w14:textId="77777777" w:rsidR="00F5429E" w:rsidRPr="00F5429E" w:rsidRDefault="00F5429E" w:rsidP="00F5429E">
            <w:pPr>
              <w:jc w:val="center"/>
              <w:rPr>
                <w:rFonts w:ascii="Times New Roman" w:hAnsi="Times New Roman" w:cs="Times New Roman"/>
                <w:sz w:val="16"/>
                <w:szCs w:val="16"/>
              </w:rPr>
            </w:pPr>
            <w:r w:rsidRPr="00F5429E">
              <w:rPr>
                <w:rFonts w:cs="Times New Roman"/>
                <w:sz w:val="16"/>
                <w:szCs w:val="16"/>
                <w:lang w:eastAsia="en-US"/>
              </w:rPr>
              <w:t>4,6</w:t>
            </w:r>
          </w:p>
        </w:tc>
        <w:tc>
          <w:tcPr>
            <w:tcW w:w="525" w:type="dxa"/>
            <w:shd w:val="clear" w:color="auto" w:fill="DEEAF6" w:themeFill="accent1" w:themeFillTint="33"/>
          </w:tcPr>
          <w:p w14:paraId="0600FBC8" w14:textId="77777777" w:rsidR="00F5429E" w:rsidRPr="00F5429E" w:rsidRDefault="00F5429E" w:rsidP="00F5429E">
            <w:pPr>
              <w:jc w:val="center"/>
              <w:rPr>
                <w:rFonts w:ascii="Times New Roman" w:hAnsi="Times New Roman" w:cs="Times New Roman"/>
                <w:sz w:val="16"/>
                <w:szCs w:val="16"/>
              </w:rPr>
            </w:pPr>
            <w:r w:rsidRPr="00F5429E">
              <w:rPr>
                <w:rFonts w:cs="Times New Roman"/>
                <w:sz w:val="16"/>
                <w:szCs w:val="16"/>
                <w:lang w:eastAsia="en-US"/>
              </w:rPr>
              <w:t>4,9</w:t>
            </w:r>
          </w:p>
        </w:tc>
      </w:tr>
      <w:tr w:rsidR="00F5429E" w:rsidRPr="00F5429E" w14:paraId="73ECCC30" w14:textId="77777777" w:rsidTr="004F3781">
        <w:trPr>
          <w:trHeight w:val="434"/>
        </w:trPr>
        <w:tc>
          <w:tcPr>
            <w:tcW w:w="1644" w:type="dxa"/>
            <w:shd w:val="clear" w:color="auto" w:fill="FFFFFF"/>
            <w:vAlign w:val="center"/>
          </w:tcPr>
          <w:p w14:paraId="025FADD9" w14:textId="77777777" w:rsidR="00F5429E" w:rsidRPr="00F5429E" w:rsidRDefault="00F5429E" w:rsidP="00F5429E">
            <w:pPr>
              <w:rPr>
                <w:rFonts w:ascii="Times New Roman" w:eastAsia="Times New Roman" w:hAnsi="Times New Roman" w:cs="Times New Roman"/>
                <w:sz w:val="16"/>
                <w:szCs w:val="16"/>
              </w:rPr>
            </w:pPr>
            <w:r w:rsidRPr="00F5429E">
              <w:rPr>
                <w:rFonts w:ascii="Times New Roman" w:eastAsia="Times New Roman" w:hAnsi="Times New Roman" w:cs="Times New Roman"/>
                <w:sz w:val="16"/>
                <w:szCs w:val="16"/>
              </w:rPr>
              <w:t>Качество продуктов питания</w:t>
            </w:r>
          </w:p>
        </w:tc>
        <w:tc>
          <w:tcPr>
            <w:tcW w:w="524" w:type="dxa"/>
          </w:tcPr>
          <w:p w14:paraId="2B9D1C40" w14:textId="77777777" w:rsidR="00F5429E" w:rsidRPr="00F5429E" w:rsidRDefault="00F5429E" w:rsidP="00F5429E">
            <w:pPr>
              <w:jc w:val="center"/>
              <w:rPr>
                <w:rFonts w:ascii="Times New Roman" w:hAnsi="Times New Roman" w:cs="Times New Roman"/>
                <w:b/>
                <w:bCs/>
                <w:sz w:val="16"/>
                <w:szCs w:val="16"/>
              </w:rPr>
            </w:pPr>
            <w:r w:rsidRPr="00F5429E">
              <w:rPr>
                <w:rFonts w:cs="Times New Roman"/>
                <w:bCs/>
                <w:sz w:val="16"/>
                <w:szCs w:val="16"/>
                <w:lang w:eastAsia="en-US"/>
              </w:rPr>
              <w:t>1,7</w:t>
            </w:r>
          </w:p>
        </w:tc>
        <w:tc>
          <w:tcPr>
            <w:tcW w:w="524" w:type="dxa"/>
            <w:shd w:val="clear" w:color="auto" w:fill="F2F2F2" w:themeFill="background1" w:themeFillShade="F2"/>
          </w:tcPr>
          <w:p w14:paraId="4551827E" w14:textId="77777777" w:rsidR="00F5429E" w:rsidRPr="00F5429E" w:rsidRDefault="00F5429E" w:rsidP="00F5429E">
            <w:pPr>
              <w:jc w:val="center"/>
              <w:rPr>
                <w:rFonts w:ascii="Times New Roman" w:hAnsi="Times New Roman" w:cs="Times New Roman"/>
                <w:b/>
                <w:bCs/>
                <w:sz w:val="16"/>
                <w:szCs w:val="16"/>
              </w:rPr>
            </w:pPr>
            <w:r w:rsidRPr="00F5429E">
              <w:rPr>
                <w:rFonts w:cs="Times New Roman"/>
                <w:bCs/>
                <w:sz w:val="16"/>
                <w:szCs w:val="16"/>
                <w:lang w:eastAsia="en-US"/>
              </w:rPr>
              <w:t>1,1</w:t>
            </w:r>
          </w:p>
        </w:tc>
        <w:tc>
          <w:tcPr>
            <w:tcW w:w="524" w:type="dxa"/>
            <w:shd w:val="clear" w:color="auto" w:fill="DEEAF6" w:themeFill="accent1" w:themeFillTint="33"/>
          </w:tcPr>
          <w:p w14:paraId="6307F1F0" w14:textId="77777777" w:rsidR="00F5429E" w:rsidRPr="00F5429E" w:rsidRDefault="00F5429E" w:rsidP="00F5429E">
            <w:pPr>
              <w:jc w:val="center"/>
              <w:rPr>
                <w:rFonts w:ascii="Times New Roman" w:hAnsi="Times New Roman" w:cs="Times New Roman"/>
                <w:b/>
                <w:bCs/>
                <w:sz w:val="16"/>
                <w:szCs w:val="16"/>
              </w:rPr>
            </w:pPr>
            <w:r w:rsidRPr="00F5429E">
              <w:rPr>
                <w:rFonts w:cs="Times New Roman"/>
                <w:bCs/>
                <w:sz w:val="16"/>
                <w:szCs w:val="16"/>
                <w:lang w:eastAsia="en-US"/>
              </w:rPr>
              <w:t>4,2</w:t>
            </w:r>
          </w:p>
        </w:tc>
        <w:tc>
          <w:tcPr>
            <w:tcW w:w="524" w:type="dxa"/>
          </w:tcPr>
          <w:p w14:paraId="42D9800B" w14:textId="77777777" w:rsidR="00F5429E" w:rsidRPr="00F5429E" w:rsidRDefault="00F5429E" w:rsidP="00F5429E">
            <w:pPr>
              <w:jc w:val="center"/>
              <w:rPr>
                <w:rFonts w:ascii="Times New Roman" w:hAnsi="Times New Roman" w:cs="Times New Roman"/>
                <w:b/>
                <w:bCs/>
                <w:sz w:val="16"/>
                <w:szCs w:val="16"/>
              </w:rPr>
            </w:pPr>
            <w:r w:rsidRPr="00F5429E">
              <w:rPr>
                <w:rFonts w:cs="Times New Roman"/>
                <w:bCs/>
                <w:sz w:val="16"/>
                <w:szCs w:val="16"/>
                <w:lang w:eastAsia="en-US"/>
              </w:rPr>
              <w:t>48,6</w:t>
            </w:r>
          </w:p>
        </w:tc>
        <w:tc>
          <w:tcPr>
            <w:tcW w:w="524" w:type="dxa"/>
            <w:shd w:val="clear" w:color="auto" w:fill="F2F2F2" w:themeFill="background1" w:themeFillShade="F2"/>
          </w:tcPr>
          <w:p w14:paraId="2D120981" w14:textId="77777777" w:rsidR="00F5429E" w:rsidRPr="00F5429E" w:rsidRDefault="00F5429E" w:rsidP="00F5429E">
            <w:pPr>
              <w:jc w:val="center"/>
              <w:rPr>
                <w:rFonts w:ascii="Times New Roman" w:hAnsi="Times New Roman" w:cs="Times New Roman"/>
                <w:b/>
                <w:bCs/>
                <w:sz w:val="16"/>
                <w:szCs w:val="16"/>
              </w:rPr>
            </w:pPr>
            <w:r w:rsidRPr="00F5429E">
              <w:rPr>
                <w:rFonts w:cs="Times New Roman"/>
                <w:bCs/>
                <w:sz w:val="16"/>
                <w:szCs w:val="16"/>
                <w:lang w:eastAsia="en-US"/>
              </w:rPr>
              <w:t>42,5</w:t>
            </w:r>
          </w:p>
        </w:tc>
        <w:tc>
          <w:tcPr>
            <w:tcW w:w="524" w:type="dxa"/>
            <w:shd w:val="clear" w:color="auto" w:fill="DEEAF6" w:themeFill="accent1" w:themeFillTint="33"/>
          </w:tcPr>
          <w:p w14:paraId="280355BC" w14:textId="77777777" w:rsidR="00F5429E" w:rsidRPr="00C06F2D" w:rsidRDefault="00F5429E" w:rsidP="00F5429E">
            <w:pPr>
              <w:jc w:val="center"/>
              <w:rPr>
                <w:rFonts w:ascii="Times New Roman" w:hAnsi="Times New Roman" w:cs="Times New Roman"/>
                <w:b/>
                <w:sz w:val="16"/>
                <w:szCs w:val="16"/>
              </w:rPr>
            </w:pPr>
            <w:r w:rsidRPr="00C06F2D">
              <w:rPr>
                <w:rFonts w:cs="Times New Roman"/>
                <w:b/>
                <w:sz w:val="16"/>
                <w:szCs w:val="16"/>
                <w:lang w:eastAsia="en-US"/>
              </w:rPr>
              <w:t>57,9</w:t>
            </w:r>
          </w:p>
        </w:tc>
        <w:tc>
          <w:tcPr>
            <w:tcW w:w="524" w:type="dxa"/>
          </w:tcPr>
          <w:p w14:paraId="22FCC5CB" w14:textId="77777777" w:rsidR="00F5429E" w:rsidRPr="00F5429E" w:rsidRDefault="00F5429E" w:rsidP="00F5429E">
            <w:pPr>
              <w:jc w:val="center"/>
              <w:rPr>
                <w:rFonts w:ascii="Times New Roman" w:hAnsi="Times New Roman" w:cs="Times New Roman"/>
                <w:sz w:val="16"/>
                <w:szCs w:val="16"/>
              </w:rPr>
            </w:pPr>
            <w:r w:rsidRPr="00F5429E">
              <w:rPr>
                <w:rFonts w:cs="Times New Roman"/>
                <w:sz w:val="16"/>
                <w:szCs w:val="16"/>
                <w:lang w:eastAsia="en-US"/>
              </w:rPr>
              <w:t>26,9</w:t>
            </w:r>
          </w:p>
        </w:tc>
        <w:tc>
          <w:tcPr>
            <w:tcW w:w="524" w:type="dxa"/>
            <w:shd w:val="clear" w:color="auto" w:fill="F2F2F2" w:themeFill="background1" w:themeFillShade="F2"/>
          </w:tcPr>
          <w:p w14:paraId="563CD4F0" w14:textId="77777777" w:rsidR="00F5429E" w:rsidRPr="00F5429E" w:rsidRDefault="00F5429E" w:rsidP="00F5429E">
            <w:pPr>
              <w:jc w:val="center"/>
              <w:rPr>
                <w:rFonts w:ascii="Times New Roman" w:hAnsi="Times New Roman" w:cs="Times New Roman"/>
                <w:sz w:val="16"/>
                <w:szCs w:val="16"/>
              </w:rPr>
            </w:pPr>
            <w:r w:rsidRPr="00F5429E">
              <w:rPr>
                <w:rFonts w:cs="Times New Roman"/>
                <w:sz w:val="16"/>
                <w:szCs w:val="16"/>
                <w:lang w:eastAsia="en-US"/>
              </w:rPr>
              <w:t>33,9</w:t>
            </w:r>
          </w:p>
        </w:tc>
        <w:tc>
          <w:tcPr>
            <w:tcW w:w="524" w:type="dxa"/>
            <w:shd w:val="clear" w:color="auto" w:fill="DEEAF6" w:themeFill="accent1" w:themeFillTint="33"/>
          </w:tcPr>
          <w:p w14:paraId="76C1CD02" w14:textId="77777777" w:rsidR="00F5429E" w:rsidRPr="00F5429E" w:rsidRDefault="00F5429E" w:rsidP="00F5429E">
            <w:pPr>
              <w:jc w:val="center"/>
              <w:rPr>
                <w:rFonts w:ascii="Times New Roman" w:hAnsi="Times New Roman" w:cs="Times New Roman"/>
                <w:sz w:val="16"/>
                <w:szCs w:val="16"/>
              </w:rPr>
            </w:pPr>
            <w:r w:rsidRPr="00F5429E">
              <w:rPr>
                <w:rFonts w:cs="Times New Roman"/>
                <w:sz w:val="16"/>
                <w:szCs w:val="16"/>
                <w:lang w:eastAsia="en-US"/>
              </w:rPr>
              <w:t>19,7</w:t>
            </w:r>
          </w:p>
        </w:tc>
        <w:tc>
          <w:tcPr>
            <w:tcW w:w="524" w:type="dxa"/>
          </w:tcPr>
          <w:p w14:paraId="03E2AD0F" w14:textId="77777777" w:rsidR="00F5429E" w:rsidRPr="00F5429E" w:rsidRDefault="00F5429E" w:rsidP="00F5429E">
            <w:pPr>
              <w:jc w:val="center"/>
              <w:rPr>
                <w:rFonts w:ascii="Times New Roman" w:hAnsi="Times New Roman" w:cs="Times New Roman"/>
                <w:sz w:val="16"/>
                <w:szCs w:val="16"/>
              </w:rPr>
            </w:pPr>
            <w:r w:rsidRPr="00F5429E">
              <w:rPr>
                <w:rFonts w:cs="Times New Roman"/>
                <w:sz w:val="16"/>
                <w:szCs w:val="16"/>
                <w:lang w:eastAsia="en-US"/>
              </w:rPr>
              <w:t>16,7</w:t>
            </w:r>
          </w:p>
        </w:tc>
        <w:tc>
          <w:tcPr>
            <w:tcW w:w="524" w:type="dxa"/>
            <w:shd w:val="clear" w:color="auto" w:fill="F2F2F2" w:themeFill="background1" w:themeFillShade="F2"/>
          </w:tcPr>
          <w:p w14:paraId="2A15B825" w14:textId="77777777" w:rsidR="00F5429E" w:rsidRPr="00F5429E" w:rsidRDefault="00F5429E" w:rsidP="00F5429E">
            <w:pPr>
              <w:jc w:val="center"/>
              <w:rPr>
                <w:rFonts w:ascii="Times New Roman" w:hAnsi="Times New Roman" w:cs="Times New Roman"/>
                <w:sz w:val="16"/>
                <w:szCs w:val="16"/>
              </w:rPr>
            </w:pPr>
            <w:r w:rsidRPr="00F5429E">
              <w:rPr>
                <w:rFonts w:cs="Times New Roman"/>
                <w:sz w:val="16"/>
                <w:szCs w:val="16"/>
                <w:lang w:eastAsia="en-US"/>
              </w:rPr>
              <w:t>18,5</w:t>
            </w:r>
          </w:p>
        </w:tc>
        <w:tc>
          <w:tcPr>
            <w:tcW w:w="524" w:type="dxa"/>
            <w:shd w:val="clear" w:color="auto" w:fill="DEEAF6" w:themeFill="accent1" w:themeFillTint="33"/>
          </w:tcPr>
          <w:p w14:paraId="1E4636EA" w14:textId="77777777" w:rsidR="00F5429E" w:rsidRPr="00F5429E" w:rsidRDefault="00F5429E" w:rsidP="00F5429E">
            <w:pPr>
              <w:jc w:val="center"/>
              <w:rPr>
                <w:rFonts w:ascii="Times New Roman" w:hAnsi="Times New Roman" w:cs="Times New Roman"/>
                <w:sz w:val="16"/>
                <w:szCs w:val="16"/>
              </w:rPr>
            </w:pPr>
            <w:r w:rsidRPr="00F5429E">
              <w:rPr>
                <w:rFonts w:cs="Times New Roman"/>
                <w:sz w:val="16"/>
                <w:szCs w:val="16"/>
                <w:lang w:eastAsia="en-US"/>
              </w:rPr>
              <w:t>12,3</w:t>
            </w:r>
          </w:p>
        </w:tc>
        <w:tc>
          <w:tcPr>
            <w:tcW w:w="524" w:type="dxa"/>
          </w:tcPr>
          <w:p w14:paraId="06B56FD3" w14:textId="77777777" w:rsidR="00F5429E" w:rsidRPr="00F5429E" w:rsidRDefault="00F5429E" w:rsidP="00F5429E">
            <w:pPr>
              <w:jc w:val="center"/>
              <w:rPr>
                <w:rFonts w:ascii="Times New Roman" w:hAnsi="Times New Roman" w:cs="Times New Roman"/>
                <w:sz w:val="16"/>
                <w:szCs w:val="16"/>
              </w:rPr>
            </w:pPr>
            <w:r w:rsidRPr="00F5429E">
              <w:rPr>
                <w:rFonts w:cs="Times New Roman"/>
                <w:sz w:val="16"/>
                <w:szCs w:val="16"/>
                <w:lang w:eastAsia="en-US"/>
              </w:rPr>
              <w:t>6,2</w:t>
            </w:r>
          </w:p>
        </w:tc>
        <w:tc>
          <w:tcPr>
            <w:tcW w:w="524" w:type="dxa"/>
            <w:shd w:val="clear" w:color="auto" w:fill="F2F2F2" w:themeFill="background1" w:themeFillShade="F2"/>
          </w:tcPr>
          <w:p w14:paraId="798FA9B2" w14:textId="77777777" w:rsidR="00F5429E" w:rsidRPr="00F5429E" w:rsidRDefault="00F5429E" w:rsidP="00F5429E">
            <w:pPr>
              <w:jc w:val="center"/>
              <w:rPr>
                <w:rFonts w:ascii="Times New Roman" w:hAnsi="Times New Roman" w:cs="Times New Roman"/>
                <w:sz w:val="16"/>
                <w:szCs w:val="16"/>
              </w:rPr>
            </w:pPr>
            <w:r w:rsidRPr="00F5429E">
              <w:rPr>
                <w:rFonts w:cs="Times New Roman"/>
                <w:sz w:val="16"/>
                <w:szCs w:val="16"/>
                <w:lang w:eastAsia="en-US"/>
              </w:rPr>
              <w:t>4,1</w:t>
            </w:r>
          </w:p>
        </w:tc>
        <w:tc>
          <w:tcPr>
            <w:tcW w:w="525" w:type="dxa"/>
            <w:shd w:val="clear" w:color="auto" w:fill="DEEAF6" w:themeFill="accent1" w:themeFillTint="33"/>
          </w:tcPr>
          <w:p w14:paraId="176E0CC6" w14:textId="77777777" w:rsidR="00F5429E" w:rsidRPr="00F5429E" w:rsidRDefault="00F5429E" w:rsidP="00F5429E">
            <w:pPr>
              <w:jc w:val="center"/>
              <w:rPr>
                <w:rFonts w:ascii="Times New Roman" w:hAnsi="Times New Roman" w:cs="Times New Roman"/>
                <w:sz w:val="16"/>
                <w:szCs w:val="16"/>
              </w:rPr>
            </w:pPr>
            <w:r w:rsidRPr="00F5429E">
              <w:rPr>
                <w:rFonts w:cs="Times New Roman"/>
                <w:sz w:val="16"/>
                <w:szCs w:val="16"/>
                <w:lang w:eastAsia="en-US"/>
              </w:rPr>
              <w:t>5,9</w:t>
            </w:r>
          </w:p>
        </w:tc>
      </w:tr>
      <w:tr w:rsidR="00F5429E" w:rsidRPr="00F5429E" w14:paraId="47835C1D" w14:textId="77777777" w:rsidTr="004F3781">
        <w:trPr>
          <w:trHeight w:val="857"/>
        </w:trPr>
        <w:tc>
          <w:tcPr>
            <w:tcW w:w="1644" w:type="dxa"/>
            <w:shd w:val="clear" w:color="auto" w:fill="FFFFFF"/>
            <w:vAlign w:val="center"/>
          </w:tcPr>
          <w:p w14:paraId="5E62397C" w14:textId="77777777" w:rsidR="00F5429E" w:rsidRPr="00F5429E" w:rsidRDefault="00F5429E" w:rsidP="00F5429E">
            <w:pPr>
              <w:rPr>
                <w:rFonts w:ascii="Times New Roman" w:eastAsia="Times New Roman" w:hAnsi="Times New Roman" w:cs="Times New Roman"/>
                <w:sz w:val="16"/>
                <w:szCs w:val="16"/>
              </w:rPr>
            </w:pPr>
            <w:r w:rsidRPr="00F5429E">
              <w:rPr>
                <w:rFonts w:ascii="Times New Roman" w:eastAsia="Times New Roman" w:hAnsi="Times New Roman" w:cs="Times New Roman"/>
                <w:sz w:val="16"/>
                <w:szCs w:val="16"/>
              </w:rPr>
              <w:t>Качество и развитость транспортной инфраструктуры</w:t>
            </w:r>
          </w:p>
        </w:tc>
        <w:tc>
          <w:tcPr>
            <w:tcW w:w="524" w:type="dxa"/>
          </w:tcPr>
          <w:p w14:paraId="7944212F" w14:textId="77777777" w:rsidR="00F5429E" w:rsidRPr="00F5429E" w:rsidRDefault="00F5429E" w:rsidP="00F5429E">
            <w:pPr>
              <w:jc w:val="center"/>
              <w:rPr>
                <w:rFonts w:ascii="Times New Roman" w:hAnsi="Times New Roman" w:cs="Times New Roman"/>
                <w:sz w:val="16"/>
                <w:szCs w:val="16"/>
              </w:rPr>
            </w:pPr>
            <w:r w:rsidRPr="00F5429E">
              <w:rPr>
                <w:rFonts w:cs="Times New Roman"/>
                <w:sz w:val="16"/>
                <w:szCs w:val="16"/>
                <w:lang w:eastAsia="en-US"/>
              </w:rPr>
              <w:t>1,4</w:t>
            </w:r>
          </w:p>
        </w:tc>
        <w:tc>
          <w:tcPr>
            <w:tcW w:w="524" w:type="dxa"/>
            <w:shd w:val="clear" w:color="auto" w:fill="F2F2F2" w:themeFill="background1" w:themeFillShade="F2"/>
          </w:tcPr>
          <w:p w14:paraId="45BA11CB" w14:textId="77777777" w:rsidR="00F5429E" w:rsidRPr="00F5429E" w:rsidRDefault="00F5429E" w:rsidP="00F5429E">
            <w:pPr>
              <w:jc w:val="center"/>
              <w:rPr>
                <w:rFonts w:ascii="Times New Roman" w:hAnsi="Times New Roman" w:cs="Times New Roman"/>
                <w:sz w:val="16"/>
                <w:szCs w:val="16"/>
              </w:rPr>
            </w:pPr>
            <w:r w:rsidRPr="00F5429E">
              <w:rPr>
                <w:rFonts w:cs="Times New Roman"/>
                <w:sz w:val="16"/>
                <w:szCs w:val="16"/>
                <w:lang w:eastAsia="en-US"/>
              </w:rPr>
              <w:t>2,8</w:t>
            </w:r>
          </w:p>
        </w:tc>
        <w:tc>
          <w:tcPr>
            <w:tcW w:w="524" w:type="dxa"/>
            <w:shd w:val="clear" w:color="auto" w:fill="DEEAF6" w:themeFill="accent1" w:themeFillTint="33"/>
          </w:tcPr>
          <w:p w14:paraId="0E496D32" w14:textId="77777777" w:rsidR="00F5429E" w:rsidRPr="00F5429E" w:rsidRDefault="00F5429E" w:rsidP="00F5429E">
            <w:pPr>
              <w:jc w:val="center"/>
              <w:rPr>
                <w:rFonts w:ascii="Times New Roman" w:hAnsi="Times New Roman" w:cs="Times New Roman"/>
                <w:sz w:val="16"/>
                <w:szCs w:val="16"/>
              </w:rPr>
            </w:pPr>
            <w:r w:rsidRPr="00F5429E">
              <w:rPr>
                <w:rFonts w:cs="Times New Roman"/>
                <w:sz w:val="16"/>
                <w:szCs w:val="16"/>
                <w:lang w:eastAsia="en-US"/>
              </w:rPr>
              <w:t>1,9</w:t>
            </w:r>
          </w:p>
        </w:tc>
        <w:tc>
          <w:tcPr>
            <w:tcW w:w="524" w:type="dxa"/>
          </w:tcPr>
          <w:p w14:paraId="31EEBF7A" w14:textId="77777777" w:rsidR="00F5429E" w:rsidRPr="00F5429E" w:rsidRDefault="00F5429E" w:rsidP="00F5429E">
            <w:pPr>
              <w:jc w:val="center"/>
              <w:rPr>
                <w:rFonts w:ascii="Times New Roman" w:hAnsi="Times New Roman" w:cs="Times New Roman"/>
                <w:sz w:val="16"/>
                <w:szCs w:val="16"/>
              </w:rPr>
            </w:pPr>
            <w:r w:rsidRPr="00F5429E">
              <w:rPr>
                <w:rFonts w:cs="Times New Roman"/>
                <w:sz w:val="16"/>
                <w:szCs w:val="16"/>
                <w:lang w:eastAsia="en-US"/>
              </w:rPr>
              <w:t>32,5</w:t>
            </w:r>
          </w:p>
        </w:tc>
        <w:tc>
          <w:tcPr>
            <w:tcW w:w="524" w:type="dxa"/>
            <w:shd w:val="clear" w:color="auto" w:fill="F2F2F2" w:themeFill="background1" w:themeFillShade="F2"/>
          </w:tcPr>
          <w:p w14:paraId="2F347A85" w14:textId="77777777" w:rsidR="00F5429E" w:rsidRPr="00F5429E" w:rsidRDefault="00F5429E" w:rsidP="00F5429E">
            <w:pPr>
              <w:jc w:val="center"/>
              <w:rPr>
                <w:rFonts w:ascii="Times New Roman" w:hAnsi="Times New Roman" w:cs="Times New Roman"/>
                <w:sz w:val="16"/>
                <w:szCs w:val="16"/>
              </w:rPr>
            </w:pPr>
            <w:r w:rsidRPr="00F5429E">
              <w:rPr>
                <w:rFonts w:cs="Times New Roman"/>
                <w:sz w:val="16"/>
                <w:szCs w:val="16"/>
                <w:lang w:eastAsia="en-US"/>
              </w:rPr>
              <w:t>26,5</w:t>
            </w:r>
          </w:p>
        </w:tc>
        <w:tc>
          <w:tcPr>
            <w:tcW w:w="524" w:type="dxa"/>
            <w:shd w:val="clear" w:color="auto" w:fill="DEEAF6" w:themeFill="accent1" w:themeFillTint="33"/>
          </w:tcPr>
          <w:p w14:paraId="0B4D19EF" w14:textId="77777777" w:rsidR="00F5429E" w:rsidRPr="00F5429E" w:rsidRDefault="00F5429E" w:rsidP="00F5429E">
            <w:pPr>
              <w:jc w:val="center"/>
              <w:rPr>
                <w:rFonts w:ascii="Times New Roman" w:hAnsi="Times New Roman" w:cs="Times New Roman"/>
                <w:sz w:val="16"/>
                <w:szCs w:val="16"/>
              </w:rPr>
            </w:pPr>
            <w:r w:rsidRPr="00F5429E">
              <w:rPr>
                <w:rFonts w:cs="Times New Roman"/>
                <w:sz w:val="16"/>
                <w:szCs w:val="16"/>
                <w:lang w:eastAsia="en-US"/>
              </w:rPr>
              <w:t>26,5</w:t>
            </w:r>
          </w:p>
        </w:tc>
        <w:tc>
          <w:tcPr>
            <w:tcW w:w="524" w:type="dxa"/>
          </w:tcPr>
          <w:p w14:paraId="27E8A298" w14:textId="77777777" w:rsidR="00F5429E" w:rsidRPr="00F5429E" w:rsidRDefault="00F5429E" w:rsidP="00F5429E">
            <w:pPr>
              <w:jc w:val="center"/>
              <w:rPr>
                <w:rFonts w:ascii="Times New Roman" w:hAnsi="Times New Roman" w:cs="Times New Roman"/>
                <w:b/>
                <w:bCs/>
                <w:sz w:val="16"/>
                <w:szCs w:val="16"/>
              </w:rPr>
            </w:pPr>
            <w:r w:rsidRPr="00F5429E">
              <w:rPr>
                <w:rFonts w:cs="Times New Roman"/>
                <w:bCs/>
                <w:sz w:val="16"/>
                <w:szCs w:val="16"/>
                <w:lang w:eastAsia="en-US"/>
              </w:rPr>
              <w:t>30,3</w:t>
            </w:r>
          </w:p>
        </w:tc>
        <w:tc>
          <w:tcPr>
            <w:tcW w:w="524" w:type="dxa"/>
            <w:shd w:val="clear" w:color="auto" w:fill="F2F2F2" w:themeFill="background1" w:themeFillShade="F2"/>
          </w:tcPr>
          <w:p w14:paraId="22B2609C" w14:textId="77777777" w:rsidR="00F5429E" w:rsidRPr="00F5429E" w:rsidRDefault="00F5429E" w:rsidP="00F5429E">
            <w:pPr>
              <w:jc w:val="center"/>
              <w:rPr>
                <w:rFonts w:ascii="Times New Roman" w:hAnsi="Times New Roman" w:cs="Times New Roman"/>
                <w:b/>
                <w:bCs/>
                <w:sz w:val="16"/>
                <w:szCs w:val="16"/>
              </w:rPr>
            </w:pPr>
            <w:r w:rsidRPr="00F5429E">
              <w:rPr>
                <w:rFonts w:cs="Times New Roman"/>
                <w:bCs/>
                <w:sz w:val="16"/>
                <w:szCs w:val="16"/>
                <w:lang w:eastAsia="en-US"/>
              </w:rPr>
              <w:t>32,8</w:t>
            </w:r>
          </w:p>
        </w:tc>
        <w:tc>
          <w:tcPr>
            <w:tcW w:w="524" w:type="dxa"/>
            <w:shd w:val="clear" w:color="auto" w:fill="DEEAF6" w:themeFill="accent1" w:themeFillTint="33"/>
          </w:tcPr>
          <w:p w14:paraId="30310DC6" w14:textId="77777777" w:rsidR="00F5429E" w:rsidRPr="00F5429E" w:rsidRDefault="00F5429E" w:rsidP="00F5429E">
            <w:pPr>
              <w:jc w:val="center"/>
              <w:rPr>
                <w:rFonts w:ascii="Times New Roman" w:hAnsi="Times New Roman" w:cs="Times New Roman"/>
                <w:b/>
                <w:bCs/>
                <w:sz w:val="16"/>
                <w:szCs w:val="16"/>
              </w:rPr>
            </w:pPr>
            <w:r w:rsidRPr="00F5429E">
              <w:rPr>
                <w:rFonts w:cs="Times New Roman"/>
                <w:bCs/>
                <w:sz w:val="16"/>
                <w:szCs w:val="16"/>
                <w:lang w:eastAsia="en-US"/>
              </w:rPr>
              <w:t>39,9</w:t>
            </w:r>
          </w:p>
        </w:tc>
        <w:tc>
          <w:tcPr>
            <w:tcW w:w="524" w:type="dxa"/>
          </w:tcPr>
          <w:p w14:paraId="64EA3B3F" w14:textId="77777777" w:rsidR="00F5429E" w:rsidRPr="00F5429E" w:rsidRDefault="00F5429E" w:rsidP="00F5429E">
            <w:pPr>
              <w:jc w:val="center"/>
              <w:rPr>
                <w:rFonts w:ascii="Times New Roman" w:hAnsi="Times New Roman" w:cs="Times New Roman"/>
                <w:b/>
                <w:bCs/>
                <w:sz w:val="16"/>
                <w:szCs w:val="16"/>
              </w:rPr>
            </w:pPr>
            <w:r w:rsidRPr="00F5429E">
              <w:rPr>
                <w:rFonts w:cs="Times New Roman"/>
                <w:bCs/>
                <w:sz w:val="16"/>
                <w:szCs w:val="16"/>
                <w:lang w:eastAsia="en-US"/>
              </w:rPr>
              <w:t>30,1</w:t>
            </w:r>
          </w:p>
        </w:tc>
        <w:tc>
          <w:tcPr>
            <w:tcW w:w="524" w:type="dxa"/>
            <w:shd w:val="clear" w:color="auto" w:fill="F2F2F2" w:themeFill="background1" w:themeFillShade="F2"/>
          </w:tcPr>
          <w:p w14:paraId="08EFC352" w14:textId="77777777" w:rsidR="00F5429E" w:rsidRPr="00F5429E" w:rsidRDefault="00F5429E" w:rsidP="00F5429E">
            <w:pPr>
              <w:jc w:val="center"/>
              <w:rPr>
                <w:rFonts w:ascii="Times New Roman" w:hAnsi="Times New Roman" w:cs="Times New Roman"/>
                <w:b/>
                <w:bCs/>
                <w:sz w:val="16"/>
                <w:szCs w:val="16"/>
              </w:rPr>
            </w:pPr>
            <w:r w:rsidRPr="00F5429E">
              <w:rPr>
                <w:rFonts w:cs="Times New Roman"/>
                <w:bCs/>
                <w:sz w:val="16"/>
                <w:szCs w:val="16"/>
                <w:lang w:eastAsia="en-US"/>
              </w:rPr>
              <w:t>32,4</w:t>
            </w:r>
          </w:p>
        </w:tc>
        <w:tc>
          <w:tcPr>
            <w:tcW w:w="524" w:type="dxa"/>
            <w:shd w:val="clear" w:color="auto" w:fill="DEEAF6" w:themeFill="accent1" w:themeFillTint="33"/>
          </w:tcPr>
          <w:p w14:paraId="7124D5B0" w14:textId="77777777" w:rsidR="00F5429E" w:rsidRPr="00F5429E" w:rsidRDefault="00F5429E" w:rsidP="00F5429E">
            <w:pPr>
              <w:jc w:val="center"/>
              <w:rPr>
                <w:rFonts w:ascii="Times New Roman" w:hAnsi="Times New Roman" w:cs="Times New Roman"/>
                <w:b/>
                <w:bCs/>
                <w:sz w:val="16"/>
                <w:szCs w:val="16"/>
              </w:rPr>
            </w:pPr>
            <w:r w:rsidRPr="00F5429E">
              <w:rPr>
                <w:rFonts w:cs="Times New Roman"/>
                <w:bCs/>
                <w:sz w:val="16"/>
                <w:szCs w:val="16"/>
                <w:lang w:eastAsia="en-US"/>
              </w:rPr>
              <w:t>29,7</w:t>
            </w:r>
          </w:p>
        </w:tc>
        <w:tc>
          <w:tcPr>
            <w:tcW w:w="524" w:type="dxa"/>
          </w:tcPr>
          <w:p w14:paraId="2D26A3EB" w14:textId="77777777" w:rsidR="00F5429E" w:rsidRPr="00F5429E" w:rsidRDefault="00F5429E" w:rsidP="00F5429E">
            <w:pPr>
              <w:jc w:val="center"/>
              <w:rPr>
                <w:rFonts w:ascii="Times New Roman" w:hAnsi="Times New Roman" w:cs="Times New Roman"/>
                <w:sz w:val="16"/>
                <w:szCs w:val="16"/>
              </w:rPr>
            </w:pPr>
            <w:r w:rsidRPr="00F5429E">
              <w:rPr>
                <w:rFonts w:cs="Times New Roman"/>
                <w:sz w:val="16"/>
                <w:szCs w:val="16"/>
                <w:lang w:eastAsia="en-US"/>
              </w:rPr>
              <w:t>5,7</w:t>
            </w:r>
          </w:p>
        </w:tc>
        <w:tc>
          <w:tcPr>
            <w:tcW w:w="524" w:type="dxa"/>
            <w:shd w:val="clear" w:color="auto" w:fill="F2F2F2" w:themeFill="background1" w:themeFillShade="F2"/>
          </w:tcPr>
          <w:p w14:paraId="3E6B4643" w14:textId="77777777" w:rsidR="00F5429E" w:rsidRPr="00F5429E" w:rsidRDefault="00F5429E" w:rsidP="00F5429E">
            <w:pPr>
              <w:jc w:val="center"/>
              <w:rPr>
                <w:rFonts w:ascii="Times New Roman" w:hAnsi="Times New Roman" w:cs="Times New Roman"/>
                <w:sz w:val="16"/>
                <w:szCs w:val="16"/>
              </w:rPr>
            </w:pPr>
            <w:r w:rsidRPr="00F5429E">
              <w:rPr>
                <w:rFonts w:cs="Times New Roman"/>
                <w:sz w:val="16"/>
                <w:szCs w:val="16"/>
                <w:lang w:eastAsia="en-US"/>
              </w:rPr>
              <w:t>5,5</w:t>
            </w:r>
          </w:p>
        </w:tc>
        <w:tc>
          <w:tcPr>
            <w:tcW w:w="525" w:type="dxa"/>
            <w:shd w:val="clear" w:color="auto" w:fill="DEEAF6" w:themeFill="accent1" w:themeFillTint="33"/>
          </w:tcPr>
          <w:p w14:paraId="347354A7" w14:textId="77777777" w:rsidR="00F5429E" w:rsidRPr="00F5429E" w:rsidRDefault="00F5429E" w:rsidP="00F5429E">
            <w:pPr>
              <w:jc w:val="center"/>
              <w:rPr>
                <w:rFonts w:ascii="Times New Roman" w:hAnsi="Times New Roman" w:cs="Times New Roman"/>
                <w:sz w:val="16"/>
                <w:szCs w:val="16"/>
              </w:rPr>
            </w:pPr>
            <w:r w:rsidRPr="00F5429E">
              <w:rPr>
                <w:rFonts w:cs="Times New Roman"/>
                <w:sz w:val="16"/>
                <w:szCs w:val="16"/>
                <w:lang w:eastAsia="en-US"/>
              </w:rPr>
              <w:t>2,0</w:t>
            </w:r>
          </w:p>
        </w:tc>
      </w:tr>
      <w:tr w:rsidR="00F5429E" w:rsidRPr="00F5429E" w14:paraId="62026445" w14:textId="77777777" w:rsidTr="004F3781">
        <w:trPr>
          <w:trHeight w:val="434"/>
        </w:trPr>
        <w:tc>
          <w:tcPr>
            <w:tcW w:w="1644" w:type="dxa"/>
            <w:shd w:val="clear" w:color="auto" w:fill="FFFFFF"/>
            <w:vAlign w:val="center"/>
          </w:tcPr>
          <w:p w14:paraId="1571AF63" w14:textId="77777777" w:rsidR="00F5429E" w:rsidRPr="00F5429E" w:rsidRDefault="00F5429E" w:rsidP="00F5429E">
            <w:pPr>
              <w:rPr>
                <w:rFonts w:ascii="Times New Roman" w:eastAsia="Times New Roman" w:hAnsi="Times New Roman" w:cs="Times New Roman"/>
                <w:sz w:val="16"/>
                <w:szCs w:val="16"/>
              </w:rPr>
            </w:pPr>
            <w:r w:rsidRPr="00F5429E">
              <w:rPr>
                <w:rFonts w:ascii="Times New Roman" w:eastAsia="Times New Roman" w:hAnsi="Times New Roman" w:cs="Times New Roman"/>
                <w:sz w:val="16"/>
                <w:szCs w:val="16"/>
              </w:rPr>
              <w:t>Качество окружающей среды</w:t>
            </w:r>
          </w:p>
        </w:tc>
        <w:tc>
          <w:tcPr>
            <w:tcW w:w="524" w:type="dxa"/>
          </w:tcPr>
          <w:p w14:paraId="45621D31" w14:textId="77777777" w:rsidR="00F5429E" w:rsidRPr="00F5429E" w:rsidRDefault="00F5429E" w:rsidP="00F5429E">
            <w:pPr>
              <w:jc w:val="center"/>
              <w:rPr>
                <w:rFonts w:ascii="Times New Roman" w:hAnsi="Times New Roman" w:cs="Times New Roman"/>
                <w:b/>
                <w:bCs/>
                <w:sz w:val="16"/>
                <w:szCs w:val="16"/>
              </w:rPr>
            </w:pPr>
            <w:r w:rsidRPr="00F5429E">
              <w:rPr>
                <w:rFonts w:cs="Times New Roman"/>
                <w:bCs/>
                <w:sz w:val="16"/>
                <w:szCs w:val="16"/>
                <w:lang w:eastAsia="en-US"/>
              </w:rPr>
              <w:t>2,4</w:t>
            </w:r>
          </w:p>
        </w:tc>
        <w:tc>
          <w:tcPr>
            <w:tcW w:w="524" w:type="dxa"/>
            <w:shd w:val="clear" w:color="auto" w:fill="F2F2F2" w:themeFill="background1" w:themeFillShade="F2"/>
          </w:tcPr>
          <w:p w14:paraId="6006AB6D" w14:textId="77777777" w:rsidR="00F5429E" w:rsidRPr="00F5429E" w:rsidRDefault="00F5429E" w:rsidP="00F5429E">
            <w:pPr>
              <w:jc w:val="center"/>
              <w:rPr>
                <w:rFonts w:ascii="Times New Roman" w:hAnsi="Times New Roman" w:cs="Times New Roman"/>
                <w:b/>
                <w:bCs/>
                <w:sz w:val="16"/>
                <w:szCs w:val="16"/>
              </w:rPr>
            </w:pPr>
            <w:r w:rsidRPr="00F5429E">
              <w:rPr>
                <w:rFonts w:cs="Times New Roman"/>
                <w:bCs/>
                <w:sz w:val="16"/>
                <w:szCs w:val="16"/>
                <w:lang w:eastAsia="en-US"/>
              </w:rPr>
              <w:t>2,3</w:t>
            </w:r>
          </w:p>
        </w:tc>
        <w:tc>
          <w:tcPr>
            <w:tcW w:w="524" w:type="dxa"/>
            <w:shd w:val="clear" w:color="auto" w:fill="DEEAF6" w:themeFill="accent1" w:themeFillTint="33"/>
          </w:tcPr>
          <w:p w14:paraId="7AEB7180" w14:textId="77777777" w:rsidR="00F5429E" w:rsidRPr="00F5429E" w:rsidRDefault="00F5429E" w:rsidP="00F5429E">
            <w:pPr>
              <w:jc w:val="center"/>
              <w:rPr>
                <w:rFonts w:ascii="Times New Roman" w:hAnsi="Times New Roman" w:cs="Times New Roman"/>
                <w:b/>
                <w:bCs/>
                <w:sz w:val="16"/>
                <w:szCs w:val="16"/>
              </w:rPr>
            </w:pPr>
            <w:r w:rsidRPr="00F5429E">
              <w:rPr>
                <w:rFonts w:cs="Times New Roman"/>
                <w:bCs/>
                <w:sz w:val="16"/>
                <w:szCs w:val="16"/>
                <w:lang w:eastAsia="en-US"/>
              </w:rPr>
              <w:t>2,8</w:t>
            </w:r>
          </w:p>
        </w:tc>
        <w:tc>
          <w:tcPr>
            <w:tcW w:w="524" w:type="dxa"/>
          </w:tcPr>
          <w:p w14:paraId="356E33D6" w14:textId="77777777" w:rsidR="00F5429E" w:rsidRPr="00F5429E" w:rsidRDefault="00F5429E" w:rsidP="00F5429E">
            <w:pPr>
              <w:jc w:val="center"/>
              <w:rPr>
                <w:rFonts w:ascii="Times New Roman" w:hAnsi="Times New Roman" w:cs="Times New Roman"/>
                <w:b/>
                <w:bCs/>
                <w:sz w:val="16"/>
                <w:szCs w:val="16"/>
              </w:rPr>
            </w:pPr>
            <w:r w:rsidRPr="00F5429E">
              <w:rPr>
                <w:rFonts w:cs="Times New Roman"/>
                <w:bCs/>
                <w:sz w:val="16"/>
                <w:szCs w:val="16"/>
                <w:lang w:eastAsia="en-US"/>
              </w:rPr>
              <w:t>43,5</w:t>
            </w:r>
          </w:p>
        </w:tc>
        <w:tc>
          <w:tcPr>
            <w:tcW w:w="524" w:type="dxa"/>
            <w:shd w:val="clear" w:color="auto" w:fill="F2F2F2" w:themeFill="background1" w:themeFillShade="F2"/>
          </w:tcPr>
          <w:p w14:paraId="5FC767CA" w14:textId="77777777" w:rsidR="00F5429E" w:rsidRPr="00F5429E" w:rsidRDefault="00F5429E" w:rsidP="00F5429E">
            <w:pPr>
              <w:jc w:val="center"/>
              <w:rPr>
                <w:rFonts w:ascii="Times New Roman" w:hAnsi="Times New Roman" w:cs="Times New Roman"/>
                <w:b/>
                <w:bCs/>
                <w:sz w:val="16"/>
                <w:szCs w:val="16"/>
              </w:rPr>
            </w:pPr>
            <w:r w:rsidRPr="00F5429E">
              <w:rPr>
                <w:rFonts w:cs="Times New Roman"/>
                <w:bCs/>
                <w:sz w:val="16"/>
                <w:szCs w:val="16"/>
                <w:lang w:eastAsia="en-US"/>
              </w:rPr>
              <w:t>38,0</w:t>
            </w:r>
          </w:p>
        </w:tc>
        <w:tc>
          <w:tcPr>
            <w:tcW w:w="524" w:type="dxa"/>
            <w:shd w:val="clear" w:color="auto" w:fill="DEEAF6" w:themeFill="accent1" w:themeFillTint="33"/>
          </w:tcPr>
          <w:p w14:paraId="7FE5A26C" w14:textId="77777777" w:rsidR="00F5429E" w:rsidRPr="00F5429E" w:rsidRDefault="00F5429E" w:rsidP="00F5429E">
            <w:pPr>
              <w:jc w:val="center"/>
              <w:rPr>
                <w:rFonts w:ascii="Times New Roman" w:hAnsi="Times New Roman" w:cs="Times New Roman"/>
                <w:b/>
                <w:bCs/>
                <w:sz w:val="16"/>
                <w:szCs w:val="16"/>
              </w:rPr>
            </w:pPr>
            <w:r w:rsidRPr="00F5429E">
              <w:rPr>
                <w:rFonts w:cs="Times New Roman"/>
                <w:bCs/>
                <w:sz w:val="16"/>
                <w:szCs w:val="16"/>
                <w:lang w:eastAsia="en-US"/>
              </w:rPr>
              <w:t>38,8</w:t>
            </w:r>
          </w:p>
        </w:tc>
        <w:tc>
          <w:tcPr>
            <w:tcW w:w="524" w:type="dxa"/>
          </w:tcPr>
          <w:p w14:paraId="2794F49C" w14:textId="77777777" w:rsidR="00F5429E" w:rsidRPr="00F5429E" w:rsidRDefault="00F5429E" w:rsidP="00F5429E">
            <w:pPr>
              <w:jc w:val="center"/>
              <w:rPr>
                <w:rFonts w:ascii="Times New Roman" w:hAnsi="Times New Roman" w:cs="Times New Roman"/>
                <w:sz w:val="16"/>
                <w:szCs w:val="16"/>
              </w:rPr>
            </w:pPr>
            <w:r w:rsidRPr="00F5429E">
              <w:rPr>
                <w:rFonts w:cs="Times New Roman"/>
                <w:sz w:val="16"/>
                <w:szCs w:val="16"/>
                <w:lang w:eastAsia="en-US"/>
              </w:rPr>
              <w:t>30,6</w:t>
            </w:r>
          </w:p>
        </w:tc>
        <w:tc>
          <w:tcPr>
            <w:tcW w:w="524" w:type="dxa"/>
            <w:shd w:val="clear" w:color="auto" w:fill="F2F2F2" w:themeFill="background1" w:themeFillShade="F2"/>
          </w:tcPr>
          <w:p w14:paraId="1878C364" w14:textId="77777777" w:rsidR="00F5429E" w:rsidRPr="00F5429E" w:rsidRDefault="00F5429E" w:rsidP="00F5429E">
            <w:pPr>
              <w:jc w:val="center"/>
              <w:rPr>
                <w:rFonts w:ascii="Times New Roman" w:hAnsi="Times New Roman" w:cs="Times New Roman"/>
                <w:sz w:val="16"/>
                <w:szCs w:val="16"/>
              </w:rPr>
            </w:pPr>
            <w:r w:rsidRPr="00F5429E">
              <w:rPr>
                <w:rFonts w:cs="Times New Roman"/>
                <w:sz w:val="16"/>
                <w:szCs w:val="16"/>
                <w:lang w:eastAsia="en-US"/>
              </w:rPr>
              <w:t>35,1</w:t>
            </w:r>
          </w:p>
        </w:tc>
        <w:tc>
          <w:tcPr>
            <w:tcW w:w="524" w:type="dxa"/>
            <w:shd w:val="clear" w:color="auto" w:fill="DEEAF6" w:themeFill="accent1" w:themeFillTint="33"/>
          </w:tcPr>
          <w:p w14:paraId="6BEC8813" w14:textId="77777777" w:rsidR="00F5429E" w:rsidRPr="00F5429E" w:rsidRDefault="00F5429E" w:rsidP="00F5429E">
            <w:pPr>
              <w:jc w:val="center"/>
              <w:rPr>
                <w:rFonts w:ascii="Times New Roman" w:hAnsi="Times New Roman" w:cs="Times New Roman"/>
                <w:sz w:val="16"/>
                <w:szCs w:val="16"/>
              </w:rPr>
            </w:pPr>
            <w:r w:rsidRPr="00F5429E">
              <w:rPr>
                <w:rFonts w:cs="Times New Roman"/>
                <w:sz w:val="16"/>
                <w:szCs w:val="16"/>
                <w:lang w:eastAsia="en-US"/>
              </w:rPr>
              <w:t>31,0</w:t>
            </w:r>
          </w:p>
        </w:tc>
        <w:tc>
          <w:tcPr>
            <w:tcW w:w="524" w:type="dxa"/>
          </w:tcPr>
          <w:p w14:paraId="6C2D3C4F" w14:textId="77777777" w:rsidR="00F5429E" w:rsidRPr="00F5429E" w:rsidRDefault="00F5429E" w:rsidP="00F5429E">
            <w:pPr>
              <w:jc w:val="center"/>
              <w:rPr>
                <w:rFonts w:ascii="Times New Roman" w:hAnsi="Times New Roman" w:cs="Times New Roman"/>
                <w:sz w:val="16"/>
                <w:szCs w:val="16"/>
              </w:rPr>
            </w:pPr>
            <w:r w:rsidRPr="00F5429E">
              <w:rPr>
                <w:rFonts w:cs="Times New Roman"/>
                <w:sz w:val="16"/>
                <w:szCs w:val="16"/>
                <w:lang w:eastAsia="en-US"/>
              </w:rPr>
              <w:t>16,0</w:t>
            </w:r>
          </w:p>
        </w:tc>
        <w:tc>
          <w:tcPr>
            <w:tcW w:w="524" w:type="dxa"/>
            <w:shd w:val="clear" w:color="auto" w:fill="F2F2F2" w:themeFill="background1" w:themeFillShade="F2"/>
          </w:tcPr>
          <w:p w14:paraId="1E6F82D6" w14:textId="77777777" w:rsidR="00F5429E" w:rsidRPr="00F5429E" w:rsidRDefault="00F5429E" w:rsidP="00F5429E">
            <w:pPr>
              <w:jc w:val="center"/>
              <w:rPr>
                <w:rFonts w:ascii="Times New Roman" w:hAnsi="Times New Roman" w:cs="Times New Roman"/>
                <w:sz w:val="16"/>
                <w:szCs w:val="16"/>
              </w:rPr>
            </w:pPr>
            <w:r w:rsidRPr="00F5429E">
              <w:rPr>
                <w:rFonts w:cs="Times New Roman"/>
                <w:sz w:val="16"/>
                <w:szCs w:val="16"/>
                <w:lang w:eastAsia="en-US"/>
              </w:rPr>
              <w:t>17,7</w:t>
            </w:r>
          </w:p>
        </w:tc>
        <w:tc>
          <w:tcPr>
            <w:tcW w:w="524" w:type="dxa"/>
            <w:shd w:val="clear" w:color="auto" w:fill="DEEAF6" w:themeFill="accent1" w:themeFillTint="33"/>
          </w:tcPr>
          <w:p w14:paraId="36FB0104" w14:textId="77777777" w:rsidR="00F5429E" w:rsidRPr="00F5429E" w:rsidRDefault="00F5429E" w:rsidP="00F5429E">
            <w:pPr>
              <w:jc w:val="center"/>
              <w:rPr>
                <w:rFonts w:ascii="Times New Roman" w:hAnsi="Times New Roman" w:cs="Times New Roman"/>
                <w:sz w:val="16"/>
                <w:szCs w:val="16"/>
              </w:rPr>
            </w:pPr>
            <w:r w:rsidRPr="00F5429E">
              <w:rPr>
                <w:rFonts w:cs="Times New Roman"/>
                <w:sz w:val="16"/>
                <w:szCs w:val="16"/>
                <w:lang w:eastAsia="en-US"/>
              </w:rPr>
              <w:t>13,7</w:t>
            </w:r>
          </w:p>
        </w:tc>
        <w:tc>
          <w:tcPr>
            <w:tcW w:w="524" w:type="dxa"/>
          </w:tcPr>
          <w:p w14:paraId="5662D5E9" w14:textId="77777777" w:rsidR="00F5429E" w:rsidRPr="00F5429E" w:rsidRDefault="00F5429E" w:rsidP="00F5429E">
            <w:pPr>
              <w:jc w:val="center"/>
              <w:rPr>
                <w:rFonts w:ascii="Times New Roman" w:hAnsi="Times New Roman" w:cs="Times New Roman"/>
                <w:sz w:val="16"/>
                <w:szCs w:val="16"/>
              </w:rPr>
            </w:pPr>
            <w:r w:rsidRPr="00F5429E">
              <w:rPr>
                <w:rFonts w:cs="Times New Roman"/>
                <w:sz w:val="16"/>
                <w:szCs w:val="16"/>
                <w:lang w:eastAsia="en-US"/>
              </w:rPr>
              <w:t>7,4</w:t>
            </w:r>
          </w:p>
        </w:tc>
        <w:tc>
          <w:tcPr>
            <w:tcW w:w="524" w:type="dxa"/>
            <w:shd w:val="clear" w:color="auto" w:fill="F2F2F2" w:themeFill="background1" w:themeFillShade="F2"/>
          </w:tcPr>
          <w:p w14:paraId="28B53538" w14:textId="77777777" w:rsidR="00F5429E" w:rsidRPr="00F5429E" w:rsidRDefault="00F5429E" w:rsidP="00F5429E">
            <w:pPr>
              <w:jc w:val="center"/>
              <w:rPr>
                <w:rFonts w:ascii="Times New Roman" w:hAnsi="Times New Roman" w:cs="Times New Roman"/>
                <w:sz w:val="16"/>
                <w:szCs w:val="16"/>
              </w:rPr>
            </w:pPr>
            <w:r w:rsidRPr="00F5429E">
              <w:rPr>
                <w:rFonts w:cs="Times New Roman"/>
                <w:sz w:val="16"/>
                <w:szCs w:val="16"/>
                <w:lang w:eastAsia="en-US"/>
              </w:rPr>
              <w:t>6,9</w:t>
            </w:r>
          </w:p>
        </w:tc>
        <w:tc>
          <w:tcPr>
            <w:tcW w:w="525" w:type="dxa"/>
            <w:shd w:val="clear" w:color="auto" w:fill="DEEAF6" w:themeFill="accent1" w:themeFillTint="33"/>
          </w:tcPr>
          <w:p w14:paraId="4AC77C8F" w14:textId="77777777" w:rsidR="00F5429E" w:rsidRPr="00F5429E" w:rsidRDefault="00F5429E" w:rsidP="00F5429E">
            <w:pPr>
              <w:jc w:val="center"/>
              <w:rPr>
                <w:rFonts w:ascii="Times New Roman" w:hAnsi="Times New Roman" w:cs="Times New Roman"/>
                <w:sz w:val="16"/>
                <w:szCs w:val="16"/>
              </w:rPr>
            </w:pPr>
            <w:r w:rsidRPr="00F5429E">
              <w:rPr>
                <w:rFonts w:cs="Times New Roman"/>
                <w:sz w:val="16"/>
                <w:szCs w:val="16"/>
                <w:lang w:eastAsia="en-US"/>
              </w:rPr>
              <w:t>13,7</w:t>
            </w:r>
          </w:p>
        </w:tc>
      </w:tr>
      <w:tr w:rsidR="00F5429E" w:rsidRPr="00F5429E" w14:paraId="573E65D1" w14:textId="77777777" w:rsidTr="004F3781">
        <w:trPr>
          <w:trHeight w:val="646"/>
        </w:trPr>
        <w:tc>
          <w:tcPr>
            <w:tcW w:w="1644" w:type="dxa"/>
          </w:tcPr>
          <w:p w14:paraId="10CDA19B" w14:textId="77777777" w:rsidR="00F5429E" w:rsidRPr="00F5429E" w:rsidRDefault="00F5429E" w:rsidP="00F5429E">
            <w:pPr>
              <w:rPr>
                <w:rFonts w:ascii="Times New Roman" w:eastAsia="Times New Roman" w:hAnsi="Times New Roman" w:cs="Times New Roman"/>
                <w:sz w:val="16"/>
                <w:szCs w:val="16"/>
              </w:rPr>
            </w:pPr>
            <w:r w:rsidRPr="00F5429E">
              <w:rPr>
                <w:rFonts w:ascii="Times New Roman" w:eastAsia="Times New Roman" w:hAnsi="Times New Roman" w:cs="Times New Roman"/>
                <w:sz w:val="16"/>
                <w:szCs w:val="16"/>
              </w:rPr>
              <w:t>Качество работы органов местного самоуправления</w:t>
            </w:r>
          </w:p>
        </w:tc>
        <w:tc>
          <w:tcPr>
            <w:tcW w:w="524" w:type="dxa"/>
          </w:tcPr>
          <w:p w14:paraId="3BBD786C" w14:textId="77777777" w:rsidR="00F5429E" w:rsidRPr="00F5429E" w:rsidRDefault="00F5429E" w:rsidP="00F5429E">
            <w:pPr>
              <w:jc w:val="center"/>
              <w:rPr>
                <w:rFonts w:ascii="Times New Roman" w:hAnsi="Times New Roman" w:cs="Times New Roman"/>
                <w:b/>
                <w:bCs/>
                <w:sz w:val="16"/>
                <w:szCs w:val="16"/>
              </w:rPr>
            </w:pPr>
            <w:r w:rsidRPr="00F5429E">
              <w:rPr>
                <w:rFonts w:cs="Times New Roman"/>
                <w:bCs/>
                <w:sz w:val="16"/>
                <w:szCs w:val="16"/>
                <w:lang w:eastAsia="en-US"/>
              </w:rPr>
              <w:t>7,4</w:t>
            </w:r>
          </w:p>
        </w:tc>
        <w:tc>
          <w:tcPr>
            <w:tcW w:w="524" w:type="dxa"/>
            <w:shd w:val="clear" w:color="auto" w:fill="F2F2F2" w:themeFill="background1" w:themeFillShade="F2"/>
          </w:tcPr>
          <w:p w14:paraId="6EC19B27" w14:textId="77777777" w:rsidR="00F5429E" w:rsidRPr="00F5429E" w:rsidRDefault="00F5429E" w:rsidP="00F5429E">
            <w:pPr>
              <w:jc w:val="center"/>
              <w:rPr>
                <w:rFonts w:ascii="Times New Roman" w:hAnsi="Times New Roman" w:cs="Times New Roman"/>
                <w:b/>
                <w:bCs/>
                <w:sz w:val="16"/>
                <w:szCs w:val="16"/>
              </w:rPr>
            </w:pPr>
            <w:r w:rsidRPr="00F5429E">
              <w:rPr>
                <w:rFonts w:cs="Times New Roman"/>
                <w:bCs/>
                <w:sz w:val="16"/>
                <w:szCs w:val="16"/>
                <w:lang w:eastAsia="en-US"/>
              </w:rPr>
              <w:t>5,9</w:t>
            </w:r>
          </w:p>
        </w:tc>
        <w:tc>
          <w:tcPr>
            <w:tcW w:w="524" w:type="dxa"/>
            <w:shd w:val="clear" w:color="auto" w:fill="DEEAF6" w:themeFill="accent1" w:themeFillTint="33"/>
          </w:tcPr>
          <w:p w14:paraId="146A11CB" w14:textId="77777777" w:rsidR="00F5429E" w:rsidRPr="00F5429E" w:rsidRDefault="00F5429E" w:rsidP="00F5429E">
            <w:pPr>
              <w:jc w:val="center"/>
              <w:rPr>
                <w:rFonts w:ascii="Times New Roman" w:hAnsi="Times New Roman" w:cs="Times New Roman"/>
                <w:b/>
                <w:bCs/>
                <w:sz w:val="16"/>
                <w:szCs w:val="16"/>
              </w:rPr>
            </w:pPr>
            <w:r w:rsidRPr="00F5429E">
              <w:rPr>
                <w:rFonts w:cs="Times New Roman"/>
                <w:bCs/>
                <w:sz w:val="16"/>
                <w:szCs w:val="16"/>
                <w:lang w:eastAsia="en-US"/>
              </w:rPr>
              <w:t>11,0</w:t>
            </w:r>
          </w:p>
        </w:tc>
        <w:tc>
          <w:tcPr>
            <w:tcW w:w="524" w:type="dxa"/>
          </w:tcPr>
          <w:p w14:paraId="44395E81" w14:textId="77777777" w:rsidR="00F5429E" w:rsidRPr="00F5429E" w:rsidRDefault="00F5429E" w:rsidP="00F5429E">
            <w:pPr>
              <w:jc w:val="center"/>
              <w:rPr>
                <w:rFonts w:ascii="Times New Roman" w:hAnsi="Times New Roman" w:cs="Times New Roman"/>
                <w:b/>
                <w:bCs/>
                <w:sz w:val="16"/>
                <w:szCs w:val="16"/>
              </w:rPr>
            </w:pPr>
            <w:r w:rsidRPr="00F5429E">
              <w:rPr>
                <w:rFonts w:cs="Times New Roman"/>
                <w:bCs/>
                <w:sz w:val="16"/>
                <w:szCs w:val="16"/>
                <w:lang w:eastAsia="en-US"/>
              </w:rPr>
              <w:t>47,0</w:t>
            </w:r>
          </w:p>
        </w:tc>
        <w:tc>
          <w:tcPr>
            <w:tcW w:w="524" w:type="dxa"/>
            <w:shd w:val="clear" w:color="auto" w:fill="F2F2F2" w:themeFill="background1" w:themeFillShade="F2"/>
          </w:tcPr>
          <w:p w14:paraId="67EB58D2" w14:textId="77777777" w:rsidR="00F5429E" w:rsidRPr="00F5429E" w:rsidRDefault="00F5429E" w:rsidP="00F5429E">
            <w:pPr>
              <w:jc w:val="center"/>
              <w:rPr>
                <w:rFonts w:ascii="Times New Roman" w:hAnsi="Times New Roman" w:cs="Times New Roman"/>
                <w:b/>
                <w:bCs/>
                <w:sz w:val="16"/>
                <w:szCs w:val="16"/>
              </w:rPr>
            </w:pPr>
            <w:r w:rsidRPr="00F5429E">
              <w:rPr>
                <w:rFonts w:cs="Times New Roman"/>
                <w:bCs/>
                <w:sz w:val="16"/>
                <w:szCs w:val="16"/>
                <w:lang w:eastAsia="en-US"/>
              </w:rPr>
              <w:t>40,6</w:t>
            </w:r>
          </w:p>
        </w:tc>
        <w:tc>
          <w:tcPr>
            <w:tcW w:w="524" w:type="dxa"/>
            <w:shd w:val="clear" w:color="auto" w:fill="DEEAF6" w:themeFill="accent1" w:themeFillTint="33"/>
          </w:tcPr>
          <w:p w14:paraId="4ABB67F3" w14:textId="77777777" w:rsidR="00F5429E" w:rsidRPr="00F5429E" w:rsidRDefault="00F5429E" w:rsidP="00F5429E">
            <w:pPr>
              <w:jc w:val="center"/>
              <w:rPr>
                <w:rFonts w:ascii="Times New Roman" w:hAnsi="Times New Roman" w:cs="Times New Roman"/>
                <w:b/>
                <w:bCs/>
                <w:sz w:val="16"/>
                <w:szCs w:val="16"/>
              </w:rPr>
            </w:pPr>
            <w:r w:rsidRPr="00F5429E">
              <w:rPr>
                <w:rFonts w:cs="Times New Roman"/>
                <w:bCs/>
                <w:sz w:val="16"/>
                <w:szCs w:val="16"/>
                <w:lang w:eastAsia="en-US"/>
              </w:rPr>
              <w:t>51,0</w:t>
            </w:r>
          </w:p>
        </w:tc>
        <w:tc>
          <w:tcPr>
            <w:tcW w:w="524" w:type="dxa"/>
          </w:tcPr>
          <w:p w14:paraId="128FB231" w14:textId="77777777" w:rsidR="00F5429E" w:rsidRPr="00F5429E" w:rsidRDefault="00F5429E" w:rsidP="00F5429E">
            <w:pPr>
              <w:jc w:val="center"/>
              <w:rPr>
                <w:rFonts w:ascii="Times New Roman" w:hAnsi="Times New Roman" w:cs="Times New Roman"/>
                <w:sz w:val="16"/>
                <w:szCs w:val="16"/>
              </w:rPr>
            </w:pPr>
            <w:r w:rsidRPr="00F5429E">
              <w:rPr>
                <w:rFonts w:cs="Times New Roman"/>
                <w:sz w:val="16"/>
                <w:szCs w:val="16"/>
                <w:lang w:eastAsia="en-US"/>
              </w:rPr>
              <w:t>21,6</w:t>
            </w:r>
          </w:p>
        </w:tc>
        <w:tc>
          <w:tcPr>
            <w:tcW w:w="524" w:type="dxa"/>
            <w:shd w:val="clear" w:color="auto" w:fill="F2F2F2" w:themeFill="background1" w:themeFillShade="F2"/>
          </w:tcPr>
          <w:p w14:paraId="2DB3BE45" w14:textId="77777777" w:rsidR="00F5429E" w:rsidRPr="00F5429E" w:rsidRDefault="00F5429E" w:rsidP="00F5429E">
            <w:pPr>
              <w:jc w:val="center"/>
              <w:rPr>
                <w:rFonts w:ascii="Times New Roman" w:hAnsi="Times New Roman" w:cs="Times New Roman"/>
                <w:sz w:val="16"/>
                <w:szCs w:val="16"/>
              </w:rPr>
            </w:pPr>
            <w:r w:rsidRPr="00F5429E">
              <w:rPr>
                <w:rFonts w:cs="Times New Roman"/>
                <w:sz w:val="16"/>
                <w:szCs w:val="16"/>
                <w:lang w:eastAsia="en-US"/>
              </w:rPr>
              <w:t>24,6</w:t>
            </w:r>
          </w:p>
        </w:tc>
        <w:tc>
          <w:tcPr>
            <w:tcW w:w="524" w:type="dxa"/>
            <w:shd w:val="clear" w:color="auto" w:fill="DEEAF6" w:themeFill="accent1" w:themeFillTint="33"/>
          </w:tcPr>
          <w:p w14:paraId="639726F2" w14:textId="77777777" w:rsidR="00F5429E" w:rsidRPr="00F5429E" w:rsidRDefault="00F5429E" w:rsidP="00F5429E">
            <w:pPr>
              <w:jc w:val="center"/>
              <w:rPr>
                <w:rFonts w:ascii="Times New Roman" w:hAnsi="Times New Roman" w:cs="Times New Roman"/>
                <w:sz w:val="16"/>
                <w:szCs w:val="16"/>
              </w:rPr>
            </w:pPr>
            <w:r w:rsidRPr="00F5429E">
              <w:rPr>
                <w:rFonts w:cs="Times New Roman"/>
                <w:sz w:val="16"/>
                <w:szCs w:val="16"/>
                <w:lang w:eastAsia="en-US"/>
              </w:rPr>
              <w:t>14,7</w:t>
            </w:r>
          </w:p>
        </w:tc>
        <w:tc>
          <w:tcPr>
            <w:tcW w:w="524" w:type="dxa"/>
          </w:tcPr>
          <w:p w14:paraId="38BDEF80" w14:textId="77777777" w:rsidR="00F5429E" w:rsidRPr="00F5429E" w:rsidRDefault="00F5429E" w:rsidP="00F5429E">
            <w:pPr>
              <w:jc w:val="center"/>
              <w:rPr>
                <w:rFonts w:ascii="Times New Roman" w:hAnsi="Times New Roman" w:cs="Times New Roman"/>
                <w:sz w:val="16"/>
                <w:szCs w:val="16"/>
              </w:rPr>
            </w:pPr>
          </w:p>
        </w:tc>
        <w:tc>
          <w:tcPr>
            <w:tcW w:w="524" w:type="dxa"/>
            <w:shd w:val="clear" w:color="auto" w:fill="F2F2F2" w:themeFill="background1" w:themeFillShade="F2"/>
          </w:tcPr>
          <w:p w14:paraId="6999D651" w14:textId="77777777" w:rsidR="00F5429E" w:rsidRPr="00F5429E" w:rsidRDefault="00F5429E" w:rsidP="00F5429E">
            <w:pPr>
              <w:jc w:val="center"/>
              <w:rPr>
                <w:rFonts w:ascii="Times New Roman" w:hAnsi="Times New Roman" w:cs="Times New Roman"/>
                <w:sz w:val="16"/>
                <w:szCs w:val="16"/>
              </w:rPr>
            </w:pPr>
            <w:r w:rsidRPr="00F5429E">
              <w:rPr>
                <w:rFonts w:cs="Times New Roman"/>
                <w:sz w:val="16"/>
                <w:szCs w:val="16"/>
                <w:lang w:eastAsia="en-US"/>
              </w:rPr>
              <w:t>18,0</w:t>
            </w:r>
          </w:p>
        </w:tc>
        <w:tc>
          <w:tcPr>
            <w:tcW w:w="524" w:type="dxa"/>
            <w:shd w:val="clear" w:color="auto" w:fill="DEEAF6" w:themeFill="accent1" w:themeFillTint="33"/>
          </w:tcPr>
          <w:p w14:paraId="4DBFD2F1" w14:textId="77777777" w:rsidR="00F5429E" w:rsidRPr="00F5429E" w:rsidRDefault="00F5429E" w:rsidP="00F5429E">
            <w:pPr>
              <w:jc w:val="center"/>
              <w:rPr>
                <w:rFonts w:ascii="Times New Roman" w:hAnsi="Times New Roman" w:cs="Times New Roman"/>
                <w:sz w:val="16"/>
                <w:szCs w:val="16"/>
              </w:rPr>
            </w:pPr>
            <w:r w:rsidRPr="00F5429E">
              <w:rPr>
                <w:rFonts w:cs="Times New Roman"/>
                <w:sz w:val="16"/>
                <w:szCs w:val="16"/>
                <w:lang w:eastAsia="en-US"/>
              </w:rPr>
              <w:t>10,0</w:t>
            </w:r>
          </w:p>
        </w:tc>
        <w:tc>
          <w:tcPr>
            <w:tcW w:w="524" w:type="dxa"/>
          </w:tcPr>
          <w:p w14:paraId="530C4882" w14:textId="77777777" w:rsidR="00F5429E" w:rsidRPr="00F5429E" w:rsidRDefault="00F5429E" w:rsidP="00F5429E">
            <w:pPr>
              <w:jc w:val="center"/>
              <w:rPr>
                <w:rFonts w:ascii="Times New Roman" w:hAnsi="Times New Roman" w:cs="Times New Roman"/>
                <w:sz w:val="16"/>
                <w:szCs w:val="16"/>
              </w:rPr>
            </w:pPr>
          </w:p>
        </w:tc>
        <w:tc>
          <w:tcPr>
            <w:tcW w:w="524" w:type="dxa"/>
            <w:shd w:val="clear" w:color="auto" w:fill="F2F2F2" w:themeFill="background1" w:themeFillShade="F2"/>
          </w:tcPr>
          <w:p w14:paraId="19467EB7" w14:textId="77777777" w:rsidR="00F5429E" w:rsidRPr="00F5429E" w:rsidRDefault="00F5429E" w:rsidP="00F5429E">
            <w:pPr>
              <w:jc w:val="center"/>
              <w:rPr>
                <w:rFonts w:ascii="Times New Roman" w:hAnsi="Times New Roman" w:cs="Times New Roman"/>
                <w:sz w:val="16"/>
                <w:szCs w:val="16"/>
              </w:rPr>
            </w:pPr>
            <w:r w:rsidRPr="00F5429E">
              <w:rPr>
                <w:rFonts w:cs="Times New Roman"/>
                <w:sz w:val="16"/>
                <w:szCs w:val="16"/>
                <w:lang w:eastAsia="en-US"/>
              </w:rPr>
              <w:t>10,8</w:t>
            </w:r>
          </w:p>
        </w:tc>
        <w:tc>
          <w:tcPr>
            <w:tcW w:w="525" w:type="dxa"/>
            <w:shd w:val="clear" w:color="auto" w:fill="DEEAF6" w:themeFill="accent1" w:themeFillTint="33"/>
          </w:tcPr>
          <w:p w14:paraId="40780401" w14:textId="77777777" w:rsidR="00F5429E" w:rsidRPr="00F5429E" w:rsidRDefault="00F5429E" w:rsidP="00F5429E">
            <w:pPr>
              <w:jc w:val="center"/>
              <w:rPr>
                <w:rFonts w:ascii="Times New Roman" w:hAnsi="Times New Roman" w:cs="Times New Roman"/>
                <w:sz w:val="16"/>
                <w:szCs w:val="16"/>
              </w:rPr>
            </w:pPr>
            <w:r w:rsidRPr="00F5429E">
              <w:rPr>
                <w:rFonts w:cs="Times New Roman"/>
                <w:sz w:val="16"/>
                <w:szCs w:val="16"/>
                <w:lang w:eastAsia="en-US"/>
              </w:rPr>
              <w:t>13,3</w:t>
            </w:r>
          </w:p>
        </w:tc>
      </w:tr>
      <w:tr w:rsidR="00F5429E" w:rsidRPr="00F5429E" w14:paraId="674CD5EC" w14:textId="77777777" w:rsidTr="004F3781">
        <w:trPr>
          <w:trHeight w:val="658"/>
        </w:trPr>
        <w:tc>
          <w:tcPr>
            <w:tcW w:w="1644" w:type="dxa"/>
          </w:tcPr>
          <w:p w14:paraId="0FD4D965" w14:textId="77777777" w:rsidR="00F5429E" w:rsidRPr="00F5429E" w:rsidRDefault="00F5429E" w:rsidP="00F5429E">
            <w:pPr>
              <w:rPr>
                <w:rFonts w:ascii="Times New Roman" w:eastAsia="Times New Roman" w:hAnsi="Times New Roman" w:cs="Times New Roman"/>
                <w:sz w:val="16"/>
                <w:szCs w:val="16"/>
              </w:rPr>
            </w:pPr>
            <w:r w:rsidRPr="00F5429E">
              <w:rPr>
                <w:rFonts w:ascii="Times New Roman" w:eastAsia="Times New Roman" w:hAnsi="Times New Roman" w:cs="Times New Roman"/>
                <w:sz w:val="16"/>
                <w:szCs w:val="16"/>
              </w:rPr>
              <w:t>Качество работы правоохранительных органов</w:t>
            </w:r>
          </w:p>
        </w:tc>
        <w:tc>
          <w:tcPr>
            <w:tcW w:w="524" w:type="dxa"/>
          </w:tcPr>
          <w:p w14:paraId="73A4C2B1" w14:textId="77777777" w:rsidR="00F5429E" w:rsidRPr="00F5429E" w:rsidRDefault="00F5429E" w:rsidP="00F5429E">
            <w:pPr>
              <w:jc w:val="center"/>
              <w:rPr>
                <w:rFonts w:ascii="Times New Roman" w:hAnsi="Times New Roman" w:cs="Times New Roman"/>
                <w:b/>
                <w:bCs/>
                <w:sz w:val="16"/>
                <w:szCs w:val="16"/>
              </w:rPr>
            </w:pPr>
            <w:r w:rsidRPr="00F5429E">
              <w:rPr>
                <w:rFonts w:cs="Times New Roman"/>
                <w:bCs/>
                <w:sz w:val="16"/>
                <w:szCs w:val="16"/>
                <w:lang w:eastAsia="en-US"/>
              </w:rPr>
              <w:t>3,1</w:t>
            </w:r>
          </w:p>
        </w:tc>
        <w:tc>
          <w:tcPr>
            <w:tcW w:w="524" w:type="dxa"/>
            <w:shd w:val="clear" w:color="auto" w:fill="F2F2F2" w:themeFill="background1" w:themeFillShade="F2"/>
          </w:tcPr>
          <w:p w14:paraId="12CDF9B0" w14:textId="77777777" w:rsidR="00F5429E" w:rsidRPr="00F5429E" w:rsidRDefault="00F5429E" w:rsidP="00F5429E">
            <w:pPr>
              <w:jc w:val="center"/>
              <w:rPr>
                <w:rFonts w:ascii="Times New Roman" w:hAnsi="Times New Roman" w:cs="Times New Roman"/>
                <w:b/>
                <w:bCs/>
                <w:sz w:val="16"/>
                <w:szCs w:val="16"/>
              </w:rPr>
            </w:pPr>
            <w:r w:rsidRPr="00F5429E">
              <w:rPr>
                <w:rFonts w:cs="Times New Roman"/>
                <w:bCs/>
                <w:sz w:val="16"/>
                <w:szCs w:val="16"/>
                <w:lang w:eastAsia="en-US"/>
              </w:rPr>
              <w:t>2,9</w:t>
            </w:r>
          </w:p>
        </w:tc>
        <w:tc>
          <w:tcPr>
            <w:tcW w:w="524" w:type="dxa"/>
            <w:shd w:val="clear" w:color="auto" w:fill="DEEAF6" w:themeFill="accent1" w:themeFillTint="33"/>
          </w:tcPr>
          <w:p w14:paraId="02F0924F" w14:textId="77777777" w:rsidR="00F5429E" w:rsidRPr="00F5429E" w:rsidRDefault="00F5429E" w:rsidP="00F5429E">
            <w:pPr>
              <w:jc w:val="center"/>
              <w:rPr>
                <w:rFonts w:ascii="Times New Roman" w:hAnsi="Times New Roman" w:cs="Times New Roman"/>
                <w:b/>
                <w:bCs/>
                <w:sz w:val="16"/>
                <w:szCs w:val="16"/>
              </w:rPr>
            </w:pPr>
            <w:r w:rsidRPr="00F5429E">
              <w:rPr>
                <w:rFonts w:cs="Times New Roman"/>
                <w:bCs/>
                <w:sz w:val="16"/>
                <w:szCs w:val="16"/>
                <w:lang w:eastAsia="en-US"/>
              </w:rPr>
              <w:t>4,2</w:t>
            </w:r>
          </w:p>
        </w:tc>
        <w:tc>
          <w:tcPr>
            <w:tcW w:w="524" w:type="dxa"/>
          </w:tcPr>
          <w:p w14:paraId="62298B1B" w14:textId="77777777" w:rsidR="00F5429E" w:rsidRPr="00F5429E" w:rsidRDefault="00F5429E" w:rsidP="00F5429E">
            <w:pPr>
              <w:jc w:val="center"/>
              <w:rPr>
                <w:rFonts w:ascii="Times New Roman" w:hAnsi="Times New Roman" w:cs="Times New Roman"/>
                <w:b/>
                <w:bCs/>
                <w:sz w:val="16"/>
                <w:szCs w:val="16"/>
              </w:rPr>
            </w:pPr>
            <w:r w:rsidRPr="00F5429E">
              <w:rPr>
                <w:rFonts w:cs="Times New Roman"/>
                <w:bCs/>
                <w:sz w:val="16"/>
                <w:szCs w:val="16"/>
                <w:lang w:eastAsia="en-US"/>
              </w:rPr>
              <w:t>39,0</w:t>
            </w:r>
          </w:p>
        </w:tc>
        <w:tc>
          <w:tcPr>
            <w:tcW w:w="524" w:type="dxa"/>
            <w:shd w:val="clear" w:color="auto" w:fill="F2F2F2" w:themeFill="background1" w:themeFillShade="F2"/>
          </w:tcPr>
          <w:p w14:paraId="6ECA83AB" w14:textId="77777777" w:rsidR="00F5429E" w:rsidRPr="00F5429E" w:rsidRDefault="00F5429E" w:rsidP="00F5429E">
            <w:pPr>
              <w:jc w:val="center"/>
              <w:rPr>
                <w:rFonts w:ascii="Times New Roman" w:hAnsi="Times New Roman" w:cs="Times New Roman"/>
                <w:b/>
                <w:bCs/>
                <w:sz w:val="16"/>
                <w:szCs w:val="16"/>
              </w:rPr>
            </w:pPr>
            <w:r w:rsidRPr="00F5429E">
              <w:rPr>
                <w:rFonts w:cs="Times New Roman"/>
                <w:bCs/>
                <w:sz w:val="16"/>
                <w:szCs w:val="16"/>
                <w:lang w:eastAsia="en-US"/>
              </w:rPr>
              <w:t>39,0</w:t>
            </w:r>
          </w:p>
        </w:tc>
        <w:tc>
          <w:tcPr>
            <w:tcW w:w="524" w:type="dxa"/>
            <w:shd w:val="clear" w:color="auto" w:fill="DEEAF6" w:themeFill="accent1" w:themeFillTint="33"/>
          </w:tcPr>
          <w:p w14:paraId="6A2A2770" w14:textId="77777777" w:rsidR="00F5429E" w:rsidRPr="00F5429E" w:rsidRDefault="00F5429E" w:rsidP="00F5429E">
            <w:pPr>
              <w:jc w:val="center"/>
              <w:rPr>
                <w:rFonts w:ascii="Times New Roman" w:hAnsi="Times New Roman" w:cs="Times New Roman"/>
                <w:b/>
                <w:bCs/>
                <w:sz w:val="16"/>
                <w:szCs w:val="16"/>
              </w:rPr>
            </w:pPr>
            <w:r w:rsidRPr="00F5429E">
              <w:rPr>
                <w:rFonts w:cs="Times New Roman"/>
                <w:bCs/>
                <w:sz w:val="16"/>
                <w:szCs w:val="16"/>
                <w:lang w:eastAsia="en-US"/>
              </w:rPr>
              <w:t>46,9</w:t>
            </w:r>
          </w:p>
        </w:tc>
        <w:tc>
          <w:tcPr>
            <w:tcW w:w="524" w:type="dxa"/>
          </w:tcPr>
          <w:p w14:paraId="6E37D850" w14:textId="77777777" w:rsidR="00F5429E" w:rsidRPr="00F5429E" w:rsidRDefault="00F5429E" w:rsidP="00F5429E">
            <w:pPr>
              <w:jc w:val="center"/>
              <w:rPr>
                <w:rFonts w:ascii="Times New Roman" w:hAnsi="Times New Roman" w:cs="Times New Roman"/>
                <w:sz w:val="16"/>
                <w:szCs w:val="16"/>
              </w:rPr>
            </w:pPr>
            <w:r w:rsidRPr="00F5429E">
              <w:rPr>
                <w:rFonts w:cs="Times New Roman"/>
                <w:sz w:val="16"/>
                <w:szCs w:val="16"/>
                <w:lang w:eastAsia="en-US"/>
              </w:rPr>
              <w:t>29,3</w:t>
            </w:r>
          </w:p>
        </w:tc>
        <w:tc>
          <w:tcPr>
            <w:tcW w:w="524" w:type="dxa"/>
            <w:shd w:val="clear" w:color="auto" w:fill="F2F2F2" w:themeFill="background1" w:themeFillShade="F2"/>
          </w:tcPr>
          <w:p w14:paraId="6F727317" w14:textId="77777777" w:rsidR="00F5429E" w:rsidRPr="00F5429E" w:rsidRDefault="00F5429E" w:rsidP="00F5429E">
            <w:pPr>
              <w:jc w:val="center"/>
              <w:rPr>
                <w:rFonts w:ascii="Times New Roman" w:hAnsi="Times New Roman" w:cs="Times New Roman"/>
                <w:sz w:val="16"/>
                <w:szCs w:val="16"/>
              </w:rPr>
            </w:pPr>
            <w:r w:rsidRPr="00F5429E">
              <w:rPr>
                <w:rFonts w:cs="Times New Roman"/>
                <w:sz w:val="16"/>
                <w:szCs w:val="16"/>
                <w:lang w:eastAsia="en-US"/>
              </w:rPr>
              <w:t>27,5</w:t>
            </w:r>
          </w:p>
        </w:tc>
        <w:tc>
          <w:tcPr>
            <w:tcW w:w="524" w:type="dxa"/>
            <w:shd w:val="clear" w:color="auto" w:fill="DEEAF6" w:themeFill="accent1" w:themeFillTint="33"/>
          </w:tcPr>
          <w:p w14:paraId="14B62747" w14:textId="77777777" w:rsidR="00F5429E" w:rsidRPr="00F5429E" w:rsidRDefault="00F5429E" w:rsidP="00F5429E">
            <w:pPr>
              <w:jc w:val="center"/>
              <w:rPr>
                <w:rFonts w:ascii="Times New Roman" w:hAnsi="Times New Roman" w:cs="Times New Roman"/>
                <w:sz w:val="16"/>
                <w:szCs w:val="16"/>
              </w:rPr>
            </w:pPr>
            <w:r w:rsidRPr="00F5429E">
              <w:rPr>
                <w:rFonts w:cs="Times New Roman"/>
                <w:sz w:val="16"/>
                <w:szCs w:val="16"/>
                <w:lang w:eastAsia="en-US"/>
              </w:rPr>
              <w:t>21,6</w:t>
            </w:r>
          </w:p>
        </w:tc>
        <w:tc>
          <w:tcPr>
            <w:tcW w:w="524" w:type="dxa"/>
          </w:tcPr>
          <w:p w14:paraId="2B0D9441" w14:textId="77777777" w:rsidR="00F5429E" w:rsidRPr="00F5429E" w:rsidRDefault="00F5429E" w:rsidP="00F5429E">
            <w:pPr>
              <w:jc w:val="center"/>
              <w:rPr>
                <w:rFonts w:ascii="Times New Roman" w:hAnsi="Times New Roman" w:cs="Times New Roman"/>
                <w:sz w:val="16"/>
                <w:szCs w:val="16"/>
              </w:rPr>
            </w:pPr>
            <w:r w:rsidRPr="00F5429E">
              <w:rPr>
                <w:rFonts w:cs="Times New Roman"/>
                <w:sz w:val="16"/>
                <w:szCs w:val="16"/>
                <w:lang w:eastAsia="en-US"/>
              </w:rPr>
              <w:t>15,6</w:t>
            </w:r>
          </w:p>
        </w:tc>
        <w:tc>
          <w:tcPr>
            <w:tcW w:w="524" w:type="dxa"/>
            <w:shd w:val="clear" w:color="auto" w:fill="F2F2F2" w:themeFill="background1" w:themeFillShade="F2"/>
          </w:tcPr>
          <w:p w14:paraId="42FD43B3" w14:textId="77777777" w:rsidR="00F5429E" w:rsidRPr="00F5429E" w:rsidRDefault="00F5429E" w:rsidP="00F5429E">
            <w:pPr>
              <w:jc w:val="center"/>
              <w:rPr>
                <w:rFonts w:ascii="Times New Roman" w:hAnsi="Times New Roman" w:cs="Times New Roman"/>
                <w:sz w:val="16"/>
                <w:szCs w:val="16"/>
              </w:rPr>
            </w:pPr>
            <w:r w:rsidRPr="00F5429E">
              <w:rPr>
                <w:rFonts w:cs="Times New Roman"/>
                <w:sz w:val="16"/>
                <w:szCs w:val="16"/>
                <w:lang w:eastAsia="en-US"/>
              </w:rPr>
              <w:t>18,2</w:t>
            </w:r>
          </w:p>
        </w:tc>
        <w:tc>
          <w:tcPr>
            <w:tcW w:w="524" w:type="dxa"/>
            <w:shd w:val="clear" w:color="auto" w:fill="DEEAF6" w:themeFill="accent1" w:themeFillTint="33"/>
          </w:tcPr>
          <w:p w14:paraId="091B0BD0" w14:textId="77777777" w:rsidR="00F5429E" w:rsidRPr="00F5429E" w:rsidRDefault="00F5429E" w:rsidP="00F5429E">
            <w:pPr>
              <w:jc w:val="center"/>
              <w:rPr>
                <w:rFonts w:ascii="Times New Roman" w:hAnsi="Times New Roman" w:cs="Times New Roman"/>
                <w:sz w:val="16"/>
                <w:szCs w:val="16"/>
              </w:rPr>
            </w:pPr>
            <w:r w:rsidRPr="00F5429E">
              <w:rPr>
                <w:rFonts w:cs="Times New Roman"/>
                <w:sz w:val="16"/>
                <w:szCs w:val="16"/>
                <w:lang w:eastAsia="en-US"/>
              </w:rPr>
              <w:t>17,6</w:t>
            </w:r>
          </w:p>
        </w:tc>
        <w:tc>
          <w:tcPr>
            <w:tcW w:w="524" w:type="dxa"/>
          </w:tcPr>
          <w:p w14:paraId="6DA0DF9C" w14:textId="77777777" w:rsidR="00F5429E" w:rsidRPr="00F5429E" w:rsidRDefault="00F5429E" w:rsidP="00F5429E">
            <w:pPr>
              <w:jc w:val="center"/>
              <w:rPr>
                <w:rFonts w:ascii="Times New Roman" w:hAnsi="Times New Roman" w:cs="Times New Roman"/>
                <w:sz w:val="16"/>
                <w:szCs w:val="16"/>
              </w:rPr>
            </w:pPr>
            <w:r w:rsidRPr="00F5429E">
              <w:rPr>
                <w:rFonts w:cs="Times New Roman"/>
                <w:sz w:val="16"/>
                <w:szCs w:val="16"/>
                <w:lang w:eastAsia="en-US"/>
              </w:rPr>
              <w:t>13,0</w:t>
            </w:r>
          </w:p>
        </w:tc>
        <w:tc>
          <w:tcPr>
            <w:tcW w:w="524" w:type="dxa"/>
            <w:shd w:val="clear" w:color="auto" w:fill="F2F2F2" w:themeFill="background1" w:themeFillShade="F2"/>
          </w:tcPr>
          <w:p w14:paraId="4FAF5497" w14:textId="77777777" w:rsidR="00F5429E" w:rsidRPr="00F5429E" w:rsidRDefault="00F5429E" w:rsidP="00F5429E">
            <w:pPr>
              <w:jc w:val="center"/>
              <w:rPr>
                <w:rFonts w:ascii="Times New Roman" w:hAnsi="Times New Roman" w:cs="Times New Roman"/>
                <w:sz w:val="16"/>
                <w:szCs w:val="16"/>
              </w:rPr>
            </w:pPr>
            <w:r w:rsidRPr="00F5429E">
              <w:rPr>
                <w:rFonts w:cs="Times New Roman"/>
                <w:sz w:val="16"/>
                <w:szCs w:val="16"/>
                <w:lang w:eastAsia="en-US"/>
              </w:rPr>
              <w:t>12,5</w:t>
            </w:r>
          </w:p>
        </w:tc>
        <w:tc>
          <w:tcPr>
            <w:tcW w:w="525" w:type="dxa"/>
            <w:shd w:val="clear" w:color="auto" w:fill="DEEAF6" w:themeFill="accent1" w:themeFillTint="33"/>
          </w:tcPr>
          <w:p w14:paraId="144CF482" w14:textId="77777777" w:rsidR="00F5429E" w:rsidRPr="00F5429E" w:rsidRDefault="00F5429E" w:rsidP="00F5429E">
            <w:pPr>
              <w:jc w:val="center"/>
              <w:rPr>
                <w:rFonts w:ascii="Times New Roman" w:hAnsi="Times New Roman" w:cs="Times New Roman"/>
                <w:sz w:val="16"/>
                <w:szCs w:val="16"/>
              </w:rPr>
            </w:pPr>
            <w:r w:rsidRPr="00F5429E">
              <w:rPr>
                <w:rFonts w:cs="Times New Roman"/>
                <w:sz w:val="16"/>
                <w:szCs w:val="16"/>
                <w:lang w:eastAsia="en-US"/>
              </w:rPr>
              <w:t>9,7</w:t>
            </w:r>
          </w:p>
        </w:tc>
      </w:tr>
      <w:tr w:rsidR="00F5429E" w:rsidRPr="00F5429E" w14:paraId="68B9397B" w14:textId="77777777" w:rsidTr="004F3781">
        <w:trPr>
          <w:trHeight w:val="646"/>
        </w:trPr>
        <w:tc>
          <w:tcPr>
            <w:tcW w:w="1644" w:type="dxa"/>
          </w:tcPr>
          <w:p w14:paraId="09B7AF81" w14:textId="77777777" w:rsidR="00F5429E" w:rsidRPr="00F5429E" w:rsidRDefault="00F5429E" w:rsidP="00F5429E">
            <w:pPr>
              <w:rPr>
                <w:rFonts w:ascii="Times New Roman" w:eastAsia="Times New Roman" w:hAnsi="Times New Roman" w:cs="Times New Roman"/>
                <w:sz w:val="16"/>
                <w:szCs w:val="16"/>
              </w:rPr>
            </w:pPr>
            <w:r w:rsidRPr="00F5429E">
              <w:rPr>
                <w:rFonts w:ascii="Times New Roman" w:eastAsia="Times New Roman" w:hAnsi="Times New Roman" w:cs="Times New Roman"/>
                <w:sz w:val="16"/>
                <w:szCs w:val="16"/>
              </w:rPr>
              <w:t>Степень безопасности (криминал)</w:t>
            </w:r>
          </w:p>
        </w:tc>
        <w:tc>
          <w:tcPr>
            <w:tcW w:w="524" w:type="dxa"/>
          </w:tcPr>
          <w:p w14:paraId="66D4A980" w14:textId="77777777" w:rsidR="00F5429E" w:rsidRPr="00F5429E" w:rsidRDefault="00F5429E" w:rsidP="00F5429E">
            <w:pPr>
              <w:jc w:val="center"/>
              <w:rPr>
                <w:rFonts w:ascii="Times New Roman" w:hAnsi="Times New Roman" w:cs="Times New Roman"/>
                <w:b/>
                <w:bCs/>
                <w:sz w:val="16"/>
                <w:szCs w:val="16"/>
              </w:rPr>
            </w:pPr>
            <w:r w:rsidRPr="00F5429E">
              <w:rPr>
                <w:rFonts w:cs="Times New Roman"/>
                <w:bCs/>
                <w:sz w:val="16"/>
                <w:szCs w:val="16"/>
                <w:lang w:eastAsia="en-US"/>
              </w:rPr>
              <w:t>3,1</w:t>
            </w:r>
          </w:p>
        </w:tc>
        <w:tc>
          <w:tcPr>
            <w:tcW w:w="524" w:type="dxa"/>
            <w:shd w:val="clear" w:color="auto" w:fill="F2F2F2" w:themeFill="background1" w:themeFillShade="F2"/>
          </w:tcPr>
          <w:p w14:paraId="077771D7" w14:textId="77777777" w:rsidR="00F5429E" w:rsidRPr="00F5429E" w:rsidRDefault="00F5429E" w:rsidP="00F5429E">
            <w:pPr>
              <w:jc w:val="center"/>
              <w:rPr>
                <w:rFonts w:ascii="Times New Roman" w:hAnsi="Times New Roman" w:cs="Times New Roman"/>
                <w:b/>
                <w:bCs/>
                <w:sz w:val="16"/>
                <w:szCs w:val="16"/>
              </w:rPr>
            </w:pPr>
            <w:r w:rsidRPr="00F5429E">
              <w:rPr>
                <w:rFonts w:cs="Times New Roman"/>
                <w:bCs/>
                <w:sz w:val="16"/>
                <w:szCs w:val="16"/>
                <w:lang w:eastAsia="en-US"/>
              </w:rPr>
              <w:t>2,4</w:t>
            </w:r>
          </w:p>
        </w:tc>
        <w:tc>
          <w:tcPr>
            <w:tcW w:w="524" w:type="dxa"/>
            <w:shd w:val="clear" w:color="auto" w:fill="DEEAF6" w:themeFill="accent1" w:themeFillTint="33"/>
          </w:tcPr>
          <w:p w14:paraId="0C56EC85" w14:textId="77777777" w:rsidR="00F5429E" w:rsidRPr="00F5429E" w:rsidRDefault="00F5429E" w:rsidP="00F5429E">
            <w:pPr>
              <w:jc w:val="center"/>
              <w:rPr>
                <w:rFonts w:ascii="Times New Roman" w:hAnsi="Times New Roman" w:cs="Times New Roman"/>
                <w:b/>
                <w:bCs/>
                <w:sz w:val="16"/>
                <w:szCs w:val="16"/>
              </w:rPr>
            </w:pPr>
            <w:r w:rsidRPr="00F5429E">
              <w:rPr>
                <w:rFonts w:cs="Times New Roman"/>
                <w:bCs/>
                <w:sz w:val="16"/>
                <w:szCs w:val="16"/>
                <w:lang w:eastAsia="en-US"/>
              </w:rPr>
              <w:t>4,9</w:t>
            </w:r>
          </w:p>
        </w:tc>
        <w:tc>
          <w:tcPr>
            <w:tcW w:w="524" w:type="dxa"/>
          </w:tcPr>
          <w:p w14:paraId="7DBC729E" w14:textId="77777777" w:rsidR="00F5429E" w:rsidRPr="00F5429E" w:rsidRDefault="00F5429E" w:rsidP="00F5429E">
            <w:pPr>
              <w:jc w:val="center"/>
              <w:rPr>
                <w:rFonts w:ascii="Times New Roman" w:hAnsi="Times New Roman" w:cs="Times New Roman"/>
                <w:b/>
                <w:bCs/>
                <w:sz w:val="16"/>
                <w:szCs w:val="16"/>
              </w:rPr>
            </w:pPr>
            <w:r w:rsidRPr="00F5429E">
              <w:rPr>
                <w:rFonts w:cs="Times New Roman"/>
                <w:bCs/>
                <w:sz w:val="16"/>
                <w:szCs w:val="16"/>
                <w:lang w:eastAsia="en-US"/>
              </w:rPr>
              <w:t>44,0</w:t>
            </w:r>
          </w:p>
        </w:tc>
        <w:tc>
          <w:tcPr>
            <w:tcW w:w="524" w:type="dxa"/>
            <w:shd w:val="clear" w:color="auto" w:fill="F2F2F2" w:themeFill="background1" w:themeFillShade="F2"/>
          </w:tcPr>
          <w:p w14:paraId="41862277" w14:textId="77777777" w:rsidR="00F5429E" w:rsidRPr="00F5429E" w:rsidRDefault="00F5429E" w:rsidP="00F5429E">
            <w:pPr>
              <w:jc w:val="center"/>
              <w:rPr>
                <w:rFonts w:ascii="Times New Roman" w:hAnsi="Times New Roman" w:cs="Times New Roman"/>
                <w:b/>
                <w:bCs/>
                <w:sz w:val="16"/>
                <w:szCs w:val="16"/>
              </w:rPr>
            </w:pPr>
            <w:r w:rsidRPr="00F5429E">
              <w:rPr>
                <w:rFonts w:cs="Times New Roman"/>
                <w:bCs/>
                <w:sz w:val="16"/>
                <w:szCs w:val="16"/>
                <w:lang w:eastAsia="en-US"/>
              </w:rPr>
              <w:t>42,9</w:t>
            </w:r>
          </w:p>
        </w:tc>
        <w:tc>
          <w:tcPr>
            <w:tcW w:w="524" w:type="dxa"/>
            <w:shd w:val="clear" w:color="auto" w:fill="DEEAF6" w:themeFill="accent1" w:themeFillTint="33"/>
          </w:tcPr>
          <w:p w14:paraId="51E50DDD" w14:textId="77777777" w:rsidR="00F5429E" w:rsidRPr="00F5429E" w:rsidRDefault="00F5429E" w:rsidP="00F5429E">
            <w:pPr>
              <w:jc w:val="center"/>
              <w:rPr>
                <w:rFonts w:ascii="Times New Roman" w:hAnsi="Times New Roman" w:cs="Times New Roman"/>
                <w:b/>
                <w:bCs/>
                <w:sz w:val="16"/>
                <w:szCs w:val="16"/>
              </w:rPr>
            </w:pPr>
            <w:r w:rsidRPr="00F5429E">
              <w:rPr>
                <w:rFonts w:cs="Times New Roman"/>
                <w:bCs/>
                <w:sz w:val="16"/>
                <w:szCs w:val="16"/>
                <w:lang w:eastAsia="en-US"/>
              </w:rPr>
              <w:t>44,0</w:t>
            </w:r>
          </w:p>
        </w:tc>
        <w:tc>
          <w:tcPr>
            <w:tcW w:w="524" w:type="dxa"/>
          </w:tcPr>
          <w:p w14:paraId="5B51C0EF" w14:textId="77777777" w:rsidR="00F5429E" w:rsidRPr="00F5429E" w:rsidRDefault="00F5429E" w:rsidP="00F5429E">
            <w:pPr>
              <w:jc w:val="center"/>
              <w:rPr>
                <w:rFonts w:ascii="Times New Roman" w:hAnsi="Times New Roman" w:cs="Times New Roman"/>
                <w:sz w:val="16"/>
                <w:szCs w:val="16"/>
              </w:rPr>
            </w:pPr>
            <w:r w:rsidRPr="00F5429E">
              <w:rPr>
                <w:rFonts w:cs="Times New Roman"/>
                <w:sz w:val="16"/>
                <w:szCs w:val="16"/>
                <w:lang w:eastAsia="en-US"/>
              </w:rPr>
              <w:t>23,3</w:t>
            </w:r>
          </w:p>
        </w:tc>
        <w:tc>
          <w:tcPr>
            <w:tcW w:w="524" w:type="dxa"/>
            <w:shd w:val="clear" w:color="auto" w:fill="F2F2F2" w:themeFill="background1" w:themeFillShade="F2"/>
          </w:tcPr>
          <w:p w14:paraId="6A636F02" w14:textId="77777777" w:rsidR="00F5429E" w:rsidRPr="00F5429E" w:rsidRDefault="00F5429E" w:rsidP="00F5429E">
            <w:pPr>
              <w:jc w:val="center"/>
              <w:rPr>
                <w:rFonts w:ascii="Times New Roman" w:hAnsi="Times New Roman" w:cs="Times New Roman"/>
                <w:sz w:val="16"/>
                <w:szCs w:val="16"/>
              </w:rPr>
            </w:pPr>
            <w:r w:rsidRPr="00F5429E">
              <w:rPr>
                <w:rFonts w:cs="Times New Roman"/>
                <w:sz w:val="16"/>
                <w:szCs w:val="16"/>
                <w:lang w:eastAsia="en-US"/>
              </w:rPr>
              <w:t>24,8</w:t>
            </w:r>
          </w:p>
        </w:tc>
        <w:tc>
          <w:tcPr>
            <w:tcW w:w="524" w:type="dxa"/>
            <w:shd w:val="clear" w:color="auto" w:fill="DEEAF6" w:themeFill="accent1" w:themeFillTint="33"/>
          </w:tcPr>
          <w:p w14:paraId="03A685EF" w14:textId="77777777" w:rsidR="00F5429E" w:rsidRPr="00F5429E" w:rsidRDefault="00F5429E" w:rsidP="00F5429E">
            <w:pPr>
              <w:jc w:val="center"/>
              <w:rPr>
                <w:rFonts w:ascii="Times New Roman" w:hAnsi="Times New Roman" w:cs="Times New Roman"/>
                <w:sz w:val="16"/>
                <w:szCs w:val="16"/>
              </w:rPr>
            </w:pPr>
            <w:r w:rsidRPr="00F5429E">
              <w:rPr>
                <w:rFonts w:cs="Times New Roman"/>
                <w:sz w:val="16"/>
                <w:szCs w:val="16"/>
                <w:lang w:eastAsia="en-US"/>
              </w:rPr>
              <w:t>21,9</w:t>
            </w:r>
          </w:p>
        </w:tc>
        <w:tc>
          <w:tcPr>
            <w:tcW w:w="524" w:type="dxa"/>
          </w:tcPr>
          <w:p w14:paraId="266CCC03" w14:textId="77777777" w:rsidR="00F5429E" w:rsidRPr="00F5429E" w:rsidRDefault="00F5429E" w:rsidP="00F5429E">
            <w:pPr>
              <w:jc w:val="center"/>
              <w:rPr>
                <w:rFonts w:ascii="Times New Roman" w:hAnsi="Times New Roman" w:cs="Times New Roman"/>
                <w:sz w:val="16"/>
                <w:szCs w:val="16"/>
              </w:rPr>
            </w:pPr>
            <w:r w:rsidRPr="00F5429E">
              <w:rPr>
                <w:rFonts w:cs="Times New Roman"/>
                <w:sz w:val="16"/>
                <w:szCs w:val="16"/>
                <w:lang w:eastAsia="en-US"/>
              </w:rPr>
              <w:t>16,4</w:t>
            </w:r>
          </w:p>
        </w:tc>
        <w:tc>
          <w:tcPr>
            <w:tcW w:w="524" w:type="dxa"/>
            <w:shd w:val="clear" w:color="auto" w:fill="F2F2F2" w:themeFill="background1" w:themeFillShade="F2"/>
          </w:tcPr>
          <w:p w14:paraId="36DB4CAF" w14:textId="77777777" w:rsidR="00F5429E" w:rsidRPr="00F5429E" w:rsidRDefault="00F5429E" w:rsidP="00F5429E">
            <w:pPr>
              <w:jc w:val="center"/>
              <w:rPr>
                <w:rFonts w:ascii="Times New Roman" w:hAnsi="Times New Roman" w:cs="Times New Roman"/>
                <w:sz w:val="16"/>
                <w:szCs w:val="16"/>
              </w:rPr>
            </w:pPr>
            <w:r w:rsidRPr="00F5429E">
              <w:rPr>
                <w:rFonts w:cs="Times New Roman"/>
                <w:sz w:val="16"/>
                <w:szCs w:val="16"/>
                <w:lang w:eastAsia="en-US"/>
              </w:rPr>
              <w:t>17,0</w:t>
            </w:r>
          </w:p>
        </w:tc>
        <w:tc>
          <w:tcPr>
            <w:tcW w:w="524" w:type="dxa"/>
            <w:shd w:val="clear" w:color="auto" w:fill="DEEAF6" w:themeFill="accent1" w:themeFillTint="33"/>
          </w:tcPr>
          <w:p w14:paraId="161994E4" w14:textId="77777777" w:rsidR="00F5429E" w:rsidRPr="00F5429E" w:rsidRDefault="00F5429E" w:rsidP="00F5429E">
            <w:pPr>
              <w:jc w:val="center"/>
              <w:rPr>
                <w:rFonts w:ascii="Times New Roman" w:hAnsi="Times New Roman" w:cs="Times New Roman"/>
                <w:sz w:val="16"/>
                <w:szCs w:val="16"/>
              </w:rPr>
            </w:pPr>
            <w:r w:rsidRPr="00F5429E">
              <w:rPr>
                <w:rFonts w:cs="Times New Roman"/>
                <w:sz w:val="16"/>
                <w:szCs w:val="16"/>
                <w:lang w:eastAsia="en-US"/>
              </w:rPr>
              <w:t>10,2</w:t>
            </w:r>
          </w:p>
        </w:tc>
        <w:tc>
          <w:tcPr>
            <w:tcW w:w="524" w:type="dxa"/>
          </w:tcPr>
          <w:p w14:paraId="6E71B4F5" w14:textId="77777777" w:rsidR="00F5429E" w:rsidRPr="00F5429E" w:rsidRDefault="00F5429E" w:rsidP="00F5429E">
            <w:pPr>
              <w:jc w:val="center"/>
              <w:rPr>
                <w:rFonts w:ascii="Times New Roman" w:hAnsi="Times New Roman" w:cs="Times New Roman"/>
                <w:sz w:val="16"/>
                <w:szCs w:val="16"/>
              </w:rPr>
            </w:pPr>
            <w:r w:rsidRPr="00F5429E">
              <w:rPr>
                <w:rFonts w:cs="Times New Roman"/>
                <w:sz w:val="16"/>
                <w:szCs w:val="16"/>
                <w:lang w:eastAsia="en-US"/>
              </w:rPr>
              <w:t>13,1</w:t>
            </w:r>
          </w:p>
        </w:tc>
        <w:tc>
          <w:tcPr>
            <w:tcW w:w="524" w:type="dxa"/>
            <w:shd w:val="clear" w:color="auto" w:fill="F2F2F2" w:themeFill="background1" w:themeFillShade="F2"/>
          </w:tcPr>
          <w:p w14:paraId="1B381BCF" w14:textId="77777777" w:rsidR="00F5429E" w:rsidRPr="00F5429E" w:rsidRDefault="00F5429E" w:rsidP="00F5429E">
            <w:pPr>
              <w:jc w:val="center"/>
              <w:rPr>
                <w:rFonts w:ascii="Times New Roman" w:hAnsi="Times New Roman" w:cs="Times New Roman"/>
                <w:sz w:val="16"/>
                <w:szCs w:val="16"/>
              </w:rPr>
            </w:pPr>
            <w:r w:rsidRPr="00F5429E">
              <w:rPr>
                <w:rFonts w:cs="Times New Roman"/>
                <w:sz w:val="16"/>
                <w:szCs w:val="16"/>
                <w:lang w:eastAsia="en-US"/>
              </w:rPr>
              <w:t>12,9</w:t>
            </w:r>
          </w:p>
        </w:tc>
        <w:tc>
          <w:tcPr>
            <w:tcW w:w="525" w:type="dxa"/>
            <w:shd w:val="clear" w:color="auto" w:fill="DEEAF6" w:themeFill="accent1" w:themeFillTint="33"/>
          </w:tcPr>
          <w:p w14:paraId="528F90F7" w14:textId="77777777" w:rsidR="00F5429E" w:rsidRPr="00F5429E" w:rsidRDefault="00F5429E" w:rsidP="00F5429E">
            <w:pPr>
              <w:jc w:val="center"/>
              <w:rPr>
                <w:rFonts w:ascii="Times New Roman" w:hAnsi="Times New Roman" w:cs="Times New Roman"/>
                <w:sz w:val="16"/>
                <w:szCs w:val="16"/>
              </w:rPr>
            </w:pPr>
            <w:r w:rsidRPr="00F5429E">
              <w:rPr>
                <w:rFonts w:cs="Times New Roman"/>
                <w:sz w:val="16"/>
                <w:szCs w:val="16"/>
                <w:lang w:eastAsia="en-US"/>
              </w:rPr>
              <w:t>18,9</w:t>
            </w:r>
          </w:p>
        </w:tc>
      </w:tr>
      <w:tr w:rsidR="00F5429E" w:rsidRPr="003E7CED" w14:paraId="6723AC81" w14:textId="77777777" w:rsidTr="004F3781">
        <w:trPr>
          <w:trHeight w:val="857"/>
        </w:trPr>
        <w:tc>
          <w:tcPr>
            <w:tcW w:w="1644" w:type="dxa"/>
          </w:tcPr>
          <w:p w14:paraId="24DF1726" w14:textId="77777777" w:rsidR="00F5429E" w:rsidRPr="00F5429E" w:rsidRDefault="00F5429E" w:rsidP="00F5429E">
            <w:pPr>
              <w:rPr>
                <w:rFonts w:ascii="Times New Roman" w:eastAsia="Times New Roman" w:hAnsi="Times New Roman" w:cs="Times New Roman"/>
                <w:sz w:val="16"/>
                <w:szCs w:val="16"/>
              </w:rPr>
            </w:pPr>
            <w:r w:rsidRPr="00F5429E">
              <w:rPr>
                <w:rFonts w:ascii="Times New Roman" w:eastAsia="Times New Roman" w:hAnsi="Times New Roman" w:cs="Times New Roman"/>
                <w:sz w:val="16"/>
                <w:szCs w:val="16"/>
              </w:rPr>
              <w:t>Качество культурных и досуговых возможностей</w:t>
            </w:r>
          </w:p>
        </w:tc>
        <w:tc>
          <w:tcPr>
            <w:tcW w:w="524" w:type="dxa"/>
          </w:tcPr>
          <w:p w14:paraId="1D87E320" w14:textId="77777777" w:rsidR="00F5429E" w:rsidRPr="00F5429E" w:rsidRDefault="00F5429E" w:rsidP="00F5429E">
            <w:pPr>
              <w:jc w:val="center"/>
              <w:rPr>
                <w:rFonts w:ascii="Times New Roman" w:hAnsi="Times New Roman" w:cs="Times New Roman"/>
                <w:b/>
                <w:bCs/>
                <w:sz w:val="16"/>
                <w:szCs w:val="16"/>
              </w:rPr>
            </w:pPr>
            <w:r w:rsidRPr="00F5429E">
              <w:rPr>
                <w:rFonts w:cs="Times New Roman"/>
                <w:bCs/>
                <w:sz w:val="16"/>
                <w:szCs w:val="16"/>
                <w:lang w:eastAsia="en-US"/>
              </w:rPr>
              <w:t>8,5</w:t>
            </w:r>
          </w:p>
        </w:tc>
        <w:tc>
          <w:tcPr>
            <w:tcW w:w="524" w:type="dxa"/>
            <w:shd w:val="clear" w:color="auto" w:fill="F2F2F2" w:themeFill="background1" w:themeFillShade="F2"/>
          </w:tcPr>
          <w:p w14:paraId="0120FFB2" w14:textId="77777777" w:rsidR="00F5429E" w:rsidRPr="00F5429E" w:rsidRDefault="00F5429E" w:rsidP="00F5429E">
            <w:pPr>
              <w:jc w:val="center"/>
              <w:rPr>
                <w:rFonts w:ascii="Times New Roman" w:hAnsi="Times New Roman" w:cs="Times New Roman"/>
                <w:b/>
                <w:bCs/>
                <w:sz w:val="16"/>
                <w:szCs w:val="16"/>
              </w:rPr>
            </w:pPr>
            <w:r w:rsidRPr="00F5429E">
              <w:rPr>
                <w:rFonts w:cs="Times New Roman"/>
                <w:bCs/>
                <w:sz w:val="16"/>
                <w:szCs w:val="16"/>
                <w:lang w:eastAsia="en-US"/>
              </w:rPr>
              <w:t>9,8</w:t>
            </w:r>
          </w:p>
        </w:tc>
        <w:tc>
          <w:tcPr>
            <w:tcW w:w="524" w:type="dxa"/>
            <w:shd w:val="clear" w:color="auto" w:fill="DEEAF6" w:themeFill="accent1" w:themeFillTint="33"/>
          </w:tcPr>
          <w:p w14:paraId="69FE0490" w14:textId="77777777" w:rsidR="00F5429E" w:rsidRPr="00F5429E" w:rsidRDefault="00F5429E" w:rsidP="00F5429E">
            <w:pPr>
              <w:jc w:val="center"/>
              <w:rPr>
                <w:rFonts w:ascii="Times New Roman" w:hAnsi="Times New Roman" w:cs="Times New Roman"/>
                <w:b/>
                <w:bCs/>
                <w:sz w:val="16"/>
                <w:szCs w:val="16"/>
              </w:rPr>
            </w:pPr>
            <w:r w:rsidRPr="00F5429E">
              <w:rPr>
                <w:rFonts w:cs="Times New Roman"/>
                <w:bCs/>
                <w:sz w:val="16"/>
                <w:szCs w:val="16"/>
                <w:lang w:eastAsia="en-US"/>
              </w:rPr>
              <w:t>21,5</w:t>
            </w:r>
          </w:p>
        </w:tc>
        <w:tc>
          <w:tcPr>
            <w:tcW w:w="524" w:type="dxa"/>
          </w:tcPr>
          <w:p w14:paraId="5101EB4B" w14:textId="77777777" w:rsidR="00F5429E" w:rsidRPr="00F5429E" w:rsidRDefault="00F5429E" w:rsidP="00F5429E">
            <w:pPr>
              <w:jc w:val="center"/>
              <w:rPr>
                <w:rFonts w:ascii="Times New Roman" w:hAnsi="Times New Roman" w:cs="Times New Roman"/>
                <w:b/>
                <w:bCs/>
                <w:sz w:val="16"/>
                <w:szCs w:val="16"/>
              </w:rPr>
            </w:pPr>
            <w:r w:rsidRPr="00F5429E">
              <w:rPr>
                <w:rFonts w:cs="Times New Roman"/>
                <w:bCs/>
                <w:sz w:val="16"/>
                <w:szCs w:val="16"/>
                <w:lang w:eastAsia="en-US"/>
              </w:rPr>
              <w:t>49,4</w:t>
            </w:r>
          </w:p>
        </w:tc>
        <w:tc>
          <w:tcPr>
            <w:tcW w:w="524" w:type="dxa"/>
            <w:shd w:val="clear" w:color="auto" w:fill="F2F2F2" w:themeFill="background1" w:themeFillShade="F2"/>
          </w:tcPr>
          <w:p w14:paraId="51AC7F86" w14:textId="77777777" w:rsidR="00F5429E" w:rsidRPr="00F5429E" w:rsidRDefault="00F5429E" w:rsidP="00F5429E">
            <w:pPr>
              <w:jc w:val="center"/>
              <w:rPr>
                <w:rFonts w:ascii="Times New Roman" w:hAnsi="Times New Roman" w:cs="Times New Roman"/>
                <w:b/>
                <w:bCs/>
                <w:sz w:val="16"/>
                <w:szCs w:val="16"/>
              </w:rPr>
            </w:pPr>
            <w:r w:rsidRPr="00F5429E">
              <w:rPr>
                <w:rFonts w:cs="Times New Roman"/>
                <w:bCs/>
                <w:sz w:val="16"/>
                <w:szCs w:val="16"/>
                <w:lang w:eastAsia="en-US"/>
              </w:rPr>
              <w:t>46,2</w:t>
            </w:r>
          </w:p>
        </w:tc>
        <w:tc>
          <w:tcPr>
            <w:tcW w:w="524" w:type="dxa"/>
            <w:shd w:val="clear" w:color="auto" w:fill="DEEAF6" w:themeFill="accent1" w:themeFillTint="33"/>
          </w:tcPr>
          <w:p w14:paraId="61A52B5E" w14:textId="77777777" w:rsidR="00F5429E" w:rsidRPr="00F5429E" w:rsidRDefault="00F5429E" w:rsidP="00F5429E">
            <w:pPr>
              <w:jc w:val="center"/>
              <w:rPr>
                <w:rFonts w:ascii="Times New Roman" w:hAnsi="Times New Roman" w:cs="Times New Roman"/>
                <w:b/>
                <w:bCs/>
                <w:sz w:val="16"/>
                <w:szCs w:val="16"/>
              </w:rPr>
            </w:pPr>
            <w:r w:rsidRPr="00F5429E">
              <w:rPr>
                <w:rFonts w:cs="Times New Roman"/>
                <w:bCs/>
                <w:sz w:val="16"/>
                <w:szCs w:val="16"/>
                <w:lang w:eastAsia="en-US"/>
              </w:rPr>
              <w:t>46,3</w:t>
            </w:r>
          </w:p>
        </w:tc>
        <w:tc>
          <w:tcPr>
            <w:tcW w:w="524" w:type="dxa"/>
          </w:tcPr>
          <w:p w14:paraId="187DA060" w14:textId="77777777" w:rsidR="00F5429E" w:rsidRPr="00F5429E" w:rsidRDefault="00F5429E" w:rsidP="00F5429E">
            <w:pPr>
              <w:jc w:val="center"/>
              <w:rPr>
                <w:rFonts w:ascii="Times New Roman" w:hAnsi="Times New Roman" w:cs="Times New Roman"/>
                <w:sz w:val="16"/>
                <w:szCs w:val="16"/>
              </w:rPr>
            </w:pPr>
            <w:r w:rsidRPr="00F5429E">
              <w:rPr>
                <w:rFonts w:cs="Times New Roman"/>
                <w:sz w:val="16"/>
                <w:szCs w:val="16"/>
                <w:lang w:eastAsia="en-US"/>
              </w:rPr>
              <w:t>18,8</w:t>
            </w:r>
          </w:p>
        </w:tc>
        <w:tc>
          <w:tcPr>
            <w:tcW w:w="524" w:type="dxa"/>
            <w:shd w:val="clear" w:color="auto" w:fill="F2F2F2" w:themeFill="background1" w:themeFillShade="F2"/>
          </w:tcPr>
          <w:p w14:paraId="267E3395" w14:textId="77777777" w:rsidR="00F5429E" w:rsidRPr="00F5429E" w:rsidRDefault="00F5429E" w:rsidP="00F5429E">
            <w:pPr>
              <w:jc w:val="center"/>
              <w:rPr>
                <w:rFonts w:ascii="Times New Roman" w:hAnsi="Times New Roman" w:cs="Times New Roman"/>
                <w:sz w:val="16"/>
                <w:szCs w:val="16"/>
              </w:rPr>
            </w:pPr>
            <w:r w:rsidRPr="00F5429E">
              <w:rPr>
                <w:rFonts w:cs="Times New Roman"/>
                <w:sz w:val="16"/>
                <w:szCs w:val="16"/>
                <w:lang w:eastAsia="en-US"/>
              </w:rPr>
              <w:t>21,4</w:t>
            </w:r>
          </w:p>
        </w:tc>
        <w:tc>
          <w:tcPr>
            <w:tcW w:w="524" w:type="dxa"/>
            <w:shd w:val="clear" w:color="auto" w:fill="DEEAF6" w:themeFill="accent1" w:themeFillTint="33"/>
          </w:tcPr>
          <w:p w14:paraId="528D9127" w14:textId="77777777" w:rsidR="00F5429E" w:rsidRPr="00F5429E" w:rsidRDefault="00F5429E" w:rsidP="00F5429E">
            <w:pPr>
              <w:jc w:val="center"/>
              <w:rPr>
                <w:rFonts w:ascii="Times New Roman" w:hAnsi="Times New Roman" w:cs="Times New Roman"/>
                <w:sz w:val="16"/>
                <w:szCs w:val="16"/>
              </w:rPr>
            </w:pPr>
            <w:r w:rsidRPr="00F5429E">
              <w:rPr>
                <w:rFonts w:cs="Times New Roman"/>
                <w:sz w:val="16"/>
                <w:szCs w:val="16"/>
                <w:lang w:eastAsia="en-US"/>
              </w:rPr>
              <w:t>13,3</w:t>
            </w:r>
          </w:p>
        </w:tc>
        <w:tc>
          <w:tcPr>
            <w:tcW w:w="524" w:type="dxa"/>
          </w:tcPr>
          <w:p w14:paraId="1C065D96" w14:textId="77777777" w:rsidR="00F5429E" w:rsidRPr="00F5429E" w:rsidRDefault="00F5429E" w:rsidP="00F5429E">
            <w:pPr>
              <w:jc w:val="center"/>
              <w:rPr>
                <w:rFonts w:ascii="Times New Roman" w:hAnsi="Times New Roman" w:cs="Times New Roman"/>
                <w:sz w:val="16"/>
                <w:szCs w:val="16"/>
              </w:rPr>
            </w:pPr>
            <w:r w:rsidRPr="00F5429E">
              <w:rPr>
                <w:rFonts w:cs="Times New Roman"/>
                <w:sz w:val="16"/>
                <w:szCs w:val="16"/>
                <w:lang w:eastAsia="en-US"/>
              </w:rPr>
              <w:t>10,6</w:t>
            </w:r>
          </w:p>
        </w:tc>
        <w:tc>
          <w:tcPr>
            <w:tcW w:w="524" w:type="dxa"/>
            <w:shd w:val="clear" w:color="auto" w:fill="F2F2F2" w:themeFill="background1" w:themeFillShade="F2"/>
          </w:tcPr>
          <w:p w14:paraId="3B4103DB" w14:textId="77777777" w:rsidR="00F5429E" w:rsidRPr="00F5429E" w:rsidRDefault="00F5429E" w:rsidP="00F5429E">
            <w:pPr>
              <w:jc w:val="center"/>
              <w:rPr>
                <w:rFonts w:ascii="Times New Roman" w:hAnsi="Times New Roman" w:cs="Times New Roman"/>
                <w:sz w:val="16"/>
                <w:szCs w:val="16"/>
              </w:rPr>
            </w:pPr>
            <w:r w:rsidRPr="00F5429E">
              <w:rPr>
                <w:rFonts w:cs="Times New Roman"/>
                <w:sz w:val="16"/>
                <w:szCs w:val="16"/>
                <w:lang w:eastAsia="en-US"/>
              </w:rPr>
              <w:t>13,2</w:t>
            </w:r>
          </w:p>
        </w:tc>
        <w:tc>
          <w:tcPr>
            <w:tcW w:w="524" w:type="dxa"/>
            <w:shd w:val="clear" w:color="auto" w:fill="DEEAF6" w:themeFill="accent1" w:themeFillTint="33"/>
          </w:tcPr>
          <w:p w14:paraId="483DC385" w14:textId="77777777" w:rsidR="00F5429E" w:rsidRPr="00F5429E" w:rsidRDefault="00F5429E" w:rsidP="00F5429E">
            <w:pPr>
              <w:jc w:val="center"/>
              <w:rPr>
                <w:rFonts w:ascii="Times New Roman" w:hAnsi="Times New Roman" w:cs="Times New Roman"/>
                <w:sz w:val="16"/>
                <w:szCs w:val="16"/>
              </w:rPr>
            </w:pPr>
            <w:r w:rsidRPr="00F5429E">
              <w:rPr>
                <w:rFonts w:cs="Times New Roman"/>
                <w:sz w:val="16"/>
                <w:szCs w:val="16"/>
                <w:lang w:eastAsia="en-US"/>
              </w:rPr>
              <w:t>12,9</w:t>
            </w:r>
          </w:p>
        </w:tc>
        <w:tc>
          <w:tcPr>
            <w:tcW w:w="524" w:type="dxa"/>
          </w:tcPr>
          <w:p w14:paraId="0482B2CA" w14:textId="77777777" w:rsidR="00F5429E" w:rsidRPr="00F5429E" w:rsidRDefault="00F5429E" w:rsidP="00F5429E">
            <w:pPr>
              <w:jc w:val="center"/>
              <w:rPr>
                <w:rFonts w:ascii="Times New Roman" w:hAnsi="Times New Roman" w:cs="Times New Roman"/>
                <w:sz w:val="16"/>
                <w:szCs w:val="16"/>
              </w:rPr>
            </w:pPr>
            <w:r w:rsidRPr="00F5429E">
              <w:rPr>
                <w:rFonts w:cs="Times New Roman"/>
                <w:sz w:val="16"/>
                <w:szCs w:val="16"/>
                <w:lang w:eastAsia="en-US"/>
              </w:rPr>
              <w:t>12,7</w:t>
            </w:r>
          </w:p>
        </w:tc>
        <w:tc>
          <w:tcPr>
            <w:tcW w:w="524" w:type="dxa"/>
            <w:shd w:val="clear" w:color="auto" w:fill="F2F2F2" w:themeFill="background1" w:themeFillShade="F2"/>
          </w:tcPr>
          <w:p w14:paraId="2511B152" w14:textId="77777777" w:rsidR="00F5429E" w:rsidRPr="00F5429E" w:rsidRDefault="00F5429E" w:rsidP="00F5429E">
            <w:pPr>
              <w:jc w:val="center"/>
              <w:rPr>
                <w:rFonts w:ascii="Times New Roman" w:hAnsi="Times New Roman" w:cs="Times New Roman"/>
                <w:sz w:val="16"/>
                <w:szCs w:val="16"/>
              </w:rPr>
            </w:pPr>
            <w:r w:rsidRPr="00F5429E">
              <w:rPr>
                <w:rFonts w:cs="Times New Roman"/>
                <w:sz w:val="16"/>
                <w:szCs w:val="16"/>
                <w:lang w:eastAsia="en-US"/>
              </w:rPr>
              <w:t>9,4</w:t>
            </w:r>
          </w:p>
        </w:tc>
        <w:tc>
          <w:tcPr>
            <w:tcW w:w="525" w:type="dxa"/>
            <w:shd w:val="clear" w:color="auto" w:fill="DEEAF6" w:themeFill="accent1" w:themeFillTint="33"/>
          </w:tcPr>
          <w:p w14:paraId="32CC6AA3" w14:textId="77777777" w:rsidR="00F5429E" w:rsidRPr="00F5429E" w:rsidRDefault="00F5429E" w:rsidP="00F5429E">
            <w:pPr>
              <w:jc w:val="center"/>
              <w:rPr>
                <w:rFonts w:ascii="Times New Roman" w:hAnsi="Times New Roman" w:cs="Times New Roman"/>
                <w:sz w:val="16"/>
                <w:szCs w:val="16"/>
              </w:rPr>
            </w:pPr>
            <w:r w:rsidRPr="00F5429E">
              <w:rPr>
                <w:rFonts w:cs="Times New Roman"/>
                <w:sz w:val="16"/>
                <w:szCs w:val="16"/>
                <w:lang w:eastAsia="en-US"/>
              </w:rPr>
              <w:t>6,0</w:t>
            </w:r>
          </w:p>
        </w:tc>
      </w:tr>
    </w:tbl>
    <w:p w14:paraId="5E9DC108" w14:textId="77777777" w:rsidR="00D32B15" w:rsidRPr="003E7CED" w:rsidRDefault="00D32B15" w:rsidP="00D32B15">
      <w:pPr>
        <w:pStyle w:val="Default"/>
        <w:jc w:val="both"/>
        <w:rPr>
          <w:b/>
          <w:sz w:val="23"/>
          <w:szCs w:val="23"/>
          <w:highlight w:val="yellow"/>
        </w:rPr>
      </w:pPr>
    </w:p>
    <w:p w14:paraId="65032685" w14:textId="51C79BC4" w:rsidR="00FD0820" w:rsidRPr="004B025C" w:rsidRDefault="0035612D" w:rsidP="00B378D3">
      <w:pPr>
        <w:ind w:firstLine="720"/>
        <w:jc w:val="both"/>
        <w:rPr>
          <w:rFonts w:ascii="Times New Roman" w:eastAsia="Times New Roman" w:hAnsi="Times New Roman" w:cs="Times New Roman"/>
          <w:sz w:val="28"/>
          <w:szCs w:val="24"/>
        </w:rPr>
      </w:pPr>
      <w:r w:rsidRPr="004B025C">
        <w:rPr>
          <w:rFonts w:ascii="Times New Roman" w:eastAsia="Times New Roman" w:hAnsi="Times New Roman" w:cs="Times New Roman"/>
          <w:sz w:val="28"/>
          <w:szCs w:val="24"/>
        </w:rPr>
        <w:t>Оценки качества,</w:t>
      </w:r>
      <w:r w:rsidR="00B378D3" w:rsidRPr="004B025C">
        <w:rPr>
          <w:rFonts w:ascii="Times New Roman" w:eastAsia="Times New Roman" w:hAnsi="Times New Roman" w:cs="Times New Roman"/>
          <w:sz w:val="28"/>
          <w:szCs w:val="24"/>
        </w:rPr>
        <w:t xml:space="preserve"> предоставляемых в Амурской области услуг в сфере культуры и спорта, как и прогнозировалось в прошлом докладе, основательно </w:t>
      </w:r>
      <w:r w:rsidR="00B378D3" w:rsidRPr="004B025C">
        <w:rPr>
          <w:rFonts w:ascii="Times New Roman" w:eastAsia="Times New Roman" w:hAnsi="Times New Roman" w:cs="Times New Roman"/>
          <w:sz w:val="28"/>
          <w:szCs w:val="24"/>
        </w:rPr>
        <w:lastRenderedPageBreak/>
        <w:t xml:space="preserve">выросли. </w:t>
      </w:r>
      <w:r w:rsidR="00B378D3" w:rsidRPr="00056D7A">
        <w:rPr>
          <w:rFonts w:ascii="Times New Roman" w:eastAsia="Times New Roman" w:hAnsi="Times New Roman" w:cs="Times New Roman"/>
          <w:sz w:val="28"/>
          <w:szCs w:val="24"/>
        </w:rPr>
        <w:t>В немалой степени этому способствовали и соответствующие НКО, ведущие активную деятельность</w:t>
      </w:r>
      <w:r w:rsidR="00B378D3" w:rsidRPr="004B025C">
        <w:rPr>
          <w:rFonts w:ascii="Times New Roman" w:eastAsia="Times New Roman" w:hAnsi="Times New Roman" w:cs="Times New Roman"/>
          <w:sz w:val="28"/>
          <w:szCs w:val="24"/>
        </w:rPr>
        <w:t xml:space="preserve">. </w:t>
      </w:r>
    </w:p>
    <w:p w14:paraId="55CF8D8A" w14:textId="71AF97BD" w:rsidR="001A388F" w:rsidRDefault="00B378D3" w:rsidP="0035612D">
      <w:pPr>
        <w:ind w:firstLine="708"/>
        <w:jc w:val="both"/>
        <w:rPr>
          <w:rFonts w:ascii="Times New Roman" w:eastAsia="Times New Roman" w:hAnsi="Times New Roman" w:cs="Times New Roman"/>
          <w:sz w:val="28"/>
          <w:szCs w:val="24"/>
        </w:rPr>
      </w:pPr>
      <w:r w:rsidRPr="004B025C">
        <w:rPr>
          <w:rFonts w:ascii="Times New Roman" w:eastAsia="Times New Roman" w:hAnsi="Times New Roman" w:cs="Times New Roman"/>
          <w:sz w:val="28"/>
          <w:szCs w:val="24"/>
        </w:rPr>
        <w:t xml:space="preserve">Для того, чтобы люди больше связывали будущее с регионом, стоит сосредоточиться на </w:t>
      </w:r>
      <w:r w:rsidR="00C44A43" w:rsidRPr="004B025C">
        <w:rPr>
          <w:rFonts w:ascii="Times New Roman" w:eastAsia="Times New Roman" w:hAnsi="Times New Roman" w:cs="Times New Roman"/>
          <w:sz w:val="28"/>
          <w:szCs w:val="24"/>
        </w:rPr>
        <w:t>качестве образования и услуг ЖКХ.</w:t>
      </w:r>
    </w:p>
    <w:p w14:paraId="785D149C" w14:textId="77777777" w:rsidR="0035612D" w:rsidRPr="00B76207" w:rsidRDefault="0035612D" w:rsidP="0035612D">
      <w:pPr>
        <w:ind w:firstLine="708"/>
        <w:jc w:val="both"/>
        <w:rPr>
          <w:rFonts w:ascii="Times New Roman" w:eastAsia="Times New Roman" w:hAnsi="Times New Roman" w:cs="Times New Roman"/>
          <w:sz w:val="28"/>
          <w:szCs w:val="24"/>
        </w:rPr>
      </w:pPr>
    </w:p>
    <w:p w14:paraId="1675CB9D" w14:textId="77777777" w:rsidR="00024BDC" w:rsidRPr="00B76207" w:rsidRDefault="00024BDC" w:rsidP="00A50C3E">
      <w:pPr>
        <w:pStyle w:val="Default"/>
        <w:jc w:val="center"/>
        <w:rPr>
          <w:rFonts w:ascii="Times New Roman" w:hAnsi="Times New Roman" w:cs="Times New Roman"/>
          <w:b/>
        </w:rPr>
      </w:pPr>
      <w:r w:rsidRPr="00B76207">
        <w:rPr>
          <w:rFonts w:ascii="Times New Roman" w:hAnsi="Times New Roman" w:cs="Times New Roman"/>
          <w:b/>
        </w:rPr>
        <w:t xml:space="preserve">Насколько вы удовлетворены качеством оказания услуг в различных сферах? </w:t>
      </w:r>
      <w:r w:rsidR="00B76207">
        <w:rPr>
          <w:rFonts w:ascii="Times New Roman" w:hAnsi="Times New Roman" w:cs="Times New Roman"/>
          <w:b/>
        </w:rPr>
        <w:br/>
      </w:r>
      <w:r w:rsidRPr="00B76207">
        <w:rPr>
          <w:rFonts w:ascii="Times New Roman" w:hAnsi="Times New Roman" w:cs="Times New Roman"/>
          <w:b/>
        </w:rPr>
        <w:t>(один ответ), %</w:t>
      </w:r>
    </w:p>
    <w:p w14:paraId="40110FC4" w14:textId="77777777" w:rsidR="00024BDC" w:rsidRPr="003E7CED" w:rsidRDefault="00024BDC" w:rsidP="00024BDC">
      <w:pPr>
        <w:pStyle w:val="Default"/>
        <w:jc w:val="both"/>
        <w:rPr>
          <w:bCs/>
          <w:sz w:val="23"/>
          <w:szCs w:val="23"/>
          <w:highlight w:val="yellow"/>
        </w:rPr>
      </w:pPr>
    </w:p>
    <w:tbl>
      <w:tblPr>
        <w:tblStyle w:val="31"/>
        <w:tblW w:w="9369" w:type="dxa"/>
        <w:tblLook w:val="04A0" w:firstRow="1" w:lastRow="0" w:firstColumn="1" w:lastColumn="0" w:noHBand="0" w:noVBand="1"/>
      </w:tblPr>
      <w:tblGrid>
        <w:gridCol w:w="1491"/>
        <w:gridCol w:w="654"/>
        <w:gridCol w:w="655"/>
        <w:gridCol w:w="657"/>
        <w:gridCol w:w="656"/>
        <w:gridCol w:w="655"/>
        <w:gridCol w:w="657"/>
        <w:gridCol w:w="656"/>
        <w:gridCol w:w="656"/>
        <w:gridCol w:w="656"/>
        <w:gridCol w:w="656"/>
        <w:gridCol w:w="656"/>
        <w:gridCol w:w="656"/>
        <w:gridCol w:w="8"/>
      </w:tblGrid>
      <w:tr w:rsidR="00B76207" w:rsidRPr="00B76207" w14:paraId="0857C3EB" w14:textId="77777777" w:rsidTr="004F3781">
        <w:trPr>
          <w:trHeight w:val="393"/>
        </w:trPr>
        <w:tc>
          <w:tcPr>
            <w:tcW w:w="1492" w:type="dxa"/>
            <w:vMerge w:val="restart"/>
          </w:tcPr>
          <w:p w14:paraId="6996A1DA" w14:textId="77777777" w:rsidR="00B76207" w:rsidRPr="00B76207" w:rsidRDefault="00B76207" w:rsidP="00E6151A">
            <w:pPr>
              <w:rPr>
                <w:rFonts w:ascii="Times New Roman" w:hAnsi="Times New Roman" w:cs="Times New Roman"/>
                <w:sz w:val="16"/>
                <w:szCs w:val="16"/>
              </w:rPr>
            </w:pPr>
            <w:r w:rsidRPr="00B76207">
              <w:rPr>
                <w:rFonts w:ascii="Times New Roman" w:hAnsi="Times New Roman" w:cs="Times New Roman"/>
                <w:sz w:val="16"/>
                <w:szCs w:val="16"/>
              </w:rPr>
              <w:t>Сфера услуг</w:t>
            </w:r>
          </w:p>
        </w:tc>
        <w:tc>
          <w:tcPr>
            <w:tcW w:w="1969" w:type="dxa"/>
            <w:gridSpan w:val="3"/>
          </w:tcPr>
          <w:p w14:paraId="52CC0541" w14:textId="77777777" w:rsidR="00B76207" w:rsidRPr="00B76207" w:rsidRDefault="00B76207" w:rsidP="00E6151A">
            <w:pPr>
              <w:jc w:val="center"/>
              <w:rPr>
                <w:rFonts w:ascii="Times New Roman" w:hAnsi="Times New Roman" w:cs="Times New Roman"/>
                <w:sz w:val="16"/>
                <w:szCs w:val="16"/>
              </w:rPr>
            </w:pPr>
            <w:r w:rsidRPr="00B76207">
              <w:rPr>
                <w:rFonts w:ascii="Times New Roman" w:hAnsi="Times New Roman" w:cs="Times New Roman"/>
                <w:sz w:val="16"/>
                <w:szCs w:val="16"/>
              </w:rPr>
              <w:t>Полностью удовлетворен</w:t>
            </w:r>
          </w:p>
        </w:tc>
        <w:tc>
          <w:tcPr>
            <w:tcW w:w="1969" w:type="dxa"/>
            <w:gridSpan w:val="3"/>
          </w:tcPr>
          <w:p w14:paraId="77F27F61" w14:textId="77777777" w:rsidR="00B76207" w:rsidRPr="00B76207" w:rsidRDefault="00B76207" w:rsidP="00E6151A">
            <w:pPr>
              <w:jc w:val="center"/>
              <w:rPr>
                <w:rFonts w:ascii="Times New Roman" w:hAnsi="Times New Roman" w:cs="Times New Roman"/>
                <w:sz w:val="16"/>
                <w:szCs w:val="16"/>
              </w:rPr>
            </w:pPr>
            <w:r w:rsidRPr="00B76207">
              <w:rPr>
                <w:rFonts w:ascii="Times New Roman" w:hAnsi="Times New Roman" w:cs="Times New Roman"/>
                <w:sz w:val="16"/>
                <w:szCs w:val="16"/>
              </w:rPr>
              <w:t>В основном удовлетворен</w:t>
            </w:r>
          </w:p>
        </w:tc>
        <w:tc>
          <w:tcPr>
            <w:tcW w:w="1969" w:type="dxa"/>
            <w:gridSpan w:val="3"/>
          </w:tcPr>
          <w:p w14:paraId="2D0D943D" w14:textId="77777777" w:rsidR="00B76207" w:rsidRPr="00B76207" w:rsidRDefault="00B76207" w:rsidP="00E6151A">
            <w:pPr>
              <w:jc w:val="center"/>
              <w:rPr>
                <w:rFonts w:ascii="Times New Roman" w:hAnsi="Times New Roman" w:cs="Times New Roman"/>
                <w:sz w:val="16"/>
                <w:szCs w:val="16"/>
              </w:rPr>
            </w:pPr>
            <w:r w:rsidRPr="00B76207">
              <w:rPr>
                <w:rFonts w:ascii="Times New Roman" w:hAnsi="Times New Roman" w:cs="Times New Roman"/>
                <w:sz w:val="16"/>
                <w:szCs w:val="16"/>
              </w:rPr>
              <w:t>В основном не удовлетворен</w:t>
            </w:r>
          </w:p>
        </w:tc>
        <w:tc>
          <w:tcPr>
            <w:tcW w:w="1970" w:type="dxa"/>
            <w:gridSpan w:val="4"/>
          </w:tcPr>
          <w:p w14:paraId="7CFCC67E" w14:textId="77777777" w:rsidR="00B76207" w:rsidRPr="00B76207" w:rsidRDefault="00B76207" w:rsidP="00E6151A">
            <w:pPr>
              <w:jc w:val="center"/>
              <w:rPr>
                <w:rFonts w:ascii="Times New Roman" w:hAnsi="Times New Roman" w:cs="Times New Roman"/>
                <w:sz w:val="16"/>
                <w:szCs w:val="16"/>
              </w:rPr>
            </w:pPr>
            <w:r w:rsidRPr="00B76207">
              <w:rPr>
                <w:rFonts w:ascii="Times New Roman" w:hAnsi="Times New Roman" w:cs="Times New Roman"/>
                <w:sz w:val="16"/>
                <w:szCs w:val="16"/>
              </w:rPr>
              <w:t>Совсем не удовлетворен</w:t>
            </w:r>
          </w:p>
        </w:tc>
      </w:tr>
      <w:tr w:rsidR="00B76207" w:rsidRPr="00B76207" w14:paraId="0054F9F4" w14:textId="77777777" w:rsidTr="004F3781">
        <w:trPr>
          <w:gridAfter w:val="1"/>
          <w:wAfter w:w="8" w:type="dxa"/>
          <w:trHeight w:val="212"/>
        </w:trPr>
        <w:tc>
          <w:tcPr>
            <w:tcW w:w="1492" w:type="dxa"/>
            <w:vMerge/>
            <w:shd w:val="clear" w:color="auto" w:fill="FFFFFF"/>
            <w:vAlign w:val="center"/>
          </w:tcPr>
          <w:p w14:paraId="2A03B077" w14:textId="77777777" w:rsidR="00B76207" w:rsidRPr="00B76207" w:rsidRDefault="00B76207" w:rsidP="00B76207">
            <w:pPr>
              <w:rPr>
                <w:rFonts w:ascii="Times New Roman" w:eastAsia="Times New Roman" w:hAnsi="Times New Roman" w:cs="Times New Roman"/>
                <w:sz w:val="16"/>
                <w:szCs w:val="16"/>
              </w:rPr>
            </w:pPr>
          </w:p>
        </w:tc>
        <w:tc>
          <w:tcPr>
            <w:tcW w:w="655" w:type="dxa"/>
          </w:tcPr>
          <w:p w14:paraId="6A959181" w14:textId="77777777" w:rsidR="00B76207" w:rsidRPr="00B76207" w:rsidRDefault="00B76207" w:rsidP="00B76207">
            <w:pPr>
              <w:jc w:val="center"/>
              <w:rPr>
                <w:rFonts w:ascii="Times New Roman" w:hAnsi="Times New Roman" w:cs="Times New Roman"/>
                <w:sz w:val="14"/>
                <w:szCs w:val="14"/>
              </w:rPr>
            </w:pPr>
            <w:r w:rsidRPr="00B76207">
              <w:rPr>
                <w:rFonts w:cs="Times New Roman"/>
                <w:sz w:val="16"/>
                <w:szCs w:val="16"/>
                <w:lang w:eastAsia="en-US"/>
              </w:rPr>
              <w:t>2020</w:t>
            </w:r>
          </w:p>
        </w:tc>
        <w:tc>
          <w:tcPr>
            <w:tcW w:w="656" w:type="dxa"/>
            <w:shd w:val="clear" w:color="auto" w:fill="F2F2F2" w:themeFill="background1" w:themeFillShade="F2"/>
          </w:tcPr>
          <w:p w14:paraId="06FBFE9F" w14:textId="77777777" w:rsidR="00B76207" w:rsidRPr="00B76207" w:rsidRDefault="00B76207" w:rsidP="00B76207">
            <w:pPr>
              <w:jc w:val="center"/>
              <w:rPr>
                <w:rFonts w:ascii="Times New Roman" w:hAnsi="Times New Roman" w:cs="Times New Roman"/>
                <w:sz w:val="14"/>
                <w:szCs w:val="14"/>
              </w:rPr>
            </w:pPr>
            <w:r w:rsidRPr="00B76207">
              <w:rPr>
                <w:rFonts w:cs="Times New Roman"/>
                <w:sz w:val="16"/>
                <w:szCs w:val="16"/>
                <w:lang w:eastAsia="en-US"/>
              </w:rPr>
              <w:t>2021</w:t>
            </w:r>
          </w:p>
        </w:tc>
        <w:tc>
          <w:tcPr>
            <w:tcW w:w="656" w:type="dxa"/>
            <w:shd w:val="clear" w:color="auto" w:fill="DEEAF6" w:themeFill="accent1" w:themeFillTint="33"/>
          </w:tcPr>
          <w:p w14:paraId="0C63DDCD" w14:textId="77777777" w:rsidR="00B76207" w:rsidRPr="00B76207" w:rsidRDefault="00B76207" w:rsidP="00B76207">
            <w:pPr>
              <w:jc w:val="center"/>
              <w:rPr>
                <w:rFonts w:ascii="Times New Roman" w:hAnsi="Times New Roman" w:cs="Times New Roman"/>
                <w:sz w:val="14"/>
                <w:szCs w:val="14"/>
              </w:rPr>
            </w:pPr>
            <w:r w:rsidRPr="00B76207">
              <w:rPr>
                <w:rFonts w:cs="Times New Roman"/>
                <w:sz w:val="16"/>
                <w:szCs w:val="16"/>
                <w:lang w:eastAsia="en-US"/>
              </w:rPr>
              <w:t>2022</w:t>
            </w:r>
          </w:p>
        </w:tc>
        <w:tc>
          <w:tcPr>
            <w:tcW w:w="656" w:type="dxa"/>
          </w:tcPr>
          <w:p w14:paraId="6E40B240" w14:textId="77777777" w:rsidR="00B76207" w:rsidRPr="00B76207" w:rsidRDefault="00B76207" w:rsidP="00B76207">
            <w:pPr>
              <w:jc w:val="center"/>
              <w:rPr>
                <w:rFonts w:ascii="Times New Roman" w:hAnsi="Times New Roman" w:cs="Times New Roman"/>
                <w:sz w:val="14"/>
                <w:szCs w:val="14"/>
              </w:rPr>
            </w:pPr>
            <w:r w:rsidRPr="00B76207">
              <w:rPr>
                <w:rFonts w:cs="Times New Roman"/>
                <w:sz w:val="16"/>
                <w:szCs w:val="16"/>
                <w:lang w:eastAsia="en-US"/>
              </w:rPr>
              <w:t>2020</w:t>
            </w:r>
          </w:p>
        </w:tc>
        <w:tc>
          <w:tcPr>
            <w:tcW w:w="655" w:type="dxa"/>
            <w:shd w:val="clear" w:color="auto" w:fill="F2F2F2" w:themeFill="background1" w:themeFillShade="F2"/>
          </w:tcPr>
          <w:p w14:paraId="4303249B" w14:textId="77777777" w:rsidR="00B76207" w:rsidRPr="00B76207" w:rsidRDefault="00B76207" w:rsidP="00B76207">
            <w:pPr>
              <w:jc w:val="center"/>
              <w:rPr>
                <w:rFonts w:ascii="Times New Roman" w:hAnsi="Times New Roman" w:cs="Times New Roman"/>
                <w:sz w:val="14"/>
                <w:szCs w:val="14"/>
              </w:rPr>
            </w:pPr>
            <w:r w:rsidRPr="00B76207">
              <w:rPr>
                <w:rFonts w:cs="Times New Roman"/>
                <w:sz w:val="16"/>
                <w:szCs w:val="16"/>
                <w:lang w:eastAsia="en-US"/>
              </w:rPr>
              <w:t>2021</w:t>
            </w:r>
          </w:p>
        </w:tc>
        <w:tc>
          <w:tcPr>
            <w:tcW w:w="656" w:type="dxa"/>
            <w:shd w:val="clear" w:color="auto" w:fill="DEEAF6" w:themeFill="accent1" w:themeFillTint="33"/>
          </w:tcPr>
          <w:p w14:paraId="6AA022C0" w14:textId="77777777" w:rsidR="00B76207" w:rsidRPr="00B76207" w:rsidRDefault="00B76207" w:rsidP="00B76207">
            <w:pPr>
              <w:jc w:val="center"/>
              <w:rPr>
                <w:rFonts w:ascii="Times New Roman" w:hAnsi="Times New Roman" w:cs="Times New Roman"/>
                <w:sz w:val="14"/>
                <w:szCs w:val="14"/>
              </w:rPr>
            </w:pPr>
            <w:r w:rsidRPr="00B76207">
              <w:rPr>
                <w:rFonts w:cs="Times New Roman"/>
                <w:sz w:val="16"/>
                <w:szCs w:val="16"/>
                <w:lang w:eastAsia="en-US"/>
              </w:rPr>
              <w:t>2022</w:t>
            </w:r>
          </w:p>
        </w:tc>
        <w:tc>
          <w:tcPr>
            <w:tcW w:w="656" w:type="dxa"/>
          </w:tcPr>
          <w:p w14:paraId="1C6214CA" w14:textId="77777777" w:rsidR="00B76207" w:rsidRPr="00B76207" w:rsidRDefault="00B76207" w:rsidP="00B76207">
            <w:pPr>
              <w:jc w:val="center"/>
              <w:rPr>
                <w:rFonts w:ascii="Times New Roman" w:hAnsi="Times New Roman" w:cs="Times New Roman"/>
                <w:sz w:val="14"/>
                <w:szCs w:val="14"/>
              </w:rPr>
            </w:pPr>
            <w:r w:rsidRPr="00B76207">
              <w:rPr>
                <w:rFonts w:cs="Times New Roman"/>
                <w:sz w:val="16"/>
                <w:szCs w:val="16"/>
                <w:lang w:eastAsia="en-US"/>
              </w:rPr>
              <w:t>2020</w:t>
            </w:r>
          </w:p>
        </w:tc>
        <w:tc>
          <w:tcPr>
            <w:tcW w:w="656" w:type="dxa"/>
            <w:shd w:val="clear" w:color="auto" w:fill="F2F2F2" w:themeFill="background1" w:themeFillShade="F2"/>
          </w:tcPr>
          <w:p w14:paraId="79C45894" w14:textId="77777777" w:rsidR="00B76207" w:rsidRPr="00B76207" w:rsidRDefault="00B76207" w:rsidP="00B76207">
            <w:pPr>
              <w:jc w:val="center"/>
              <w:rPr>
                <w:rFonts w:ascii="Times New Roman" w:hAnsi="Times New Roman" w:cs="Times New Roman"/>
                <w:sz w:val="14"/>
                <w:szCs w:val="14"/>
              </w:rPr>
            </w:pPr>
            <w:r w:rsidRPr="00B76207">
              <w:rPr>
                <w:rFonts w:cs="Times New Roman"/>
                <w:sz w:val="16"/>
                <w:szCs w:val="16"/>
                <w:lang w:eastAsia="en-US"/>
              </w:rPr>
              <w:t>2021</w:t>
            </w:r>
          </w:p>
        </w:tc>
        <w:tc>
          <w:tcPr>
            <w:tcW w:w="655" w:type="dxa"/>
            <w:shd w:val="clear" w:color="auto" w:fill="DEEAF6" w:themeFill="accent1" w:themeFillTint="33"/>
          </w:tcPr>
          <w:p w14:paraId="7C8725BD" w14:textId="77777777" w:rsidR="00B76207" w:rsidRPr="00B76207" w:rsidRDefault="00B76207" w:rsidP="00B76207">
            <w:pPr>
              <w:jc w:val="center"/>
              <w:rPr>
                <w:rFonts w:ascii="Times New Roman" w:hAnsi="Times New Roman" w:cs="Times New Roman"/>
                <w:sz w:val="14"/>
                <w:szCs w:val="14"/>
              </w:rPr>
            </w:pPr>
            <w:r w:rsidRPr="00B76207">
              <w:rPr>
                <w:rFonts w:cs="Times New Roman"/>
                <w:sz w:val="16"/>
                <w:szCs w:val="16"/>
                <w:lang w:eastAsia="en-US"/>
              </w:rPr>
              <w:t>2022</w:t>
            </w:r>
          </w:p>
        </w:tc>
        <w:tc>
          <w:tcPr>
            <w:tcW w:w="656" w:type="dxa"/>
          </w:tcPr>
          <w:p w14:paraId="67BFCD27" w14:textId="77777777" w:rsidR="00B76207" w:rsidRPr="00B76207" w:rsidRDefault="00B76207" w:rsidP="00B76207">
            <w:pPr>
              <w:jc w:val="center"/>
              <w:rPr>
                <w:rFonts w:ascii="Times New Roman" w:hAnsi="Times New Roman" w:cs="Times New Roman"/>
                <w:sz w:val="14"/>
                <w:szCs w:val="14"/>
              </w:rPr>
            </w:pPr>
            <w:r w:rsidRPr="00B76207">
              <w:rPr>
                <w:rFonts w:cs="Times New Roman"/>
                <w:sz w:val="16"/>
                <w:szCs w:val="16"/>
                <w:lang w:eastAsia="en-US"/>
              </w:rPr>
              <w:t>2020</w:t>
            </w:r>
          </w:p>
        </w:tc>
        <w:tc>
          <w:tcPr>
            <w:tcW w:w="656" w:type="dxa"/>
            <w:shd w:val="clear" w:color="auto" w:fill="F2F2F2" w:themeFill="background1" w:themeFillShade="F2"/>
          </w:tcPr>
          <w:p w14:paraId="442E36FF" w14:textId="77777777" w:rsidR="00B76207" w:rsidRPr="00B76207" w:rsidRDefault="00B76207" w:rsidP="00B76207">
            <w:pPr>
              <w:jc w:val="center"/>
              <w:rPr>
                <w:rFonts w:ascii="Times New Roman" w:hAnsi="Times New Roman" w:cs="Times New Roman"/>
                <w:sz w:val="14"/>
                <w:szCs w:val="14"/>
              </w:rPr>
            </w:pPr>
            <w:r w:rsidRPr="00B76207">
              <w:rPr>
                <w:rFonts w:cs="Times New Roman"/>
                <w:sz w:val="16"/>
                <w:szCs w:val="16"/>
                <w:lang w:eastAsia="en-US"/>
              </w:rPr>
              <w:t>2021</w:t>
            </w:r>
          </w:p>
        </w:tc>
        <w:tc>
          <w:tcPr>
            <w:tcW w:w="656" w:type="dxa"/>
            <w:shd w:val="clear" w:color="auto" w:fill="DEEAF6" w:themeFill="accent1" w:themeFillTint="33"/>
          </w:tcPr>
          <w:p w14:paraId="3C00A8B5" w14:textId="77777777" w:rsidR="00B76207" w:rsidRPr="00B76207" w:rsidRDefault="00B76207" w:rsidP="00B76207">
            <w:pPr>
              <w:jc w:val="center"/>
              <w:rPr>
                <w:rFonts w:ascii="Times New Roman" w:hAnsi="Times New Roman" w:cs="Times New Roman"/>
                <w:sz w:val="14"/>
                <w:szCs w:val="14"/>
              </w:rPr>
            </w:pPr>
            <w:r w:rsidRPr="00B76207">
              <w:rPr>
                <w:rFonts w:cs="Times New Roman"/>
                <w:sz w:val="16"/>
                <w:szCs w:val="16"/>
                <w:lang w:eastAsia="en-US"/>
              </w:rPr>
              <w:t>2022</w:t>
            </w:r>
          </w:p>
        </w:tc>
      </w:tr>
      <w:tr w:rsidR="00B76207" w:rsidRPr="00B76207" w14:paraId="28216DC6" w14:textId="77777777" w:rsidTr="004F3781">
        <w:trPr>
          <w:gridAfter w:val="1"/>
          <w:wAfter w:w="8" w:type="dxa"/>
          <w:trHeight w:val="787"/>
        </w:trPr>
        <w:tc>
          <w:tcPr>
            <w:tcW w:w="1492" w:type="dxa"/>
            <w:shd w:val="clear" w:color="auto" w:fill="FFFFFF"/>
            <w:vAlign w:val="center"/>
          </w:tcPr>
          <w:p w14:paraId="5705C315" w14:textId="77777777" w:rsidR="00B76207" w:rsidRPr="00B76207" w:rsidRDefault="00B76207" w:rsidP="00B76207">
            <w:pPr>
              <w:rPr>
                <w:rFonts w:ascii="Times New Roman" w:eastAsia="Times New Roman" w:hAnsi="Times New Roman" w:cs="Times New Roman"/>
                <w:sz w:val="16"/>
                <w:szCs w:val="16"/>
              </w:rPr>
            </w:pPr>
            <w:r w:rsidRPr="00B76207">
              <w:rPr>
                <w:rFonts w:ascii="Times New Roman" w:eastAsia="Times New Roman" w:hAnsi="Times New Roman" w:cs="Times New Roman"/>
                <w:sz w:val="16"/>
                <w:szCs w:val="16"/>
              </w:rPr>
              <w:t>Здравоохранение, качество медицинской помощи</w:t>
            </w:r>
          </w:p>
        </w:tc>
        <w:tc>
          <w:tcPr>
            <w:tcW w:w="655" w:type="dxa"/>
          </w:tcPr>
          <w:p w14:paraId="1319D460"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2,7</w:t>
            </w:r>
          </w:p>
        </w:tc>
        <w:tc>
          <w:tcPr>
            <w:tcW w:w="656" w:type="dxa"/>
            <w:shd w:val="clear" w:color="auto" w:fill="F2F2F2" w:themeFill="background1" w:themeFillShade="F2"/>
          </w:tcPr>
          <w:p w14:paraId="60F51D45"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1,7</w:t>
            </w:r>
          </w:p>
        </w:tc>
        <w:tc>
          <w:tcPr>
            <w:tcW w:w="656" w:type="dxa"/>
            <w:shd w:val="clear" w:color="auto" w:fill="DEEAF6" w:themeFill="accent1" w:themeFillTint="33"/>
          </w:tcPr>
          <w:p w14:paraId="3670DB53"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5,9</w:t>
            </w:r>
          </w:p>
        </w:tc>
        <w:tc>
          <w:tcPr>
            <w:tcW w:w="656" w:type="dxa"/>
          </w:tcPr>
          <w:p w14:paraId="229AD147"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28,3</w:t>
            </w:r>
          </w:p>
        </w:tc>
        <w:tc>
          <w:tcPr>
            <w:tcW w:w="655" w:type="dxa"/>
            <w:shd w:val="clear" w:color="auto" w:fill="F2F2F2" w:themeFill="background1" w:themeFillShade="F2"/>
          </w:tcPr>
          <w:p w14:paraId="285B4745"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28,6</w:t>
            </w:r>
          </w:p>
        </w:tc>
        <w:tc>
          <w:tcPr>
            <w:tcW w:w="656" w:type="dxa"/>
            <w:shd w:val="clear" w:color="auto" w:fill="DEEAF6" w:themeFill="accent1" w:themeFillTint="33"/>
          </w:tcPr>
          <w:p w14:paraId="50C9D791"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37,5</w:t>
            </w:r>
          </w:p>
        </w:tc>
        <w:tc>
          <w:tcPr>
            <w:tcW w:w="656" w:type="dxa"/>
          </w:tcPr>
          <w:p w14:paraId="6A5FA3AD"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38,9</w:t>
            </w:r>
          </w:p>
        </w:tc>
        <w:tc>
          <w:tcPr>
            <w:tcW w:w="656" w:type="dxa"/>
            <w:shd w:val="clear" w:color="auto" w:fill="F2F2F2" w:themeFill="background1" w:themeFillShade="F2"/>
          </w:tcPr>
          <w:p w14:paraId="7217010E"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35,0</w:t>
            </w:r>
          </w:p>
        </w:tc>
        <w:tc>
          <w:tcPr>
            <w:tcW w:w="655" w:type="dxa"/>
            <w:shd w:val="clear" w:color="auto" w:fill="DEEAF6" w:themeFill="accent1" w:themeFillTint="33"/>
          </w:tcPr>
          <w:p w14:paraId="779074C9"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33,0</w:t>
            </w:r>
          </w:p>
        </w:tc>
        <w:tc>
          <w:tcPr>
            <w:tcW w:w="656" w:type="dxa"/>
          </w:tcPr>
          <w:p w14:paraId="7BDD4936"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25,6</w:t>
            </w:r>
          </w:p>
        </w:tc>
        <w:tc>
          <w:tcPr>
            <w:tcW w:w="656" w:type="dxa"/>
            <w:shd w:val="clear" w:color="auto" w:fill="F2F2F2" w:themeFill="background1" w:themeFillShade="F2"/>
          </w:tcPr>
          <w:p w14:paraId="734EA91B"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29,1</w:t>
            </w:r>
          </w:p>
        </w:tc>
        <w:tc>
          <w:tcPr>
            <w:tcW w:w="656" w:type="dxa"/>
            <w:shd w:val="clear" w:color="auto" w:fill="DEEAF6" w:themeFill="accent1" w:themeFillTint="33"/>
          </w:tcPr>
          <w:p w14:paraId="2BBA60D4"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20,8</w:t>
            </w:r>
          </w:p>
        </w:tc>
      </w:tr>
      <w:tr w:rsidR="00B76207" w:rsidRPr="00B76207" w14:paraId="6C0325DD" w14:textId="77777777" w:rsidTr="004F3781">
        <w:trPr>
          <w:gridAfter w:val="1"/>
          <w:wAfter w:w="8" w:type="dxa"/>
          <w:trHeight w:val="393"/>
        </w:trPr>
        <w:tc>
          <w:tcPr>
            <w:tcW w:w="1492" w:type="dxa"/>
            <w:shd w:val="clear" w:color="auto" w:fill="FFFFFF"/>
            <w:vAlign w:val="center"/>
          </w:tcPr>
          <w:p w14:paraId="257D06B8" w14:textId="77777777" w:rsidR="00B76207" w:rsidRPr="00B76207" w:rsidRDefault="000A3FB3" w:rsidP="00B76207">
            <w:pPr>
              <w:rPr>
                <w:rFonts w:ascii="Times New Roman" w:eastAsia="Times New Roman" w:hAnsi="Times New Roman" w:cs="Times New Roman"/>
                <w:sz w:val="16"/>
                <w:szCs w:val="16"/>
              </w:rPr>
            </w:pPr>
            <w:r w:rsidRPr="00B76207">
              <w:rPr>
                <w:rFonts w:ascii="Times New Roman" w:eastAsia="Times New Roman" w:hAnsi="Times New Roman" w:cs="Times New Roman"/>
                <w:sz w:val="16"/>
                <w:szCs w:val="16"/>
              </w:rPr>
              <w:t>Дошкольное образование</w:t>
            </w:r>
          </w:p>
        </w:tc>
        <w:tc>
          <w:tcPr>
            <w:tcW w:w="655" w:type="dxa"/>
          </w:tcPr>
          <w:p w14:paraId="487786C0"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8,1</w:t>
            </w:r>
          </w:p>
        </w:tc>
        <w:tc>
          <w:tcPr>
            <w:tcW w:w="656" w:type="dxa"/>
            <w:shd w:val="clear" w:color="auto" w:fill="F2F2F2" w:themeFill="background1" w:themeFillShade="F2"/>
          </w:tcPr>
          <w:p w14:paraId="2C795FA6"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10,2</w:t>
            </w:r>
          </w:p>
        </w:tc>
        <w:tc>
          <w:tcPr>
            <w:tcW w:w="656" w:type="dxa"/>
            <w:shd w:val="clear" w:color="auto" w:fill="DEEAF6" w:themeFill="accent1" w:themeFillTint="33"/>
          </w:tcPr>
          <w:p w14:paraId="47572C5C"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14,3</w:t>
            </w:r>
          </w:p>
        </w:tc>
        <w:tc>
          <w:tcPr>
            <w:tcW w:w="656" w:type="dxa"/>
          </w:tcPr>
          <w:p w14:paraId="764DA314"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48,6</w:t>
            </w:r>
          </w:p>
        </w:tc>
        <w:tc>
          <w:tcPr>
            <w:tcW w:w="655" w:type="dxa"/>
            <w:shd w:val="clear" w:color="auto" w:fill="F2F2F2" w:themeFill="background1" w:themeFillShade="F2"/>
          </w:tcPr>
          <w:p w14:paraId="1B76386B"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49,1</w:t>
            </w:r>
          </w:p>
        </w:tc>
        <w:tc>
          <w:tcPr>
            <w:tcW w:w="656" w:type="dxa"/>
            <w:shd w:val="clear" w:color="auto" w:fill="DEEAF6" w:themeFill="accent1" w:themeFillTint="33"/>
          </w:tcPr>
          <w:p w14:paraId="215F27FB"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41,6</w:t>
            </w:r>
          </w:p>
        </w:tc>
        <w:tc>
          <w:tcPr>
            <w:tcW w:w="656" w:type="dxa"/>
          </w:tcPr>
          <w:p w14:paraId="5A8D8A1F" w14:textId="77777777" w:rsidR="00B76207" w:rsidRPr="00B76207" w:rsidRDefault="00B76207" w:rsidP="00B76207">
            <w:pPr>
              <w:jc w:val="center"/>
              <w:rPr>
                <w:rFonts w:ascii="Times New Roman" w:hAnsi="Times New Roman" w:cs="Times New Roman"/>
                <w:sz w:val="16"/>
                <w:szCs w:val="16"/>
              </w:rPr>
            </w:pPr>
            <w:r w:rsidRPr="00B76207">
              <w:rPr>
                <w:rFonts w:cs="Times New Roman"/>
                <w:sz w:val="16"/>
                <w:szCs w:val="16"/>
                <w:lang w:eastAsia="en-US"/>
              </w:rPr>
              <w:t>15,6</w:t>
            </w:r>
          </w:p>
        </w:tc>
        <w:tc>
          <w:tcPr>
            <w:tcW w:w="656" w:type="dxa"/>
            <w:shd w:val="clear" w:color="auto" w:fill="F2F2F2" w:themeFill="background1" w:themeFillShade="F2"/>
          </w:tcPr>
          <w:p w14:paraId="02F89B1C" w14:textId="77777777" w:rsidR="00B76207" w:rsidRPr="00B76207" w:rsidRDefault="00B76207" w:rsidP="00B76207">
            <w:pPr>
              <w:jc w:val="center"/>
              <w:rPr>
                <w:rFonts w:ascii="Times New Roman" w:hAnsi="Times New Roman" w:cs="Times New Roman"/>
                <w:sz w:val="16"/>
                <w:szCs w:val="16"/>
              </w:rPr>
            </w:pPr>
            <w:r w:rsidRPr="00B76207">
              <w:rPr>
                <w:rFonts w:cs="Times New Roman"/>
                <w:sz w:val="16"/>
                <w:szCs w:val="16"/>
                <w:lang w:eastAsia="en-US"/>
              </w:rPr>
              <w:t>14,4</w:t>
            </w:r>
          </w:p>
        </w:tc>
        <w:tc>
          <w:tcPr>
            <w:tcW w:w="655" w:type="dxa"/>
            <w:shd w:val="clear" w:color="auto" w:fill="DEEAF6" w:themeFill="accent1" w:themeFillTint="33"/>
          </w:tcPr>
          <w:p w14:paraId="16633E77" w14:textId="77777777" w:rsidR="00B76207" w:rsidRPr="00B76207" w:rsidRDefault="00B76207" w:rsidP="00B76207">
            <w:pPr>
              <w:jc w:val="center"/>
              <w:rPr>
                <w:rFonts w:ascii="Times New Roman" w:hAnsi="Times New Roman" w:cs="Times New Roman"/>
                <w:sz w:val="16"/>
                <w:szCs w:val="16"/>
              </w:rPr>
            </w:pPr>
            <w:r w:rsidRPr="00B76207">
              <w:rPr>
                <w:rFonts w:cs="Times New Roman"/>
                <w:sz w:val="16"/>
                <w:szCs w:val="16"/>
                <w:lang w:eastAsia="en-US"/>
              </w:rPr>
              <w:t>10,2</w:t>
            </w:r>
          </w:p>
        </w:tc>
        <w:tc>
          <w:tcPr>
            <w:tcW w:w="656" w:type="dxa"/>
          </w:tcPr>
          <w:p w14:paraId="78602509" w14:textId="77777777" w:rsidR="00B76207" w:rsidRPr="00B76207" w:rsidRDefault="00B76207" w:rsidP="00B76207">
            <w:pPr>
              <w:jc w:val="center"/>
              <w:rPr>
                <w:rFonts w:ascii="Times New Roman" w:hAnsi="Times New Roman" w:cs="Times New Roman"/>
                <w:sz w:val="16"/>
                <w:szCs w:val="16"/>
              </w:rPr>
            </w:pPr>
            <w:r w:rsidRPr="00B76207">
              <w:rPr>
                <w:rFonts w:cs="Times New Roman"/>
                <w:sz w:val="16"/>
                <w:szCs w:val="16"/>
                <w:lang w:eastAsia="en-US"/>
              </w:rPr>
              <w:t>6,6</w:t>
            </w:r>
          </w:p>
        </w:tc>
        <w:tc>
          <w:tcPr>
            <w:tcW w:w="656" w:type="dxa"/>
            <w:shd w:val="clear" w:color="auto" w:fill="F2F2F2" w:themeFill="background1" w:themeFillShade="F2"/>
          </w:tcPr>
          <w:p w14:paraId="1B79B7E4" w14:textId="77777777" w:rsidR="00B76207" w:rsidRPr="00B76207" w:rsidRDefault="00B76207" w:rsidP="00B76207">
            <w:pPr>
              <w:jc w:val="center"/>
              <w:rPr>
                <w:rFonts w:ascii="Times New Roman" w:hAnsi="Times New Roman" w:cs="Times New Roman"/>
                <w:sz w:val="16"/>
                <w:szCs w:val="16"/>
              </w:rPr>
            </w:pPr>
            <w:r w:rsidRPr="00B76207">
              <w:rPr>
                <w:rFonts w:cs="Times New Roman"/>
                <w:sz w:val="16"/>
                <w:szCs w:val="16"/>
                <w:lang w:eastAsia="en-US"/>
              </w:rPr>
              <w:t>6,6</w:t>
            </w:r>
          </w:p>
        </w:tc>
        <w:tc>
          <w:tcPr>
            <w:tcW w:w="656" w:type="dxa"/>
            <w:shd w:val="clear" w:color="auto" w:fill="DEEAF6" w:themeFill="accent1" w:themeFillTint="33"/>
          </w:tcPr>
          <w:p w14:paraId="279075C7" w14:textId="77777777" w:rsidR="00B76207" w:rsidRPr="00B76207" w:rsidRDefault="00B76207" w:rsidP="00B76207">
            <w:pPr>
              <w:jc w:val="center"/>
              <w:rPr>
                <w:rFonts w:ascii="Times New Roman" w:hAnsi="Times New Roman" w:cs="Times New Roman"/>
                <w:sz w:val="16"/>
                <w:szCs w:val="16"/>
              </w:rPr>
            </w:pPr>
            <w:r w:rsidRPr="00B76207">
              <w:rPr>
                <w:rFonts w:cs="Times New Roman"/>
                <w:sz w:val="16"/>
                <w:szCs w:val="16"/>
                <w:lang w:eastAsia="en-US"/>
              </w:rPr>
              <w:t>7,2</w:t>
            </w:r>
          </w:p>
        </w:tc>
      </w:tr>
      <w:tr w:rsidR="00B76207" w:rsidRPr="00B76207" w14:paraId="0C6A7D0D" w14:textId="77777777" w:rsidTr="004F3781">
        <w:trPr>
          <w:gridAfter w:val="1"/>
          <w:wAfter w:w="8" w:type="dxa"/>
          <w:trHeight w:val="393"/>
        </w:trPr>
        <w:tc>
          <w:tcPr>
            <w:tcW w:w="1492" w:type="dxa"/>
            <w:shd w:val="clear" w:color="auto" w:fill="FFFFFF"/>
            <w:vAlign w:val="center"/>
          </w:tcPr>
          <w:p w14:paraId="4FD06F91" w14:textId="77777777" w:rsidR="00B76207" w:rsidRPr="00B76207" w:rsidRDefault="00B76207" w:rsidP="00B76207">
            <w:pPr>
              <w:rPr>
                <w:rFonts w:ascii="Times New Roman" w:eastAsia="Times New Roman" w:hAnsi="Times New Roman" w:cs="Times New Roman"/>
                <w:sz w:val="16"/>
                <w:szCs w:val="16"/>
              </w:rPr>
            </w:pPr>
            <w:r w:rsidRPr="00B76207">
              <w:rPr>
                <w:rFonts w:ascii="Times New Roman" w:eastAsia="Times New Roman" w:hAnsi="Times New Roman" w:cs="Times New Roman"/>
                <w:sz w:val="16"/>
                <w:szCs w:val="16"/>
              </w:rPr>
              <w:t>Школьное образование</w:t>
            </w:r>
          </w:p>
        </w:tc>
        <w:tc>
          <w:tcPr>
            <w:tcW w:w="655" w:type="dxa"/>
          </w:tcPr>
          <w:p w14:paraId="0A54F741"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5,2</w:t>
            </w:r>
          </w:p>
        </w:tc>
        <w:tc>
          <w:tcPr>
            <w:tcW w:w="656" w:type="dxa"/>
            <w:shd w:val="clear" w:color="auto" w:fill="F2F2F2" w:themeFill="background1" w:themeFillShade="F2"/>
          </w:tcPr>
          <w:p w14:paraId="789E2977"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6,7</w:t>
            </w:r>
          </w:p>
        </w:tc>
        <w:tc>
          <w:tcPr>
            <w:tcW w:w="656" w:type="dxa"/>
            <w:shd w:val="clear" w:color="auto" w:fill="DEEAF6" w:themeFill="accent1" w:themeFillTint="33"/>
          </w:tcPr>
          <w:p w14:paraId="66A9A48D"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8,2</w:t>
            </w:r>
          </w:p>
        </w:tc>
        <w:tc>
          <w:tcPr>
            <w:tcW w:w="656" w:type="dxa"/>
          </w:tcPr>
          <w:p w14:paraId="151AABD6"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48,4</w:t>
            </w:r>
          </w:p>
        </w:tc>
        <w:tc>
          <w:tcPr>
            <w:tcW w:w="655" w:type="dxa"/>
            <w:shd w:val="clear" w:color="auto" w:fill="F2F2F2" w:themeFill="background1" w:themeFillShade="F2"/>
          </w:tcPr>
          <w:p w14:paraId="3B3EF8D3"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50,1</w:t>
            </w:r>
          </w:p>
        </w:tc>
        <w:tc>
          <w:tcPr>
            <w:tcW w:w="656" w:type="dxa"/>
            <w:shd w:val="clear" w:color="auto" w:fill="DEEAF6" w:themeFill="accent1" w:themeFillTint="33"/>
          </w:tcPr>
          <w:p w14:paraId="79DC8673"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39,3</w:t>
            </w:r>
          </w:p>
        </w:tc>
        <w:tc>
          <w:tcPr>
            <w:tcW w:w="656" w:type="dxa"/>
          </w:tcPr>
          <w:p w14:paraId="1C1ED4C7" w14:textId="77777777" w:rsidR="00B76207" w:rsidRPr="00B76207" w:rsidRDefault="00B76207" w:rsidP="00B76207">
            <w:pPr>
              <w:jc w:val="center"/>
              <w:rPr>
                <w:rFonts w:ascii="Times New Roman" w:hAnsi="Times New Roman" w:cs="Times New Roman"/>
                <w:sz w:val="16"/>
                <w:szCs w:val="16"/>
              </w:rPr>
            </w:pPr>
            <w:r w:rsidRPr="00B76207">
              <w:rPr>
                <w:rFonts w:cs="Times New Roman"/>
                <w:sz w:val="16"/>
                <w:szCs w:val="16"/>
                <w:lang w:eastAsia="en-US"/>
              </w:rPr>
              <w:t>21,6</w:t>
            </w:r>
          </w:p>
        </w:tc>
        <w:tc>
          <w:tcPr>
            <w:tcW w:w="656" w:type="dxa"/>
            <w:shd w:val="clear" w:color="auto" w:fill="F2F2F2" w:themeFill="background1" w:themeFillShade="F2"/>
          </w:tcPr>
          <w:p w14:paraId="65D59874" w14:textId="77777777" w:rsidR="00B76207" w:rsidRPr="00B76207" w:rsidRDefault="00B76207" w:rsidP="00B76207">
            <w:pPr>
              <w:jc w:val="center"/>
              <w:rPr>
                <w:rFonts w:ascii="Times New Roman" w:hAnsi="Times New Roman" w:cs="Times New Roman"/>
                <w:sz w:val="16"/>
                <w:szCs w:val="16"/>
              </w:rPr>
            </w:pPr>
            <w:r w:rsidRPr="00B76207">
              <w:rPr>
                <w:rFonts w:cs="Times New Roman"/>
                <w:sz w:val="16"/>
                <w:szCs w:val="16"/>
                <w:lang w:eastAsia="en-US"/>
              </w:rPr>
              <w:t>19,8</w:t>
            </w:r>
          </w:p>
        </w:tc>
        <w:tc>
          <w:tcPr>
            <w:tcW w:w="655" w:type="dxa"/>
            <w:shd w:val="clear" w:color="auto" w:fill="DEEAF6" w:themeFill="accent1" w:themeFillTint="33"/>
          </w:tcPr>
          <w:p w14:paraId="4E4682E4" w14:textId="77777777" w:rsidR="00B76207" w:rsidRPr="00B76207" w:rsidRDefault="00B76207" w:rsidP="00B76207">
            <w:pPr>
              <w:jc w:val="center"/>
              <w:rPr>
                <w:rFonts w:ascii="Times New Roman" w:hAnsi="Times New Roman" w:cs="Times New Roman"/>
                <w:sz w:val="16"/>
                <w:szCs w:val="16"/>
              </w:rPr>
            </w:pPr>
            <w:r w:rsidRPr="00B76207">
              <w:rPr>
                <w:rFonts w:cs="Times New Roman"/>
                <w:sz w:val="16"/>
                <w:szCs w:val="16"/>
                <w:lang w:eastAsia="en-US"/>
              </w:rPr>
              <w:t>14,3</w:t>
            </w:r>
          </w:p>
        </w:tc>
        <w:tc>
          <w:tcPr>
            <w:tcW w:w="656" w:type="dxa"/>
          </w:tcPr>
          <w:p w14:paraId="02183C20" w14:textId="77777777" w:rsidR="00B76207" w:rsidRPr="00B76207" w:rsidRDefault="00B76207" w:rsidP="00B76207">
            <w:pPr>
              <w:jc w:val="center"/>
              <w:rPr>
                <w:rFonts w:ascii="Times New Roman" w:hAnsi="Times New Roman" w:cs="Times New Roman"/>
                <w:sz w:val="16"/>
                <w:szCs w:val="16"/>
              </w:rPr>
            </w:pPr>
            <w:r w:rsidRPr="00B76207">
              <w:rPr>
                <w:rFonts w:cs="Times New Roman"/>
                <w:sz w:val="16"/>
                <w:szCs w:val="16"/>
                <w:lang w:eastAsia="en-US"/>
              </w:rPr>
              <w:t>8,0</w:t>
            </w:r>
          </w:p>
        </w:tc>
        <w:tc>
          <w:tcPr>
            <w:tcW w:w="656" w:type="dxa"/>
            <w:shd w:val="clear" w:color="auto" w:fill="F2F2F2" w:themeFill="background1" w:themeFillShade="F2"/>
          </w:tcPr>
          <w:p w14:paraId="76C73C30" w14:textId="77777777" w:rsidR="00B76207" w:rsidRPr="00B76207" w:rsidRDefault="00B76207" w:rsidP="00B76207">
            <w:pPr>
              <w:jc w:val="center"/>
              <w:rPr>
                <w:rFonts w:ascii="Times New Roman" w:hAnsi="Times New Roman" w:cs="Times New Roman"/>
                <w:sz w:val="16"/>
                <w:szCs w:val="16"/>
              </w:rPr>
            </w:pPr>
            <w:r w:rsidRPr="00B76207">
              <w:rPr>
                <w:rFonts w:cs="Times New Roman"/>
                <w:sz w:val="16"/>
                <w:szCs w:val="16"/>
                <w:lang w:eastAsia="en-US"/>
              </w:rPr>
              <w:t>7,8</w:t>
            </w:r>
          </w:p>
        </w:tc>
        <w:tc>
          <w:tcPr>
            <w:tcW w:w="656" w:type="dxa"/>
            <w:shd w:val="clear" w:color="auto" w:fill="DEEAF6" w:themeFill="accent1" w:themeFillTint="33"/>
          </w:tcPr>
          <w:p w14:paraId="545CEFDB" w14:textId="77777777" w:rsidR="00B76207" w:rsidRPr="00B76207" w:rsidRDefault="00B76207" w:rsidP="00B76207">
            <w:pPr>
              <w:jc w:val="center"/>
              <w:rPr>
                <w:rFonts w:ascii="Times New Roman" w:hAnsi="Times New Roman" w:cs="Times New Roman"/>
                <w:sz w:val="16"/>
                <w:szCs w:val="16"/>
              </w:rPr>
            </w:pPr>
            <w:r w:rsidRPr="00B76207">
              <w:rPr>
                <w:rFonts w:cs="Times New Roman"/>
                <w:sz w:val="16"/>
                <w:szCs w:val="16"/>
                <w:lang w:eastAsia="en-US"/>
              </w:rPr>
              <w:t>12,2</w:t>
            </w:r>
          </w:p>
        </w:tc>
      </w:tr>
      <w:tr w:rsidR="00B76207" w:rsidRPr="00B76207" w14:paraId="588BE5A6" w14:textId="77777777" w:rsidTr="004F3781">
        <w:trPr>
          <w:gridAfter w:val="1"/>
          <w:wAfter w:w="8" w:type="dxa"/>
          <w:trHeight w:val="776"/>
        </w:trPr>
        <w:tc>
          <w:tcPr>
            <w:tcW w:w="1492" w:type="dxa"/>
            <w:shd w:val="clear" w:color="auto" w:fill="FFFFFF"/>
            <w:vAlign w:val="center"/>
          </w:tcPr>
          <w:p w14:paraId="6C4C230D" w14:textId="77777777" w:rsidR="00B76207" w:rsidRPr="00B76207" w:rsidRDefault="00B76207" w:rsidP="00B76207">
            <w:pPr>
              <w:rPr>
                <w:rFonts w:ascii="Times New Roman" w:eastAsia="Times New Roman" w:hAnsi="Times New Roman" w:cs="Times New Roman"/>
                <w:sz w:val="16"/>
                <w:szCs w:val="16"/>
              </w:rPr>
            </w:pPr>
            <w:r w:rsidRPr="00B76207">
              <w:rPr>
                <w:rFonts w:ascii="Times New Roman" w:eastAsia="Times New Roman" w:hAnsi="Times New Roman" w:cs="Times New Roman"/>
                <w:sz w:val="16"/>
                <w:szCs w:val="16"/>
              </w:rPr>
              <w:t>Среднее профессиональное и высшее образование</w:t>
            </w:r>
          </w:p>
        </w:tc>
        <w:tc>
          <w:tcPr>
            <w:tcW w:w="655" w:type="dxa"/>
          </w:tcPr>
          <w:p w14:paraId="3FE9A6EE"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3,2</w:t>
            </w:r>
          </w:p>
        </w:tc>
        <w:tc>
          <w:tcPr>
            <w:tcW w:w="656" w:type="dxa"/>
            <w:shd w:val="clear" w:color="auto" w:fill="F2F2F2" w:themeFill="background1" w:themeFillShade="F2"/>
          </w:tcPr>
          <w:p w14:paraId="01B5C006"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5,1</w:t>
            </w:r>
          </w:p>
        </w:tc>
        <w:tc>
          <w:tcPr>
            <w:tcW w:w="656" w:type="dxa"/>
            <w:shd w:val="clear" w:color="auto" w:fill="DEEAF6" w:themeFill="accent1" w:themeFillTint="33"/>
          </w:tcPr>
          <w:p w14:paraId="34944533"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8,2</w:t>
            </w:r>
          </w:p>
        </w:tc>
        <w:tc>
          <w:tcPr>
            <w:tcW w:w="656" w:type="dxa"/>
          </w:tcPr>
          <w:p w14:paraId="372F9703"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42,8</w:t>
            </w:r>
          </w:p>
        </w:tc>
        <w:tc>
          <w:tcPr>
            <w:tcW w:w="655" w:type="dxa"/>
            <w:shd w:val="clear" w:color="auto" w:fill="F2F2F2" w:themeFill="background1" w:themeFillShade="F2"/>
          </w:tcPr>
          <w:p w14:paraId="37C124A2"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45,9</w:t>
            </w:r>
          </w:p>
        </w:tc>
        <w:tc>
          <w:tcPr>
            <w:tcW w:w="656" w:type="dxa"/>
            <w:shd w:val="clear" w:color="auto" w:fill="DEEAF6" w:themeFill="accent1" w:themeFillTint="33"/>
          </w:tcPr>
          <w:p w14:paraId="07A72CD4"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34,1</w:t>
            </w:r>
          </w:p>
        </w:tc>
        <w:tc>
          <w:tcPr>
            <w:tcW w:w="656" w:type="dxa"/>
          </w:tcPr>
          <w:p w14:paraId="336F698E" w14:textId="77777777" w:rsidR="00B76207" w:rsidRPr="00B76207" w:rsidRDefault="00B76207" w:rsidP="00B76207">
            <w:pPr>
              <w:jc w:val="center"/>
              <w:rPr>
                <w:rFonts w:ascii="Times New Roman" w:hAnsi="Times New Roman" w:cs="Times New Roman"/>
                <w:sz w:val="16"/>
                <w:szCs w:val="16"/>
              </w:rPr>
            </w:pPr>
            <w:r w:rsidRPr="00B76207">
              <w:rPr>
                <w:rFonts w:cs="Times New Roman"/>
                <w:sz w:val="16"/>
                <w:szCs w:val="16"/>
                <w:lang w:eastAsia="en-US"/>
              </w:rPr>
              <w:t>17,4</w:t>
            </w:r>
          </w:p>
        </w:tc>
        <w:tc>
          <w:tcPr>
            <w:tcW w:w="656" w:type="dxa"/>
            <w:shd w:val="clear" w:color="auto" w:fill="F2F2F2" w:themeFill="background1" w:themeFillShade="F2"/>
          </w:tcPr>
          <w:p w14:paraId="54312A53" w14:textId="77777777" w:rsidR="00B76207" w:rsidRPr="00B76207" w:rsidRDefault="00B76207" w:rsidP="00B76207">
            <w:pPr>
              <w:jc w:val="center"/>
              <w:rPr>
                <w:rFonts w:ascii="Times New Roman" w:hAnsi="Times New Roman" w:cs="Times New Roman"/>
                <w:sz w:val="16"/>
                <w:szCs w:val="16"/>
              </w:rPr>
            </w:pPr>
            <w:r w:rsidRPr="00B76207">
              <w:rPr>
                <w:rFonts w:cs="Times New Roman"/>
                <w:sz w:val="16"/>
                <w:szCs w:val="16"/>
                <w:lang w:eastAsia="en-US"/>
              </w:rPr>
              <w:t>16,1</w:t>
            </w:r>
          </w:p>
        </w:tc>
        <w:tc>
          <w:tcPr>
            <w:tcW w:w="655" w:type="dxa"/>
            <w:shd w:val="clear" w:color="auto" w:fill="DEEAF6" w:themeFill="accent1" w:themeFillTint="33"/>
          </w:tcPr>
          <w:p w14:paraId="7D31A5C3" w14:textId="77777777" w:rsidR="00B76207" w:rsidRPr="00B76207" w:rsidRDefault="00B76207" w:rsidP="00B76207">
            <w:pPr>
              <w:jc w:val="center"/>
              <w:rPr>
                <w:rFonts w:ascii="Times New Roman" w:hAnsi="Times New Roman" w:cs="Times New Roman"/>
                <w:sz w:val="16"/>
                <w:szCs w:val="16"/>
              </w:rPr>
            </w:pPr>
            <w:r w:rsidRPr="00B76207">
              <w:rPr>
                <w:rFonts w:cs="Times New Roman"/>
                <w:sz w:val="16"/>
                <w:szCs w:val="16"/>
                <w:lang w:eastAsia="en-US"/>
              </w:rPr>
              <w:t>5,9</w:t>
            </w:r>
          </w:p>
        </w:tc>
        <w:tc>
          <w:tcPr>
            <w:tcW w:w="656" w:type="dxa"/>
          </w:tcPr>
          <w:p w14:paraId="74B13474" w14:textId="77777777" w:rsidR="00B76207" w:rsidRPr="00B76207" w:rsidRDefault="00B76207" w:rsidP="00B76207">
            <w:pPr>
              <w:jc w:val="center"/>
              <w:rPr>
                <w:rFonts w:ascii="Times New Roman" w:hAnsi="Times New Roman" w:cs="Times New Roman"/>
                <w:sz w:val="16"/>
                <w:szCs w:val="16"/>
              </w:rPr>
            </w:pPr>
            <w:r w:rsidRPr="00B76207">
              <w:rPr>
                <w:rFonts w:cs="Times New Roman"/>
                <w:sz w:val="16"/>
                <w:szCs w:val="16"/>
                <w:lang w:eastAsia="en-US"/>
              </w:rPr>
              <w:t>7,3</w:t>
            </w:r>
          </w:p>
        </w:tc>
        <w:tc>
          <w:tcPr>
            <w:tcW w:w="656" w:type="dxa"/>
            <w:shd w:val="clear" w:color="auto" w:fill="F2F2F2" w:themeFill="background1" w:themeFillShade="F2"/>
          </w:tcPr>
          <w:p w14:paraId="4D3647D7" w14:textId="77777777" w:rsidR="00B76207" w:rsidRPr="00B76207" w:rsidRDefault="00B76207" w:rsidP="00B76207">
            <w:pPr>
              <w:jc w:val="center"/>
              <w:rPr>
                <w:rFonts w:ascii="Times New Roman" w:hAnsi="Times New Roman" w:cs="Times New Roman"/>
                <w:sz w:val="16"/>
                <w:szCs w:val="16"/>
              </w:rPr>
            </w:pPr>
            <w:r w:rsidRPr="00B76207">
              <w:rPr>
                <w:rFonts w:cs="Times New Roman"/>
                <w:sz w:val="16"/>
                <w:szCs w:val="16"/>
                <w:lang w:eastAsia="en-US"/>
              </w:rPr>
              <w:t>6,7</w:t>
            </w:r>
          </w:p>
        </w:tc>
        <w:tc>
          <w:tcPr>
            <w:tcW w:w="656" w:type="dxa"/>
            <w:shd w:val="clear" w:color="auto" w:fill="DEEAF6" w:themeFill="accent1" w:themeFillTint="33"/>
          </w:tcPr>
          <w:p w14:paraId="366EED21" w14:textId="77777777" w:rsidR="00B76207" w:rsidRPr="00B76207" w:rsidRDefault="00B76207" w:rsidP="00B76207">
            <w:pPr>
              <w:jc w:val="center"/>
              <w:rPr>
                <w:rFonts w:ascii="Times New Roman" w:hAnsi="Times New Roman" w:cs="Times New Roman"/>
                <w:sz w:val="16"/>
                <w:szCs w:val="16"/>
              </w:rPr>
            </w:pPr>
            <w:r w:rsidRPr="00B76207">
              <w:rPr>
                <w:rFonts w:cs="Times New Roman"/>
                <w:sz w:val="16"/>
                <w:szCs w:val="16"/>
                <w:lang w:eastAsia="en-US"/>
              </w:rPr>
              <w:t>11,5</w:t>
            </w:r>
          </w:p>
        </w:tc>
      </w:tr>
      <w:tr w:rsidR="00B76207" w:rsidRPr="00B76207" w14:paraId="27680C95" w14:textId="77777777" w:rsidTr="004F3781">
        <w:trPr>
          <w:gridAfter w:val="1"/>
          <w:wAfter w:w="8" w:type="dxa"/>
          <w:trHeight w:val="585"/>
        </w:trPr>
        <w:tc>
          <w:tcPr>
            <w:tcW w:w="1492" w:type="dxa"/>
            <w:shd w:val="clear" w:color="auto" w:fill="FFFFFF"/>
            <w:vAlign w:val="center"/>
          </w:tcPr>
          <w:p w14:paraId="09F60945" w14:textId="77777777" w:rsidR="00B76207" w:rsidRPr="00B76207" w:rsidRDefault="00B76207" w:rsidP="00B76207">
            <w:pPr>
              <w:rPr>
                <w:rFonts w:ascii="Times New Roman" w:eastAsia="Times New Roman" w:hAnsi="Times New Roman" w:cs="Times New Roman"/>
                <w:sz w:val="16"/>
                <w:szCs w:val="16"/>
              </w:rPr>
            </w:pPr>
            <w:r w:rsidRPr="00B76207">
              <w:rPr>
                <w:rFonts w:ascii="Times New Roman" w:eastAsia="Times New Roman" w:hAnsi="Times New Roman" w:cs="Times New Roman"/>
                <w:sz w:val="16"/>
                <w:szCs w:val="16"/>
              </w:rPr>
              <w:t>Дополнительное образование для детей</w:t>
            </w:r>
          </w:p>
        </w:tc>
        <w:tc>
          <w:tcPr>
            <w:tcW w:w="655" w:type="dxa"/>
          </w:tcPr>
          <w:p w14:paraId="3ECE4820"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7,0</w:t>
            </w:r>
          </w:p>
        </w:tc>
        <w:tc>
          <w:tcPr>
            <w:tcW w:w="656" w:type="dxa"/>
            <w:shd w:val="clear" w:color="auto" w:fill="F2F2F2" w:themeFill="background1" w:themeFillShade="F2"/>
          </w:tcPr>
          <w:p w14:paraId="0AB1C5FA"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9,6</w:t>
            </w:r>
          </w:p>
        </w:tc>
        <w:tc>
          <w:tcPr>
            <w:tcW w:w="656" w:type="dxa"/>
            <w:shd w:val="clear" w:color="auto" w:fill="DEEAF6" w:themeFill="accent1" w:themeFillTint="33"/>
          </w:tcPr>
          <w:p w14:paraId="6104ACD5"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8,4</w:t>
            </w:r>
          </w:p>
        </w:tc>
        <w:tc>
          <w:tcPr>
            <w:tcW w:w="656" w:type="dxa"/>
          </w:tcPr>
          <w:p w14:paraId="0B675D3F"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40,0</w:t>
            </w:r>
          </w:p>
        </w:tc>
        <w:tc>
          <w:tcPr>
            <w:tcW w:w="655" w:type="dxa"/>
            <w:shd w:val="clear" w:color="auto" w:fill="F2F2F2" w:themeFill="background1" w:themeFillShade="F2"/>
          </w:tcPr>
          <w:p w14:paraId="1770E2A7"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45,3</w:t>
            </w:r>
          </w:p>
        </w:tc>
        <w:tc>
          <w:tcPr>
            <w:tcW w:w="656" w:type="dxa"/>
            <w:shd w:val="clear" w:color="auto" w:fill="DEEAF6" w:themeFill="accent1" w:themeFillTint="33"/>
          </w:tcPr>
          <w:p w14:paraId="60B3CCF3"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39,4</w:t>
            </w:r>
          </w:p>
        </w:tc>
        <w:tc>
          <w:tcPr>
            <w:tcW w:w="656" w:type="dxa"/>
          </w:tcPr>
          <w:p w14:paraId="6CCA6D87" w14:textId="77777777" w:rsidR="00B76207" w:rsidRPr="00B76207" w:rsidRDefault="00B76207" w:rsidP="00B76207">
            <w:pPr>
              <w:jc w:val="center"/>
              <w:rPr>
                <w:rFonts w:ascii="Times New Roman" w:hAnsi="Times New Roman" w:cs="Times New Roman"/>
                <w:sz w:val="16"/>
                <w:szCs w:val="16"/>
              </w:rPr>
            </w:pPr>
            <w:r w:rsidRPr="00B76207">
              <w:rPr>
                <w:rFonts w:cs="Times New Roman"/>
                <w:sz w:val="16"/>
                <w:szCs w:val="16"/>
                <w:lang w:eastAsia="en-US"/>
              </w:rPr>
              <w:t>17,1</w:t>
            </w:r>
          </w:p>
        </w:tc>
        <w:tc>
          <w:tcPr>
            <w:tcW w:w="656" w:type="dxa"/>
            <w:shd w:val="clear" w:color="auto" w:fill="F2F2F2" w:themeFill="background1" w:themeFillShade="F2"/>
          </w:tcPr>
          <w:p w14:paraId="2CD8B96C" w14:textId="77777777" w:rsidR="00B76207" w:rsidRPr="00B76207" w:rsidRDefault="00B76207" w:rsidP="00B76207">
            <w:pPr>
              <w:jc w:val="center"/>
              <w:rPr>
                <w:rFonts w:ascii="Times New Roman" w:hAnsi="Times New Roman" w:cs="Times New Roman"/>
                <w:sz w:val="16"/>
                <w:szCs w:val="16"/>
              </w:rPr>
            </w:pPr>
            <w:r w:rsidRPr="00B76207">
              <w:rPr>
                <w:rFonts w:cs="Times New Roman"/>
                <w:sz w:val="16"/>
                <w:szCs w:val="16"/>
                <w:lang w:eastAsia="en-US"/>
              </w:rPr>
              <w:t>15,8</w:t>
            </w:r>
          </w:p>
        </w:tc>
        <w:tc>
          <w:tcPr>
            <w:tcW w:w="655" w:type="dxa"/>
            <w:shd w:val="clear" w:color="auto" w:fill="DEEAF6" w:themeFill="accent1" w:themeFillTint="33"/>
          </w:tcPr>
          <w:p w14:paraId="114E34EF" w14:textId="77777777" w:rsidR="00B76207" w:rsidRPr="00B76207" w:rsidRDefault="00B76207" w:rsidP="00B76207">
            <w:pPr>
              <w:jc w:val="center"/>
              <w:rPr>
                <w:rFonts w:ascii="Times New Roman" w:hAnsi="Times New Roman" w:cs="Times New Roman"/>
                <w:sz w:val="16"/>
                <w:szCs w:val="16"/>
              </w:rPr>
            </w:pPr>
            <w:r w:rsidRPr="00B76207">
              <w:rPr>
                <w:rFonts w:cs="Times New Roman"/>
                <w:sz w:val="16"/>
                <w:szCs w:val="16"/>
                <w:lang w:eastAsia="en-US"/>
              </w:rPr>
              <w:t>12,7</w:t>
            </w:r>
          </w:p>
        </w:tc>
        <w:tc>
          <w:tcPr>
            <w:tcW w:w="656" w:type="dxa"/>
          </w:tcPr>
          <w:p w14:paraId="0051805B" w14:textId="77777777" w:rsidR="00B76207" w:rsidRPr="00B76207" w:rsidRDefault="00B76207" w:rsidP="00B76207">
            <w:pPr>
              <w:jc w:val="center"/>
              <w:rPr>
                <w:rFonts w:ascii="Times New Roman" w:hAnsi="Times New Roman" w:cs="Times New Roman"/>
                <w:sz w:val="16"/>
                <w:szCs w:val="16"/>
              </w:rPr>
            </w:pPr>
            <w:r w:rsidRPr="00B76207">
              <w:rPr>
                <w:rFonts w:cs="Times New Roman"/>
                <w:sz w:val="16"/>
                <w:szCs w:val="16"/>
                <w:lang w:eastAsia="en-US"/>
              </w:rPr>
              <w:t>10,4</w:t>
            </w:r>
          </w:p>
        </w:tc>
        <w:tc>
          <w:tcPr>
            <w:tcW w:w="656" w:type="dxa"/>
            <w:shd w:val="clear" w:color="auto" w:fill="F2F2F2" w:themeFill="background1" w:themeFillShade="F2"/>
          </w:tcPr>
          <w:p w14:paraId="51B5DA21" w14:textId="77777777" w:rsidR="00B76207" w:rsidRPr="00B76207" w:rsidRDefault="00B76207" w:rsidP="00B76207">
            <w:pPr>
              <w:jc w:val="center"/>
              <w:rPr>
                <w:rFonts w:ascii="Times New Roman" w:hAnsi="Times New Roman" w:cs="Times New Roman"/>
                <w:sz w:val="16"/>
                <w:szCs w:val="16"/>
              </w:rPr>
            </w:pPr>
            <w:r w:rsidRPr="00B76207">
              <w:rPr>
                <w:rFonts w:cs="Times New Roman"/>
                <w:sz w:val="16"/>
                <w:szCs w:val="16"/>
                <w:lang w:eastAsia="en-US"/>
              </w:rPr>
              <w:t>7,6</w:t>
            </w:r>
          </w:p>
        </w:tc>
        <w:tc>
          <w:tcPr>
            <w:tcW w:w="656" w:type="dxa"/>
            <w:shd w:val="clear" w:color="auto" w:fill="DEEAF6" w:themeFill="accent1" w:themeFillTint="33"/>
          </w:tcPr>
          <w:p w14:paraId="487E113C" w14:textId="77777777" w:rsidR="00B76207" w:rsidRPr="00B76207" w:rsidRDefault="00B76207" w:rsidP="00B76207">
            <w:pPr>
              <w:jc w:val="center"/>
              <w:rPr>
                <w:rFonts w:ascii="Times New Roman" w:hAnsi="Times New Roman" w:cs="Times New Roman"/>
                <w:sz w:val="16"/>
                <w:szCs w:val="16"/>
              </w:rPr>
            </w:pPr>
            <w:r w:rsidRPr="00B76207">
              <w:rPr>
                <w:rFonts w:cs="Times New Roman"/>
                <w:sz w:val="16"/>
                <w:szCs w:val="16"/>
                <w:lang w:eastAsia="en-US"/>
              </w:rPr>
              <w:t>9,3</w:t>
            </w:r>
          </w:p>
        </w:tc>
      </w:tr>
      <w:tr w:rsidR="00B76207" w:rsidRPr="00B76207" w14:paraId="7259E62D" w14:textId="77777777" w:rsidTr="004F3781">
        <w:trPr>
          <w:gridAfter w:val="1"/>
          <w:wAfter w:w="8" w:type="dxa"/>
          <w:trHeight w:val="212"/>
        </w:trPr>
        <w:tc>
          <w:tcPr>
            <w:tcW w:w="1492" w:type="dxa"/>
            <w:shd w:val="clear" w:color="auto" w:fill="FFFFFF"/>
            <w:vAlign w:val="center"/>
          </w:tcPr>
          <w:p w14:paraId="5DB7652D" w14:textId="77777777" w:rsidR="00B76207" w:rsidRPr="00B76207" w:rsidRDefault="00B76207" w:rsidP="00B76207">
            <w:pPr>
              <w:rPr>
                <w:rFonts w:ascii="Times New Roman" w:eastAsia="Times New Roman" w:hAnsi="Times New Roman" w:cs="Times New Roman"/>
                <w:sz w:val="16"/>
                <w:szCs w:val="16"/>
              </w:rPr>
            </w:pPr>
            <w:r w:rsidRPr="00B76207">
              <w:rPr>
                <w:rFonts w:ascii="Times New Roman" w:eastAsia="Times New Roman" w:hAnsi="Times New Roman" w:cs="Times New Roman"/>
                <w:sz w:val="16"/>
                <w:szCs w:val="16"/>
              </w:rPr>
              <w:t>Культура</w:t>
            </w:r>
          </w:p>
        </w:tc>
        <w:tc>
          <w:tcPr>
            <w:tcW w:w="655" w:type="dxa"/>
          </w:tcPr>
          <w:p w14:paraId="5FB16043"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6,4</w:t>
            </w:r>
          </w:p>
        </w:tc>
        <w:tc>
          <w:tcPr>
            <w:tcW w:w="656" w:type="dxa"/>
            <w:shd w:val="clear" w:color="auto" w:fill="F2F2F2" w:themeFill="background1" w:themeFillShade="F2"/>
          </w:tcPr>
          <w:p w14:paraId="32C6E047"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9,7</w:t>
            </w:r>
          </w:p>
        </w:tc>
        <w:tc>
          <w:tcPr>
            <w:tcW w:w="656" w:type="dxa"/>
            <w:shd w:val="clear" w:color="auto" w:fill="DEEAF6" w:themeFill="accent1" w:themeFillTint="33"/>
          </w:tcPr>
          <w:p w14:paraId="1296D9E4"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20,4</w:t>
            </w:r>
          </w:p>
        </w:tc>
        <w:tc>
          <w:tcPr>
            <w:tcW w:w="656" w:type="dxa"/>
          </w:tcPr>
          <w:p w14:paraId="4031A7FD"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54,5</w:t>
            </w:r>
          </w:p>
        </w:tc>
        <w:tc>
          <w:tcPr>
            <w:tcW w:w="655" w:type="dxa"/>
            <w:shd w:val="clear" w:color="auto" w:fill="F2F2F2" w:themeFill="background1" w:themeFillShade="F2"/>
          </w:tcPr>
          <w:p w14:paraId="4C067C89"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53,4</w:t>
            </w:r>
          </w:p>
        </w:tc>
        <w:tc>
          <w:tcPr>
            <w:tcW w:w="656" w:type="dxa"/>
            <w:shd w:val="clear" w:color="auto" w:fill="DEEAF6" w:themeFill="accent1" w:themeFillTint="33"/>
          </w:tcPr>
          <w:p w14:paraId="2FE475A1"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56,2</w:t>
            </w:r>
          </w:p>
        </w:tc>
        <w:tc>
          <w:tcPr>
            <w:tcW w:w="656" w:type="dxa"/>
          </w:tcPr>
          <w:p w14:paraId="6A815D81" w14:textId="77777777" w:rsidR="00B76207" w:rsidRPr="00B76207" w:rsidRDefault="00B76207" w:rsidP="00B76207">
            <w:pPr>
              <w:jc w:val="center"/>
              <w:rPr>
                <w:rFonts w:ascii="Times New Roman" w:hAnsi="Times New Roman" w:cs="Times New Roman"/>
                <w:sz w:val="16"/>
                <w:szCs w:val="16"/>
              </w:rPr>
            </w:pPr>
            <w:r w:rsidRPr="00B76207">
              <w:rPr>
                <w:rFonts w:cs="Times New Roman"/>
                <w:sz w:val="16"/>
                <w:szCs w:val="16"/>
                <w:lang w:eastAsia="en-US"/>
              </w:rPr>
              <w:t>17,6</w:t>
            </w:r>
          </w:p>
        </w:tc>
        <w:tc>
          <w:tcPr>
            <w:tcW w:w="656" w:type="dxa"/>
            <w:shd w:val="clear" w:color="auto" w:fill="F2F2F2" w:themeFill="background1" w:themeFillShade="F2"/>
          </w:tcPr>
          <w:p w14:paraId="7FED0AA8" w14:textId="77777777" w:rsidR="00B76207" w:rsidRPr="00B76207" w:rsidRDefault="00B76207" w:rsidP="00B76207">
            <w:pPr>
              <w:jc w:val="center"/>
              <w:rPr>
                <w:rFonts w:ascii="Times New Roman" w:hAnsi="Times New Roman" w:cs="Times New Roman"/>
                <w:sz w:val="16"/>
                <w:szCs w:val="16"/>
              </w:rPr>
            </w:pPr>
            <w:r w:rsidRPr="00B76207">
              <w:rPr>
                <w:rFonts w:cs="Times New Roman"/>
                <w:sz w:val="16"/>
                <w:szCs w:val="16"/>
                <w:lang w:eastAsia="en-US"/>
              </w:rPr>
              <w:t>18,0</w:t>
            </w:r>
          </w:p>
        </w:tc>
        <w:tc>
          <w:tcPr>
            <w:tcW w:w="655" w:type="dxa"/>
            <w:shd w:val="clear" w:color="auto" w:fill="DEEAF6" w:themeFill="accent1" w:themeFillTint="33"/>
          </w:tcPr>
          <w:p w14:paraId="43BEC558" w14:textId="77777777" w:rsidR="00B76207" w:rsidRPr="00B76207" w:rsidRDefault="00B76207" w:rsidP="00B76207">
            <w:pPr>
              <w:jc w:val="center"/>
              <w:rPr>
                <w:rFonts w:ascii="Times New Roman" w:hAnsi="Times New Roman" w:cs="Times New Roman"/>
                <w:sz w:val="16"/>
                <w:szCs w:val="16"/>
              </w:rPr>
            </w:pPr>
            <w:r w:rsidRPr="00B76207">
              <w:rPr>
                <w:rFonts w:cs="Times New Roman"/>
                <w:sz w:val="16"/>
                <w:szCs w:val="16"/>
                <w:lang w:eastAsia="en-US"/>
              </w:rPr>
              <w:t>6,1</w:t>
            </w:r>
          </w:p>
        </w:tc>
        <w:tc>
          <w:tcPr>
            <w:tcW w:w="656" w:type="dxa"/>
          </w:tcPr>
          <w:p w14:paraId="08A5939E" w14:textId="77777777" w:rsidR="00B76207" w:rsidRPr="00B76207" w:rsidRDefault="00B76207" w:rsidP="00B76207">
            <w:pPr>
              <w:jc w:val="center"/>
              <w:rPr>
                <w:rFonts w:ascii="Times New Roman" w:hAnsi="Times New Roman" w:cs="Times New Roman"/>
                <w:sz w:val="16"/>
                <w:szCs w:val="16"/>
              </w:rPr>
            </w:pPr>
            <w:r w:rsidRPr="00B76207">
              <w:rPr>
                <w:rFonts w:cs="Times New Roman"/>
                <w:sz w:val="16"/>
                <w:szCs w:val="16"/>
                <w:lang w:eastAsia="en-US"/>
              </w:rPr>
              <w:t>7,6</w:t>
            </w:r>
          </w:p>
        </w:tc>
        <w:tc>
          <w:tcPr>
            <w:tcW w:w="656" w:type="dxa"/>
            <w:shd w:val="clear" w:color="auto" w:fill="F2F2F2" w:themeFill="background1" w:themeFillShade="F2"/>
          </w:tcPr>
          <w:p w14:paraId="531CD549" w14:textId="77777777" w:rsidR="00B76207" w:rsidRPr="00B76207" w:rsidRDefault="00B76207" w:rsidP="00B76207">
            <w:pPr>
              <w:jc w:val="center"/>
              <w:rPr>
                <w:rFonts w:ascii="Times New Roman" w:hAnsi="Times New Roman" w:cs="Times New Roman"/>
                <w:sz w:val="16"/>
                <w:szCs w:val="16"/>
              </w:rPr>
            </w:pPr>
            <w:r w:rsidRPr="00B76207">
              <w:rPr>
                <w:rFonts w:cs="Times New Roman"/>
                <w:sz w:val="16"/>
                <w:szCs w:val="16"/>
                <w:lang w:eastAsia="en-US"/>
              </w:rPr>
              <w:t>6,0</w:t>
            </w:r>
          </w:p>
        </w:tc>
        <w:tc>
          <w:tcPr>
            <w:tcW w:w="656" w:type="dxa"/>
            <w:shd w:val="clear" w:color="auto" w:fill="DEEAF6" w:themeFill="accent1" w:themeFillTint="33"/>
          </w:tcPr>
          <w:p w14:paraId="142F36E7" w14:textId="77777777" w:rsidR="00B76207" w:rsidRPr="00B76207" w:rsidRDefault="00B76207" w:rsidP="00B76207">
            <w:pPr>
              <w:jc w:val="center"/>
              <w:rPr>
                <w:rFonts w:ascii="Times New Roman" w:hAnsi="Times New Roman" w:cs="Times New Roman"/>
                <w:sz w:val="16"/>
                <w:szCs w:val="16"/>
              </w:rPr>
            </w:pPr>
            <w:r w:rsidRPr="00B76207">
              <w:rPr>
                <w:rFonts w:cs="Times New Roman"/>
                <w:sz w:val="16"/>
                <w:szCs w:val="16"/>
                <w:lang w:eastAsia="en-US"/>
              </w:rPr>
              <w:t>7,6</w:t>
            </w:r>
          </w:p>
        </w:tc>
      </w:tr>
      <w:tr w:rsidR="00B76207" w:rsidRPr="00B76207" w14:paraId="75482DA3" w14:textId="77777777" w:rsidTr="004F3781">
        <w:trPr>
          <w:gridAfter w:val="1"/>
          <w:wAfter w:w="8" w:type="dxa"/>
          <w:trHeight w:val="202"/>
        </w:trPr>
        <w:tc>
          <w:tcPr>
            <w:tcW w:w="1492" w:type="dxa"/>
            <w:shd w:val="clear" w:color="auto" w:fill="FFFFFF"/>
            <w:vAlign w:val="center"/>
          </w:tcPr>
          <w:p w14:paraId="7DE03744" w14:textId="77777777" w:rsidR="00B76207" w:rsidRPr="00B76207" w:rsidRDefault="00B76207" w:rsidP="00B76207">
            <w:pPr>
              <w:rPr>
                <w:rFonts w:ascii="Times New Roman" w:eastAsia="Times New Roman" w:hAnsi="Times New Roman" w:cs="Times New Roman"/>
                <w:sz w:val="16"/>
                <w:szCs w:val="16"/>
              </w:rPr>
            </w:pPr>
            <w:r w:rsidRPr="00B76207">
              <w:rPr>
                <w:rFonts w:ascii="Times New Roman" w:eastAsia="Times New Roman" w:hAnsi="Times New Roman" w:cs="Times New Roman"/>
                <w:sz w:val="16"/>
                <w:szCs w:val="16"/>
              </w:rPr>
              <w:t>Спорт</w:t>
            </w:r>
          </w:p>
        </w:tc>
        <w:tc>
          <w:tcPr>
            <w:tcW w:w="655" w:type="dxa"/>
          </w:tcPr>
          <w:p w14:paraId="1DB533B3"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7,8</w:t>
            </w:r>
          </w:p>
        </w:tc>
        <w:tc>
          <w:tcPr>
            <w:tcW w:w="656" w:type="dxa"/>
            <w:shd w:val="clear" w:color="auto" w:fill="F2F2F2" w:themeFill="background1" w:themeFillShade="F2"/>
          </w:tcPr>
          <w:p w14:paraId="4B8D2794"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7,9</w:t>
            </w:r>
          </w:p>
        </w:tc>
        <w:tc>
          <w:tcPr>
            <w:tcW w:w="656" w:type="dxa"/>
            <w:shd w:val="clear" w:color="auto" w:fill="DEEAF6" w:themeFill="accent1" w:themeFillTint="33"/>
          </w:tcPr>
          <w:p w14:paraId="01343289"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16,6</w:t>
            </w:r>
          </w:p>
        </w:tc>
        <w:tc>
          <w:tcPr>
            <w:tcW w:w="656" w:type="dxa"/>
          </w:tcPr>
          <w:p w14:paraId="4A83561C"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48,2</w:t>
            </w:r>
          </w:p>
        </w:tc>
        <w:tc>
          <w:tcPr>
            <w:tcW w:w="655" w:type="dxa"/>
            <w:shd w:val="clear" w:color="auto" w:fill="F2F2F2" w:themeFill="background1" w:themeFillShade="F2"/>
          </w:tcPr>
          <w:p w14:paraId="2B8B4DAF"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49,1</w:t>
            </w:r>
          </w:p>
        </w:tc>
        <w:tc>
          <w:tcPr>
            <w:tcW w:w="656" w:type="dxa"/>
            <w:shd w:val="clear" w:color="auto" w:fill="DEEAF6" w:themeFill="accent1" w:themeFillTint="33"/>
          </w:tcPr>
          <w:p w14:paraId="1A300BE4"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50,4</w:t>
            </w:r>
          </w:p>
        </w:tc>
        <w:tc>
          <w:tcPr>
            <w:tcW w:w="656" w:type="dxa"/>
          </w:tcPr>
          <w:p w14:paraId="4044F116" w14:textId="77777777" w:rsidR="00B76207" w:rsidRPr="00B76207" w:rsidRDefault="00B76207" w:rsidP="00B76207">
            <w:pPr>
              <w:jc w:val="center"/>
              <w:rPr>
                <w:rFonts w:ascii="Times New Roman" w:hAnsi="Times New Roman" w:cs="Times New Roman"/>
                <w:sz w:val="16"/>
                <w:szCs w:val="16"/>
              </w:rPr>
            </w:pPr>
            <w:r w:rsidRPr="00B76207">
              <w:rPr>
                <w:rFonts w:cs="Times New Roman"/>
                <w:sz w:val="16"/>
                <w:szCs w:val="16"/>
                <w:lang w:eastAsia="en-US"/>
              </w:rPr>
              <w:t>19,5</w:t>
            </w:r>
          </w:p>
        </w:tc>
        <w:tc>
          <w:tcPr>
            <w:tcW w:w="656" w:type="dxa"/>
            <w:shd w:val="clear" w:color="auto" w:fill="F2F2F2" w:themeFill="background1" w:themeFillShade="F2"/>
          </w:tcPr>
          <w:p w14:paraId="2FE1A8DE" w14:textId="77777777" w:rsidR="00B76207" w:rsidRPr="00B76207" w:rsidRDefault="00B76207" w:rsidP="00B76207">
            <w:pPr>
              <w:jc w:val="center"/>
              <w:rPr>
                <w:rFonts w:ascii="Times New Roman" w:hAnsi="Times New Roman" w:cs="Times New Roman"/>
                <w:sz w:val="16"/>
                <w:szCs w:val="16"/>
              </w:rPr>
            </w:pPr>
            <w:r w:rsidRPr="00B76207">
              <w:rPr>
                <w:rFonts w:cs="Times New Roman"/>
                <w:sz w:val="16"/>
                <w:szCs w:val="16"/>
                <w:lang w:eastAsia="en-US"/>
              </w:rPr>
              <w:t>20,1</w:t>
            </w:r>
          </w:p>
        </w:tc>
        <w:tc>
          <w:tcPr>
            <w:tcW w:w="655" w:type="dxa"/>
            <w:shd w:val="clear" w:color="auto" w:fill="DEEAF6" w:themeFill="accent1" w:themeFillTint="33"/>
          </w:tcPr>
          <w:p w14:paraId="7F18183F" w14:textId="77777777" w:rsidR="00B76207" w:rsidRPr="00B76207" w:rsidRDefault="00B76207" w:rsidP="00B76207">
            <w:pPr>
              <w:jc w:val="center"/>
              <w:rPr>
                <w:rFonts w:ascii="Times New Roman" w:hAnsi="Times New Roman" w:cs="Times New Roman"/>
                <w:sz w:val="16"/>
                <w:szCs w:val="16"/>
              </w:rPr>
            </w:pPr>
            <w:r w:rsidRPr="00B76207">
              <w:rPr>
                <w:rFonts w:cs="Times New Roman"/>
                <w:sz w:val="16"/>
                <w:szCs w:val="16"/>
                <w:lang w:eastAsia="en-US"/>
              </w:rPr>
              <w:t>13,7</w:t>
            </w:r>
          </w:p>
        </w:tc>
        <w:tc>
          <w:tcPr>
            <w:tcW w:w="656" w:type="dxa"/>
          </w:tcPr>
          <w:p w14:paraId="5A6733A7" w14:textId="77777777" w:rsidR="00B76207" w:rsidRPr="00B76207" w:rsidRDefault="00B76207" w:rsidP="00B76207">
            <w:pPr>
              <w:jc w:val="center"/>
              <w:rPr>
                <w:rFonts w:ascii="Times New Roman" w:hAnsi="Times New Roman" w:cs="Times New Roman"/>
                <w:sz w:val="16"/>
                <w:szCs w:val="16"/>
              </w:rPr>
            </w:pPr>
            <w:r w:rsidRPr="00B76207">
              <w:rPr>
                <w:rFonts w:cs="Times New Roman"/>
                <w:sz w:val="16"/>
                <w:szCs w:val="16"/>
                <w:lang w:eastAsia="en-US"/>
              </w:rPr>
              <w:t>9,0</w:t>
            </w:r>
          </w:p>
        </w:tc>
        <w:tc>
          <w:tcPr>
            <w:tcW w:w="656" w:type="dxa"/>
            <w:shd w:val="clear" w:color="auto" w:fill="F2F2F2" w:themeFill="background1" w:themeFillShade="F2"/>
          </w:tcPr>
          <w:p w14:paraId="443576CB" w14:textId="77777777" w:rsidR="00B76207" w:rsidRPr="00B76207" w:rsidRDefault="00B76207" w:rsidP="00B76207">
            <w:pPr>
              <w:jc w:val="center"/>
              <w:rPr>
                <w:rFonts w:ascii="Times New Roman" w:hAnsi="Times New Roman" w:cs="Times New Roman"/>
                <w:sz w:val="16"/>
                <w:szCs w:val="16"/>
              </w:rPr>
            </w:pPr>
            <w:r w:rsidRPr="00B76207">
              <w:rPr>
                <w:rFonts w:cs="Times New Roman"/>
                <w:sz w:val="16"/>
                <w:szCs w:val="16"/>
                <w:lang w:eastAsia="en-US"/>
              </w:rPr>
              <w:t>7,3</w:t>
            </w:r>
          </w:p>
        </w:tc>
        <w:tc>
          <w:tcPr>
            <w:tcW w:w="656" w:type="dxa"/>
            <w:shd w:val="clear" w:color="auto" w:fill="DEEAF6" w:themeFill="accent1" w:themeFillTint="33"/>
          </w:tcPr>
          <w:p w14:paraId="521B1D84" w14:textId="77777777" w:rsidR="00B76207" w:rsidRPr="00B76207" w:rsidRDefault="00B76207" w:rsidP="00B76207">
            <w:pPr>
              <w:jc w:val="center"/>
              <w:rPr>
                <w:rFonts w:ascii="Times New Roman" w:hAnsi="Times New Roman" w:cs="Times New Roman"/>
                <w:sz w:val="16"/>
                <w:szCs w:val="16"/>
              </w:rPr>
            </w:pPr>
            <w:r w:rsidRPr="00B76207">
              <w:rPr>
                <w:rFonts w:cs="Times New Roman"/>
                <w:sz w:val="16"/>
                <w:szCs w:val="16"/>
                <w:lang w:eastAsia="en-US"/>
              </w:rPr>
              <w:t>7,6</w:t>
            </w:r>
          </w:p>
        </w:tc>
      </w:tr>
      <w:tr w:rsidR="00B76207" w:rsidRPr="00B76207" w14:paraId="13B1DA83" w14:textId="77777777" w:rsidTr="004F3781">
        <w:trPr>
          <w:gridAfter w:val="1"/>
          <w:wAfter w:w="8" w:type="dxa"/>
          <w:trHeight w:val="595"/>
        </w:trPr>
        <w:tc>
          <w:tcPr>
            <w:tcW w:w="1492" w:type="dxa"/>
            <w:shd w:val="clear" w:color="auto" w:fill="FFFFFF"/>
            <w:vAlign w:val="center"/>
          </w:tcPr>
          <w:p w14:paraId="6D0BBA80" w14:textId="77777777" w:rsidR="00B76207" w:rsidRPr="00B76207" w:rsidRDefault="00B76207" w:rsidP="00B76207">
            <w:pPr>
              <w:rPr>
                <w:rFonts w:ascii="Times New Roman" w:eastAsia="Times New Roman" w:hAnsi="Times New Roman" w:cs="Times New Roman"/>
                <w:sz w:val="16"/>
                <w:szCs w:val="16"/>
              </w:rPr>
            </w:pPr>
            <w:r w:rsidRPr="00B76207">
              <w:rPr>
                <w:rFonts w:ascii="Times New Roman" w:eastAsia="Times New Roman" w:hAnsi="Times New Roman" w:cs="Times New Roman"/>
                <w:sz w:val="16"/>
                <w:szCs w:val="16"/>
              </w:rPr>
              <w:t>Жилищно-коммунальное хозяйство</w:t>
            </w:r>
          </w:p>
        </w:tc>
        <w:tc>
          <w:tcPr>
            <w:tcW w:w="655" w:type="dxa"/>
          </w:tcPr>
          <w:p w14:paraId="75FEBD1A" w14:textId="77777777" w:rsidR="00B76207" w:rsidRPr="00B76207" w:rsidRDefault="00B76207" w:rsidP="00B76207">
            <w:pPr>
              <w:jc w:val="center"/>
              <w:rPr>
                <w:rFonts w:ascii="Times New Roman" w:hAnsi="Times New Roman" w:cs="Times New Roman"/>
                <w:sz w:val="16"/>
                <w:szCs w:val="16"/>
              </w:rPr>
            </w:pPr>
            <w:r w:rsidRPr="00B76207">
              <w:rPr>
                <w:rFonts w:cs="Times New Roman"/>
                <w:sz w:val="16"/>
                <w:szCs w:val="16"/>
                <w:lang w:eastAsia="en-US"/>
              </w:rPr>
              <w:t>2,6</w:t>
            </w:r>
          </w:p>
        </w:tc>
        <w:tc>
          <w:tcPr>
            <w:tcW w:w="656" w:type="dxa"/>
            <w:shd w:val="clear" w:color="auto" w:fill="F2F2F2" w:themeFill="background1" w:themeFillShade="F2"/>
          </w:tcPr>
          <w:p w14:paraId="48A99158" w14:textId="77777777" w:rsidR="00B76207" w:rsidRPr="00B76207" w:rsidRDefault="00B76207" w:rsidP="00B76207">
            <w:pPr>
              <w:jc w:val="center"/>
              <w:rPr>
                <w:rFonts w:ascii="Times New Roman" w:hAnsi="Times New Roman" w:cs="Times New Roman"/>
                <w:sz w:val="16"/>
                <w:szCs w:val="16"/>
              </w:rPr>
            </w:pPr>
            <w:r w:rsidRPr="00B76207">
              <w:rPr>
                <w:rFonts w:cs="Times New Roman"/>
                <w:sz w:val="16"/>
                <w:szCs w:val="16"/>
                <w:lang w:eastAsia="en-US"/>
              </w:rPr>
              <w:t>1,7</w:t>
            </w:r>
          </w:p>
        </w:tc>
        <w:tc>
          <w:tcPr>
            <w:tcW w:w="656" w:type="dxa"/>
            <w:shd w:val="clear" w:color="auto" w:fill="DEEAF6" w:themeFill="accent1" w:themeFillTint="33"/>
          </w:tcPr>
          <w:p w14:paraId="2C39C366" w14:textId="77777777" w:rsidR="00B76207" w:rsidRPr="00B76207" w:rsidRDefault="00B76207" w:rsidP="00B76207">
            <w:pPr>
              <w:jc w:val="center"/>
              <w:rPr>
                <w:rFonts w:ascii="Times New Roman" w:hAnsi="Times New Roman" w:cs="Times New Roman"/>
                <w:sz w:val="16"/>
                <w:szCs w:val="16"/>
              </w:rPr>
            </w:pPr>
            <w:r w:rsidRPr="00B76207">
              <w:rPr>
                <w:rFonts w:cs="Times New Roman"/>
                <w:sz w:val="16"/>
                <w:szCs w:val="16"/>
                <w:lang w:eastAsia="en-US"/>
              </w:rPr>
              <w:t>5,7</w:t>
            </w:r>
          </w:p>
        </w:tc>
        <w:tc>
          <w:tcPr>
            <w:tcW w:w="656" w:type="dxa"/>
          </w:tcPr>
          <w:p w14:paraId="3F09DF25" w14:textId="77777777" w:rsidR="00B76207" w:rsidRPr="00B76207" w:rsidRDefault="00B76207" w:rsidP="00B76207">
            <w:pPr>
              <w:jc w:val="center"/>
              <w:rPr>
                <w:rFonts w:ascii="Times New Roman" w:hAnsi="Times New Roman" w:cs="Times New Roman"/>
                <w:sz w:val="16"/>
                <w:szCs w:val="16"/>
              </w:rPr>
            </w:pPr>
            <w:r w:rsidRPr="00B76207">
              <w:rPr>
                <w:rFonts w:cs="Times New Roman"/>
                <w:sz w:val="16"/>
                <w:szCs w:val="16"/>
                <w:lang w:eastAsia="en-US"/>
              </w:rPr>
              <w:t>32,6</w:t>
            </w:r>
          </w:p>
        </w:tc>
        <w:tc>
          <w:tcPr>
            <w:tcW w:w="655" w:type="dxa"/>
            <w:shd w:val="clear" w:color="auto" w:fill="F2F2F2" w:themeFill="background1" w:themeFillShade="F2"/>
          </w:tcPr>
          <w:p w14:paraId="78C26608" w14:textId="77777777" w:rsidR="00B76207" w:rsidRPr="00B76207" w:rsidRDefault="00B76207" w:rsidP="00B76207">
            <w:pPr>
              <w:jc w:val="center"/>
              <w:rPr>
                <w:rFonts w:ascii="Times New Roman" w:hAnsi="Times New Roman" w:cs="Times New Roman"/>
                <w:sz w:val="16"/>
                <w:szCs w:val="16"/>
              </w:rPr>
            </w:pPr>
            <w:r w:rsidRPr="00B76207">
              <w:rPr>
                <w:rFonts w:cs="Times New Roman"/>
                <w:sz w:val="16"/>
                <w:szCs w:val="16"/>
                <w:lang w:eastAsia="en-US"/>
              </w:rPr>
              <w:t>30,5</w:t>
            </w:r>
          </w:p>
        </w:tc>
        <w:tc>
          <w:tcPr>
            <w:tcW w:w="656" w:type="dxa"/>
            <w:shd w:val="clear" w:color="auto" w:fill="DEEAF6" w:themeFill="accent1" w:themeFillTint="33"/>
          </w:tcPr>
          <w:p w14:paraId="54D127B5" w14:textId="77777777" w:rsidR="00B76207" w:rsidRPr="00B76207" w:rsidRDefault="00B76207" w:rsidP="00B76207">
            <w:pPr>
              <w:jc w:val="center"/>
              <w:rPr>
                <w:rFonts w:ascii="Times New Roman" w:hAnsi="Times New Roman" w:cs="Times New Roman"/>
                <w:sz w:val="16"/>
                <w:szCs w:val="16"/>
              </w:rPr>
            </w:pPr>
            <w:r w:rsidRPr="00B76207">
              <w:rPr>
                <w:rFonts w:cs="Times New Roman"/>
                <w:sz w:val="16"/>
                <w:szCs w:val="16"/>
                <w:lang w:eastAsia="en-US"/>
              </w:rPr>
              <w:t>36,3</w:t>
            </w:r>
          </w:p>
        </w:tc>
        <w:tc>
          <w:tcPr>
            <w:tcW w:w="656" w:type="dxa"/>
          </w:tcPr>
          <w:p w14:paraId="76ED2CAF"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30,7</w:t>
            </w:r>
          </w:p>
        </w:tc>
        <w:tc>
          <w:tcPr>
            <w:tcW w:w="656" w:type="dxa"/>
            <w:shd w:val="clear" w:color="auto" w:fill="F2F2F2" w:themeFill="background1" w:themeFillShade="F2"/>
          </w:tcPr>
          <w:p w14:paraId="03D81EED"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34,4</w:t>
            </w:r>
          </w:p>
        </w:tc>
        <w:tc>
          <w:tcPr>
            <w:tcW w:w="655" w:type="dxa"/>
            <w:shd w:val="clear" w:color="auto" w:fill="DEEAF6" w:themeFill="accent1" w:themeFillTint="33"/>
          </w:tcPr>
          <w:p w14:paraId="15272C90"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32,5</w:t>
            </w:r>
          </w:p>
        </w:tc>
        <w:tc>
          <w:tcPr>
            <w:tcW w:w="656" w:type="dxa"/>
          </w:tcPr>
          <w:p w14:paraId="1AE54836"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23,9</w:t>
            </w:r>
          </w:p>
        </w:tc>
        <w:tc>
          <w:tcPr>
            <w:tcW w:w="656" w:type="dxa"/>
            <w:shd w:val="clear" w:color="auto" w:fill="F2F2F2" w:themeFill="background1" w:themeFillShade="F2"/>
          </w:tcPr>
          <w:p w14:paraId="6910066C"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22,3</w:t>
            </w:r>
          </w:p>
        </w:tc>
        <w:tc>
          <w:tcPr>
            <w:tcW w:w="656" w:type="dxa"/>
            <w:shd w:val="clear" w:color="auto" w:fill="DEEAF6" w:themeFill="accent1" w:themeFillTint="33"/>
          </w:tcPr>
          <w:p w14:paraId="26D35007"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12,9</w:t>
            </w:r>
          </w:p>
        </w:tc>
      </w:tr>
      <w:tr w:rsidR="00B76207" w:rsidRPr="00B76207" w14:paraId="1B891ADF" w14:textId="77777777" w:rsidTr="004F3781">
        <w:trPr>
          <w:gridAfter w:val="1"/>
          <w:wAfter w:w="8" w:type="dxa"/>
          <w:trHeight w:val="585"/>
        </w:trPr>
        <w:tc>
          <w:tcPr>
            <w:tcW w:w="1492" w:type="dxa"/>
            <w:shd w:val="clear" w:color="auto" w:fill="FFFFFF"/>
            <w:vAlign w:val="center"/>
          </w:tcPr>
          <w:p w14:paraId="29188F62" w14:textId="77777777" w:rsidR="00B76207" w:rsidRPr="00B76207" w:rsidRDefault="00B76207" w:rsidP="00B76207">
            <w:pPr>
              <w:rPr>
                <w:rFonts w:ascii="Times New Roman" w:eastAsia="Times New Roman" w:hAnsi="Times New Roman" w:cs="Times New Roman"/>
                <w:sz w:val="16"/>
                <w:szCs w:val="16"/>
              </w:rPr>
            </w:pPr>
            <w:r w:rsidRPr="00B76207">
              <w:rPr>
                <w:rFonts w:ascii="Times New Roman" w:eastAsia="Times New Roman" w:hAnsi="Times New Roman" w:cs="Times New Roman"/>
                <w:sz w:val="16"/>
                <w:szCs w:val="16"/>
              </w:rPr>
              <w:t>Социальное обеспечение и обслуживание</w:t>
            </w:r>
          </w:p>
        </w:tc>
        <w:tc>
          <w:tcPr>
            <w:tcW w:w="655" w:type="dxa"/>
          </w:tcPr>
          <w:p w14:paraId="2E417A7E"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2,4</w:t>
            </w:r>
          </w:p>
        </w:tc>
        <w:tc>
          <w:tcPr>
            <w:tcW w:w="656" w:type="dxa"/>
            <w:shd w:val="clear" w:color="auto" w:fill="F2F2F2" w:themeFill="background1" w:themeFillShade="F2"/>
          </w:tcPr>
          <w:p w14:paraId="21051016"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1,7</w:t>
            </w:r>
          </w:p>
        </w:tc>
        <w:tc>
          <w:tcPr>
            <w:tcW w:w="656" w:type="dxa"/>
            <w:shd w:val="clear" w:color="auto" w:fill="DEEAF6" w:themeFill="accent1" w:themeFillTint="33"/>
          </w:tcPr>
          <w:p w14:paraId="5A46ED70"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5,3</w:t>
            </w:r>
          </w:p>
        </w:tc>
        <w:tc>
          <w:tcPr>
            <w:tcW w:w="656" w:type="dxa"/>
          </w:tcPr>
          <w:p w14:paraId="6E0FCC88"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35,6</w:t>
            </w:r>
          </w:p>
        </w:tc>
        <w:tc>
          <w:tcPr>
            <w:tcW w:w="655" w:type="dxa"/>
            <w:shd w:val="clear" w:color="auto" w:fill="F2F2F2" w:themeFill="background1" w:themeFillShade="F2"/>
          </w:tcPr>
          <w:p w14:paraId="6F267E5B"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37,8</w:t>
            </w:r>
          </w:p>
        </w:tc>
        <w:tc>
          <w:tcPr>
            <w:tcW w:w="656" w:type="dxa"/>
            <w:shd w:val="clear" w:color="auto" w:fill="DEEAF6" w:themeFill="accent1" w:themeFillTint="33"/>
          </w:tcPr>
          <w:p w14:paraId="32CA5A20"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32,2</w:t>
            </w:r>
          </w:p>
        </w:tc>
        <w:tc>
          <w:tcPr>
            <w:tcW w:w="656" w:type="dxa"/>
          </w:tcPr>
          <w:p w14:paraId="17F05B37"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25,4</w:t>
            </w:r>
          </w:p>
        </w:tc>
        <w:tc>
          <w:tcPr>
            <w:tcW w:w="656" w:type="dxa"/>
            <w:shd w:val="clear" w:color="auto" w:fill="F2F2F2" w:themeFill="background1" w:themeFillShade="F2"/>
          </w:tcPr>
          <w:p w14:paraId="7AE7FB6F"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28,8</w:t>
            </w:r>
          </w:p>
        </w:tc>
        <w:tc>
          <w:tcPr>
            <w:tcW w:w="655" w:type="dxa"/>
            <w:shd w:val="clear" w:color="auto" w:fill="DEEAF6" w:themeFill="accent1" w:themeFillTint="33"/>
          </w:tcPr>
          <w:p w14:paraId="30A5C2D8"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19,4</w:t>
            </w:r>
          </w:p>
        </w:tc>
        <w:tc>
          <w:tcPr>
            <w:tcW w:w="656" w:type="dxa"/>
          </w:tcPr>
          <w:p w14:paraId="62309323"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15,8</w:t>
            </w:r>
          </w:p>
        </w:tc>
        <w:tc>
          <w:tcPr>
            <w:tcW w:w="656" w:type="dxa"/>
            <w:shd w:val="clear" w:color="auto" w:fill="F2F2F2" w:themeFill="background1" w:themeFillShade="F2"/>
          </w:tcPr>
          <w:p w14:paraId="7C89882B"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16,2</w:t>
            </w:r>
          </w:p>
        </w:tc>
        <w:tc>
          <w:tcPr>
            <w:tcW w:w="656" w:type="dxa"/>
            <w:shd w:val="clear" w:color="auto" w:fill="DEEAF6" w:themeFill="accent1" w:themeFillTint="33"/>
          </w:tcPr>
          <w:p w14:paraId="4339CD63"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12,5</w:t>
            </w:r>
          </w:p>
        </w:tc>
      </w:tr>
      <w:tr w:rsidR="00B76207" w:rsidRPr="00B76207" w14:paraId="56E687F6" w14:textId="77777777" w:rsidTr="004F3781">
        <w:trPr>
          <w:gridAfter w:val="1"/>
          <w:wAfter w:w="8" w:type="dxa"/>
          <w:trHeight w:val="393"/>
        </w:trPr>
        <w:tc>
          <w:tcPr>
            <w:tcW w:w="1492" w:type="dxa"/>
            <w:shd w:val="clear" w:color="auto" w:fill="FFFFFF"/>
            <w:vAlign w:val="center"/>
          </w:tcPr>
          <w:p w14:paraId="75D8908F" w14:textId="77777777" w:rsidR="00B76207" w:rsidRPr="00B76207" w:rsidRDefault="00B76207" w:rsidP="00B76207">
            <w:pPr>
              <w:rPr>
                <w:rFonts w:ascii="Times New Roman" w:eastAsia="Times New Roman" w:hAnsi="Times New Roman" w:cs="Times New Roman"/>
                <w:sz w:val="16"/>
                <w:szCs w:val="16"/>
              </w:rPr>
            </w:pPr>
            <w:r w:rsidRPr="00B76207">
              <w:rPr>
                <w:rFonts w:ascii="Times New Roman" w:eastAsia="Times New Roman" w:hAnsi="Times New Roman" w:cs="Times New Roman"/>
                <w:sz w:val="16"/>
                <w:szCs w:val="16"/>
              </w:rPr>
              <w:t xml:space="preserve">Общественное питание </w:t>
            </w:r>
          </w:p>
        </w:tc>
        <w:tc>
          <w:tcPr>
            <w:tcW w:w="655" w:type="dxa"/>
          </w:tcPr>
          <w:p w14:paraId="102EBCF5"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3,6</w:t>
            </w:r>
          </w:p>
        </w:tc>
        <w:tc>
          <w:tcPr>
            <w:tcW w:w="656" w:type="dxa"/>
            <w:shd w:val="clear" w:color="auto" w:fill="F2F2F2" w:themeFill="background1" w:themeFillShade="F2"/>
          </w:tcPr>
          <w:p w14:paraId="6C13B1FB"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4,6</w:t>
            </w:r>
          </w:p>
        </w:tc>
        <w:tc>
          <w:tcPr>
            <w:tcW w:w="656" w:type="dxa"/>
            <w:shd w:val="clear" w:color="auto" w:fill="DEEAF6" w:themeFill="accent1" w:themeFillTint="33"/>
          </w:tcPr>
          <w:p w14:paraId="4A9FE61D"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11,4</w:t>
            </w:r>
          </w:p>
        </w:tc>
        <w:tc>
          <w:tcPr>
            <w:tcW w:w="656" w:type="dxa"/>
          </w:tcPr>
          <w:p w14:paraId="734BD128"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42,1</w:t>
            </w:r>
          </w:p>
        </w:tc>
        <w:tc>
          <w:tcPr>
            <w:tcW w:w="655" w:type="dxa"/>
            <w:shd w:val="clear" w:color="auto" w:fill="F2F2F2" w:themeFill="background1" w:themeFillShade="F2"/>
          </w:tcPr>
          <w:p w14:paraId="3EA3D794"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46,0</w:t>
            </w:r>
          </w:p>
        </w:tc>
        <w:tc>
          <w:tcPr>
            <w:tcW w:w="656" w:type="dxa"/>
            <w:shd w:val="clear" w:color="auto" w:fill="DEEAF6" w:themeFill="accent1" w:themeFillTint="33"/>
          </w:tcPr>
          <w:p w14:paraId="2E921FE9"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23,9</w:t>
            </w:r>
          </w:p>
        </w:tc>
        <w:tc>
          <w:tcPr>
            <w:tcW w:w="656" w:type="dxa"/>
          </w:tcPr>
          <w:p w14:paraId="36DEEAA3" w14:textId="77777777" w:rsidR="00B76207" w:rsidRPr="00B76207" w:rsidRDefault="00B76207" w:rsidP="00B76207">
            <w:pPr>
              <w:jc w:val="center"/>
              <w:rPr>
                <w:rFonts w:ascii="Times New Roman" w:hAnsi="Times New Roman" w:cs="Times New Roman"/>
                <w:sz w:val="16"/>
                <w:szCs w:val="16"/>
              </w:rPr>
            </w:pPr>
            <w:r w:rsidRPr="00B76207">
              <w:rPr>
                <w:rFonts w:cs="Times New Roman"/>
                <w:sz w:val="16"/>
                <w:szCs w:val="16"/>
                <w:lang w:eastAsia="en-US"/>
              </w:rPr>
              <w:t>21,2</w:t>
            </w:r>
          </w:p>
        </w:tc>
        <w:tc>
          <w:tcPr>
            <w:tcW w:w="656" w:type="dxa"/>
            <w:shd w:val="clear" w:color="auto" w:fill="F2F2F2" w:themeFill="background1" w:themeFillShade="F2"/>
          </w:tcPr>
          <w:p w14:paraId="20DC4383" w14:textId="77777777" w:rsidR="00B76207" w:rsidRPr="00B76207" w:rsidRDefault="00B76207" w:rsidP="00B76207">
            <w:pPr>
              <w:jc w:val="center"/>
              <w:rPr>
                <w:rFonts w:ascii="Times New Roman" w:hAnsi="Times New Roman" w:cs="Times New Roman"/>
                <w:sz w:val="16"/>
                <w:szCs w:val="16"/>
              </w:rPr>
            </w:pPr>
            <w:r w:rsidRPr="00B76207">
              <w:rPr>
                <w:rFonts w:cs="Times New Roman"/>
                <w:sz w:val="16"/>
                <w:szCs w:val="16"/>
                <w:lang w:eastAsia="en-US"/>
              </w:rPr>
              <w:t>23,5</w:t>
            </w:r>
          </w:p>
        </w:tc>
        <w:tc>
          <w:tcPr>
            <w:tcW w:w="655" w:type="dxa"/>
            <w:shd w:val="clear" w:color="auto" w:fill="DEEAF6" w:themeFill="accent1" w:themeFillTint="33"/>
          </w:tcPr>
          <w:p w14:paraId="3D16B954" w14:textId="77777777" w:rsidR="00B76207" w:rsidRPr="00B76207" w:rsidRDefault="00B76207" w:rsidP="00B76207">
            <w:pPr>
              <w:jc w:val="center"/>
              <w:rPr>
                <w:rFonts w:ascii="Times New Roman" w:hAnsi="Times New Roman" w:cs="Times New Roman"/>
                <w:sz w:val="16"/>
                <w:szCs w:val="16"/>
              </w:rPr>
            </w:pPr>
            <w:r w:rsidRPr="00B76207">
              <w:rPr>
                <w:rFonts w:cs="Times New Roman"/>
                <w:sz w:val="16"/>
                <w:szCs w:val="16"/>
                <w:lang w:eastAsia="en-US"/>
              </w:rPr>
              <w:t>21,5</w:t>
            </w:r>
          </w:p>
        </w:tc>
        <w:tc>
          <w:tcPr>
            <w:tcW w:w="656" w:type="dxa"/>
          </w:tcPr>
          <w:p w14:paraId="2BD0A2F5" w14:textId="77777777" w:rsidR="00B76207" w:rsidRPr="00B76207" w:rsidRDefault="00B76207" w:rsidP="00B76207">
            <w:pPr>
              <w:jc w:val="center"/>
              <w:rPr>
                <w:rFonts w:ascii="Times New Roman" w:hAnsi="Times New Roman" w:cs="Times New Roman"/>
                <w:sz w:val="16"/>
                <w:szCs w:val="16"/>
              </w:rPr>
            </w:pPr>
            <w:r w:rsidRPr="00B76207">
              <w:rPr>
                <w:rFonts w:cs="Times New Roman"/>
                <w:sz w:val="16"/>
                <w:szCs w:val="16"/>
                <w:lang w:eastAsia="en-US"/>
              </w:rPr>
              <w:t>9,2</w:t>
            </w:r>
          </w:p>
        </w:tc>
        <w:tc>
          <w:tcPr>
            <w:tcW w:w="656" w:type="dxa"/>
            <w:shd w:val="clear" w:color="auto" w:fill="F2F2F2" w:themeFill="background1" w:themeFillShade="F2"/>
          </w:tcPr>
          <w:p w14:paraId="7E0869DE" w14:textId="77777777" w:rsidR="00B76207" w:rsidRPr="00B76207" w:rsidRDefault="00B76207" w:rsidP="00B76207">
            <w:pPr>
              <w:jc w:val="center"/>
              <w:rPr>
                <w:rFonts w:ascii="Times New Roman" w:hAnsi="Times New Roman" w:cs="Times New Roman"/>
                <w:sz w:val="16"/>
                <w:szCs w:val="16"/>
              </w:rPr>
            </w:pPr>
            <w:r w:rsidRPr="00B76207">
              <w:rPr>
                <w:rFonts w:cs="Times New Roman"/>
                <w:sz w:val="16"/>
                <w:szCs w:val="16"/>
                <w:lang w:eastAsia="en-US"/>
              </w:rPr>
              <w:t>9,5</w:t>
            </w:r>
          </w:p>
        </w:tc>
        <w:tc>
          <w:tcPr>
            <w:tcW w:w="656" w:type="dxa"/>
            <w:shd w:val="clear" w:color="auto" w:fill="DEEAF6" w:themeFill="accent1" w:themeFillTint="33"/>
          </w:tcPr>
          <w:p w14:paraId="23D253D3" w14:textId="77777777" w:rsidR="00B76207" w:rsidRPr="00B76207" w:rsidRDefault="00B76207" w:rsidP="00B76207">
            <w:pPr>
              <w:jc w:val="center"/>
              <w:rPr>
                <w:rFonts w:ascii="Times New Roman" w:hAnsi="Times New Roman" w:cs="Times New Roman"/>
                <w:sz w:val="16"/>
                <w:szCs w:val="16"/>
              </w:rPr>
            </w:pPr>
            <w:r w:rsidRPr="00B76207">
              <w:rPr>
                <w:rFonts w:cs="Times New Roman"/>
                <w:sz w:val="16"/>
                <w:szCs w:val="16"/>
                <w:lang w:eastAsia="en-US"/>
              </w:rPr>
              <w:t>15,2</w:t>
            </w:r>
          </w:p>
        </w:tc>
      </w:tr>
      <w:tr w:rsidR="00B76207" w:rsidRPr="00B76207" w14:paraId="2948796F" w14:textId="77777777" w:rsidTr="004F3781">
        <w:trPr>
          <w:gridAfter w:val="1"/>
          <w:wAfter w:w="8" w:type="dxa"/>
          <w:trHeight w:val="202"/>
        </w:trPr>
        <w:tc>
          <w:tcPr>
            <w:tcW w:w="1492" w:type="dxa"/>
            <w:shd w:val="clear" w:color="auto" w:fill="FFFFFF"/>
            <w:vAlign w:val="center"/>
          </w:tcPr>
          <w:p w14:paraId="64FADF0D" w14:textId="77777777" w:rsidR="00B76207" w:rsidRPr="00B76207" w:rsidRDefault="00B76207" w:rsidP="00B76207">
            <w:pPr>
              <w:rPr>
                <w:rFonts w:ascii="Times New Roman" w:eastAsia="Times New Roman" w:hAnsi="Times New Roman" w:cs="Times New Roman"/>
                <w:sz w:val="16"/>
                <w:szCs w:val="16"/>
              </w:rPr>
            </w:pPr>
            <w:r w:rsidRPr="00B76207">
              <w:rPr>
                <w:rFonts w:ascii="Times New Roman" w:eastAsia="Times New Roman" w:hAnsi="Times New Roman" w:cs="Times New Roman"/>
                <w:sz w:val="16"/>
                <w:szCs w:val="16"/>
              </w:rPr>
              <w:t>Торговля</w:t>
            </w:r>
          </w:p>
        </w:tc>
        <w:tc>
          <w:tcPr>
            <w:tcW w:w="655" w:type="dxa"/>
          </w:tcPr>
          <w:p w14:paraId="074BEB24"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5,5</w:t>
            </w:r>
          </w:p>
        </w:tc>
        <w:tc>
          <w:tcPr>
            <w:tcW w:w="656" w:type="dxa"/>
            <w:shd w:val="clear" w:color="auto" w:fill="F2F2F2" w:themeFill="background1" w:themeFillShade="F2"/>
          </w:tcPr>
          <w:p w14:paraId="06886965"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7,0</w:t>
            </w:r>
          </w:p>
        </w:tc>
        <w:tc>
          <w:tcPr>
            <w:tcW w:w="656" w:type="dxa"/>
            <w:shd w:val="clear" w:color="auto" w:fill="DEEAF6" w:themeFill="accent1" w:themeFillTint="33"/>
          </w:tcPr>
          <w:p w14:paraId="3A400CB3"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7,3</w:t>
            </w:r>
          </w:p>
        </w:tc>
        <w:tc>
          <w:tcPr>
            <w:tcW w:w="656" w:type="dxa"/>
          </w:tcPr>
          <w:p w14:paraId="46341408"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52,8</w:t>
            </w:r>
          </w:p>
        </w:tc>
        <w:tc>
          <w:tcPr>
            <w:tcW w:w="655" w:type="dxa"/>
            <w:shd w:val="clear" w:color="auto" w:fill="F2F2F2" w:themeFill="background1" w:themeFillShade="F2"/>
          </w:tcPr>
          <w:p w14:paraId="56F14B0D"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48,7</w:t>
            </w:r>
          </w:p>
        </w:tc>
        <w:tc>
          <w:tcPr>
            <w:tcW w:w="656" w:type="dxa"/>
            <w:shd w:val="clear" w:color="auto" w:fill="DEEAF6" w:themeFill="accent1" w:themeFillTint="33"/>
          </w:tcPr>
          <w:p w14:paraId="01D90AE4"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41,0</w:t>
            </w:r>
          </w:p>
        </w:tc>
        <w:tc>
          <w:tcPr>
            <w:tcW w:w="656" w:type="dxa"/>
          </w:tcPr>
          <w:p w14:paraId="7E838625" w14:textId="77777777" w:rsidR="00B76207" w:rsidRPr="00B76207" w:rsidRDefault="00B76207" w:rsidP="00B76207">
            <w:pPr>
              <w:jc w:val="center"/>
              <w:rPr>
                <w:rFonts w:ascii="Times New Roman" w:hAnsi="Times New Roman" w:cs="Times New Roman"/>
                <w:sz w:val="16"/>
                <w:szCs w:val="16"/>
              </w:rPr>
            </w:pPr>
            <w:r w:rsidRPr="00B76207">
              <w:rPr>
                <w:rFonts w:cs="Times New Roman"/>
                <w:sz w:val="16"/>
                <w:szCs w:val="16"/>
                <w:lang w:eastAsia="en-US"/>
              </w:rPr>
              <w:t>19,7</w:t>
            </w:r>
          </w:p>
        </w:tc>
        <w:tc>
          <w:tcPr>
            <w:tcW w:w="656" w:type="dxa"/>
            <w:shd w:val="clear" w:color="auto" w:fill="F2F2F2" w:themeFill="background1" w:themeFillShade="F2"/>
          </w:tcPr>
          <w:p w14:paraId="16BE37ED" w14:textId="77777777" w:rsidR="00B76207" w:rsidRPr="00B76207" w:rsidRDefault="00B76207" w:rsidP="00B76207">
            <w:pPr>
              <w:jc w:val="center"/>
              <w:rPr>
                <w:rFonts w:ascii="Times New Roman" w:hAnsi="Times New Roman" w:cs="Times New Roman"/>
                <w:sz w:val="16"/>
                <w:szCs w:val="16"/>
              </w:rPr>
            </w:pPr>
            <w:r w:rsidRPr="00B76207">
              <w:rPr>
                <w:rFonts w:cs="Times New Roman"/>
                <w:sz w:val="16"/>
                <w:szCs w:val="16"/>
                <w:lang w:eastAsia="en-US"/>
              </w:rPr>
              <w:t>25,2</w:t>
            </w:r>
          </w:p>
        </w:tc>
        <w:tc>
          <w:tcPr>
            <w:tcW w:w="655" w:type="dxa"/>
            <w:shd w:val="clear" w:color="auto" w:fill="DEEAF6" w:themeFill="accent1" w:themeFillTint="33"/>
          </w:tcPr>
          <w:p w14:paraId="1A743AAB" w14:textId="77777777" w:rsidR="00B76207" w:rsidRPr="00B76207" w:rsidRDefault="00B76207" w:rsidP="00B76207">
            <w:pPr>
              <w:jc w:val="center"/>
              <w:rPr>
                <w:rFonts w:ascii="Times New Roman" w:hAnsi="Times New Roman" w:cs="Times New Roman"/>
                <w:sz w:val="16"/>
                <w:szCs w:val="16"/>
              </w:rPr>
            </w:pPr>
            <w:r w:rsidRPr="00B76207">
              <w:rPr>
                <w:rFonts w:cs="Times New Roman"/>
                <w:sz w:val="16"/>
                <w:szCs w:val="16"/>
                <w:lang w:eastAsia="en-US"/>
              </w:rPr>
              <w:t>30,1</w:t>
            </w:r>
          </w:p>
        </w:tc>
        <w:tc>
          <w:tcPr>
            <w:tcW w:w="656" w:type="dxa"/>
          </w:tcPr>
          <w:p w14:paraId="77FB751B" w14:textId="77777777" w:rsidR="00B76207" w:rsidRPr="00B76207" w:rsidRDefault="00B76207" w:rsidP="00B76207">
            <w:pPr>
              <w:jc w:val="center"/>
              <w:rPr>
                <w:rFonts w:ascii="Times New Roman" w:hAnsi="Times New Roman" w:cs="Times New Roman"/>
                <w:sz w:val="16"/>
                <w:szCs w:val="16"/>
              </w:rPr>
            </w:pPr>
            <w:r w:rsidRPr="00B76207">
              <w:rPr>
                <w:rFonts w:cs="Times New Roman"/>
                <w:sz w:val="16"/>
                <w:szCs w:val="16"/>
                <w:lang w:eastAsia="en-US"/>
              </w:rPr>
              <w:t>11,6</w:t>
            </w:r>
          </w:p>
        </w:tc>
        <w:tc>
          <w:tcPr>
            <w:tcW w:w="656" w:type="dxa"/>
            <w:shd w:val="clear" w:color="auto" w:fill="F2F2F2" w:themeFill="background1" w:themeFillShade="F2"/>
          </w:tcPr>
          <w:p w14:paraId="04C8757D" w14:textId="77777777" w:rsidR="00B76207" w:rsidRPr="00B76207" w:rsidRDefault="00B76207" w:rsidP="00B76207">
            <w:pPr>
              <w:jc w:val="center"/>
              <w:rPr>
                <w:rFonts w:ascii="Times New Roman" w:hAnsi="Times New Roman" w:cs="Times New Roman"/>
                <w:sz w:val="16"/>
                <w:szCs w:val="16"/>
              </w:rPr>
            </w:pPr>
            <w:r w:rsidRPr="00B76207">
              <w:rPr>
                <w:rFonts w:cs="Times New Roman"/>
                <w:sz w:val="16"/>
                <w:szCs w:val="16"/>
                <w:lang w:eastAsia="en-US"/>
              </w:rPr>
              <w:t>10,2</w:t>
            </w:r>
          </w:p>
        </w:tc>
        <w:tc>
          <w:tcPr>
            <w:tcW w:w="656" w:type="dxa"/>
            <w:shd w:val="clear" w:color="auto" w:fill="DEEAF6" w:themeFill="accent1" w:themeFillTint="33"/>
          </w:tcPr>
          <w:p w14:paraId="194FE673" w14:textId="77777777" w:rsidR="00B76207" w:rsidRPr="00B76207" w:rsidRDefault="00B76207" w:rsidP="00B76207">
            <w:pPr>
              <w:jc w:val="center"/>
              <w:rPr>
                <w:rFonts w:ascii="Times New Roman" w:hAnsi="Times New Roman" w:cs="Times New Roman"/>
                <w:sz w:val="16"/>
                <w:szCs w:val="16"/>
              </w:rPr>
            </w:pPr>
            <w:r w:rsidRPr="00B76207">
              <w:rPr>
                <w:rFonts w:cs="Times New Roman"/>
                <w:sz w:val="16"/>
                <w:szCs w:val="16"/>
                <w:lang w:eastAsia="en-US"/>
              </w:rPr>
              <w:t>7,3</w:t>
            </w:r>
          </w:p>
        </w:tc>
      </w:tr>
      <w:tr w:rsidR="00B76207" w:rsidRPr="00B76207" w14:paraId="514EE2AD" w14:textId="77777777" w:rsidTr="004F3781">
        <w:trPr>
          <w:gridAfter w:val="1"/>
          <w:wAfter w:w="8" w:type="dxa"/>
          <w:trHeight w:val="393"/>
        </w:trPr>
        <w:tc>
          <w:tcPr>
            <w:tcW w:w="1492" w:type="dxa"/>
            <w:shd w:val="clear" w:color="auto" w:fill="FFFFFF"/>
            <w:vAlign w:val="center"/>
          </w:tcPr>
          <w:p w14:paraId="5C675EE1" w14:textId="77777777" w:rsidR="00B76207" w:rsidRPr="00B76207" w:rsidRDefault="00B76207" w:rsidP="00B76207">
            <w:pPr>
              <w:rPr>
                <w:rFonts w:ascii="Times New Roman" w:eastAsia="Times New Roman" w:hAnsi="Times New Roman" w:cs="Times New Roman"/>
                <w:sz w:val="16"/>
                <w:szCs w:val="16"/>
              </w:rPr>
            </w:pPr>
            <w:r w:rsidRPr="00B76207">
              <w:rPr>
                <w:rFonts w:ascii="Times New Roman" w:eastAsia="Times New Roman" w:hAnsi="Times New Roman" w:cs="Times New Roman"/>
                <w:sz w:val="16"/>
                <w:szCs w:val="16"/>
              </w:rPr>
              <w:t>Бытовое обслуживание</w:t>
            </w:r>
          </w:p>
        </w:tc>
        <w:tc>
          <w:tcPr>
            <w:tcW w:w="655" w:type="dxa"/>
          </w:tcPr>
          <w:p w14:paraId="04AFC97D"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2,5</w:t>
            </w:r>
          </w:p>
        </w:tc>
        <w:tc>
          <w:tcPr>
            <w:tcW w:w="656" w:type="dxa"/>
            <w:shd w:val="clear" w:color="auto" w:fill="F2F2F2" w:themeFill="background1" w:themeFillShade="F2"/>
          </w:tcPr>
          <w:p w14:paraId="66D17B87"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3,9</w:t>
            </w:r>
          </w:p>
        </w:tc>
        <w:tc>
          <w:tcPr>
            <w:tcW w:w="656" w:type="dxa"/>
            <w:shd w:val="clear" w:color="auto" w:fill="DEEAF6" w:themeFill="accent1" w:themeFillTint="33"/>
          </w:tcPr>
          <w:p w14:paraId="0D7CCFF3"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3,3</w:t>
            </w:r>
          </w:p>
        </w:tc>
        <w:tc>
          <w:tcPr>
            <w:tcW w:w="656" w:type="dxa"/>
          </w:tcPr>
          <w:p w14:paraId="084251F5" w14:textId="77777777" w:rsidR="00B76207" w:rsidRPr="00B76207" w:rsidRDefault="00B76207" w:rsidP="00B76207">
            <w:pPr>
              <w:rPr>
                <w:rFonts w:ascii="Times New Roman" w:hAnsi="Times New Roman" w:cs="Times New Roman"/>
                <w:b/>
                <w:bCs/>
                <w:sz w:val="16"/>
                <w:szCs w:val="16"/>
              </w:rPr>
            </w:pPr>
            <w:r w:rsidRPr="00B76207">
              <w:rPr>
                <w:rFonts w:cs="Times New Roman"/>
                <w:b/>
                <w:bCs/>
                <w:sz w:val="16"/>
                <w:szCs w:val="16"/>
                <w:lang w:eastAsia="en-US"/>
              </w:rPr>
              <w:t>42,2</w:t>
            </w:r>
          </w:p>
        </w:tc>
        <w:tc>
          <w:tcPr>
            <w:tcW w:w="655" w:type="dxa"/>
            <w:shd w:val="clear" w:color="auto" w:fill="F2F2F2" w:themeFill="background1" w:themeFillShade="F2"/>
          </w:tcPr>
          <w:p w14:paraId="734ECBB7"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42,1</w:t>
            </w:r>
          </w:p>
        </w:tc>
        <w:tc>
          <w:tcPr>
            <w:tcW w:w="656" w:type="dxa"/>
            <w:shd w:val="clear" w:color="auto" w:fill="DEEAF6" w:themeFill="accent1" w:themeFillTint="33"/>
          </w:tcPr>
          <w:p w14:paraId="30EA0FA9"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27,9</w:t>
            </w:r>
          </w:p>
        </w:tc>
        <w:tc>
          <w:tcPr>
            <w:tcW w:w="656" w:type="dxa"/>
          </w:tcPr>
          <w:p w14:paraId="1E679AB1" w14:textId="77777777" w:rsidR="00B76207" w:rsidRPr="00B76207" w:rsidRDefault="00B76207" w:rsidP="00B76207">
            <w:pPr>
              <w:jc w:val="center"/>
              <w:rPr>
                <w:rFonts w:ascii="Times New Roman" w:hAnsi="Times New Roman" w:cs="Times New Roman"/>
                <w:sz w:val="16"/>
                <w:szCs w:val="16"/>
              </w:rPr>
            </w:pPr>
            <w:r w:rsidRPr="00B76207">
              <w:rPr>
                <w:rFonts w:cs="Times New Roman"/>
                <w:sz w:val="16"/>
                <w:szCs w:val="16"/>
                <w:lang w:eastAsia="en-US"/>
              </w:rPr>
              <w:t>20,1</w:t>
            </w:r>
          </w:p>
        </w:tc>
        <w:tc>
          <w:tcPr>
            <w:tcW w:w="656" w:type="dxa"/>
            <w:shd w:val="clear" w:color="auto" w:fill="F2F2F2" w:themeFill="background1" w:themeFillShade="F2"/>
          </w:tcPr>
          <w:p w14:paraId="07A6390B" w14:textId="77777777" w:rsidR="00B76207" w:rsidRPr="00B76207" w:rsidRDefault="00B76207" w:rsidP="00B76207">
            <w:pPr>
              <w:jc w:val="center"/>
              <w:rPr>
                <w:rFonts w:ascii="Times New Roman" w:hAnsi="Times New Roman" w:cs="Times New Roman"/>
                <w:sz w:val="16"/>
                <w:szCs w:val="16"/>
              </w:rPr>
            </w:pPr>
            <w:r w:rsidRPr="00B76207">
              <w:rPr>
                <w:rFonts w:cs="Times New Roman"/>
                <w:sz w:val="16"/>
                <w:szCs w:val="16"/>
                <w:lang w:eastAsia="en-US"/>
              </w:rPr>
              <w:t>22,0</w:t>
            </w:r>
          </w:p>
        </w:tc>
        <w:tc>
          <w:tcPr>
            <w:tcW w:w="655" w:type="dxa"/>
            <w:shd w:val="clear" w:color="auto" w:fill="DEEAF6" w:themeFill="accent1" w:themeFillTint="33"/>
          </w:tcPr>
          <w:p w14:paraId="0EE70C14" w14:textId="77777777" w:rsidR="00B76207" w:rsidRPr="00B76207" w:rsidRDefault="00B76207" w:rsidP="00B76207">
            <w:pPr>
              <w:jc w:val="center"/>
              <w:rPr>
                <w:rFonts w:ascii="Times New Roman" w:hAnsi="Times New Roman" w:cs="Times New Roman"/>
                <w:sz w:val="16"/>
                <w:szCs w:val="16"/>
              </w:rPr>
            </w:pPr>
            <w:r w:rsidRPr="00B76207">
              <w:rPr>
                <w:rFonts w:cs="Times New Roman"/>
                <w:sz w:val="16"/>
                <w:szCs w:val="16"/>
                <w:lang w:eastAsia="en-US"/>
              </w:rPr>
              <w:t>29,5</w:t>
            </w:r>
          </w:p>
        </w:tc>
        <w:tc>
          <w:tcPr>
            <w:tcW w:w="656" w:type="dxa"/>
          </w:tcPr>
          <w:p w14:paraId="50C70DC4" w14:textId="77777777" w:rsidR="00B76207" w:rsidRPr="00B76207" w:rsidRDefault="00B76207" w:rsidP="00B76207">
            <w:pPr>
              <w:jc w:val="center"/>
              <w:rPr>
                <w:rFonts w:ascii="Times New Roman" w:hAnsi="Times New Roman" w:cs="Times New Roman"/>
                <w:sz w:val="16"/>
                <w:szCs w:val="16"/>
              </w:rPr>
            </w:pPr>
            <w:r w:rsidRPr="00B76207">
              <w:rPr>
                <w:rFonts w:cs="Times New Roman"/>
                <w:sz w:val="16"/>
                <w:szCs w:val="16"/>
                <w:lang w:eastAsia="en-US"/>
              </w:rPr>
              <w:t>11,3</w:t>
            </w:r>
          </w:p>
        </w:tc>
        <w:tc>
          <w:tcPr>
            <w:tcW w:w="656" w:type="dxa"/>
            <w:shd w:val="clear" w:color="auto" w:fill="F2F2F2" w:themeFill="background1" w:themeFillShade="F2"/>
          </w:tcPr>
          <w:p w14:paraId="7F68025F" w14:textId="77777777" w:rsidR="00B76207" w:rsidRPr="00B76207" w:rsidRDefault="00B76207" w:rsidP="00B76207">
            <w:pPr>
              <w:jc w:val="center"/>
              <w:rPr>
                <w:rFonts w:ascii="Times New Roman" w:hAnsi="Times New Roman" w:cs="Times New Roman"/>
                <w:sz w:val="16"/>
                <w:szCs w:val="16"/>
              </w:rPr>
            </w:pPr>
            <w:r w:rsidRPr="00B76207">
              <w:rPr>
                <w:rFonts w:cs="Times New Roman"/>
                <w:sz w:val="16"/>
                <w:szCs w:val="16"/>
                <w:lang w:eastAsia="en-US"/>
              </w:rPr>
              <w:t>12,2</w:t>
            </w:r>
          </w:p>
        </w:tc>
        <w:tc>
          <w:tcPr>
            <w:tcW w:w="656" w:type="dxa"/>
            <w:shd w:val="clear" w:color="auto" w:fill="DEEAF6" w:themeFill="accent1" w:themeFillTint="33"/>
          </w:tcPr>
          <w:p w14:paraId="54300579" w14:textId="77777777" w:rsidR="00B76207" w:rsidRPr="00B76207" w:rsidRDefault="00B76207" w:rsidP="00B76207">
            <w:pPr>
              <w:jc w:val="center"/>
              <w:rPr>
                <w:rFonts w:ascii="Times New Roman" w:hAnsi="Times New Roman" w:cs="Times New Roman"/>
                <w:sz w:val="16"/>
                <w:szCs w:val="16"/>
              </w:rPr>
            </w:pPr>
            <w:r w:rsidRPr="00B76207">
              <w:rPr>
                <w:rFonts w:cs="Times New Roman"/>
                <w:sz w:val="16"/>
                <w:szCs w:val="16"/>
                <w:lang w:eastAsia="en-US"/>
              </w:rPr>
              <w:t>15,3</w:t>
            </w:r>
          </w:p>
        </w:tc>
      </w:tr>
      <w:tr w:rsidR="00B76207" w:rsidRPr="00B76207" w14:paraId="2C5CCCD2" w14:textId="77777777" w:rsidTr="004F3781">
        <w:trPr>
          <w:gridAfter w:val="1"/>
          <w:wAfter w:w="8" w:type="dxa"/>
          <w:trHeight w:val="202"/>
        </w:trPr>
        <w:tc>
          <w:tcPr>
            <w:tcW w:w="1492" w:type="dxa"/>
            <w:shd w:val="clear" w:color="auto" w:fill="FFFFFF"/>
            <w:vAlign w:val="center"/>
          </w:tcPr>
          <w:p w14:paraId="5A5ADA04" w14:textId="77777777" w:rsidR="00B76207" w:rsidRPr="00B76207" w:rsidRDefault="00B76207" w:rsidP="00B76207">
            <w:pPr>
              <w:rPr>
                <w:rFonts w:ascii="Times New Roman" w:eastAsia="Times New Roman" w:hAnsi="Times New Roman" w:cs="Times New Roman"/>
                <w:sz w:val="16"/>
                <w:szCs w:val="16"/>
              </w:rPr>
            </w:pPr>
            <w:r w:rsidRPr="00B76207">
              <w:rPr>
                <w:rFonts w:ascii="Times New Roman" w:eastAsia="Times New Roman" w:hAnsi="Times New Roman" w:cs="Times New Roman"/>
                <w:sz w:val="16"/>
                <w:szCs w:val="16"/>
              </w:rPr>
              <w:t>Транспорт</w:t>
            </w:r>
          </w:p>
        </w:tc>
        <w:tc>
          <w:tcPr>
            <w:tcW w:w="655" w:type="dxa"/>
          </w:tcPr>
          <w:p w14:paraId="6A6ABD1E"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3,5</w:t>
            </w:r>
          </w:p>
        </w:tc>
        <w:tc>
          <w:tcPr>
            <w:tcW w:w="656" w:type="dxa"/>
            <w:shd w:val="clear" w:color="auto" w:fill="F2F2F2" w:themeFill="background1" w:themeFillShade="F2"/>
          </w:tcPr>
          <w:p w14:paraId="1BE616CB"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4,5</w:t>
            </w:r>
          </w:p>
        </w:tc>
        <w:tc>
          <w:tcPr>
            <w:tcW w:w="656" w:type="dxa"/>
            <w:shd w:val="clear" w:color="auto" w:fill="DEEAF6" w:themeFill="accent1" w:themeFillTint="33"/>
          </w:tcPr>
          <w:p w14:paraId="65053CFD"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1,1</w:t>
            </w:r>
          </w:p>
        </w:tc>
        <w:tc>
          <w:tcPr>
            <w:tcW w:w="656" w:type="dxa"/>
          </w:tcPr>
          <w:p w14:paraId="1501AE8C"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42,6</w:t>
            </w:r>
          </w:p>
        </w:tc>
        <w:tc>
          <w:tcPr>
            <w:tcW w:w="655" w:type="dxa"/>
            <w:shd w:val="clear" w:color="auto" w:fill="F2F2F2" w:themeFill="background1" w:themeFillShade="F2"/>
          </w:tcPr>
          <w:p w14:paraId="7C91F544"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42,2</w:t>
            </w:r>
          </w:p>
        </w:tc>
        <w:tc>
          <w:tcPr>
            <w:tcW w:w="656" w:type="dxa"/>
            <w:shd w:val="clear" w:color="auto" w:fill="DEEAF6" w:themeFill="accent1" w:themeFillTint="33"/>
          </w:tcPr>
          <w:p w14:paraId="067B2BB1"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46,7</w:t>
            </w:r>
          </w:p>
        </w:tc>
        <w:tc>
          <w:tcPr>
            <w:tcW w:w="656" w:type="dxa"/>
          </w:tcPr>
          <w:p w14:paraId="3E47CDB0" w14:textId="77777777" w:rsidR="00B76207" w:rsidRPr="00B76207" w:rsidRDefault="00B76207" w:rsidP="00B76207">
            <w:pPr>
              <w:jc w:val="center"/>
              <w:rPr>
                <w:rFonts w:ascii="Times New Roman" w:hAnsi="Times New Roman" w:cs="Times New Roman"/>
                <w:sz w:val="16"/>
                <w:szCs w:val="16"/>
              </w:rPr>
            </w:pPr>
            <w:r w:rsidRPr="00B76207">
              <w:rPr>
                <w:rFonts w:cs="Times New Roman"/>
                <w:sz w:val="16"/>
                <w:szCs w:val="16"/>
                <w:lang w:eastAsia="en-US"/>
              </w:rPr>
              <w:t>26,0</w:t>
            </w:r>
          </w:p>
        </w:tc>
        <w:tc>
          <w:tcPr>
            <w:tcW w:w="656" w:type="dxa"/>
            <w:shd w:val="clear" w:color="auto" w:fill="F2F2F2" w:themeFill="background1" w:themeFillShade="F2"/>
          </w:tcPr>
          <w:p w14:paraId="63AAAF1A" w14:textId="77777777" w:rsidR="00B76207" w:rsidRPr="00B76207" w:rsidRDefault="00B76207" w:rsidP="00B76207">
            <w:pPr>
              <w:jc w:val="center"/>
              <w:rPr>
                <w:rFonts w:ascii="Times New Roman" w:hAnsi="Times New Roman" w:cs="Times New Roman"/>
                <w:sz w:val="16"/>
                <w:szCs w:val="16"/>
              </w:rPr>
            </w:pPr>
            <w:r w:rsidRPr="00B76207">
              <w:rPr>
                <w:rFonts w:cs="Times New Roman"/>
                <w:sz w:val="16"/>
                <w:szCs w:val="16"/>
                <w:lang w:eastAsia="en-US"/>
              </w:rPr>
              <w:t>30,7</w:t>
            </w:r>
          </w:p>
        </w:tc>
        <w:tc>
          <w:tcPr>
            <w:tcW w:w="655" w:type="dxa"/>
            <w:shd w:val="clear" w:color="auto" w:fill="DEEAF6" w:themeFill="accent1" w:themeFillTint="33"/>
          </w:tcPr>
          <w:p w14:paraId="260C744E" w14:textId="77777777" w:rsidR="00B76207" w:rsidRPr="00B76207" w:rsidRDefault="00B76207" w:rsidP="00B76207">
            <w:pPr>
              <w:jc w:val="center"/>
              <w:rPr>
                <w:rFonts w:ascii="Times New Roman" w:hAnsi="Times New Roman" w:cs="Times New Roman"/>
                <w:sz w:val="16"/>
                <w:szCs w:val="16"/>
              </w:rPr>
            </w:pPr>
            <w:r w:rsidRPr="00B76207">
              <w:rPr>
                <w:rFonts w:cs="Times New Roman"/>
                <w:sz w:val="16"/>
                <w:szCs w:val="16"/>
                <w:lang w:eastAsia="en-US"/>
              </w:rPr>
              <w:t>29,7</w:t>
            </w:r>
          </w:p>
        </w:tc>
        <w:tc>
          <w:tcPr>
            <w:tcW w:w="656" w:type="dxa"/>
          </w:tcPr>
          <w:p w14:paraId="46D6917A" w14:textId="77777777" w:rsidR="00B76207" w:rsidRPr="00B76207" w:rsidRDefault="00B76207" w:rsidP="00B76207">
            <w:pPr>
              <w:jc w:val="center"/>
              <w:rPr>
                <w:rFonts w:ascii="Times New Roman" w:hAnsi="Times New Roman" w:cs="Times New Roman"/>
                <w:sz w:val="16"/>
                <w:szCs w:val="16"/>
              </w:rPr>
            </w:pPr>
            <w:r w:rsidRPr="00B76207">
              <w:rPr>
                <w:rFonts w:cs="Times New Roman"/>
                <w:sz w:val="16"/>
                <w:szCs w:val="16"/>
                <w:lang w:eastAsia="en-US"/>
              </w:rPr>
              <w:t>17,5</w:t>
            </w:r>
          </w:p>
        </w:tc>
        <w:tc>
          <w:tcPr>
            <w:tcW w:w="656" w:type="dxa"/>
            <w:shd w:val="clear" w:color="auto" w:fill="F2F2F2" w:themeFill="background1" w:themeFillShade="F2"/>
          </w:tcPr>
          <w:p w14:paraId="3097D78D" w14:textId="77777777" w:rsidR="00B76207" w:rsidRPr="00B76207" w:rsidRDefault="00B76207" w:rsidP="00B76207">
            <w:pPr>
              <w:jc w:val="center"/>
              <w:rPr>
                <w:rFonts w:ascii="Times New Roman" w:hAnsi="Times New Roman" w:cs="Times New Roman"/>
                <w:sz w:val="16"/>
                <w:szCs w:val="16"/>
              </w:rPr>
            </w:pPr>
            <w:r w:rsidRPr="00B76207">
              <w:rPr>
                <w:rFonts w:cs="Times New Roman"/>
                <w:sz w:val="16"/>
                <w:szCs w:val="16"/>
                <w:lang w:eastAsia="en-US"/>
              </w:rPr>
              <w:t>14,4</w:t>
            </w:r>
          </w:p>
        </w:tc>
        <w:tc>
          <w:tcPr>
            <w:tcW w:w="656" w:type="dxa"/>
            <w:shd w:val="clear" w:color="auto" w:fill="DEEAF6" w:themeFill="accent1" w:themeFillTint="33"/>
          </w:tcPr>
          <w:p w14:paraId="4C351B15" w14:textId="77777777" w:rsidR="00B76207" w:rsidRPr="00B76207" w:rsidRDefault="00B76207" w:rsidP="00B76207">
            <w:pPr>
              <w:jc w:val="center"/>
              <w:rPr>
                <w:rFonts w:ascii="Times New Roman" w:hAnsi="Times New Roman" w:cs="Times New Roman"/>
                <w:sz w:val="16"/>
                <w:szCs w:val="16"/>
              </w:rPr>
            </w:pPr>
            <w:r w:rsidRPr="00B76207">
              <w:rPr>
                <w:rFonts w:cs="Times New Roman"/>
                <w:sz w:val="16"/>
                <w:szCs w:val="16"/>
                <w:lang w:eastAsia="en-US"/>
              </w:rPr>
              <w:t>17,0</w:t>
            </w:r>
          </w:p>
        </w:tc>
      </w:tr>
      <w:tr w:rsidR="00B76207" w:rsidRPr="00B76207" w14:paraId="4719B201" w14:textId="77777777" w:rsidTr="004F3781">
        <w:trPr>
          <w:gridAfter w:val="1"/>
          <w:wAfter w:w="8" w:type="dxa"/>
          <w:trHeight w:val="212"/>
        </w:trPr>
        <w:tc>
          <w:tcPr>
            <w:tcW w:w="1492" w:type="dxa"/>
            <w:shd w:val="clear" w:color="auto" w:fill="FFFFFF"/>
            <w:vAlign w:val="center"/>
          </w:tcPr>
          <w:p w14:paraId="7F2A661B" w14:textId="77777777" w:rsidR="00B76207" w:rsidRPr="00B76207" w:rsidRDefault="00B76207" w:rsidP="00B76207">
            <w:pPr>
              <w:rPr>
                <w:rFonts w:ascii="Times New Roman" w:eastAsia="Times New Roman" w:hAnsi="Times New Roman" w:cs="Times New Roman"/>
                <w:sz w:val="16"/>
                <w:szCs w:val="16"/>
              </w:rPr>
            </w:pPr>
            <w:r w:rsidRPr="00B76207">
              <w:rPr>
                <w:rFonts w:ascii="Times New Roman" w:eastAsia="Times New Roman" w:hAnsi="Times New Roman" w:cs="Times New Roman"/>
                <w:sz w:val="16"/>
                <w:szCs w:val="16"/>
              </w:rPr>
              <w:t xml:space="preserve">Почтовая связь </w:t>
            </w:r>
          </w:p>
        </w:tc>
        <w:tc>
          <w:tcPr>
            <w:tcW w:w="655" w:type="dxa"/>
          </w:tcPr>
          <w:p w14:paraId="189C2780"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6,2</w:t>
            </w:r>
          </w:p>
        </w:tc>
        <w:tc>
          <w:tcPr>
            <w:tcW w:w="656" w:type="dxa"/>
            <w:shd w:val="clear" w:color="auto" w:fill="F2F2F2" w:themeFill="background1" w:themeFillShade="F2"/>
          </w:tcPr>
          <w:p w14:paraId="39A41F8F"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9,0</w:t>
            </w:r>
          </w:p>
        </w:tc>
        <w:tc>
          <w:tcPr>
            <w:tcW w:w="656" w:type="dxa"/>
            <w:shd w:val="clear" w:color="auto" w:fill="DEEAF6" w:themeFill="accent1" w:themeFillTint="33"/>
          </w:tcPr>
          <w:p w14:paraId="685B846B"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8,9</w:t>
            </w:r>
          </w:p>
        </w:tc>
        <w:tc>
          <w:tcPr>
            <w:tcW w:w="656" w:type="dxa"/>
          </w:tcPr>
          <w:p w14:paraId="19F3E40D"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46,1</w:t>
            </w:r>
          </w:p>
        </w:tc>
        <w:tc>
          <w:tcPr>
            <w:tcW w:w="655" w:type="dxa"/>
            <w:shd w:val="clear" w:color="auto" w:fill="F2F2F2" w:themeFill="background1" w:themeFillShade="F2"/>
          </w:tcPr>
          <w:p w14:paraId="3C807EC5"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44,9</w:t>
            </w:r>
          </w:p>
        </w:tc>
        <w:tc>
          <w:tcPr>
            <w:tcW w:w="656" w:type="dxa"/>
            <w:shd w:val="clear" w:color="auto" w:fill="DEEAF6" w:themeFill="accent1" w:themeFillTint="33"/>
          </w:tcPr>
          <w:p w14:paraId="288C2050"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35,1</w:t>
            </w:r>
          </w:p>
        </w:tc>
        <w:tc>
          <w:tcPr>
            <w:tcW w:w="656" w:type="dxa"/>
          </w:tcPr>
          <w:p w14:paraId="22C06140" w14:textId="77777777" w:rsidR="00B76207" w:rsidRPr="00B76207" w:rsidRDefault="00B76207" w:rsidP="00B76207">
            <w:pPr>
              <w:jc w:val="center"/>
              <w:rPr>
                <w:rFonts w:ascii="Times New Roman" w:hAnsi="Times New Roman" w:cs="Times New Roman"/>
                <w:sz w:val="16"/>
                <w:szCs w:val="16"/>
              </w:rPr>
            </w:pPr>
            <w:r w:rsidRPr="00B76207">
              <w:rPr>
                <w:rFonts w:cs="Times New Roman"/>
                <w:sz w:val="16"/>
                <w:szCs w:val="16"/>
                <w:lang w:eastAsia="en-US"/>
              </w:rPr>
              <w:t>21,7</w:t>
            </w:r>
          </w:p>
        </w:tc>
        <w:tc>
          <w:tcPr>
            <w:tcW w:w="656" w:type="dxa"/>
            <w:shd w:val="clear" w:color="auto" w:fill="F2F2F2" w:themeFill="background1" w:themeFillShade="F2"/>
          </w:tcPr>
          <w:p w14:paraId="495F92F7" w14:textId="77777777" w:rsidR="00B76207" w:rsidRPr="00B76207" w:rsidRDefault="00B76207" w:rsidP="00B76207">
            <w:pPr>
              <w:jc w:val="center"/>
              <w:rPr>
                <w:rFonts w:ascii="Times New Roman" w:hAnsi="Times New Roman" w:cs="Times New Roman"/>
                <w:sz w:val="16"/>
                <w:szCs w:val="16"/>
              </w:rPr>
            </w:pPr>
            <w:r w:rsidRPr="00B76207">
              <w:rPr>
                <w:rFonts w:cs="Times New Roman"/>
                <w:sz w:val="16"/>
                <w:szCs w:val="16"/>
                <w:lang w:eastAsia="en-US"/>
              </w:rPr>
              <w:t>22,1</w:t>
            </w:r>
          </w:p>
        </w:tc>
        <w:tc>
          <w:tcPr>
            <w:tcW w:w="655" w:type="dxa"/>
            <w:shd w:val="clear" w:color="auto" w:fill="DEEAF6" w:themeFill="accent1" w:themeFillTint="33"/>
          </w:tcPr>
          <w:p w14:paraId="7295E8D7" w14:textId="77777777" w:rsidR="00B76207" w:rsidRPr="00B76207" w:rsidRDefault="00B76207" w:rsidP="00B76207">
            <w:pPr>
              <w:jc w:val="center"/>
              <w:rPr>
                <w:rFonts w:ascii="Times New Roman" w:hAnsi="Times New Roman" w:cs="Times New Roman"/>
                <w:sz w:val="16"/>
                <w:szCs w:val="16"/>
              </w:rPr>
            </w:pPr>
            <w:r w:rsidRPr="00B76207">
              <w:rPr>
                <w:rFonts w:cs="Times New Roman"/>
                <w:sz w:val="16"/>
                <w:szCs w:val="16"/>
                <w:lang w:eastAsia="en-US"/>
              </w:rPr>
              <w:t>29,7</w:t>
            </w:r>
          </w:p>
        </w:tc>
        <w:tc>
          <w:tcPr>
            <w:tcW w:w="656" w:type="dxa"/>
          </w:tcPr>
          <w:p w14:paraId="7C127B82" w14:textId="77777777" w:rsidR="00B76207" w:rsidRPr="00B76207" w:rsidRDefault="00B76207" w:rsidP="00B76207">
            <w:pPr>
              <w:jc w:val="center"/>
              <w:rPr>
                <w:rFonts w:ascii="Times New Roman" w:hAnsi="Times New Roman" w:cs="Times New Roman"/>
                <w:sz w:val="16"/>
                <w:szCs w:val="16"/>
              </w:rPr>
            </w:pPr>
            <w:r w:rsidRPr="00B76207">
              <w:rPr>
                <w:rFonts w:cs="Times New Roman"/>
                <w:sz w:val="16"/>
                <w:szCs w:val="16"/>
                <w:lang w:eastAsia="en-US"/>
              </w:rPr>
              <w:t>14,8</w:t>
            </w:r>
          </w:p>
        </w:tc>
        <w:tc>
          <w:tcPr>
            <w:tcW w:w="656" w:type="dxa"/>
            <w:shd w:val="clear" w:color="auto" w:fill="F2F2F2" w:themeFill="background1" w:themeFillShade="F2"/>
          </w:tcPr>
          <w:p w14:paraId="6C1930B8" w14:textId="77777777" w:rsidR="00B76207" w:rsidRPr="00B76207" w:rsidRDefault="00B76207" w:rsidP="00B76207">
            <w:pPr>
              <w:jc w:val="center"/>
              <w:rPr>
                <w:rFonts w:ascii="Times New Roman" w:hAnsi="Times New Roman" w:cs="Times New Roman"/>
                <w:sz w:val="16"/>
                <w:szCs w:val="16"/>
              </w:rPr>
            </w:pPr>
            <w:r w:rsidRPr="00B76207">
              <w:rPr>
                <w:rFonts w:cs="Times New Roman"/>
                <w:sz w:val="16"/>
                <w:szCs w:val="16"/>
                <w:lang w:eastAsia="en-US"/>
              </w:rPr>
              <w:t>14,9</w:t>
            </w:r>
          </w:p>
        </w:tc>
        <w:tc>
          <w:tcPr>
            <w:tcW w:w="656" w:type="dxa"/>
            <w:shd w:val="clear" w:color="auto" w:fill="DEEAF6" w:themeFill="accent1" w:themeFillTint="33"/>
          </w:tcPr>
          <w:p w14:paraId="1D6F04D9" w14:textId="77777777" w:rsidR="00B76207" w:rsidRPr="00B76207" w:rsidRDefault="00B76207" w:rsidP="00B76207">
            <w:pPr>
              <w:jc w:val="center"/>
              <w:rPr>
                <w:rFonts w:ascii="Times New Roman" w:hAnsi="Times New Roman" w:cs="Times New Roman"/>
                <w:sz w:val="16"/>
                <w:szCs w:val="16"/>
              </w:rPr>
            </w:pPr>
            <w:r w:rsidRPr="00B76207">
              <w:rPr>
                <w:rFonts w:cs="Times New Roman"/>
                <w:sz w:val="16"/>
                <w:szCs w:val="16"/>
                <w:lang w:eastAsia="en-US"/>
              </w:rPr>
              <w:t>17,8</w:t>
            </w:r>
          </w:p>
        </w:tc>
      </w:tr>
      <w:tr w:rsidR="00B76207" w:rsidRPr="00B76207" w14:paraId="317052F7" w14:textId="77777777" w:rsidTr="004F3781">
        <w:trPr>
          <w:gridAfter w:val="1"/>
          <w:wAfter w:w="8" w:type="dxa"/>
          <w:trHeight w:val="787"/>
        </w:trPr>
        <w:tc>
          <w:tcPr>
            <w:tcW w:w="1492" w:type="dxa"/>
            <w:shd w:val="clear" w:color="auto" w:fill="FFFFFF"/>
            <w:vAlign w:val="center"/>
          </w:tcPr>
          <w:p w14:paraId="3FCE9A8B" w14:textId="77777777" w:rsidR="00B76207" w:rsidRPr="00B76207" w:rsidRDefault="00B76207" w:rsidP="00B76207">
            <w:pPr>
              <w:rPr>
                <w:rFonts w:ascii="Times New Roman" w:eastAsia="Times New Roman" w:hAnsi="Times New Roman" w:cs="Times New Roman"/>
                <w:sz w:val="16"/>
                <w:szCs w:val="16"/>
              </w:rPr>
            </w:pPr>
            <w:r w:rsidRPr="00B76207">
              <w:rPr>
                <w:rFonts w:ascii="Times New Roman" w:eastAsia="Times New Roman" w:hAnsi="Times New Roman" w:cs="Times New Roman"/>
                <w:sz w:val="16"/>
                <w:szCs w:val="16"/>
              </w:rPr>
              <w:t>Электронная связь (телефон, электронная почта)</w:t>
            </w:r>
          </w:p>
        </w:tc>
        <w:tc>
          <w:tcPr>
            <w:tcW w:w="655" w:type="dxa"/>
          </w:tcPr>
          <w:p w14:paraId="740B9997"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9,9</w:t>
            </w:r>
          </w:p>
        </w:tc>
        <w:tc>
          <w:tcPr>
            <w:tcW w:w="656" w:type="dxa"/>
            <w:shd w:val="clear" w:color="auto" w:fill="F2F2F2" w:themeFill="background1" w:themeFillShade="F2"/>
          </w:tcPr>
          <w:p w14:paraId="7C10208D"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10,2</w:t>
            </w:r>
          </w:p>
        </w:tc>
        <w:tc>
          <w:tcPr>
            <w:tcW w:w="656" w:type="dxa"/>
            <w:shd w:val="clear" w:color="auto" w:fill="DEEAF6" w:themeFill="accent1" w:themeFillTint="33"/>
          </w:tcPr>
          <w:p w14:paraId="11BDB43E"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7,5</w:t>
            </w:r>
          </w:p>
        </w:tc>
        <w:tc>
          <w:tcPr>
            <w:tcW w:w="656" w:type="dxa"/>
          </w:tcPr>
          <w:p w14:paraId="35B85B1B"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48,1</w:t>
            </w:r>
          </w:p>
        </w:tc>
        <w:tc>
          <w:tcPr>
            <w:tcW w:w="655" w:type="dxa"/>
            <w:shd w:val="clear" w:color="auto" w:fill="F2F2F2" w:themeFill="background1" w:themeFillShade="F2"/>
          </w:tcPr>
          <w:p w14:paraId="7C8BF791"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49,5</w:t>
            </w:r>
          </w:p>
        </w:tc>
        <w:tc>
          <w:tcPr>
            <w:tcW w:w="656" w:type="dxa"/>
            <w:shd w:val="clear" w:color="auto" w:fill="DEEAF6" w:themeFill="accent1" w:themeFillTint="33"/>
          </w:tcPr>
          <w:p w14:paraId="20A570EF"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47,0</w:t>
            </w:r>
          </w:p>
        </w:tc>
        <w:tc>
          <w:tcPr>
            <w:tcW w:w="656" w:type="dxa"/>
          </w:tcPr>
          <w:p w14:paraId="05EA5306" w14:textId="77777777" w:rsidR="00B76207" w:rsidRPr="00B76207" w:rsidRDefault="00B76207" w:rsidP="00B76207">
            <w:pPr>
              <w:jc w:val="center"/>
              <w:rPr>
                <w:rFonts w:ascii="Times New Roman" w:hAnsi="Times New Roman" w:cs="Times New Roman"/>
                <w:sz w:val="16"/>
                <w:szCs w:val="16"/>
              </w:rPr>
            </w:pPr>
            <w:r w:rsidRPr="00B76207">
              <w:rPr>
                <w:rFonts w:cs="Times New Roman"/>
                <w:sz w:val="16"/>
                <w:szCs w:val="16"/>
                <w:lang w:eastAsia="en-US"/>
              </w:rPr>
              <w:t>17,9</w:t>
            </w:r>
          </w:p>
        </w:tc>
        <w:tc>
          <w:tcPr>
            <w:tcW w:w="656" w:type="dxa"/>
            <w:shd w:val="clear" w:color="auto" w:fill="F2F2F2" w:themeFill="background1" w:themeFillShade="F2"/>
          </w:tcPr>
          <w:p w14:paraId="097FCAA0" w14:textId="77777777" w:rsidR="00B76207" w:rsidRPr="00B76207" w:rsidRDefault="00B76207" w:rsidP="00B76207">
            <w:pPr>
              <w:jc w:val="center"/>
              <w:rPr>
                <w:rFonts w:ascii="Times New Roman" w:hAnsi="Times New Roman" w:cs="Times New Roman"/>
                <w:sz w:val="16"/>
                <w:szCs w:val="16"/>
              </w:rPr>
            </w:pPr>
            <w:r w:rsidRPr="00B76207">
              <w:rPr>
                <w:rFonts w:cs="Times New Roman"/>
                <w:sz w:val="16"/>
                <w:szCs w:val="16"/>
                <w:lang w:eastAsia="en-US"/>
              </w:rPr>
              <w:t>18,4</w:t>
            </w:r>
          </w:p>
        </w:tc>
        <w:tc>
          <w:tcPr>
            <w:tcW w:w="655" w:type="dxa"/>
            <w:shd w:val="clear" w:color="auto" w:fill="DEEAF6" w:themeFill="accent1" w:themeFillTint="33"/>
          </w:tcPr>
          <w:p w14:paraId="068D0D82" w14:textId="77777777" w:rsidR="00B76207" w:rsidRPr="00B76207" w:rsidRDefault="00B76207" w:rsidP="00B76207">
            <w:pPr>
              <w:jc w:val="center"/>
              <w:rPr>
                <w:rFonts w:ascii="Times New Roman" w:hAnsi="Times New Roman" w:cs="Times New Roman"/>
                <w:sz w:val="16"/>
                <w:szCs w:val="16"/>
              </w:rPr>
            </w:pPr>
            <w:r w:rsidRPr="00B76207">
              <w:rPr>
                <w:rFonts w:cs="Times New Roman"/>
                <w:sz w:val="16"/>
                <w:szCs w:val="16"/>
                <w:lang w:eastAsia="en-US"/>
              </w:rPr>
              <w:t>29,8</w:t>
            </w:r>
          </w:p>
        </w:tc>
        <w:tc>
          <w:tcPr>
            <w:tcW w:w="656" w:type="dxa"/>
          </w:tcPr>
          <w:p w14:paraId="6C4BDC3C" w14:textId="77777777" w:rsidR="00B76207" w:rsidRPr="00B76207" w:rsidRDefault="00B76207" w:rsidP="00B76207">
            <w:pPr>
              <w:jc w:val="center"/>
              <w:rPr>
                <w:rFonts w:ascii="Times New Roman" w:hAnsi="Times New Roman" w:cs="Times New Roman"/>
                <w:sz w:val="16"/>
                <w:szCs w:val="16"/>
              </w:rPr>
            </w:pPr>
            <w:r w:rsidRPr="00B76207">
              <w:rPr>
                <w:rFonts w:cs="Times New Roman"/>
                <w:sz w:val="16"/>
                <w:szCs w:val="16"/>
                <w:lang w:eastAsia="en-US"/>
              </w:rPr>
              <w:t>14,6</w:t>
            </w:r>
          </w:p>
        </w:tc>
        <w:tc>
          <w:tcPr>
            <w:tcW w:w="656" w:type="dxa"/>
            <w:shd w:val="clear" w:color="auto" w:fill="F2F2F2" w:themeFill="background1" w:themeFillShade="F2"/>
          </w:tcPr>
          <w:p w14:paraId="354CE9DA" w14:textId="77777777" w:rsidR="00B76207" w:rsidRPr="00B76207" w:rsidRDefault="00B76207" w:rsidP="00B76207">
            <w:pPr>
              <w:jc w:val="center"/>
              <w:rPr>
                <w:rFonts w:ascii="Times New Roman" w:hAnsi="Times New Roman" w:cs="Times New Roman"/>
                <w:sz w:val="16"/>
                <w:szCs w:val="16"/>
              </w:rPr>
            </w:pPr>
            <w:r w:rsidRPr="00B76207">
              <w:rPr>
                <w:rFonts w:cs="Times New Roman"/>
                <w:sz w:val="16"/>
                <w:szCs w:val="16"/>
                <w:lang w:eastAsia="en-US"/>
              </w:rPr>
              <w:t>12,2</w:t>
            </w:r>
          </w:p>
        </w:tc>
        <w:tc>
          <w:tcPr>
            <w:tcW w:w="656" w:type="dxa"/>
            <w:shd w:val="clear" w:color="auto" w:fill="DEEAF6" w:themeFill="accent1" w:themeFillTint="33"/>
          </w:tcPr>
          <w:p w14:paraId="62B41401" w14:textId="77777777" w:rsidR="00B76207" w:rsidRPr="00B76207" w:rsidRDefault="00B76207" w:rsidP="00B76207">
            <w:pPr>
              <w:jc w:val="center"/>
              <w:rPr>
                <w:rFonts w:ascii="Times New Roman" w:hAnsi="Times New Roman" w:cs="Times New Roman"/>
                <w:sz w:val="16"/>
                <w:szCs w:val="16"/>
              </w:rPr>
            </w:pPr>
            <w:r w:rsidRPr="00B76207">
              <w:rPr>
                <w:rFonts w:cs="Times New Roman"/>
                <w:sz w:val="16"/>
                <w:szCs w:val="16"/>
                <w:lang w:eastAsia="en-US"/>
              </w:rPr>
              <w:t>6,4</w:t>
            </w:r>
          </w:p>
        </w:tc>
      </w:tr>
      <w:tr w:rsidR="00B76207" w:rsidRPr="00B76207" w14:paraId="7C45A46F" w14:textId="77777777" w:rsidTr="004F3781">
        <w:trPr>
          <w:gridAfter w:val="1"/>
          <w:wAfter w:w="8" w:type="dxa"/>
          <w:trHeight w:val="383"/>
        </w:trPr>
        <w:tc>
          <w:tcPr>
            <w:tcW w:w="1492" w:type="dxa"/>
            <w:shd w:val="clear" w:color="auto" w:fill="FFFFFF"/>
            <w:vAlign w:val="center"/>
          </w:tcPr>
          <w:p w14:paraId="3D2B9716" w14:textId="77777777" w:rsidR="00B76207" w:rsidRPr="00B76207" w:rsidRDefault="00B76207" w:rsidP="00B76207">
            <w:pPr>
              <w:rPr>
                <w:rFonts w:ascii="Times New Roman" w:eastAsia="Times New Roman" w:hAnsi="Times New Roman" w:cs="Times New Roman"/>
                <w:sz w:val="16"/>
                <w:szCs w:val="16"/>
              </w:rPr>
            </w:pPr>
            <w:r w:rsidRPr="00B76207">
              <w:rPr>
                <w:rFonts w:ascii="Times New Roman" w:eastAsia="Times New Roman" w:hAnsi="Times New Roman" w:cs="Times New Roman"/>
                <w:sz w:val="16"/>
                <w:szCs w:val="16"/>
              </w:rPr>
              <w:t>Кредитование и финансирование</w:t>
            </w:r>
          </w:p>
        </w:tc>
        <w:tc>
          <w:tcPr>
            <w:tcW w:w="655" w:type="dxa"/>
          </w:tcPr>
          <w:p w14:paraId="4C4FFA2A"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6,1</w:t>
            </w:r>
          </w:p>
        </w:tc>
        <w:tc>
          <w:tcPr>
            <w:tcW w:w="656" w:type="dxa"/>
            <w:shd w:val="clear" w:color="auto" w:fill="F2F2F2" w:themeFill="background1" w:themeFillShade="F2"/>
          </w:tcPr>
          <w:p w14:paraId="333CE890"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7,7</w:t>
            </w:r>
          </w:p>
        </w:tc>
        <w:tc>
          <w:tcPr>
            <w:tcW w:w="656" w:type="dxa"/>
            <w:shd w:val="clear" w:color="auto" w:fill="DEEAF6" w:themeFill="accent1" w:themeFillTint="33"/>
          </w:tcPr>
          <w:p w14:paraId="42B2A4D8"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6,0</w:t>
            </w:r>
          </w:p>
        </w:tc>
        <w:tc>
          <w:tcPr>
            <w:tcW w:w="656" w:type="dxa"/>
          </w:tcPr>
          <w:p w14:paraId="5A6AC5B6"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31,4</w:t>
            </w:r>
          </w:p>
        </w:tc>
        <w:tc>
          <w:tcPr>
            <w:tcW w:w="655" w:type="dxa"/>
            <w:shd w:val="clear" w:color="auto" w:fill="F2F2F2" w:themeFill="background1" w:themeFillShade="F2"/>
          </w:tcPr>
          <w:p w14:paraId="4D2FCFC0"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32,1</w:t>
            </w:r>
          </w:p>
        </w:tc>
        <w:tc>
          <w:tcPr>
            <w:tcW w:w="656" w:type="dxa"/>
            <w:shd w:val="clear" w:color="auto" w:fill="DEEAF6" w:themeFill="accent1" w:themeFillTint="33"/>
          </w:tcPr>
          <w:p w14:paraId="3E41E386"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36,0</w:t>
            </w:r>
          </w:p>
        </w:tc>
        <w:tc>
          <w:tcPr>
            <w:tcW w:w="656" w:type="dxa"/>
          </w:tcPr>
          <w:p w14:paraId="00C25F4E" w14:textId="77777777" w:rsidR="00B76207" w:rsidRPr="00B76207" w:rsidRDefault="00B76207" w:rsidP="00B76207">
            <w:pPr>
              <w:jc w:val="center"/>
              <w:rPr>
                <w:rFonts w:ascii="Times New Roman" w:hAnsi="Times New Roman" w:cs="Times New Roman"/>
                <w:sz w:val="16"/>
                <w:szCs w:val="16"/>
              </w:rPr>
            </w:pPr>
            <w:r w:rsidRPr="00B76207">
              <w:rPr>
                <w:rFonts w:cs="Times New Roman"/>
                <w:sz w:val="16"/>
                <w:szCs w:val="16"/>
                <w:lang w:eastAsia="en-US"/>
              </w:rPr>
              <w:t>17,9</w:t>
            </w:r>
          </w:p>
        </w:tc>
        <w:tc>
          <w:tcPr>
            <w:tcW w:w="656" w:type="dxa"/>
            <w:shd w:val="clear" w:color="auto" w:fill="F2F2F2" w:themeFill="background1" w:themeFillShade="F2"/>
          </w:tcPr>
          <w:p w14:paraId="3BCEDBB9" w14:textId="77777777" w:rsidR="00B76207" w:rsidRPr="00B76207" w:rsidRDefault="00B76207" w:rsidP="00B76207">
            <w:pPr>
              <w:jc w:val="center"/>
              <w:rPr>
                <w:rFonts w:ascii="Times New Roman" w:hAnsi="Times New Roman" w:cs="Times New Roman"/>
                <w:sz w:val="16"/>
                <w:szCs w:val="16"/>
              </w:rPr>
            </w:pPr>
            <w:r w:rsidRPr="00B76207">
              <w:rPr>
                <w:rFonts w:cs="Times New Roman"/>
                <w:sz w:val="16"/>
                <w:szCs w:val="16"/>
                <w:lang w:eastAsia="en-US"/>
              </w:rPr>
              <w:t>23,3</w:t>
            </w:r>
          </w:p>
        </w:tc>
        <w:tc>
          <w:tcPr>
            <w:tcW w:w="655" w:type="dxa"/>
            <w:shd w:val="clear" w:color="auto" w:fill="DEEAF6" w:themeFill="accent1" w:themeFillTint="33"/>
          </w:tcPr>
          <w:p w14:paraId="09D01E61" w14:textId="77777777" w:rsidR="00B76207" w:rsidRPr="00B76207" w:rsidRDefault="00B76207" w:rsidP="00B76207">
            <w:pPr>
              <w:jc w:val="center"/>
              <w:rPr>
                <w:rFonts w:ascii="Times New Roman" w:hAnsi="Times New Roman" w:cs="Times New Roman"/>
                <w:sz w:val="16"/>
                <w:szCs w:val="16"/>
              </w:rPr>
            </w:pPr>
            <w:r w:rsidRPr="00B76207">
              <w:rPr>
                <w:rFonts w:cs="Times New Roman"/>
                <w:sz w:val="16"/>
                <w:szCs w:val="16"/>
                <w:lang w:eastAsia="en-US"/>
              </w:rPr>
              <w:t>40,2</w:t>
            </w:r>
          </w:p>
        </w:tc>
        <w:tc>
          <w:tcPr>
            <w:tcW w:w="656" w:type="dxa"/>
          </w:tcPr>
          <w:p w14:paraId="102A29D6" w14:textId="77777777" w:rsidR="00B76207" w:rsidRPr="00B76207" w:rsidRDefault="00B76207" w:rsidP="00B76207">
            <w:pPr>
              <w:jc w:val="center"/>
              <w:rPr>
                <w:rFonts w:ascii="Times New Roman" w:hAnsi="Times New Roman" w:cs="Times New Roman"/>
                <w:sz w:val="16"/>
                <w:szCs w:val="16"/>
              </w:rPr>
            </w:pPr>
            <w:r w:rsidRPr="00B76207">
              <w:rPr>
                <w:rFonts w:cs="Times New Roman"/>
                <w:sz w:val="16"/>
                <w:szCs w:val="16"/>
                <w:lang w:eastAsia="en-US"/>
              </w:rPr>
              <w:t>16,5</w:t>
            </w:r>
          </w:p>
        </w:tc>
        <w:tc>
          <w:tcPr>
            <w:tcW w:w="656" w:type="dxa"/>
            <w:shd w:val="clear" w:color="auto" w:fill="F2F2F2" w:themeFill="background1" w:themeFillShade="F2"/>
          </w:tcPr>
          <w:p w14:paraId="3C93ABDE" w14:textId="77777777" w:rsidR="00B76207" w:rsidRPr="00B76207" w:rsidRDefault="00B76207" w:rsidP="00B76207">
            <w:pPr>
              <w:jc w:val="center"/>
              <w:rPr>
                <w:rFonts w:ascii="Times New Roman" w:hAnsi="Times New Roman" w:cs="Times New Roman"/>
                <w:sz w:val="16"/>
                <w:szCs w:val="16"/>
              </w:rPr>
            </w:pPr>
            <w:r w:rsidRPr="00B76207">
              <w:rPr>
                <w:rFonts w:cs="Times New Roman"/>
                <w:sz w:val="16"/>
                <w:szCs w:val="16"/>
                <w:lang w:eastAsia="en-US"/>
              </w:rPr>
              <w:t>15,9</w:t>
            </w:r>
          </w:p>
        </w:tc>
        <w:tc>
          <w:tcPr>
            <w:tcW w:w="656" w:type="dxa"/>
            <w:shd w:val="clear" w:color="auto" w:fill="DEEAF6" w:themeFill="accent1" w:themeFillTint="33"/>
          </w:tcPr>
          <w:p w14:paraId="0835352D" w14:textId="77777777" w:rsidR="00B76207" w:rsidRPr="00B76207" w:rsidRDefault="00B76207" w:rsidP="00B76207">
            <w:pPr>
              <w:jc w:val="center"/>
              <w:rPr>
                <w:rFonts w:ascii="Times New Roman" w:hAnsi="Times New Roman" w:cs="Times New Roman"/>
                <w:sz w:val="16"/>
                <w:szCs w:val="16"/>
              </w:rPr>
            </w:pPr>
            <w:r w:rsidRPr="00B76207">
              <w:rPr>
                <w:rFonts w:cs="Times New Roman"/>
                <w:sz w:val="16"/>
                <w:szCs w:val="16"/>
                <w:lang w:eastAsia="en-US"/>
              </w:rPr>
              <w:t>4,3</w:t>
            </w:r>
          </w:p>
        </w:tc>
      </w:tr>
      <w:tr w:rsidR="00B76207" w:rsidRPr="00B76207" w14:paraId="4BBBC9BC" w14:textId="77777777" w:rsidTr="004F3781">
        <w:trPr>
          <w:gridAfter w:val="1"/>
          <w:wAfter w:w="8" w:type="dxa"/>
          <w:trHeight w:val="1021"/>
        </w:trPr>
        <w:tc>
          <w:tcPr>
            <w:tcW w:w="1492" w:type="dxa"/>
            <w:shd w:val="clear" w:color="auto" w:fill="FFFFFF"/>
            <w:vAlign w:val="center"/>
          </w:tcPr>
          <w:p w14:paraId="16C23328" w14:textId="77777777" w:rsidR="00B76207" w:rsidRPr="00B76207" w:rsidRDefault="00B76207" w:rsidP="00B76207">
            <w:pPr>
              <w:shd w:val="clear" w:color="auto" w:fill="FFFFFF"/>
              <w:spacing w:after="160" w:line="259" w:lineRule="auto"/>
              <w:rPr>
                <w:rFonts w:ascii="Times New Roman" w:eastAsia="Times New Roman" w:hAnsi="Times New Roman" w:cs="Times New Roman"/>
                <w:sz w:val="16"/>
                <w:szCs w:val="16"/>
              </w:rPr>
            </w:pPr>
            <w:r w:rsidRPr="00B76207">
              <w:rPr>
                <w:rFonts w:ascii="Times New Roman" w:eastAsia="Times New Roman" w:hAnsi="Times New Roman" w:cs="Times New Roman"/>
                <w:sz w:val="16"/>
                <w:szCs w:val="16"/>
              </w:rPr>
              <w:t>Обеспечение жильем и качество среды проживания</w:t>
            </w:r>
          </w:p>
        </w:tc>
        <w:tc>
          <w:tcPr>
            <w:tcW w:w="655" w:type="dxa"/>
          </w:tcPr>
          <w:p w14:paraId="333150AF" w14:textId="77777777" w:rsidR="00B76207" w:rsidRPr="00B76207" w:rsidRDefault="00B76207" w:rsidP="00B76207">
            <w:pPr>
              <w:jc w:val="center"/>
              <w:rPr>
                <w:rFonts w:ascii="Times New Roman" w:hAnsi="Times New Roman" w:cs="Times New Roman"/>
                <w:sz w:val="16"/>
                <w:szCs w:val="16"/>
              </w:rPr>
            </w:pPr>
            <w:r w:rsidRPr="00B76207">
              <w:rPr>
                <w:rFonts w:cs="Times New Roman"/>
                <w:sz w:val="16"/>
                <w:szCs w:val="16"/>
                <w:lang w:eastAsia="en-US"/>
              </w:rPr>
              <w:t>4,1</w:t>
            </w:r>
          </w:p>
        </w:tc>
        <w:tc>
          <w:tcPr>
            <w:tcW w:w="656" w:type="dxa"/>
            <w:shd w:val="clear" w:color="auto" w:fill="F2F2F2" w:themeFill="background1" w:themeFillShade="F2"/>
          </w:tcPr>
          <w:p w14:paraId="05F12A89" w14:textId="77777777" w:rsidR="00B76207" w:rsidRPr="00B76207" w:rsidRDefault="00B76207" w:rsidP="00B76207">
            <w:pPr>
              <w:jc w:val="center"/>
              <w:rPr>
                <w:rFonts w:ascii="Times New Roman" w:hAnsi="Times New Roman" w:cs="Times New Roman"/>
                <w:sz w:val="16"/>
                <w:szCs w:val="16"/>
              </w:rPr>
            </w:pPr>
            <w:r w:rsidRPr="00B76207">
              <w:rPr>
                <w:rFonts w:cs="Times New Roman"/>
                <w:sz w:val="16"/>
                <w:szCs w:val="16"/>
                <w:lang w:eastAsia="en-US"/>
              </w:rPr>
              <w:t>3,7</w:t>
            </w:r>
          </w:p>
        </w:tc>
        <w:tc>
          <w:tcPr>
            <w:tcW w:w="656" w:type="dxa"/>
            <w:shd w:val="clear" w:color="auto" w:fill="DEEAF6" w:themeFill="accent1" w:themeFillTint="33"/>
          </w:tcPr>
          <w:p w14:paraId="0FF97EE6" w14:textId="77777777" w:rsidR="00B76207" w:rsidRPr="00B76207" w:rsidRDefault="00B76207" w:rsidP="00B76207">
            <w:pPr>
              <w:jc w:val="center"/>
              <w:rPr>
                <w:rFonts w:ascii="Times New Roman" w:hAnsi="Times New Roman" w:cs="Times New Roman"/>
                <w:sz w:val="16"/>
                <w:szCs w:val="16"/>
              </w:rPr>
            </w:pPr>
            <w:r w:rsidRPr="00B76207">
              <w:rPr>
                <w:rFonts w:cs="Times New Roman"/>
                <w:sz w:val="16"/>
                <w:szCs w:val="16"/>
                <w:lang w:eastAsia="en-US"/>
              </w:rPr>
              <w:t>1,1</w:t>
            </w:r>
          </w:p>
        </w:tc>
        <w:tc>
          <w:tcPr>
            <w:tcW w:w="656" w:type="dxa"/>
          </w:tcPr>
          <w:p w14:paraId="7185E8B6" w14:textId="77777777" w:rsidR="00B76207" w:rsidRPr="00B76207" w:rsidRDefault="00B76207" w:rsidP="00B76207">
            <w:pPr>
              <w:jc w:val="center"/>
              <w:rPr>
                <w:rFonts w:ascii="Times New Roman" w:hAnsi="Times New Roman" w:cs="Times New Roman"/>
                <w:sz w:val="16"/>
                <w:szCs w:val="16"/>
              </w:rPr>
            </w:pPr>
            <w:r w:rsidRPr="00B76207">
              <w:rPr>
                <w:rFonts w:cs="Times New Roman"/>
                <w:sz w:val="16"/>
                <w:szCs w:val="16"/>
                <w:lang w:eastAsia="en-US"/>
              </w:rPr>
              <w:t>31,9</w:t>
            </w:r>
          </w:p>
        </w:tc>
        <w:tc>
          <w:tcPr>
            <w:tcW w:w="655" w:type="dxa"/>
            <w:shd w:val="clear" w:color="auto" w:fill="F2F2F2" w:themeFill="background1" w:themeFillShade="F2"/>
          </w:tcPr>
          <w:p w14:paraId="393D7FEF" w14:textId="77777777" w:rsidR="00B76207" w:rsidRPr="00B76207" w:rsidRDefault="00B76207" w:rsidP="00B76207">
            <w:pPr>
              <w:jc w:val="center"/>
              <w:rPr>
                <w:rFonts w:ascii="Times New Roman" w:hAnsi="Times New Roman" w:cs="Times New Roman"/>
                <w:sz w:val="16"/>
                <w:szCs w:val="16"/>
              </w:rPr>
            </w:pPr>
            <w:r w:rsidRPr="00B76207">
              <w:rPr>
                <w:rFonts w:cs="Times New Roman"/>
                <w:sz w:val="16"/>
                <w:szCs w:val="16"/>
                <w:lang w:eastAsia="en-US"/>
              </w:rPr>
              <w:t>28,1</w:t>
            </w:r>
          </w:p>
        </w:tc>
        <w:tc>
          <w:tcPr>
            <w:tcW w:w="656" w:type="dxa"/>
            <w:shd w:val="clear" w:color="auto" w:fill="DEEAF6" w:themeFill="accent1" w:themeFillTint="33"/>
          </w:tcPr>
          <w:p w14:paraId="0761CA5F" w14:textId="77777777" w:rsidR="00B76207" w:rsidRPr="00B76207" w:rsidRDefault="00B76207" w:rsidP="00B76207">
            <w:pPr>
              <w:jc w:val="center"/>
              <w:rPr>
                <w:rFonts w:ascii="Times New Roman" w:hAnsi="Times New Roman" w:cs="Times New Roman"/>
                <w:sz w:val="16"/>
                <w:szCs w:val="16"/>
              </w:rPr>
            </w:pPr>
            <w:r w:rsidRPr="00B76207">
              <w:rPr>
                <w:rFonts w:cs="Times New Roman"/>
                <w:sz w:val="16"/>
                <w:szCs w:val="16"/>
                <w:lang w:eastAsia="en-US"/>
              </w:rPr>
              <w:t>26,5</w:t>
            </w:r>
          </w:p>
        </w:tc>
        <w:tc>
          <w:tcPr>
            <w:tcW w:w="656" w:type="dxa"/>
          </w:tcPr>
          <w:p w14:paraId="4D9D4A1F"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24,5</w:t>
            </w:r>
          </w:p>
        </w:tc>
        <w:tc>
          <w:tcPr>
            <w:tcW w:w="656" w:type="dxa"/>
            <w:shd w:val="clear" w:color="auto" w:fill="F2F2F2" w:themeFill="background1" w:themeFillShade="F2"/>
          </w:tcPr>
          <w:p w14:paraId="2631562A"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25,7</w:t>
            </w:r>
          </w:p>
        </w:tc>
        <w:tc>
          <w:tcPr>
            <w:tcW w:w="655" w:type="dxa"/>
            <w:shd w:val="clear" w:color="auto" w:fill="DEEAF6" w:themeFill="accent1" w:themeFillTint="33"/>
          </w:tcPr>
          <w:p w14:paraId="4DC34700"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41,7</w:t>
            </w:r>
          </w:p>
        </w:tc>
        <w:tc>
          <w:tcPr>
            <w:tcW w:w="656" w:type="dxa"/>
          </w:tcPr>
          <w:p w14:paraId="57879840"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24,2</w:t>
            </w:r>
          </w:p>
        </w:tc>
        <w:tc>
          <w:tcPr>
            <w:tcW w:w="656" w:type="dxa"/>
            <w:shd w:val="clear" w:color="auto" w:fill="F2F2F2" w:themeFill="background1" w:themeFillShade="F2"/>
          </w:tcPr>
          <w:p w14:paraId="07E8B382"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26,9</w:t>
            </w:r>
          </w:p>
        </w:tc>
        <w:tc>
          <w:tcPr>
            <w:tcW w:w="656" w:type="dxa"/>
            <w:shd w:val="clear" w:color="auto" w:fill="DEEAF6" w:themeFill="accent1" w:themeFillTint="33"/>
          </w:tcPr>
          <w:p w14:paraId="053B370E"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14,6</w:t>
            </w:r>
          </w:p>
        </w:tc>
      </w:tr>
      <w:tr w:rsidR="00B76207" w:rsidRPr="00B76207" w14:paraId="7229397A" w14:textId="77777777" w:rsidTr="004F3781">
        <w:trPr>
          <w:gridAfter w:val="1"/>
          <w:wAfter w:w="8" w:type="dxa"/>
          <w:trHeight w:val="1223"/>
        </w:trPr>
        <w:tc>
          <w:tcPr>
            <w:tcW w:w="1492" w:type="dxa"/>
            <w:shd w:val="clear" w:color="auto" w:fill="FFFFFF"/>
            <w:vAlign w:val="center"/>
          </w:tcPr>
          <w:p w14:paraId="7E370D3B" w14:textId="77777777" w:rsidR="00B76207" w:rsidRPr="00B76207" w:rsidRDefault="00B76207" w:rsidP="00B76207">
            <w:pPr>
              <w:shd w:val="clear" w:color="auto" w:fill="FFFFFF"/>
              <w:spacing w:after="160" w:line="259" w:lineRule="auto"/>
              <w:rPr>
                <w:rFonts w:ascii="Times New Roman" w:eastAsia="Times New Roman" w:hAnsi="Times New Roman" w:cs="Times New Roman"/>
                <w:sz w:val="16"/>
                <w:szCs w:val="16"/>
              </w:rPr>
            </w:pPr>
            <w:r w:rsidRPr="00B76207">
              <w:rPr>
                <w:rFonts w:ascii="Times New Roman" w:eastAsia="Times New Roman" w:hAnsi="Times New Roman" w:cs="Times New Roman"/>
                <w:sz w:val="16"/>
                <w:szCs w:val="16"/>
              </w:rPr>
              <w:t>Обеспечение рабочими местами и поддержка занятости</w:t>
            </w:r>
          </w:p>
        </w:tc>
        <w:tc>
          <w:tcPr>
            <w:tcW w:w="655" w:type="dxa"/>
          </w:tcPr>
          <w:p w14:paraId="21038BC5" w14:textId="77777777" w:rsidR="00B76207" w:rsidRPr="00B76207" w:rsidRDefault="00B76207" w:rsidP="00B76207">
            <w:pPr>
              <w:jc w:val="center"/>
              <w:rPr>
                <w:rFonts w:ascii="Times New Roman" w:hAnsi="Times New Roman" w:cs="Times New Roman"/>
                <w:sz w:val="16"/>
                <w:szCs w:val="16"/>
              </w:rPr>
            </w:pPr>
            <w:r w:rsidRPr="00B76207">
              <w:rPr>
                <w:rFonts w:cs="Times New Roman"/>
                <w:sz w:val="16"/>
                <w:szCs w:val="16"/>
                <w:lang w:eastAsia="en-US"/>
              </w:rPr>
              <w:t>2,7</w:t>
            </w:r>
          </w:p>
        </w:tc>
        <w:tc>
          <w:tcPr>
            <w:tcW w:w="656" w:type="dxa"/>
            <w:shd w:val="clear" w:color="auto" w:fill="F2F2F2" w:themeFill="background1" w:themeFillShade="F2"/>
          </w:tcPr>
          <w:p w14:paraId="2015B772" w14:textId="77777777" w:rsidR="00B76207" w:rsidRPr="00B76207" w:rsidRDefault="00B76207" w:rsidP="00B76207">
            <w:pPr>
              <w:jc w:val="center"/>
              <w:rPr>
                <w:rFonts w:ascii="Times New Roman" w:hAnsi="Times New Roman" w:cs="Times New Roman"/>
                <w:sz w:val="16"/>
                <w:szCs w:val="16"/>
              </w:rPr>
            </w:pPr>
            <w:r w:rsidRPr="00B76207">
              <w:rPr>
                <w:rFonts w:cs="Times New Roman"/>
                <w:sz w:val="16"/>
                <w:szCs w:val="16"/>
                <w:lang w:eastAsia="en-US"/>
              </w:rPr>
              <w:t>2,0</w:t>
            </w:r>
          </w:p>
        </w:tc>
        <w:tc>
          <w:tcPr>
            <w:tcW w:w="656" w:type="dxa"/>
            <w:shd w:val="clear" w:color="auto" w:fill="DEEAF6" w:themeFill="accent1" w:themeFillTint="33"/>
          </w:tcPr>
          <w:p w14:paraId="7C2B50B3" w14:textId="77777777" w:rsidR="00B76207" w:rsidRPr="00B76207" w:rsidRDefault="00B76207" w:rsidP="00B76207">
            <w:pPr>
              <w:jc w:val="center"/>
              <w:rPr>
                <w:rFonts w:ascii="Times New Roman" w:hAnsi="Times New Roman" w:cs="Times New Roman"/>
                <w:sz w:val="16"/>
                <w:szCs w:val="16"/>
              </w:rPr>
            </w:pPr>
            <w:r w:rsidRPr="00B76207">
              <w:rPr>
                <w:rFonts w:cs="Times New Roman"/>
                <w:sz w:val="16"/>
                <w:szCs w:val="16"/>
                <w:lang w:eastAsia="en-US"/>
              </w:rPr>
              <w:t>7,4</w:t>
            </w:r>
          </w:p>
        </w:tc>
        <w:tc>
          <w:tcPr>
            <w:tcW w:w="656" w:type="dxa"/>
          </w:tcPr>
          <w:p w14:paraId="24C3DD63" w14:textId="77777777" w:rsidR="00B76207" w:rsidRPr="00B76207" w:rsidRDefault="00B76207" w:rsidP="00B76207">
            <w:pPr>
              <w:jc w:val="center"/>
              <w:rPr>
                <w:rFonts w:ascii="Times New Roman" w:hAnsi="Times New Roman" w:cs="Times New Roman"/>
                <w:sz w:val="16"/>
                <w:szCs w:val="16"/>
              </w:rPr>
            </w:pPr>
            <w:r w:rsidRPr="00B76207">
              <w:rPr>
                <w:rFonts w:cs="Times New Roman"/>
                <w:sz w:val="16"/>
                <w:szCs w:val="16"/>
                <w:lang w:eastAsia="en-US"/>
              </w:rPr>
              <w:t>24,1</w:t>
            </w:r>
          </w:p>
        </w:tc>
        <w:tc>
          <w:tcPr>
            <w:tcW w:w="655" w:type="dxa"/>
            <w:shd w:val="clear" w:color="auto" w:fill="F2F2F2" w:themeFill="background1" w:themeFillShade="F2"/>
          </w:tcPr>
          <w:p w14:paraId="0910EA45" w14:textId="77777777" w:rsidR="00B76207" w:rsidRPr="00B76207" w:rsidRDefault="00B76207" w:rsidP="00B76207">
            <w:pPr>
              <w:jc w:val="center"/>
              <w:rPr>
                <w:rFonts w:ascii="Times New Roman" w:hAnsi="Times New Roman" w:cs="Times New Roman"/>
                <w:sz w:val="16"/>
                <w:szCs w:val="16"/>
              </w:rPr>
            </w:pPr>
            <w:r w:rsidRPr="00B76207">
              <w:rPr>
                <w:rFonts w:cs="Times New Roman"/>
                <w:sz w:val="16"/>
                <w:szCs w:val="16"/>
                <w:lang w:eastAsia="en-US"/>
              </w:rPr>
              <w:t>23,1</w:t>
            </w:r>
          </w:p>
        </w:tc>
        <w:tc>
          <w:tcPr>
            <w:tcW w:w="656" w:type="dxa"/>
            <w:shd w:val="clear" w:color="auto" w:fill="DEEAF6" w:themeFill="accent1" w:themeFillTint="33"/>
          </w:tcPr>
          <w:p w14:paraId="68F82198" w14:textId="77777777" w:rsidR="00B76207" w:rsidRPr="00B76207" w:rsidRDefault="00B76207" w:rsidP="00B76207">
            <w:pPr>
              <w:jc w:val="center"/>
              <w:rPr>
                <w:rFonts w:ascii="Times New Roman" w:hAnsi="Times New Roman" w:cs="Times New Roman"/>
                <w:sz w:val="16"/>
                <w:szCs w:val="16"/>
              </w:rPr>
            </w:pPr>
            <w:r w:rsidRPr="00B76207">
              <w:rPr>
                <w:rFonts w:cs="Times New Roman"/>
                <w:sz w:val="16"/>
                <w:szCs w:val="16"/>
                <w:lang w:eastAsia="en-US"/>
              </w:rPr>
              <w:t>23,5</w:t>
            </w:r>
          </w:p>
        </w:tc>
        <w:tc>
          <w:tcPr>
            <w:tcW w:w="656" w:type="dxa"/>
          </w:tcPr>
          <w:p w14:paraId="122DBDD5"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26,5</w:t>
            </w:r>
          </w:p>
        </w:tc>
        <w:tc>
          <w:tcPr>
            <w:tcW w:w="656" w:type="dxa"/>
            <w:shd w:val="clear" w:color="auto" w:fill="F2F2F2" w:themeFill="background1" w:themeFillShade="F2"/>
          </w:tcPr>
          <w:p w14:paraId="7FD84049"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32,3</w:t>
            </w:r>
          </w:p>
        </w:tc>
        <w:tc>
          <w:tcPr>
            <w:tcW w:w="655" w:type="dxa"/>
            <w:shd w:val="clear" w:color="auto" w:fill="DEEAF6" w:themeFill="accent1" w:themeFillTint="33"/>
          </w:tcPr>
          <w:p w14:paraId="26271B4B"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25,9</w:t>
            </w:r>
          </w:p>
        </w:tc>
        <w:tc>
          <w:tcPr>
            <w:tcW w:w="656" w:type="dxa"/>
          </w:tcPr>
          <w:p w14:paraId="454EDFF1"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33,0</w:t>
            </w:r>
          </w:p>
        </w:tc>
        <w:tc>
          <w:tcPr>
            <w:tcW w:w="656" w:type="dxa"/>
            <w:shd w:val="clear" w:color="auto" w:fill="F2F2F2" w:themeFill="background1" w:themeFillShade="F2"/>
          </w:tcPr>
          <w:p w14:paraId="7DF1F644"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27,9</w:t>
            </w:r>
          </w:p>
        </w:tc>
        <w:tc>
          <w:tcPr>
            <w:tcW w:w="656" w:type="dxa"/>
            <w:shd w:val="clear" w:color="auto" w:fill="DEEAF6" w:themeFill="accent1" w:themeFillTint="33"/>
          </w:tcPr>
          <w:p w14:paraId="4681871D" w14:textId="77777777" w:rsidR="00B76207" w:rsidRPr="00B76207" w:rsidRDefault="00B76207" w:rsidP="00B76207">
            <w:pPr>
              <w:jc w:val="center"/>
              <w:rPr>
                <w:rFonts w:ascii="Times New Roman" w:hAnsi="Times New Roman" w:cs="Times New Roman"/>
                <w:b/>
                <w:bCs/>
                <w:sz w:val="16"/>
                <w:szCs w:val="16"/>
              </w:rPr>
            </w:pPr>
            <w:r w:rsidRPr="00B76207">
              <w:rPr>
                <w:rFonts w:cs="Times New Roman"/>
                <w:b/>
                <w:bCs/>
                <w:sz w:val="16"/>
                <w:szCs w:val="16"/>
                <w:lang w:eastAsia="en-US"/>
              </w:rPr>
              <w:t>17,2</w:t>
            </w:r>
          </w:p>
        </w:tc>
      </w:tr>
      <w:tr w:rsidR="00B76207" w:rsidRPr="003E7CED" w14:paraId="37A2B77B" w14:textId="77777777" w:rsidTr="004F3781">
        <w:trPr>
          <w:gridAfter w:val="1"/>
          <w:wAfter w:w="8" w:type="dxa"/>
          <w:trHeight w:val="595"/>
        </w:trPr>
        <w:tc>
          <w:tcPr>
            <w:tcW w:w="1492" w:type="dxa"/>
            <w:shd w:val="clear" w:color="auto" w:fill="FFFFFF"/>
            <w:vAlign w:val="center"/>
          </w:tcPr>
          <w:p w14:paraId="328EE446" w14:textId="77777777" w:rsidR="00B76207" w:rsidRPr="00B76207" w:rsidRDefault="00B76207" w:rsidP="00B76207">
            <w:pPr>
              <w:shd w:val="clear" w:color="auto" w:fill="FFFFFF"/>
              <w:spacing w:after="160" w:line="259" w:lineRule="auto"/>
              <w:rPr>
                <w:rFonts w:ascii="Times New Roman" w:eastAsia="Times New Roman" w:hAnsi="Times New Roman" w:cs="Times New Roman"/>
                <w:sz w:val="16"/>
                <w:szCs w:val="16"/>
              </w:rPr>
            </w:pPr>
            <w:r w:rsidRPr="00B76207">
              <w:rPr>
                <w:rFonts w:ascii="Times New Roman" w:eastAsia="Times New Roman" w:hAnsi="Times New Roman" w:cs="Times New Roman"/>
                <w:sz w:val="16"/>
                <w:szCs w:val="16"/>
              </w:rPr>
              <w:t>Поддержка бизнеса</w:t>
            </w:r>
          </w:p>
        </w:tc>
        <w:tc>
          <w:tcPr>
            <w:tcW w:w="655" w:type="dxa"/>
          </w:tcPr>
          <w:p w14:paraId="2ED81B16" w14:textId="77777777" w:rsidR="00B76207" w:rsidRPr="00B76207" w:rsidRDefault="00B76207" w:rsidP="00B76207">
            <w:pPr>
              <w:jc w:val="center"/>
              <w:rPr>
                <w:rFonts w:ascii="Times New Roman" w:hAnsi="Times New Roman" w:cs="Times New Roman"/>
                <w:sz w:val="16"/>
                <w:szCs w:val="16"/>
              </w:rPr>
            </w:pPr>
            <w:r w:rsidRPr="00B76207">
              <w:rPr>
                <w:rFonts w:cs="Times New Roman"/>
                <w:sz w:val="16"/>
                <w:szCs w:val="16"/>
                <w:lang w:eastAsia="en-US"/>
              </w:rPr>
              <w:t>2,2</w:t>
            </w:r>
          </w:p>
        </w:tc>
        <w:tc>
          <w:tcPr>
            <w:tcW w:w="656" w:type="dxa"/>
            <w:shd w:val="clear" w:color="auto" w:fill="F2F2F2" w:themeFill="background1" w:themeFillShade="F2"/>
          </w:tcPr>
          <w:p w14:paraId="3393E3AC" w14:textId="77777777" w:rsidR="00B76207" w:rsidRPr="00B76207" w:rsidRDefault="00B76207" w:rsidP="00B76207">
            <w:pPr>
              <w:jc w:val="center"/>
              <w:rPr>
                <w:rFonts w:ascii="Times New Roman" w:hAnsi="Times New Roman" w:cs="Times New Roman"/>
                <w:sz w:val="16"/>
                <w:szCs w:val="16"/>
              </w:rPr>
            </w:pPr>
            <w:r w:rsidRPr="00B76207">
              <w:rPr>
                <w:rFonts w:cs="Times New Roman"/>
                <w:sz w:val="16"/>
                <w:szCs w:val="16"/>
                <w:lang w:eastAsia="en-US"/>
              </w:rPr>
              <w:t>1,5</w:t>
            </w:r>
          </w:p>
        </w:tc>
        <w:tc>
          <w:tcPr>
            <w:tcW w:w="656" w:type="dxa"/>
            <w:shd w:val="clear" w:color="auto" w:fill="DEEAF6" w:themeFill="accent1" w:themeFillTint="33"/>
          </w:tcPr>
          <w:p w14:paraId="4B921EAA" w14:textId="77777777" w:rsidR="00B76207" w:rsidRPr="00B76207" w:rsidRDefault="00B76207" w:rsidP="00B76207">
            <w:pPr>
              <w:jc w:val="center"/>
              <w:rPr>
                <w:rFonts w:ascii="Times New Roman" w:hAnsi="Times New Roman" w:cs="Times New Roman"/>
                <w:sz w:val="16"/>
                <w:szCs w:val="16"/>
              </w:rPr>
            </w:pPr>
            <w:r w:rsidRPr="00B76207">
              <w:rPr>
                <w:rFonts w:cs="Times New Roman"/>
                <w:sz w:val="16"/>
                <w:szCs w:val="16"/>
                <w:lang w:eastAsia="en-US"/>
              </w:rPr>
              <w:t>2,2</w:t>
            </w:r>
          </w:p>
        </w:tc>
        <w:tc>
          <w:tcPr>
            <w:tcW w:w="656" w:type="dxa"/>
          </w:tcPr>
          <w:p w14:paraId="3FAF5027" w14:textId="77777777" w:rsidR="00B76207" w:rsidRPr="00B76207" w:rsidRDefault="00B76207" w:rsidP="00B76207">
            <w:pPr>
              <w:jc w:val="center"/>
              <w:rPr>
                <w:rFonts w:ascii="Times New Roman" w:hAnsi="Times New Roman" w:cs="Times New Roman"/>
                <w:sz w:val="16"/>
                <w:szCs w:val="16"/>
              </w:rPr>
            </w:pPr>
            <w:r w:rsidRPr="00B76207">
              <w:rPr>
                <w:rFonts w:cs="Times New Roman"/>
                <w:sz w:val="16"/>
                <w:szCs w:val="16"/>
                <w:lang w:eastAsia="en-US"/>
              </w:rPr>
              <w:t>22,6</w:t>
            </w:r>
          </w:p>
        </w:tc>
        <w:tc>
          <w:tcPr>
            <w:tcW w:w="655" w:type="dxa"/>
            <w:shd w:val="clear" w:color="auto" w:fill="F2F2F2" w:themeFill="background1" w:themeFillShade="F2"/>
          </w:tcPr>
          <w:p w14:paraId="43A2AD54" w14:textId="77777777" w:rsidR="00B76207" w:rsidRPr="00B76207" w:rsidRDefault="00B76207" w:rsidP="00B76207">
            <w:pPr>
              <w:jc w:val="center"/>
              <w:rPr>
                <w:rFonts w:ascii="Times New Roman" w:hAnsi="Times New Roman" w:cs="Times New Roman"/>
                <w:sz w:val="16"/>
                <w:szCs w:val="16"/>
              </w:rPr>
            </w:pPr>
            <w:r w:rsidRPr="00B76207">
              <w:rPr>
                <w:rFonts w:cs="Times New Roman"/>
                <w:sz w:val="16"/>
                <w:szCs w:val="16"/>
                <w:lang w:eastAsia="en-US"/>
              </w:rPr>
              <w:t>19,7</w:t>
            </w:r>
          </w:p>
        </w:tc>
        <w:tc>
          <w:tcPr>
            <w:tcW w:w="656" w:type="dxa"/>
            <w:shd w:val="clear" w:color="auto" w:fill="DEEAF6" w:themeFill="accent1" w:themeFillTint="33"/>
          </w:tcPr>
          <w:p w14:paraId="52E03C17" w14:textId="77777777" w:rsidR="00B76207" w:rsidRPr="00B76207" w:rsidRDefault="00B76207" w:rsidP="00B76207">
            <w:pPr>
              <w:jc w:val="center"/>
              <w:rPr>
                <w:rFonts w:ascii="Times New Roman" w:hAnsi="Times New Roman" w:cs="Times New Roman"/>
                <w:sz w:val="16"/>
                <w:szCs w:val="16"/>
              </w:rPr>
            </w:pPr>
            <w:r w:rsidRPr="00B76207">
              <w:rPr>
                <w:rFonts w:cs="Times New Roman"/>
                <w:sz w:val="16"/>
                <w:szCs w:val="16"/>
                <w:lang w:eastAsia="en-US"/>
              </w:rPr>
              <w:t>17,2</w:t>
            </w:r>
          </w:p>
        </w:tc>
        <w:tc>
          <w:tcPr>
            <w:tcW w:w="656" w:type="dxa"/>
          </w:tcPr>
          <w:p w14:paraId="7F6E309E" w14:textId="77777777" w:rsidR="00B76207" w:rsidRPr="00B76207" w:rsidRDefault="00B76207" w:rsidP="00B76207">
            <w:pPr>
              <w:jc w:val="center"/>
              <w:rPr>
                <w:rFonts w:ascii="Times New Roman" w:hAnsi="Times New Roman" w:cs="Times New Roman"/>
                <w:sz w:val="16"/>
                <w:szCs w:val="16"/>
              </w:rPr>
            </w:pPr>
            <w:r w:rsidRPr="00B76207">
              <w:rPr>
                <w:rFonts w:cs="Times New Roman"/>
                <w:sz w:val="16"/>
                <w:szCs w:val="16"/>
                <w:lang w:eastAsia="en-US"/>
              </w:rPr>
              <w:t>18,4</w:t>
            </w:r>
          </w:p>
        </w:tc>
        <w:tc>
          <w:tcPr>
            <w:tcW w:w="656" w:type="dxa"/>
            <w:shd w:val="clear" w:color="auto" w:fill="F2F2F2" w:themeFill="background1" w:themeFillShade="F2"/>
          </w:tcPr>
          <w:p w14:paraId="414C1DAD" w14:textId="77777777" w:rsidR="00B76207" w:rsidRPr="00B76207" w:rsidRDefault="00B76207" w:rsidP="00B76207">
            <w:pPr>
              <w:jc w:val="center"/>
              <w:rPr>
                <w:rFonts w:ascii="Times New Roman" w:hAnsi="Times New Roman" w:cs="Times New Roman"/>
                <w:sz w:val="16"/>
                <w:szCs w:val="16"/>
              </w:rPr>
            </w:pPr>
            <w:r w:rsidRPr="00B76207">
              <w:rPr>
                <w:rFonts w:cs="Times New Roman"/>
                <w:sz w:val="16"/>
                <w:szCs w:val="16"/>
                <w:lang w:eastAsia="en-US"/>
              </w:rPr>
              <w:t>26,0</w:t>
            </w:r>
          </w:p>
        </w:tc>
        <w:tc>
          <w:tcPr>
            <w:tcW w:w="655" w:type="dxa"/>
            <w:shd w:val="clear" w:color="auto" w:fill="DEEAF6" w:themeFill="accent1" w:themeFillTint="33"/>
          </w:tcPr>
          <w:p w14:paraId="201B4E7D" w14:textId="77777777" w:rsidR="00B76207" w:rsidRPr="00B76207" w:rsidRDefault="00B76207" w:rsidP="00B76207">
            <w:pPr>
              <w:jc w:val="center"/>
              <w:rPr>
                <w:rFonts w:ascii="Times New Roman" w:hAnsi="Times New Roman" w:cs="Times New Roman"/>
                <w:sz w:val="16"/>
                <w:szCs w:val="16"/>
              </w:rPr>
            </w:pPr>
            <w:r w:rsidRPr="00B76207">
              <w:rPr>
                <w:rFonts w:cs="Times New Roman"/>
                <w:sz w:val="16"/>
                <w:szCs w:val="16"/>
                <w:lang w:eastAsia="en-US"/>
              </w:rPr>
              <w:t>20,7</w:t>
            </w:r>
          </w:p>
        </w:tc>
        <w:tc>
          <w:tcPr>
            <w:tcW w:w="656" w:type="dxa"/>
          </w:tcPr>
          <w:p w14:paraId="529EE6AE" w14:textId="77777777" w:rsidR="00B76207" w:rsidRPr="00B76207" w:rsidRDefault="00B76207" w:rsidP="00B76207">
            <w:pPr>
              <w:jc w:val="center"/>
              <w:rPr>
                <w:rFonts w:ascii="Times New Roman" w:hAnsi="Times New Roman" w:cs="Times New Roman"/>
                <w:sz w:val="16"/>
                <w:szCs w:val="16"/>
              </w:rPr>
            </w:pPr>
            <w:r w:rsidRPr="00B76207">
              <w:rPr>
                <w:rFonts w:cs="Times New Roman"/>
                <w:sz w:val="16"/>
                <w:szCs w:val="16"/>
                <w:lang w:eastAsia="en-US"/>
              </w:rPr>
              <w:t>13,2</w:t>
            </w:r>
          </w:p>
        </w:tc>
        <w:tc>
          <w:tcPr>
            <w:tcW w:w="656" w:type="dxa"/>
            <w:shd w:val="clear" w:color="auto" w:fill="F2F2F2" w:themeFill="background1" w:themeFillShade="F2"/>
          </w:tcPr>
          <w:p w14:paraId="35046FD0" w14:textId="77777777" w:rsidR="00B76207" w:rsidRPr="00B76207" w:rsidRDefault="00B76207" w:rsidP="00B76207">
            <w:pPr>
              <w:jc w:val="center"/>
              <w:rPr>
                <w:rFonts w:ascii="Times New Roman" w:hAnsi="Times New Roman" w:cs="Times New Roman"/>
                <w:sz w:val="16"/>
                <w:szCs w:val="16"/>
              </w:rPr>
            </w:pPr>
            <w:r w:rsidRPr="00B76207">
              <w:rPr>
                <w:rFonts w:cs="Times New Roman"/>
                <w:sz w:val="16"/>
                <w:szCs w:val="16"/>
                <w:lang w:eastAsia="en-US"/>
              </w:rPr>
              <w:t>16,6</w:t>
            </w:r>
          </w:p>
        </w:tc>
        <w:tc>
          <w:tcPr>
            <w:tcW w:w="656" w:type="dxa"/>
            <w:shd w:val="clear" w:color="auto" w:fill="DEEAF6" w:themeFill="accent1" w:themeFillTint="33"/>
          </w:tcPr>
          <w:p w14:paraId="064246CC" w14:textId="77777777" w:rsidR="00B76207" w:rsidRPr="00B76207" w:rsidRDefault="00B76207" w:rsidP="00B76207">
            <w:pPr>
              <w:jc w:val="center"/>
              <w:rPr>
                <w:rFonts w:ascii="Times New Roman" w:hAnsi="Times New Roman" w:cs="Times New Roman"/>
                <w:sz w:val="16"/>
                <w:szCs w:val="16"/>
              </w:rPr>
            </w:pPr>
            <w:r w:rsidRPr="00B76207">
              <w:rPr>
                <w:rFonts w:cs="Times New Roman"/>
                <w:sz w:val="16"/>
                <w:szCs w:val="16"/>
                <w:lang w:eastAsia="en-US"/>
              </w:rPr>
              <w:t>5,6</w:t>
            </w:r>
          </w:p>
        </w:tc>
      </w:tr>
    </w:tbl>
    <w:p w14:paraId="7865CC70" w14:textId="77777777" w:rsidR="00024BDC" w:rsidRPr="003E7CED" w:rsidRDefault="00024BDC" w:rsidP="00024BDC">
      <w:pPr>
        <w:pStyle w:val="Default"/>
        <w:jc w:val="both"/>
        <w:rPr>
          <w:b/>
          <w:sz w:val="23"/>
          <w:szCs w:val="23"/>
          <w:highlight w:val="yellow"/>
        </w:rPr>
      </w:pPr>
    </w:p>
    <w:p w14:paraId="7460CDF5" w14:textId="77777777" w:rsidR="00876E7D" w:rsidRPr="00C44A43" w:rsidRDefault="00876E7D" w:rsidP="00C44A43">
      <w:pPr>
        <w:ind w:firstLine="708"/>
        <w:jc w:val="both"/>
        <w:rPr>
          <w:rFonts w:ascii="Times New Roman" w:eastAsia="Times New Roman" w:hAnsi="Times New Roman" w:cs="Times New Roman"/>
          <w:sz w:val="28"/>
          <w:szCs w:val="24"/>
        </w:rPr>
      </w:pPr>
      <w:r w:rsidRPr="00C44A43">
        <w:rPr>
          <w:rFonts w:ascii="Times New Roman" w:eastAsia="Times New Roman" w:hAnsi="Times New Roman" w:cs="Times New Roman"/>
          <w:sz w:val="28"/>
          <w:szCs w:val="24"/>
        </w:rPr>
        <w:t>Межнациональные отношения</w:t>
      </w:r>
      <w:r w:rsidR="00C44A43" w:rsidRPr="00C44A43">
        <w:rPr>
          <w:rFonts w:ascii="Times New Roman" w:eastAsia="Times New Roman" w:hAnsi="Times New Roman" w:cs="Times New Roman"/>
          <w:sz w:val="28"/>
          <w:szCs w:val="24"/>
        </w:rPr>
        <w:t xml:space="preserve">, как и ранее, не представляют для области значимой проблемы. </w:t>
      </w:r>
    </w:p>
    <w:p w14:paraId="40CA3826" w14:textId="77777777" w:rsidR="00C44A43" w:rsidRPr="003E7CED" w:rsidRDefault="00C44A43" w:rsidP="00C44A43">
      <w:pPr>
        <w:ind w:firstLine="708"/>
        <w:jc w:val="both"/>
        <w:rPr>
          <w:rFonts w:ascii="Times New Roman" w:hAnsi="Times New Roman" w:cs="Times New Roman"/>
          <w:b/>
          <w:sz w:val="28"/>
          <w:szCs w:val="28"/>
          <w:highlight w:val="yellow"/>
        </w:rPr>
      </w:pPr>
    </w:p>
    <w:p w14:paraId="28D8E54B" w14:textId="77777777" w:rsidR="00876E7D" w:rsidRDefault="00876E7D" w:rsidP="00876E7D">
      <w:pPr>
        <w:jc w:val="both"/>
        <w:rPr>
          <w:rFonts w:ascii="Times New Roman" w:hAnsi="Times New Roman" w:cs="Times New Roman"/>
          <w:b/>
        </w:rPr>
      </w:pPr>
    </w:p>
    <w:p w14:paraId="23E13FC5" w14:textId="77777777" w:rsidR="004F3781" w:rsidRDefault="004F3781" w:rsidP="00C44A43">
      <w:pPr>
        <w:jc w:val="center"/>
        <w:rPr>
          <w:rFonts w:ascii="Times New Roman" w:hAnsi="Times New Roman" w:cs="Times New Roman"/>
          <w:b/>
          <w:sz w:val="24"/>
          <w:szCs w:val="24"/>
        </w:rPr>
      </w:pPr>
    </w:p>
    <w:p w14:paraId="13583406" w14:textId="77777777" w:rsidR="00C44A43" w:rsidRDefault="00C44A43" w:rsidP="00C44A43">
      <w:pPr>
        <w:jc w:val="center"/>
        <w:rPr>
          <w:rFonts w:ascii="Times New Roman" w:hAnsi="Times New Roman" w:cs="Times New Roman"/>
          <w:b/>
          <w:sz w:val="24"/>
          <w:szCs w:val="24"/>
        </w:rPr>
      </w:pPr>
      <w:r w:rsidRPr="00C44A43">
        <w:rPr>
          <w:rFonts w:ascii="Times New Roman" w:hAnsi="Times New Roman" w:cs="Times New Roman"/>
          <w:b/>
          <w:sz w:val="24"/>
          <w:szCs w:val="24"/>
        </w:rPr>
        <w:lastRenderedPageBreak/>
        <w:t>Каковы, на Ваш взгляд, отношения между людьми различных национальностей в Амурской области?</w:t>
      </w:r>
      <w:r w:rsidR="003852C2">
        <w:rPr>
          <w:rFonts w:ascii="Times New Roman" w:hAnsi="Times New Roman" w:cs="Times New Roman"/>
          <w:b/>
          <w:sz w:val="24"/>
          <w:szCs w:val="24"/>
        </w:rPr>
        <w:t xml:space="preserve"> %</w:t>
      </w:r>
    </w:p>
    <w:p w14:paraId="39D07A49" w14:textId="77777777" w:rsidR="000A3FB3" w:rsidRDefault="000A3FB3" w:rsidP="00C44A43">
      <w:pPr>
        <w:jc w:val="center"/>
        <w:rPr>
          <w:rFonts w:ascii="Times New Roman" w:hAnsi="Times New Roman" w:cs="Times New Roman"/>
          <w:b/>
          <w:sz w:val="24"/>
          <w:szCs w:val="24"/>
        </w:rPr>
      </w:pPr>
    </w:p>
    <w:p w14:paraId="0DF00D87" w14:textId="77777777" w:rsidR="00C44A43" w:rsidRDefault="00C44A43" w:rsidP="00C44A43">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3D5094EB" wp14:editId="576DCCE4">
            <wp:extent cx="5486400" cy="3200400"/>
            <wp:effectExtent l="0" t="0" r="0" b="0"/>
            <wp:docPr id="57"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D43A0B3" w14:textId="77777777" w:rsidR="000A3FB3" w:rsidRPr="00C44A43" w:rsidRDefault="000A3FB3" w:rsidP="00C44A43">
      <w:pPr>
        <w:jc w:val="center"/>
        <w:rPr>
          <w:rFonts w:ascii="Times New Roman" w:hAnsi="Times New Roman" w:cs="Times New Roman"/>
          <w:b/>
          <w:sz w:val="24"/>
          <w:szCs w:val="24"/>
        </w:rPr>
      </w:pPr>
    </w:p>
    <w:p w14:paraId="3678D6C2" w14:textId="77777777" w:rsidR="00876E7D" w:rsidRDefault="00876E7D" w:rsidP="00A50C3E">
      <w:pPr>
        <w:ind w:firstLine="708"/>
        <w:jc w:val="center"/>
        <w:rPr>
          <w:rFonts w:ascii="Times New Roman" w:hAnsi="Times New Roman" w:cs="Times New Roman"/>
          <w:b/>
          <w:sz w:val="24"/>
          <w:szCs w:val="24"/>
        </w:rPr>
      </w:pPr>
      <w:r w:rsidRPr="00C44A43">
        <w:rPr>
          <w:rFonts w:ascii="Times New Roman" w:hAnsi="Times New Roman" w:cs="Times New Roman"/>
          <w:b/>
          <w:sz w:val="24"/>
          <w:szCs w:val="24"/>
        </w:rPr>
        <w:t>Каков, на Ваш взгляд, уровень напряженности в межэтнических отношениях в Амурской области? (один ответ), %</w:t>
      </w:r>
    </w:p>
    <w:p w14:paraId="54D3A140" w14:textId="77777777" w:rsidR="000A3FB3" w:rsidRPr="00C44A43" w:rsidRDefault="000A3FB3" w:rsidP="00A50C3E">
      <w:pPr>
        <w:ind w:firstLine="708"/>
        <w:jc w:val="center"/>
        <w:rPr>
          <w:rFonts w:ascii="Times New Roman" w:hAnsi="Times New Roman" w:cs="Times New Roman"/>
          <w:b/>
          <w:sz w:val="24"/>
          <w:szCs w:val="24"/>
        </w:rPr>
      </w:pPr>
    </w:p>
    <w:p w14:paraId="55DDE6BF" w14:textId="77777777" w:rsidR="00876E7D" w:rsidRPr="00C44A43" w:rsidRDefault="00876E7D" w:rsidP="00876E7D">
      <w:pPr>
        <w:jc w:val="center"/>
        <w:rPr>
          <w:rFonts w:ascii="Times New Roman" w:hAnsi="Times New Roman" w:cs="Times New Roman"/>
          <w:b/>
        </w:rPr>
      </w:pPr>
      <w:r w:rsidRPr="00C44A43">
        <w:rPr>
          <w:rFonts w:ascii="Times New Roman" w:hAnsi="Times New Roman" w:cs="Times New Roman"/>
          <w:bCs/>
          <w:i/>
          <w:iCs/>
          <w:noProof/>
          <w:shd w:val="clear" w:color="auto" w:fill="808080" w:themeFill="background1" w:themeFillShade="80"/>
        </w:rPr>
        <w:drawing>
          <wp:inline distT="0" distB="0" distL="0" distR="0" wp14:anchorId="2A5A38A5" wp14:editId="64D0E814">
            <wp:extent cx="6099810" cy="3727450"/>
            <wp:effectExtent l="0" t="0" r="15240" b="6350"/>
            <wp:docPr id="24"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CEA06B4" w14:textId="77777777" w:rsidR="00876E7D" w:rsidRPr="00C44A43" w:rsidRDefault="00876E7D" w:rsidP="00876E7D">
      <w:pPr>
        <w:jc w:val="both"/>
        <w:rPr>
          <w:rFonts w:ascii="Times New Roman" w:hAnsi="Times New Roman" w:cs="Times New Roman"/>
          <w:b/>
        </w:rPr>
      </w:pPr>
    </w:p>
    <w:p w14:paraId="790FEEA5" w14:textId="77777777" w:rsidR="008A0FA1" w:rsidRDefault="008A0FA1" w:rsidP="00876E7D">
      <w:pPr>
        <w:pStyle w:val="Default"/>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Большинство людей никогда не сталкивались лично с неприязнью по национальному признаку. Для Дальнего Востока, в освоении которого участвовали люди самых разных национальностей, это вполне характерно. Только 7,5% граждан признаются, что сами испытывали неприязнь к людям какой-либо национальности.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4"/>
        <w:gridCol w:w="4581"/>
      </w:tblGrid>
      <w:tr w:rsidR="008A0FA1" w14:paraId="4A2C6748" w14:textId="77777777" w:rsidTr="008A0FA1">
        <w:tc>
          <w:tcPr>
            <w:tcW w:w="4672" w:type="dxa"/>
          </w:tcPr>
          <w:p w14:paraId="7343262D" w14:textId="77777777" w:rsidR="008A0FA1" w:rsidRDefault="008A0FA1" w:rsidP="00876E7D">
            <w:pPr>
              <w:pStyle w:val="Default"/>
              <w:jc w:val="both"/>
              <w:rPr>
                <w:rFonts w:ascii="Times New Roman" w:hAnsi="Times New Roman" w:cs="Times New Roman"/>
                <w:bCs/>
                <w:sz w:val="28"/>
                <w:szCs w:val="28"/>
              </w:rPr>
            </w:pPr>
            <w:r>
              <w:rPr>
                <w:rFonts w:ascii="Times New Roman" w:hAnsi="Times New Roman" w:cs="Times New Roman"/>
                <w:bCs/>
                <w:noProof/>
                <w:sz w:val="28"/>
                <w:szCs w:val="28"/>
              </w:rPr>
              <w:lastRenderedPageBreak/>
              <w:drawing>
                <wp:inline distT="0" distB="0" distL="0" distR="0" wp14:anchorId="2F4FCF26" wp14:editId="021961FF">
                  <wp:extent cx="3134360" cy="3549650"/>
                  <wp:effectExtent l="0" t="0" r="8890" b="12700"/>
                  <wp:docPr id="62"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4673" w:type="dxa"/>
          </w:tcPr>
          <w:p w14:paraId="721C7E76" w14:textId="77777777" w:rsidR="008A0FA1" w:rsidRDefault="008A0FA1" w:rsidP="00876E7D">
            <w:pPr>
              <w:pStyle w:val="Default"/>
              <w:jc w:val="both"/>
              <w:rPr>
                <w:rFonts w:ascii="Times New Roman" w:hAnsi="Times New Roman" w:cs="Times New Roman"/>
                <w:bCs/>
                <w:sz w:val="28"/>
                <w:szCs w:val="28"/>
              </w:rPr>
            </w:pPr>
            <w:r>
              <w:rPr>
                <w:rFonts w:ascii="Times New Roman" w:hAnsi="Times New Roman" w:cs="Times New Roman"/>
                <w:bCs/>
                <w:noProof/>
                <w:sz w:val="28"/>
                <w:szCs w:val="28"/>
              </w:rPr>
              <w:drawing>
                <wp:inline distT="0" distB="0" distL="0" distR="0" wp14:anchorId="32FAFD62" wp14:editId="3CD0445D">
                  <wp:extent cx="3009900" cy="3549650"/>
                  <wp:effectExtent l="0" t="0" r="0" b="12700"/>
                  <wp:docPr id="64" name="Chart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bl>
    <w:p w14:paraId="24831D15" w14:textId="77777777" w:rsidR="008A0FA1" w:rsidRDefault="008A0FA1" w:rsidP="00876E7D">
      <w:pPr>
        <w:pStyle w:val="Default"/>
        <w:ind w:firstLine="709"/>
        <w:jc w:val="both"/>
        <w:rPr>
          <w:rFonts w:ascii="Times New Roman" w:hAnsi="Times New Roman" w:cs="Times New Roman"/>
          <w:bCs/>
          <w:sz w:val="28"/>
          <w:szCs w:val="28"/>
        </w:rPr>
      </w:pPr>
    </w:p>
    <w:p w14:paraId="54FF85FF" w14:textId="77777777" w:rsidR="00876E7D" w:rsidRDefault="00A01404" w:rsidP="00876E7D">
      <w:pPr>
        <w:pStyle w:val="Default"/>
        <w:ind w:firstLine="709"/>
        <w:jc w:val="both"/>
        <w:rPr>
          <w:rFonts w:ascii="Times New Roman" w:hAnsi="Times New Roman" w:cs="Times New Roman"/>
          <w:bCs/>
          <w:sz w:val="28"/>
          <w:szCs w:val="28"/>
        </w:rPr>
      </w:pPr>
      <w:r w:rsidRPr="00A01404">
        <w:rPr>
          <w:rFonts w:ascii="Times New Roman" w:hAnsi="Times New Roman" w:cs="Times New Roman"/>
          <w:bCs/>
          <w:sz w:val="28"/>
          <w:szCs w:val="28"/>
        </w:rPr>
        <w:t xml:space="preserve">Несмотря на отмеченный рост активности в </w:t>
      </w:r>
      <w:r w:rsidR="004C55AD" w:rsidRPr="00A01404">
        <w:rPr>
          <w:rFonts w:ascii="Times New Roman" w:hAnsi="Times New Roman" w:cs="Times New Roman"/>
          <w:bCs/>
          <w:sz w:val="28"/>
          <w:szCs w:val="28"/>
        </w:rPr>
        <w:t>Амурск</w:t>
      </w:r>
      <w:r w:rsidRPr="00A01404">
        <w:rPr>
          <w:rFonts w:ascii="Times New Roman" w:hAnsi="Times New Roman" w:cs="Times New Roman"/>
          <w:bCs/>
          <w:sz w:val="28"/>
          <w:szCs w:val="28"/>
        </w:rPr>
        <w:t>ой</w:t>
      </w:r>
      <w:r w:rsidR="004C55AD" w:rsidRPr="00A01404">
        <w:rPr>
          <w:rFonts w:ascii="Times New Roman" w:hAnsi="Times New Roman" w:cs="Times New Roman"/>
          <w:bCs/>
          <w:sz w:val="28"/>
          <w:szCs w:val="28"/>
        </w:rPr>
        <w:t xml:space="preserve"> област</w:t>
      </w:r>
      <w:r w:rsidRPr="00A01404">
        <w:rPr>
          <w:rFonts w:ascii="Times New Roman" w:hAnsi="Times New Roman" w:cs="Times New Roman"/>
          <w:bCs/>
          <w:sz w:val="28"/>
          <w:szCs w:val="28"/>
        </w:rPr>
        <w:t>и исламских общественных организаций, с</w:t>
      </w:r>
      <w:r w:rsidR="004C55AD" w:rsidRPr="00A01404">
        <w:rPr>
          <w:rFonts w:ascii="Times New Roman" w:hAnsi="Times New Roman" w:cs="Times New Roman"/>
          <w:bCs/>
          <w:sz w:val="28"/>
          <w:szCs w:val="28"/>
        </w:rPr>
        <w:t>осуществование религий в области протекает достаточно спокойно. Большинство жителей</w:t>
      </w:r>
      <w:r w:rsidR="00876E7D" w:rsidRPr="00A01404">
        <w:rPr>
          <w:rFonts w:ascii="Times New Roman" w:hAnsi="Times New Roman" w:cs="Times New Roman"/>
          <w:bCs/>
          <w:sz w:val="28"/>
          <w:szCs w:val="28"/>
        </w:rPr>
        <w:t xml:space="preserve"> не вовлечены в межрелигиозные отношения и, соответственно, затрудняются их оценить. </w:t>
      </w:r>
      <w:r w:rsidRPr="00A01404">
        <w:rPr>
          <w:rFonts w:ascii="Times New Roman" w:hAnsi="Times New Roman" w:cs="Times New Roman"/>
          <w:bCs/>
          <w:sz w:val="28"/>
          <w:szCs w:val="28"/>
        </w:rPr>
        <w:t xml:space="preserve">Доля положительных оценок межконфессиональных отношений выросла. </w:t>
      </w:r>
    </w:p>
    <w:p w14:paraId="69C45988" w14:textId="77777777" w:rsidR="00F33058" w:rsidRPr="00F33058" w:rsidRDefault="00F33058" w:rsidP="00876E7D">
      <w:pPr>
        <w:pStyle w:val="Default"/>
        <w:ind w:firstLine="709"/>
        <w:jc w:val="both"/>
        <w:rPr>
          <w:rFonts w:ascii="Times New Roman" w:hAnsi="Times New Roman" w:cs="Times New Roman"/>
          <w:bCs/>
          <w:sz w:val="28"/>
          <w:szCs w:val="28"/>
        </w:rPr>
      </w:pPr>
      <w:r>
        <w:rPr>
          <w:rFonts w:ascii="Times New Roman" w:hAnsi="Times New Roman" w:cs="Times New Roman"/>
          <w:bCs/>
          <w:sz w:val="28"/>
          <w:szCs w:val="28"/>
        </w:rPr>
        <w:t>Только 8% граждан видят потенциал межрелигиозной напряженности в текущих отношениях приверженцев различных конфессий. Гипотетическую возможность конфликта на религиозной почве видят 27% опрошенных.</w:t>
      </w:r>
    </w:p>
    <w:p w14:paraId="2CABA4B4" w14:textId="77777777" w:rsidR="00876E7D" w:rsidRPr="00A01404" w:rsidRDefault="00876E7D" w:rsidP="00876E7D">
      <w:pPr>
        <w:jc w:val="both"/>
        <w:rPr>
          <w:rFonts w:ascii="Times New Roman" w:hAnsi="Times New Roman" w:cs="Times New Roman"/>
          <w:b/>
        </w:rPr>
      </w:pPr>
    </w:p>
    <w:p w14:paraId="4FDA4F41" w14:textId="77777777" w:rsidR="00876E7D" w:rsidRDefault="00876E7D" w:rsidP="00A50C3E">
      <w:pPr>
        <w:ind w:firstLine="708"/>
        <w:jc w:val="center"/>
        <w:rPr>
          <w:rFonts w:ascii="Times New Roman" w:hAnsi="Times New Roman" w:cs="Times New Roman"/>
          <w:b/>
          <w:sz w:val="24"/>
          <w:szCs w:val="24"/>
        </w:rPr>
      </w:pPr>
      <w:r w:rsidRPr="00A01404">
        <w:rPr>
          <w:rFonts w:ascii="Times New Roman" w:hAnsi="Times New Roman" w:cs="Times New Roman"/>
          <w:b/>
          <w:sz w:val="24"/>
          <w:szCs w:val="24"/>
        </w:rPr>
        <w:t>Как Вы оцениваете состояние межконфессиональных (межрелигиозных) отношений в Амурской области? (один ответ), %</w:t>
      </w:r>
    </w:p>
    <w:p w14:paraId="051F3D7E" w14:textId="77777777" w:rsidR="000A3FB3" w:rsidRPr="00A01404" w:rsidRDefault="000A3FB3" w:rsidP="00A50C3E">
      <w:pPr>
        <w:ind w:firstLine="708"/>
        <w:jc w:val="center"/>
        <w:rPr>
          <w:rFonts w:ascii="Times New Roman" w:hAnsi="Times New Roman" w:cs="Times New Roman"/>
          <w:b/>
          <w:sz w:val="24"/>
          <w:szCs w:val="24"/>
        </w:rPr>
      </w:pPr>
    </w:p>
    <w:p w14:paraId="1A86CC30" w14:textId="77777777" w:rsidR="00876E7D" w:rsidRPr="00A01404" w:rsidRDefault="00876E7D" w:rsidP="004C55AD">
      <w:pPr>
        <w:tabs>
          <w:tab w:val="left" w:pos="4860"/>
        </w:tabs>
        <w:jc w:val="center"/>
        <w:rPr>
          <w:rFonts w:ascii="Times New Roman" w:hAnsi="Times New Roman" w:cs="Times New Roman"/>
          <w:bCs/>
          <w:i/>
          <w:iCs/>
        </w:rPr>
      </w:pPr>
      <w:r w:rsidRPr="00A01404">
        <w:rPr>
          <w:rFonts w:ascii="Times New Roman" w:hAnsi="Times New Roman" w:cs="Times New Roman"/>
          <w:bCs/>
          <w:i/>
          <w:iCs/>
          <w:noProof/>
          <w:shd w:val="clear" w:color="auto" w:fill="808080" w:themeFill="background1" w:themeFillShade="80"/>
        </w:rPr>
        <w:drawing>
          <wp:inline distT="0" distB="0" distL="0" distR="0" wp14:anchorId="1FF25A60" wp14:editId="2F81C7D4">
            <wp:extent cx="5276850" cy="2971800"/>
            <wp:effectExtent l="0" t="0" r="0" b="0"/>
            <wp:docPr id="35"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05416DE" w14:textId="77777777" w:rsidR="00876E7D" w:rsidRPr="00A01404" w:rsidRDefault="00876E7D" w:rsidP="00876E7D">
      <w:pPr>
        <w:jc w:val="both"/>
        <w:rPr>
          <w:rFonts w:ascii="Times New Roman" w:hAnsi="Times New Roman" w:cs="Times New Roman"/>
          <w:b/>
        </w:rPr>
      </w:pPr>
    </w:p>
    <w:p w14:paraId="74FE1CC9" w14:textId="77777777" w:rsidR="00876E7D" w:rsidRPr="00A01404" w:rsidRDefault="00876E7D" w:rsidP="00876E7D">
      <w:pPr>
        <w:jc w:val="both"/>
        <w:rPr>
          <w:rFonts w:ascii="Times New Roman" w:hAnsi="Times New Roman" w:cs="Times New Roman"/>
          <w:b/>
        </w:rPr>
      </w:pPr>
    </w:p>
    <w:p w14:paraId="53A33890" w14:textId="77777777" w:rsidR="00F33058" w:rsidRDefault="00F33058">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37BDDBBB" w14:textId="28DFD249" w:rsidR="00876E7D" w:rsidRDefault="00876E7D" w:rsidP="00A50C3E">
      <w:pPr>
        <w:jc w:val="center"/>
        <w:rPr>
          <w:rFonts w:ascii="Times New Roman" w:hAnsi="Times New Roman" w:cs="Times New Roman"/>
          <w:b/>
          <w:sz w:val="24"/>
          <w:szCs w:val="24"/>
        </w:rPr>
      </w:pPr>
      <w:r w:rsidRPr="00A01404">
        <w:rPr>
          <w:rFonts w:ascii="Times New Roman" w:hAnsi="Times New Roman" w:cs="Times New Roman"/>
          <w:b/>
          <w:sz w:val="24"/>
          <w:szCs w:val="24"/>
        </w:rPr>
        <w:lastRenderedPageBreak/>
        <w:t>Каков, на Ваш взгляд, уровень напряженности в межконфессиональных (</w:t>
      </w:r>
      <w:r w:rsidR="0035612D" w:rsidRPr="00A01404">
        <w:rPr>
          <w:rFonts w:ascii="Times New Roman" w:hAnsi="Times New Roman" w:cs="Times New Roman"/>
          <w:b/>
          <w:sz w:val="24"/>
          <w:szCs w:val="24"/>
        </w:rPr>
        <w:t>межрелигиозных) отношениях</w:t>
      </w:r>
      <w:r w:rsidRPr="00A01404">
        <w:rPr>
          <w:rFonts w:ascii="Times New Roman" w:hAnsi="Times New Roman" w:cs="Times New Roman"/>
          <w:b/>
          <w:sz w:val="24"/>
          <w:szCs w:val="24"/>
        </w:rPr>
        <w:t xml:space="preserve"> в Амурской области? (один ответ), %</w:t>
      </w:r>
    </w:p>
    <w:p w14:paraId="2D93006E" w14:textId="77777777" w:rsidR="0035612D" w:rsidRPr="00A01404" w:rsidRDefault="0035612D" w:rsidP="00A50C3E">
      <w:pPr>
        <w:jc w:val="center"/>
        <w:rPr>
          <w:rFonts w:ascii="Times New Roman" w:hAnsi="Times New Roman" w:cs="Times New Roman"/>
          <w:b/>
        </w:rPr>
      </w:pPr>
    </w:p>
    <w:p w14:paraId="09A37299" w14:textId="77777777" w:rsidR="00876E7D" w:rsidRPr="00A01404" w:rsidRDefault="00876E7D" w:rsidP="00876E7D">
      <w:pPr>
        <w:jc w:val="center"/>
        <w:rPr>
          <w:rFonts w:ascii="Times New Roman" w:hAnsi="Times New Roman" w:cs="Times New Roman"/>
          <w:bCs/>
          <w:i/>
          <w:iCs/>
        </w:rPr>
      </w:pPr>
      <w:r w:rsidRPr="00A01404">
        <w:rPr>
          <w:rFonts w:ascii="Times New Roman" w:hAnsi="Times New Roman" w:cs="Times New Roman"/>
          <w:bCs/>
          <w:i/>
          <w:iCs/>
          <w:noProof/>
          <w:shd w:val="clear" w:color="auto" w:fill="808080" w:themeFill="background1" w:themeFillShade="80"/>
        </w:rPr>
        <w:drawing>
          <wp:inline distT="0" distB="0" distL="0" distR="0" wp14:anchorId="20DBD746" wp14:editId="2CDE684E">
            <wp:extent cx="4883150" cy="2672080"/>
            <wp:effectExtent l="0" t="0" r="12700" b="13970"/>
            <wp:docPr id="36"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BAFCCC3" w14:textId="77777777" w:rsidR="00876E7D" w:rsidRDefault="00876E7D" w:rsidP="00876E7D">
      <w:pPr>
        <w:pStyle w:val="Default"/>
        <w:jc w:val="both"/>
        <w:rPr>
          <w:b/>
          <w:sz w:val="23"/>
          <w:szCs w:val="23"/>
        </w:rPr>
      </w:pPr>
    </w:p>
    <w:p w14:paraId="724F0FCE" w14:textId="77777777" w:rsidR="0004431F" w:rsidRDefault="0004431F" w:rsidP="00F33058">
      <w:pPr>
        <w:ind w:firstLine="708"/>
        <w:jc w:val="center"/>
        <w:rPr>
          <w:rFonts w:ascii="Times New Roman" w:hAnsi="Times New Roman" w:cs="Times New Roman"/>
          <w:b/>
          <w:sz w:val="24"/>
          <w:szCs w:val="24"/>
        </w:rPr>
      </w:pPr>
      <w:r w:rsidRPr="0004431F">
        <w:rPr>
          <w:rFonts w:ascii="Times New Roman" w:hAnsi="Times New Roman" w:cs="Times New Roman"/>
          <w:b/>
          <w:sz w:val="24"/>
          <w:szCs w:val="24"/>
        </w:rPr>
        <w:t>Каковы, на Ваш взгляд, отношения между людьми различных вероисповеданий в Амурской области?</w:t>
      </w:r>
    </w:p>
    <w:p w14:paraId="5E1E502A" w14:textId="77777777" w:rsidR="00F33058" w:rsidRDefault="00F33058" w:rsidP="00F33058">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6B5443F0" wp14:editId="1ABF3298">
            <wp:extent cx="5486400" cy="1981200"/>
            <wp:effectExtent l="0" t="0" r="0" b="0"/>
            <wp:docPr id="7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BF63EB0" w14:textId="77777777" w:rsidR="0004431F" w:rsidRDefault="0004431F" w:rsidP="00F33058">
      <w:pPr>
        <w:jc w:val="center"/>
        <w:rPr>
          <w:rFonts w:ascii="Times New Roman" w:hAnsi="Times New Roman" w:cs="Times New Roman"/>
          <w:b/>
          <w:sz w:val="24"/>
          <w:szCs w:val="24"/>
        </w:rPr>
      </w:pPr>
      <w:r w:rsidRPr="0004431F">
        <w:rPr>
          <w:rFonts w:ascii="Times New Roman" w:hAnsi="Times New Roman" w:cs="Times New Roman"/>
          <w:b/>
          <w:sz w:val="24"/>
          <w:szCs w:val="24"/>
        </w:rPr>
        <w:t xml:space="preserve">Как Вы считаете, возможны ли конфликты </w:t>
      </w:r>
      <w:r w:rsidR="00F33058">
        <w:rPr>
          <w:rFonts w:ascii="Times New Roman" w:hAnsi="Times New Roman" w:cs="Times New Roman"/>
          <w:b/>
          <w:sz w:val="24"/>
          <w:szCs w:val="24"/>
        </w:rPr>
        <w:br/>
      </w:r>
      <w:r w:rsidRPr="0004431F">
        <w:rPr>
          <w:rFonts w:ascii="Times New Roman" w:hAnsi="Times New Roman" w:cs="Times New Roman"/>
          <w:b/>
          <w:sz w:val="24"/>
          <w:szCs w:val="24"/>
        </w:rPr>
        <w:t>на межрелигиозной почве в Амурской области?</w:t>
      </w:r>
    </w:p>
    <w:p w14:paraId="40CFC133" w14:textId="77777777" w:rsidR="00F33058" w:rsidRPr="0004431F" w:rsidRDefault="00F33058" w:rsidP="00F33058">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3404B3FB" wp14:editId="337977F4">
            <wp:extent cx="5486400" cy="2316480"/>
            <wp:effectExtent l="0" t="0" r="0" b="7620"/>
            <wp:docPr id="7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7D33A481" w14:textId="77777777" w:rsidR="0004431F" w:rsidRPr="0004431F" w:rsidRDefault="0004431F" w:rsidP="00876E7D">
      <w:pPr>
        <w:pStyle w:val="Default"/>
        <w:jc w:val="both"/>
        <w:rPr>
          <w:rFonts w:ascii="Times New Roman" w:hAnsi="Times New Roman" w:cs="Times New Roman"/>
          <w:b/>
          <w:color w:val="auto"/>
        </w:rPr>
      </w:pPr>
    </w:p>
    <w:p w14:paraId="413AE70B" w14:textId="06E86DFA" w:rsidR="002F486D" w:rsidRDefault="002F486D" w:rsidP="002F486D">
      <w:pPr>
        <w:spacing w:line="276" w:lineRule="auto"/>
        <w:ind w:firstLine="573"/>
        <w:jc w:val="both"/>
        <w:rPr>
          <w:rFonts w:ascii="Open Sans" w:hAnsi="Open Sans" w:cs="Open Sans"/>
          <w:color w:val="181819"/>
          <w:sz w:val="21"/>
          <w:szCs w:val="21"/>
        </w:rPr>
      </w:pPr>
      <w:r w:rsidRPr="002F486D">
        <w:rPr>
          <w:rFonts w:ascii="Times New Roman" w:eastAsia="Times New Roman" w:hAnsi="Times New Roman" w:cs="Times New Roman"/>
          <w:sz w:val="28"/>
          <w:szCs w:val="24"/>
        </w:rPr>
        <w:t>Так как жители области в значительной мере рассчитывают на обращение в органы власти в решении наболевших проблем, анализ обращений</w:t>
      </w:r>
      <w:r w:rsidR="001A388F" w:rsidRPr="002F486D">
        <w:rPr>
          <w:rFonts w:ascii="Times New Roman" w:eastAsia="Times New Roman" w:hAnsi="Times New Roman" w:cs="Times New Roman"/>
          <w:sz w:val="28"/>
          <w:szCs w:val="24"/>
        </w:rPr>
        <w:t xml:space="preserve">, поступивших в адрес </w:t>
      </w:r>
      <w:r w:rsidR="00BD706A">
        <w:rPr>
          <w:rFonts w:ascii="Times New Roman" w:eastAsia="Times New Roman" w:hAnsi="Times New Roman" w:cs="Times New Roman"/>
          <w:sz w:val="28"/>
          <w:szCs w:val="24"/>
        </w:rPr>
        <w:t>Г</w:t>
      </w:r>
      <w:r w:rsidR="001A388F" w:rsidRPr="002F486D">
        <w:rPr>
          <w:rFonts w:ascii="Times New Roman" w:eastAsia="Times New Roman" w:hAnsi="Times New Roman" w:cs="Times New Roman"/>
          <w:sz w:val="28"/>
          <w:szCs w:val="24"/>
        </w:rPr>
        <w:t xml:space="preserve">убернатора и </w:t>
      </w:r>
      <w:r w:rsidR="00BD706A">
        <w:rPr>
          <w:rFonts w:ascii="Times New Roman" w:eastAsia="Times New Roman" w:hAnsi="Times New Roman" w:cs="Times New Roman"/>
          <w:sz w:val="28"/>
          <w:szCs w:val="24"/>
        </w:rPr>
        <w:t>П</w:t>
      </w:r>
      <w:r w:rsidR="001A388F" w:rsidRPr="002F486D">
        <w:rPr>
          <w:rFonts w:ascii="Times New Roman" w:eastAsia="Times New Roman" w:hAnsi="Times New Roman" w:cs="Times New Roman"/>
          <w:sz w:val="28"/>
          <w:szCs w:val="24"/>
        </w:rPr>
        <w:t>равительства области</w:t>
      </w:r>
      <w:r w:rsidR="009A7BF2" w:rsidRPr="002F486D">
        <w:rPr>
          <w:rFonts w:ascii="Times New Roman" w:eastAsia="Times New Roman" w:hAnsi="Times New Roman" w:cs="Times New Roman"/>
          <w:sz w:val="28"/>
          <w:szCs w:val="24"/>
        </w:rPr>
        <w:t>,</w:t>
      </w:r>
      <w:r w:rsidR="001A388F" w:rsidRPr="002F486D">
        <w:rPr>
          <w:rFonts w:ascii="Times New Roman" w:eastAsia="Times New Roman" w:hAnsi="Times New Roman" w:cs="Times New Roman"/>
          <w:sz w:val="28"/>
          <w:szCs w:val="24"/>
        </w:rPr>
        <w:t xml:space="preserve"> </w:t>
      </w:r>
      <w:r w:rsidRPr="002F486D">
        <w:rPr>
          <w:rFonts w:ascii="Times New Roman" w:eastAsia="Times New Roman" w:hAnsi="Times New Roman" w:cs="Times New Roman"/>
          <w:sz w:val="28"/>
          <w:szCs w:val="24"/>
        </w:rPr>
        <w:t xml:space="preserve">позволяет также оценить ключевые проблемы в качестве жизни региона. В сравнении со статистикой за 2021 год в 2022 году стало меньше заявлений и жалоб. Чаще </w:t>
      </w:r>
      <w:r w:rsidRPr="002F486D">
        <w:rPr>
          <w:rFonts w:ascii="Times New Roman" w:eastAsia="Times New Roman" w:hAnsi="Times New Roman" w:cs="Times New Roman"/>
          <w:sz w:val="28"/>
          <w:szCs w:val="24"/>
        </w:rPr>
        <w:lastRenderedPageBreak/>
        <w:t>проявляется гражданская инициатива, люди выступают с тем или иными предложениями</w:t>
      </w:r>
      <w:r w:rsidR="000D03EF">
        <w:rPr>
          <w:rFonts w:ascii="Times New Roman" w:eastAsia="Times New Roman" w:hAnsi="Times New Roman" w:cs="Times New Roman"/>
          <w:sz w:val="28"/>
          <w:szCs w:val="24"/>
        </w:rPr>
        <w:t xml:space="preserve"> (всего 5333 обращений, из них 4358 заявлений, в 2021 – 4801, 66 предложений, в 2021 – 45, 10 жалоб, в 2021 – 130). </w:t>
      </w:r>
      <w:r>
        <w:rPr>
          <w:rFonts w:ascii="Open Sans" w:hAnsi="Open Sans" w:cs="Open Sans"/>
          <w:color w:val="181819"/>
          <w:sz w:val="21"/>
          <w:szCs w:val="21"/>
        </w:rPr>
        <w:t xml:space="preserve"> </w:t>
      </w:r>
    </w:p>
    <w:p w14:paraId="0BBE6658" w14:textId="77777777" w:rsidR="001A79E8" w:rsidRDefault="001A79E8" w:rsidP="002F486D">
      <w:pPr>
        <w:spacing w:line="276" w:lineRule="auto"/>
        <w:ind w:firstLine="573"/>
        <w:jc w:val="both"/>
        <w:rPr>
          <w:rFonts w:ascii="Times New Roman" w:eastAsia="Times New Roman" w:hAnsi="Times New Roman" w:cs="Times New Roman"/>
          <w:sz w:val="28"/>
          <w:szCs w:val="24"/>
        </w:rPr>
      </w:pPr>
      <w:r w:rsidRPr="001A79E8">
        <w:rPr>
          <w:rFonts w:ascii="Times New Roman" w:eastAsia="Times New Roman" w:hAnsi="Times New Roman" w:cs="Times New Roman"/>
          <w:sz w:val="28"/>
          <w:szCs w:val="24"/>
        </w:rPr>
        <w:t>Больше всего, как и в прежние годы, обращений по социальным вопросам и по сфере ЖКХ</w:t>
      </w:r>
      <w:r w:rsidR="00C348AC" w:rsidRPr="00C348AC">
        <w:rPr>
          <w:rFonts w:ascii="Times New Roman" w:eastAsia="Times New Roman" w:hAnsi="Times New Roman" w:cs="Times New Roman"/>
          <w:sz w:val="28"/>
          <w:szCs w:val="24"/>
        </w:rPr>
        <w:t xml:space="preserve"> (</w:t>
      </w:r>
      <w:r w:rsidR="00C348AC" w:rsidRPr="001A79E8">
        <w:rPr>
          <w:rFonts w:ascii="Times New Roman" w:eastAsia="Times New Roman" w:hAnsi="Times New Roman" w:cs="Times New Roman"/>
          <w:sz w:val="28"/>
          <w:szCs w:val="24"/>
        </w:rPr>
        <w:t>1695 и 1476 соответственно</w:t>
      </w:r>
      <w:r w:rsidR="00C348AC">
        <w:rPr>
          <w:rFonts w:ascii="Times New Roman" w:eastAsia="Times New Roman" w:hAnsi="Times New Roman" w:cs="Times New Roman"/>
          <w:sz w:val="28"/>
          <w:szCs w:val="24"/>
        </w:rPr>
        <w:t>, за 2021 год -</w:t>
      </w:r>
      <w:r w:rsidR="00C348AC" w:rsidRPr="001A79E8">
        <w:rPr>
          <w:rFonts w:ascii="Times New Roman" w:eastAsia="Times New Roman" w:hAnsi="Times New Roman" w:cs="Times New Roman"/>
          <w:sz w:val="28"/>
          <w:szCs w:val="24"/>
        </w:rPr>
        <w:t xml:space="preserve"> 2722 и 1688)</w:t>
      </w:r>
      <w:r w:rsidR="00C348AC">
        <w:rPr>
          <w:rFonts w:ascii="Times New Roman" w:eastAsia="Times New Roman" w:hAnsi="Times New Roman" w:cs="Times New Roman"/>
          <w:sz w:val="28"/>
          <w:szCs w:val="24"/>
        </w:rPr>
        <w:t xml:space="preserve">. </w:t>
      </w:r>
    </w:p>
    <w:p w14:paraId="2268ED2D" w14:textId="77777777" w:rsidR="00006AD8" w:rsidRDefault="00006AD8" w:rsidP="002F486D">
      <w:pPr>
        <w:spacing w:line="276" w:lineRule="auto"/>
        <w:ind w:firstLine="573"/>
        <w:jc w:val="both"/>
        <w:rPr>
          <w:rFonts w:ascii="Times New Roman" w:eastAsia="Times New Roman" w:hAnsi="Times New Roman" w:cs="Times New Roman"/>
          <w:sz w:val="28"/>
          <w:szCs w:val="24"/>
        </w:rPr>
      </w:pPr>
    </w:p>
    <w:p w14:paraId="2E5F9B75" w14:textId="77777777" w:rsidR="00006AD8" w:rsidRDefault="00006AD8" w:rsidP="00006AD8">
      <w:pPr>
        <w:spacing w:line="276" w:lineRule="auto"/>
        <w:ind w:firstLine="573"/>
        <w:jc w:val="both"/>
        <w:rPr>
          <w:rFonts w:ascii="Times New Roman" w:eastAsia="Times New Roman" w:hAnsi="Times New Roman" w:cs="Times New Roman"/>
          <w:b/>
          <w:sz w:val="28"/>
          <w:szCs w:val="24"/>
        </w:rPr>
      </w:pPr>
      <w:r w:rsidRPr="00CA0083">
        <w:rPr>
          <w:rFonts w:ascii="Times New Roman" w:eastAsia="Times New Roman" w:hAnsi="Times New Roman" w:cs="Times New Roman"/>
          <w:b/>
          <w:sz w:val="28"/>
          <w:szCs w:val="24"/>
        </w:rPr>
        <w:t>Тематика обращений граждан, поступивших в Правительство Амурской области за 2022 год</w:t>
      </w:r>
    </w:p>
    <w:p w14:paraId="24DBB59E" w14:textId="77777777" w:rsidR="001D089F" w:rsidRPr="00CA0083" w:rsidRDefault="001D089F" w:rsidP="00006AD8">
      <w:pPr>
        <w:spacing w:line="276" w:lineRule="auto"/>
        <w:ind w:firstLine="573"/>
        <w:jc w:val="both"/>
        <w:rPr>
          <w:rFonts w:ascii="Times New Roman" w:eastAsia="Times New Roman" w:hAnsi="Times New Roman" w:cs="Times New Roman"/>
          <w:b/>
          <w:sz w:val="28"/>
          <w:szCs w:val="24"/>
        </w:rPr>
      </w:pPr>
    </w:p>
    <w:p w14:paraId="1BD32746" w14:textId="77777777" w:rsidR="00006AD8" w:rsidRPr="003E7CED" w:rsidRDefault="00006AD8" w:rsidP="00006AD8">
      <w:pPr>
        <w:spacing w:line="276" w:lineRule="auto"/>
        <w:jc w:val="both"/>
        <w:rPr>
          <w:rFonts w:ascii="Times New Roman" w:eastAsia="Times New Roman" w:hAnsi="Times New Roman" w:cs="Times New Roman"/>
          <w:b/>
          <w:sz w:val="28"/>
          <w:szCs w:val="24"/>
          <w:highlight w:val="yellow"/>
        </w:rPr>
      </w:pPr>
      <w:r>
        <w:rPr>
          <w:noProof/>
        </w:rPr>
        <w:drawing>
          <wp:inline distT="0" distB="0" distL="0" distR="0" wp14:anchorId="55FBA853" wp14:editId="32756C71">
            <wp:extent cx="5930900" cy="3962400"/>
            <wp:effectExtent l="0" t="0" r="12700" b="0"/>
            <wp:docPr id="58" name="Chart 5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ve="http://schemas.openxmlformats.org/markup-compatibility/2006" id="{275FDB29-AF0C-4FD6-B7D5-8EF1DDF2E1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0E9656BD" w14:textId="77777777" w:rsidR="00006AD8" w:rsidRPr="003E7CED" w:rsidRDefault="00006AD8" w:rsidP="00006AD8">
      <w:pPr>
        <w:spacing w:line="276" w:lineRule="auto"/>
        <w:ind w:firstLine="573"/>
        <w:jc w:val="both"/>
        <w:rPr>
          <w:rFonts w:ascii="Times New Roman" w:eastAsia="Times New Roman" w:hAnsi="Times New Roman" w:cs="Times New Roman"/>
          <w:b/>
          <w:sz w:val="28"/>
          <w:szCs w:val="24"/>
          <w:highlight w:val="yellow"/>
        </w:rPr>
      </w:pPr>
    </w:p>
    <w:p w14:paraId="388A4DE1" w14:textId="77777777" w:rsidR="0031576D" w:rsidRDefault="00BE7767" w:rsidP="0031576D">
      <w:pPr>
        <w:spacing w:line="276" w:lineRule="auto"/>
        <w:ind w:firstLine="573"/>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Можно отметить </w:t>
      </w:r>
      <w:r w:rsidR="0031576D" w:rsidRPr="001A79E8">
        <w:rPr>
          <w:rFonts w:ascii="Times New Roman" w:eastAsia="Times New Roman" w:hAnsi="Times New Roman" w:cs="Times New Roman"/>
          <w:sz w:val="28"/>
          <w:szCs w:val="24"/>
        </w:rPr>
        <w:t xml:space="preserve">снижение числа обращений по вопросам жилищно-коммунальной </w:t>
      </w:r>
      <w:r w:rsidRPr="001A79E8">
        <w:rPr>
          <w:rFonts w:ascii="Times New Roman" w:eastAsia="Times New Roman" w:hAnsi="Times New Roman" w:cs="Times New Roman"/>
          <w:sz w:val="28"/>
          <w:szCs w:val="24"/>
        </w:rPr>
        <w:t>сферы –</w:t>
      </w:r>
      <w:r w:rsidR="0031576D" w:rsidRPr="001A79E8">
        <w:rPr>
          <w:rFonts w:ascii="Times New Roman" w:eastAsia="Times New Roman" w:hAnsi="Times New Roman" w:cs="Times New Roman"/>
          <w:sz w:val="28"/>
          <w:szCs w:val="24"/>
        </w:rPr>
        <w:t xml:space="preserve"> 1476 обращений (за 2021 год – 1688 обращений):</w:t>
      </w:r>
      <w:r w:rsidR="009C614D" w:rsidRPr="001A79E8">
        <w:rPr>
          <w:rFonts w:ascii="Times New Roman" w:eastAsia="Times New Roman" w:hAnsi="Times New Roman" w:cs="Times New Roman"/>
          <w:sz w:val="28"/>
          <w:szCs w:val="24"/>
        </w:rPr>
        <w:t xml:space="preserve"> Снизилось число обращений практически по всем подтемам, особенно в части перебоев в предоставлении услуг</w:t>
      </w:r>
      <w:r w:rsidR="001A79E8" w:rsidRPr="001A79E8">
        <w:rPr>
          <w:rFonts w:ascii="Times New Roman" w:eastAsia="Times New Roman" w:hAnsi="Times New Roman" w:cs="Times New Roman"/>
          <w:sz w:val="28"/>
          <w:szCs w:val="24"/>
        </w:rPr>
        <w:t xml:space="preserve"> и их качества</w:t>
      </w:r>
      <w:r w:rsidR="009C614D" w:rsidRPr="001A79E8">
        <w:rPr>
          <w:rFonts w:ascii="Times New Roman" w:eastAsia="Times New Roman" w:hAnsi="Times New Roman" w:cs="Times New Roman"/>
          <w:sz w:val="28"/>
          <w:szCs w:val="24"/>
        </w:rPr>
        <w:t>, работы управляющих компаний и обеспечения жильем</w:t>
      </w:r>
      <w:r w:rsidR="001A79E8" w:rsidRPr="001A79E8">
        <w:rPr>
          <w:rFonts w:ascii="Times New Roman" w:eastAsia="Times New Roman" w:hAnsi="Times New Roman" w:cs="Times New Roman"/>
          <w:sz w:val="28"/>
          <w:szCs w:val="24"/>
        </w:rPr>
        <w:t xml:space="preserve"> детей-сирот и ветеранов. Незначительно выросло число обращений по вопросам тарифов на услуги ЖКХ. </w:t>
      </w:r>
    </w:p>
    <w:p w14:paraId="2CDA7393" w14:textId="77777777" w:rsidR="00006AD8" w:rsidRDefault="00006AD8" w:rsidP="00006AD8">
      <w:pPr>
        <w:spacing w:line="276" w:lineRule="auto"/>
        <w:ind w:firstLine="573"/>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В части социальной сферы </w:t>
      </w:r>
      <w:r w:rsidR="00BE7767">
        <w:rPr>
          <w:rFonts w:ascii="Times New Roman" w:eastAsia="Times New Roman" w:hAnsi="Times New Roman" w:cs="Times New Roman"/>
          <w:sz w:val="28"/>
          <w:szCs w:val="24"/>
        </w:rPr>
        <w:t xml:space="preserve">стоит отметить </w:t>
      </w:r>
      <w:r>
        <w:rPr>
          <w:rFonts w:ascii="Times New Roman" w:eastAsia="Times New Roman" w:hAnsi="Times New Roman" w:cs="Times New Roman"/>
          <w:sz w:val="28"/>
          <w:szCs w:val="24"/>
        </w:rPr>
        <w:t xml:space="preserve">сокращение вопросов в отношении здравоохранения </w:t>
      </w:r>
      <w:r w:rsidRPr="001A79E8">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 xml:space="preserve">с 1204 в 2021 году до </w:t>
      </w:r>
      <w:r w:rsidRPr="001A79E8">
        <w:rPr>
          <w:rFonts w:ascii="Times New Roman" w:eastAsia="Times New Roman" w:hAnsi="Times New Roman" w:cs="Times New Roman"/>
          <w:sz w:val="28"/>
          <w:szCs w:val="24"/>
        </w:rPr>
        <w:t>487</w:t>
      </w:r>
      <w:r>
        <w:rPr>
          <w:rFonts w:ascii="Times New Roman" w:eastAsia="Times New Roman" w:hAnsi="Times New Roman" w:cs="Times New Roman"/>
          <w:sz w:val="28"/>
          <w:szCs w:val="24"/>
        </w:rPr>
        <w:t xml:space="preserve">. И из-за отхода на задний план пандемии нового коронавируса, что показывает снижение вопросов в сфере </w:t>
      </w:r>
      <w:r w:rsidRPr="001A79E8">
        <w:rPr>
          <w:rFonts w:ascii="Times New Roman" w:eastAsia="Times New Roman" w:hAnsi="Times New Roman" w:cs="Times New Roman"/>
          <w:sz w:val="28"/>
          <w:szCs w:val="24"/>
        </w:rPr>
        <w:t>санитарно-эпидемиологическо</w:t>
      </w:r>
      <w:r>
        <w:rPr>
          <w:rFonts w:ascii="Times New Roman" w:eastAsia="Times New Roman" w:hAnsi="Times New Roman" w:cs="Times New Roman"/>
          <w:sz w:val="28"/>
          <w:szCs w:val="24"/>
        </w:rPr>
        <w:t>го</w:t>
      </w:r>
      <w:r w:rsidRPr="001A79E8">
        <w:rPr>
          <w:rFonts w:ascii="Times New Roman" w:eastAsia="Times New Roman" w:hAnsi="Times New Roman" w:cs="Times New Roman"/>
          <w:sz w:val="28"/>
          <w:szCs w:val="24"/>
        </w:rPr>
        <w:t xml:space="preserve"> благополучи</w:t>
      </w:r>
      <w:r>
        <w:rPr>
          <w:rFonts w:ascii="Times New Roman" w:eastAsia="Times New Roman" w:hAnsi="Times New Roman" w:cs="Times New Roman"/>
          <w:sz w:val="28"/>
          <w:szCs w:val="24"/>
        </w:rPr>
        <w:t>я</w:t>
      </w:r>
      <w:r w:rsidRPr="001A79E8">
        <w:rPr>
          <w:rFonts w:ascii="Times New Roman" w:eastAsia="Times New Roman" w:hAnsi="Times New Roman" w:cs="Times New Roman"/>
          <w:sz w:val="28"/>
          <w:szCs w:val="24"/>
        </w:rPr>
        <w:t xml:space="preserve"> человека</w:t>
      </w:r>
      <w:r>
        <w:rPr>
          <w:rFonts w:ascii="Times New Roman" w:eastAsia="Times New Roman" w:hAnsi="Times New Roman" w:cs="Times New Roman"/>
          <w:sz w:val="28"/>
          <w:szCs w:val="24"/>
        </w:rPr>
        <w:t xml:space="preserve"> с 644 до 31 за год. И благодаря улучшению в отдельны</w:t>
      </w:r>
      <w:r w:rsidR="00BE7767">
        <w:rPr>
          <w:rFonts w:ascii="Times New Roman" w:eastAsia="Times New Roman" w:hAnsi="Times New Roman" w:cs="Times New Roman"/>
          <w:sz w:val="28"/>
          <w:szCs w:val="24"/>
        </w:rPr>
        <w:t>х</w:t>
      </w:r>
      <w:r>
        <w:rPr>
          <w:rFonts w:ascii="Times New Roman" w:eastAsia="Times New Roman" w:hAnsi="Times New Roman" w:cs="Times New Roman"/>
          <w:sz w:val="28"/>
          <w:szCs w:val="24"/>
        </w:rPr>
        <w:t xml:space="preserve"> направлениях: по качеству медуслуг поступило 33 обращения (в 2021 году – 127), по лекарственному обеспечению 51 обращение (в 2021 году – 84). </w:t>
      </w:r>
    </w:p>
    <w:p w14:paraId="5390A924" w14:textId="77777777" w:rsidR="00C348AC" w:rsidRPr="001A79E8" w:rsidRDefault="00C348AC" w:rsidP="00C348AC">
      <w:pPr>
        <w:spacing w:line="276" w:lineRule="auto"/>
        <w:ind w:firstLine="573"/>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lastRenderedPageBreak/>
        <w:t>В связи с началом специальной военной операции и проведением частичной мобилизации более чем вдвое выросло число обращений по тематике обороны и безопасности (6</w:t>
      </w:r>
      <w:r w:rsidRPr="001A79E8">
        <w:rPr>
          <w:rFonts w:ascii="Times New Roman" w:eastAsia="Times New Roman" w:hAnsi="Times New Roman" w:cs="Times New Roman"/>
          <w:sz w:val="28"/>
          <w:szCs w:val="24"/>
        </w:rPr>
        <w:t>72 обращения</w:t>
      </w:r>
      <w:r>
        <w:rPr>
          <w:rFonts w:ascii="Times New Roman" w:eastAsia="Times New Roman" w:hAnsi="Times New Roman" w:cs="Times New Roman"/>
          <w:sz w:val="28"/>
          <w:szCs w:val="24"/>
        </w:rPr>
        <w:t xml:space="preserve">, </w:t>
      </w:r>
      <w:r w:rsidRPr="001A79E8">
        <w:rPr>
          <w:rFonts w:ascii="Times New Roman" w:eastAsia="Times New Roman" w:hAnsi="Times New Roman" w:cs="Times New Roman"/>
          <w:sz w:val="28"/>
          <w:szCs w:val="24"/>
        </w:rPr>
        <w:t>за 2021 год - 298)</w:t>
      </w:r>
      <w:r>
        <w:rPr>
          <w:rFonts w:ascii="Times New Roman" w:eastAsia="Times New Roman" w:hAnsi="Times New Roman" w:cs="Times New Roman"/>
          <w:sz w:val="28"/>
          <w:szCs w:val="24"/>
        </w:rPr>
        <w:t xml:space="preserve">, в том числе 322 обращения по мобилизации. </w:t>
      </w:r>
      <w:r w:rsidRPr="001A79E8">
        <w:rPr>
          <w:rFonts w:ascii="Times New Roman" w:eastAsia="Times New Roman" w:hAnsi="Times New Roman" w:cs="Times New Roman"/>
          <w:sz w:val="28"/>
          <w:szCs w:val="24"/>
        </w:rPr>
        <w:t>В</w:t>
      </w:r>
      <w:r>
        <w:rPr>
          <w:rFonts w:ascii="Times New Roman" w:eastAsia="Times New Roman" w:hAnsi="Times New Roman" w:cs="Times New Roman"/>
          <w:sz w:val="28"/>
          <w:szCs w:val="24"/>
        </w:rPr>
        <w:t>сего в</w:t>
      </w:r>
      <w:r w:rsidRPr="001A79E8">
        <w:rPr>
          <w:rFonts w:ascii="Times New Roman" w:eastAsia="Times New Roman" w:hAnsi="Times New Roman" w:cs="Times New Roman"/>
          <w:sz w:val="28"/>
          <w:szCs w:val="24"/>
        </w:rPr>
        <w:t xml:space="preserve"> Правительство области поступило 596 обращений по вопросам проведения СВО и оказания помощи семьям </w:t>
      </w:r>
      <w:r>
        <w:rPr>
          <w:rFonts w:ascii="Times New Roman" w:eastAsia="Times New Roman" w:hAnsi="Times New Roman" w:cs="Times New Roman"/>
          <w:sz w:val="28"/>
          <w:szCs w:val="24"/>
        </w:rPr>
        <w:t>участников</w:t>
      </w:r>
      <w:r w:rsidRPr="001A79E8">
        <w:rPr>
          <w:rFonts w:ascii="Times New Roman" w:eastAsia="Times New Roman" w:hAnsi="Times New Roman" w:cs="Times New Roman"/>
          <w:sz w:val="28"/>
          <w:szCs w:val="24"/>
        </w:rPr>
        <w:t xml:space="preserve"> СВО, что составляет 10,9 % от общего </w:t>
      </w:r>
      <w:r>
        <w:rPr>
          <w:rFonts w:ascii="Times New Roman" w:eastAsia="Times New Roman" w:hAnsi="Times New Roman" w:cs="Times New Roman"/>
          <w:sz w:val="28"/>
          <w:szCs w:val="24"/>
        </w:rPr>
        <w:t>числа</w:t>
      </w:r>
      <w:r w:rsidRPr="001A79E8">
        <w:rPr>
          <w:rFonts w:ascii="Times New Roman" w:eastAsia="Times New Roman" w:hAnsi="Times New Roman" w:cs="Times New Roman"/>
          <w:sz w:val="28"/>
          <w:szCs w:val="24"/>
        </w:rPr>
        <w:t xml:space="preserve"> обращений.</w:t>
      </w:r>
      <w:r>
        <w:rPr>
          <w:rFonts w:ascii="Times New Roman" w:eastAsia="Times New Roman" w:hAnsi="Times New Roman" w:cs="Times New Roman"/>
          <w:sz w:val="28"/>
          <w:szCs w:val="24"/>
        </w:rPr>
        <w:t xml:space="preserve"> 80 обращений поступило в связи с</w:t>
      </w:r>
      <w:r w:rsidRPr="001A79E8">
        <w:rPr>
          <w:rFonts w:ascii="Times New Roman" w:eastAsia="Times New Roman" w:hAnsi="Times New Roman" w:cs="Times New Roman"/>
          <w:sz w:val="28"/>
          <w:szCs w:val="24"/>
        </w:rPr>
        <w:t xml:space="preserve"> несогласие</w:t>
      </w:r>
      <w:r>
        <w:rPr>
          <w:rFonts w:ascii="Times New Roman" w:eastAsia="Times New Roman" w:hAnsi="Times New Roman" w:cs="Times New Roman"/>
          <w:sz w:val="28"/>
          <w:szCs w:val="24"/>
        </w:rPr>
        <w:t xml:space="preserve">м </w:t>
      </w:r>
      <w:r w:rsidRPr="001A79E8">
        <w:rPr>
          <w:rFonts w:ascii="Times New Roman" w:eastAsia="Times New Roman" w:hAnsi="Times New Roman" w:cs="Times New Roman"/>
          <w:sz w:val="28"/>
          <w:szCs w:val="24"/>
        </w:rPr>
        <w:t>с решением призывной комиссии муниципального образования о призыве по мобилизации, рассмотрен</w:t>
      </w:r>
      <w:r>
        <w:rPr>
          <w:rFonts w:ascii="Times New Roman" w:eastAsia="Times New Roman" w:hAnsi="Times New Roman" w:cs="Times New Roman"/>
          <w:sz w:val="28"/>
          <w:szCs w:val="24"/>
        </w:rPr>
        <w:t>ы</w:t>
      </w:r>
      <w:r w:rsidRPr="001A79E8">
        <w:rPr>
          <w:rFonts w:ascii="Times New Roman" w:eastAsia="Times New Roman" w:hAnsi="Times New Roman" w:cs="Times New Roman"/>
          <w:sz w:val="28"/>
          <w:szCs w:val="24"/>
        </w:rPr>
        <w:t xml:space="preserve"> на заседании областной призывной комиссии по мобилизации, по 38 гражданам принято решение о демобилизации</w:t>
      </w:r>
      <w:r>
        <w:rPr>
          <w:rFonts w:ascii="Times New Roman" w:eastAsia="Times New Roman" w:hAnsi="Times New Roman" w:cs="Times New Roman"/>
          <w:sz w:val="28"/>
          <w:szCs w:val="24"/>
        </w:rPr>
        <w:t xml:space="preserve">. 10 обращений касалось </w:t>
      </w:r>
      <w:r w:rsidRPr="001A79E8">
        <w:rPr>
          <w:rFonts w:ascii="Times New Roman" w:eastAsia="Times New Roman" w:hAnsi="Times New Roman" w:cs="Times New Roman"/>
          <w:sz w:val="28"/>
          <w:szCs w:val="24"/>
        </w:rPr>
        <w:t>материально-технического обеспечения военнослужащих</w:t>
      </w:r>
      <w:r>
        <w:rPr>
          <w:rFonts w:ascii="Times New Roman" w:eastAsia="Times New Roman" w:hAnsi="Times New Roman" w:cs="Times New Roman"/>
          <w:sz w:val="28"/>
          <w:szCs w:val="24"/>
        </w:rPr>
        <w:t xml:space="preserve">. </w:t>
      </w:r>
    </w:p>
    <w:p w14:paraId="6FB5A2A4" w14:textId="77777777" w:rsidR="004914E2" w:rsidRDefault="001A388F" w:rsidP="001A388F">
      <w:pPr>
        <w:spacing w:line="276" w:lineRule="auto"/>
        <w:ind w:firstLine="573"/>
        <w:jc w:val="both"/>
        <w:rPr>
          <w:rFonts w:ascii="Times New Roman" w:eastAsia="Times New Roman" w:hAnsi="Times New Roman" w:cs="Times New Roman"/>
          <w:sz w:val="28"/>
          <w:szCs w:val="24"/>
        </w:rPr>
      </w:pPr>
      <w:r w:rsidRPr="004914E2">
        <w:rPr>
          <w:rFonts w:ascii="Times New Roman" w:eastAsia="Times New Roman" w:hAnsi="Times New Roman" w:cs="Times New Roman"/>
          <w:sz w:val="28"/>
          <w:szCs w:val="24"/>
        </w:rPr>
        <w:t xml:space="preserve">Интегральным показателем оценки качества жизни и перспектив развития региона является миграционная активность и соответствующие настроения граждан. </w:t>
      </w:r>
      <w:r w:rsidR="00A85BAB" w:rsidRPr="004914E2">
        <w:rPr>
          <w:rFonts w:ascii="Times New Roman" w:eastAsia="Times New Roman" w:hAnsi="Times New Roman" w:cs="Times New Roman"/>
          <w:sz w:val="28"/>
          <w:szCs w:val="24"/>
        </w:rPr>
        <w:t>Сальдо миграции остается негативным.</w:t>
      </w:r>
      <w:r w:rsidR="004914E2" w:rsidRPr="004914E2">
        <w:rPr>
          <w:rFonts w:ascii="Times New Roman" w:eastAsia="Times New Roman" w:hAnsi="Times New Roman" w:cs="Times New Roman"/>
          <w:sz w:val="28"/>
          <w:szCs w:val="24"/>
        </w:rPr>
        <w:t xml:space="preserve"> Амурская область продолжает терять, если считать уехавших и приехавших, более 2000 человек в год (сальдо в 2022 году -  -2432, в 2021 году - -2149). Почти втрое выросло число уехавших за границу – 2241 человек (806 в 2021 году)</w:t>
      </w:r>
      <w:r w:rsidR="004914E2">
        <w:rPr>
          <w:rStyle w:val="af3"/>
          <w:rFonts w:ascii="Times New Roman" w:eastAsia="Times New Roman" w:hAnsi="Times New Roman" w:cs="Times New Roman"/>
          <w:sz w:val="28"/>
          <w:szCs w:val="24"/>
        </w:rPr>
        <w:footnoteReference w:id="5"/>
      </w:r>
      <w:r w:rsidR="004914E2" w:rsidRPr="004914E2">
        <w:rPr>
          <w:rFonts w:ascii="Times New Roman" w:eastAsia="Times New Roman" w:hAnsi="Times New Roman" w:cs="Times New Roman"/>
          <w:sz w:val="28"/>
          <w:szCs w:val="24"/>
        </w:rPr>
        <w:t>. Впрочем</w:t>
      </w:r>
      <w:r w:rsidR="004914E2">
        <w:rPr>
          <w:rFonts w:ascii="Times New Roman" w:eastAsia="Times New Roman" w:hAnsi="Times New Roman" w:cs="Times New Roman"/>
          <w:sz w:val="28"/>
          <w:szCs w:val="24"/>
        </w:rPr>
        <w:t xml:space="preserve">, </w:t>
      </w:r>
      <w:r w:rsidR="004914E2" w:rsidRPr="004914E2">
        <w:rPr>
          <w:rFonts w:ascii="Times New Roman" w:eastAsia="Times New Roman" w:hAnsi="Times New Roman" w:cs="Times New Roman"/>
          <w:sz w:val="28"/>
          <w:szCs w:val="24"/>
        </w:rPr>
        <w:t>это лишь 10% оттока населения, проходящего в основном внутри страны.</w:t>
      </w:r>
    </w:p>
    <w:p w14:paraId="262D623E" w14:textId="77777777" w:rsidR="00247426" w:rsidRPr="004914E2" w:rsidRDefault="00247426" w:rsidP="00247426">
      <w:pPr>
        <w:spacing w:line="276" w:lineRule="auto"/>
        <w:ind w:firstLine="573"/>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Несмотря на то, что приток людей в область довольно значительный – 22837 человек за прошлый год, отношения с мигрантами так же не являются предметом напряженности, а интеграция мигрантов не стоит на повестке дня. Во-первых, потому что в основном приток идет из других регионов России и лишь 1409 человек прибыли из-за рубежа, преимущественно из стран СНГ. Во-вторых, потому что для освоения Дальнего Востока востребованы различные трудовые ресурсы. И это понимает большинство амурчан.  </w:t>
      </w:r>
      <w:r w:rsidRPr="00247426">
        <w:rPr>
          <w:rFonts w:ascii="Times New Roman" w:eastAsia="Times New Roman" w:hAnsi="Times New Roman" w:cs="Times New Roman"/>
          <w:sz w:val="28"/>
          <w:szCs w:val="24"/>
        </w:rPr>
        <w:t>Около 70% респондентов, сталкиваясь в повседневной жизни с трудовым</w:t>
      </w:r>
      <w:r w:rsidR="0034110A">
        <w:rPr>
          <w:rFonts w:ascii="Times New Roman" w:eastAsia="Times New Roman" w:hAnsi="Times New Roman" w:cs="Times New Roman"/>
          <w:sz w:val="28"/>
          <w:szCs w:val="24"/>
        </w:rPr>
        <w:t>и</w:t>
      </w:r>
      <w:r w:rsidRPr="00247426">
        <w:rPr>
          <w:rFonts w:ascii="Times New Roman" w:eastAsia="Times New Roman" w:hAnsi="Times New Roman" w:cs="Times New Roman"/>
          <w:sz w:val="28"/>
          <w:szCs w:val="24"/>
        </w:rPr>
        <w:t xml:space="preserve"> мигрантами из других </w:t>
      </w:r>
      <w:r w:rsidR="00E6151A" w:rsidRPr="00247426">
        <w:rPr>
          <w:rFonts w:ascii="Times New Roman" w:eastAsia="Times New Roman" w:hAnsi="Times New Roman" w:cs="Times New Roman"/>
          <w:sz w:val="28"/>
          <w:szCs w:val="24"/>
        </w:rPr>
        <w:t>стран, не</w:t>
      </w:r>
      <w:r w:rsidRPr="00247426">
        <w:rPr>
          <w:rFonts w:ascii="Times New Roman" w:eastAsia="Times New Roman" w:hAnsi="Times New Roman" w:cs="Times New Roman"/>
          <w:sz w:val="28"/>
          <w:szCs w:val="24"/>
        </w:rPr>
        <w:t xml:space="preserve"> испытывают опасений, настороженности.</w:t>
      </w:r>
      <w:r>
        <w:rPr>
          <w:rFonts w:ascii="Times New Roman" w:eastAsia="Times New Roman" w:hAnsi="Times New Roman" w:cs="Times New Roman"/>
          <w:sz w:val="28"/>
          <w:szCs w:val="24"/>
        </w:rPr>
        <w:t xml:space="preserve"> 58,5% не поддерживают ограничения на въезд мигрантов в Амурскую область. </w:t>
      </w:r>
    </w:p>
    <w:p w14:paraId="361EB752" w14:textId="77777777" w:rsidR="001A388F" w:rsidRPr="009B6AE3" w:rsidRDefault="009B6AE3" w:rsidP="001A388F">
      <w:pPr>
        <w:spacing w:line="276" w:lineRule="auto"/>
        <w:ind w:firstLine="570"/>
        <w:jc w:val="both"/>
        <w:rPr>
          <w:rFonts w:ascii="Times New Roman" w:eastAsia="Times New Roman" w:hAnsi="Times New Roman" w:cs="Times New Roman"/>
          <w:sz w:val="28"/>
          <w:szCs w:val="24"/>
        </w:rPr>
      </w:pPr>
      <w:r w:rsidRPr="009B6AE3">
        <w:rPr>
          <w:rFonts w:ascii="Times New Roman" w:eastAsia="Times New Roman" w:hAnsi="Times New Roman" w:cs="Times New Roman"/>
          <w:sz w:val="28"/>
          <w:szCs w:val="24"/>
        </w:rPr>
        <w:t xml:space="preserve">Доля людей, желающих переехать из региона остается неизменной. А вот доля тех, кто твердо связывает жизнь с регионом снизилась. Значительная доля людей находится в состоянии неопределенности относительно жизненных планов. Это, пожалуй, ключевой тренд этого года в состоянии общественного мнения. </w:t>
      </w:r>
    </w:p>
    <w:p w14:paraId="536B939D" w14:textId="77777777" w:rsidR="00CE61F8" w:rsidRPr="009B6AE3" w:rsidRDefault="00CE61F8" w:rsidP="001A388F">
      <w:pPr>
        <w:spacing w:line="276" w:lineRule="auto"/>
        <w:ind w:firstLine="570"/>
        <w:jc w:val="both"/>
        <w:rPr>
          <w:rFonts w:ascii="Times New Roman" w:eastAsia="Times New Roman" w:hAnsi="Times New Roman" w:cs="Times New Roman"/>
          <w:sz w:val="28"/>
          <w:szCs w:val="24"/>
        </w:rPr>
      </w:pPr>
    </w:p>
    <w:p w14:paraId="610ACB2B" w14:textId="77777777" w:rsidR="004F3781" w:rsidRDefault="004F3781" w:rsidP="00A21C19">
      <w:pPr>
        <w:ind w:firstLine="708"/>
        <w:jc w:val="center"/>
        <w:rPr>
          <w:rFonts w:ascii="Times New Roman" w:hAnsi="Times New Roman" w:cs="Times New Roman"/>
          <w:b/>
          <w:sz w:val="24"/>
          <w:szCs w:val="24"/>
        </w:rPr>
      </w:pPr>
    </w:p>
    <w:p w14:paraId="7621285B" w14:textId="77777777" w:rsidR="004F3781" w:rsidRDefault="004F3781" w:rsidP="00A21C19">
      <w:pPr>
        <w:ind w:firstLine="708"/>
        <w:jc w:val="center"/>
        <w:rPr>
          <w:rFonts w:ascii="Times New Roman" w:hAnsi="Times New Roman" w:cs="Times New Roman"/>
          <w:b/>
          <w:sz w:val="24"/>
          <w:szCs w:val="24"/>
        </w:rPr>
      </w:pPr>
    </w:p>
    <w:p w14:paraId="71160EEF" w14:textId="77777777" w:rsidR="004F3781" w:rsidRDefault="004F3781" w:rsidP="00A21C19">
      <w:pPr>
        <w:ind w:firstLine="708"/>
        <w:jc w:val="center"/>
        <w:rPr>
          <w:rFonts w:ascii="Times New Roman" w:hAnsi="Times New Roman" w:cs="Times New Roman"/>
          <w:b/>
          <w:sz w:val="24"/>
          <w:szCs w:val="24"/>
        </w:rPr>
      </w:pPr>
    </w:p>
    <w:p w14:paraId="7647EBF8" w14:textId="77777777" w:rsidR="004F3781" w:rsidRDefault="004F3781" w:rsidP="00A21C19">
      <w:pPr>
        <w:ind w:firstLine="708"/>
        <w:jc w:val="center"/>
        <w:rPr>
          <w:rFonts w:ascii="Times New Roman" w:hAnsi="Times New Roman" w:cs="Times New Roman"/>
          <w:b/>
          <w:sz w:val="24"/>
          <w:szCs w:val="24"/>
        </w:rPr>
      </w:pPr>
    </w:p>
    <w:p w14:paraId="403480C1" w14:textId="77777777" w:rsidR="004F3781" w:rsidRDefault="004F3781" w:rsidP="00A21C19">
      <w:pPr>
        <w:ind w:firstLine="708"/>
        <w:jc w:val="center"/>
        <w:rPr>
          <w:rFonts w:ascii="Times New Roman" w:hAnsi="Times New Roman" w:cs="Times New Roman"/>
          <w:b/>
          <w:sz w:val="24"/>
          <w:szCs w:val="24"/>
        </w:rPr>
      </w:pPr>
    </w:p>
    <w:p w14:paraId="393C491A" w14:textId="77777777" w:rsidR="004F3781" w:rsidRDefault="004F3781" w:rsidP="00A21C19">
      <w:pPr>
        <w:ind w:firstLine="708"/>
        <w:jc w:val="center"/>
        <w:rPr>
          <w:rFonts w:ascii="Times New Roman" w:hAnsi="Times New Roman" w:cs="Times New Roman"/>
          <w:b/>
          <w:sz w:val="24"/>
          <w:szCs w:val="24"/>
        </w:rPr>
      </w:pPr>
    </w:p>
    <w:p w14:paraId="58CD2DE1" w14:textId="77777777" w:rsidR="004F3781" w:rsidRDefault="004F3781" w:rsidP="00A21C19">
      <w:pPr>
        <w:ind w:firstLine="708"/>
        <w:jc w:val="center"/>
        <w:rPr>
          <w:rFonts w:ascii="Times New Roman" w:hAnsi="Times New Roman" w:cs="Times New Roman"/>
          <w:b/>
          <w:sz w:val="24"/>
          <w:szCs w:val="24"/>
        </w:rPr>
      </w:pPr>
    </w:p>
    <w:p w14:paraId="5265FCDC" w14:textId="77777777" w:rsidR="004F3781" w:rsidRDefault="004F3781" w:rsidP="00A21C19">
      <w:pPr>
        <w:ind w:firstLine="708"/>
        <w:jc w:val="center"/>
        <w:rPr>
          <w:rFonts w:ascii="Times New Roman" w:hAnsi="Times New Roman" w:cs="Times New Roman"/>
          <w:b/>
          <w:sz w:val="24"/>
          <w:szCs w:val="24"/>
        </w:rPr>
      </w:pPr>
    </w:p>
    <w:p w14:paraId="2DA261E2" w14:textId="77777777" w:rsidR="00A86A55" w:rsidRPr="009B6AE3" w:rsidRDefault="00A86A55" w:rsidP="00A21C19">
      <w:pPr>
        <w:ind w:firstLine="708"/>
        <w:jc w:val="center"/>
        <w:rPr>
          <w:rFonts w:ascii="Times New Roman" w:hAnsi="Times New Roman" w:cs="Times New Roman"/>
          <w:b/>
          <w:sz w:val="24"/>
          <w:szCs w:val="24"/>
        </w:rPr>
      </w:pPr>
      <w:r w:rsidRPr="009B6AE3">
        <w:rPr>
          <w:rFonts w:ascii="Times New Roman" w:hAnsi="Times New Roman" w:cs="Times New Roman"/>
          <w:b/>
          <w:sz w:val="24"/>
          <w:szCs w:val="24"/>
        </w:rPr>
        <w:t xml:space="preserve">Есть ли у Вас желание переехать из Амурской области в другой регион? </w:t>
      </w:r>
      <w:r w:rsidR="00A21C19" w:rsidRPr="009B6AE3">
        <w:rPr>
          <w:rFonts w:ascii="Times New Roman" w:hAnsi="Times New Roman" w:cs="Times New Roman"/>
          <w:b/>
          <w:sz w:val="24"/>
          <w:szCs w:val="24"/>
        </w:rPr>
        <w:br/>
      </w:r>
      <w:r w:rsidRPr="009B6AE3">
        <w:rPr>
          <w:rFonts w:ascii="Times New Roman" w:hAnsi="Times New Roman" w:cs="Times New Roman"/>
          <w:b/>
          <w:sz w:val="24"/>
          <w:szCs w:val="24"/>
        </w:rPr>
        <w:t>(один ответ), %</w:t>
      </w:r>
    </w:p>
    <w:p w14:paraId="4991EC66" w14:textId="77777777" w:rsidR="00A86A55" w:rsidRPr="009B6AE3" w:rsidRDefault="00A86A55" w:rsidP="00A86A55">
      <w:pPr>
        <w:jc w:val="center"/>
        <w:rPr>
          <w:rFonts w:ascii="Times New Roman" w:hAnsi="Times New Roman" w:cs="Times New Roman"/>
          <w:b/>
        </w:rPr>
      </w:pPr>
      <w:r w:rsidRPr="009B6AE3">
        <w:rPr>
          <w:rFonts w:ascii="Times New Roman" w:hAnsi="Times New Roman" w:cs="Times New Roman"/>
          <w:bCs/>
          <w:i/>
          <w:iCs/>
          <w:noProof/>
          <w:shd w:val="clear" w:color="auto" w:fill="808080" w:themeFill="background1" w:themeFillShade="80"/>
        </w:rPr>
        <w:drawing>
          <wp:inline distT="0" distB="0" distL="0" distR="0" wp14:anchorId="5DCE014B" wp14:editId="431476B5">
            <wp:extent cx="4883285" cy="2227634"/>
            <wp:effectExtent l="0" t="0" r="12700" b="1270"/>
            <wp:docPr id="43"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7E26E1F6" w14:textId="77777777" w:rsidR="00CE61F8" w:rsidRPr="009B6AE3" w:rsidRDefault="00CE61F8" w:rsidP="00A86A55">
      <w:pPr>
        <w:spacing w:line="276" w:lineRule="auto"/>
        <w:ind w:firstLine="570"/>
        <w:jc w:val="both"/>
        <w:rPr>
          <w:rFonts w:ascii="Times New Roman" w:eastAsia="Times New Roman" w:hAnsi="Times New Roman" w:cs="Times New Roman"/>
          <w:sz w:val="28"/>
          <w:lang w:val="en-US"/>
        </w:rPr>
      </w:pPr>
    </w:p>
    <w:p w14:paraId="34B7A390" w14:textId="77777777" w:rsidR="00A86A55" w:rsidRPr="009B6AE3" w:rsidRDefault="00CE61F8" w:rsidP="00A86A55">
      <w:pPr>
        <w:spacing w:line="276" w:lineRule="auto"/>
        <w:ind w:firstLine="570"/>
        <w:jc w:val="both"/>
        <w:rPr>
          <w:rFonts w:ascii="Times New Roman" w:eastAsia="Times New Roman" w:hAnsi="Times New Roman" w:cs="Times New Roman"/>
          <w:sz w:val="28"/>
        </w:rPr>
      </w:pPr>
      <w:r w:rsidRPr="009B6AE3">
        <w:rPr>
          <w:rFonts w:ascii="Times New Roman" w:eastAsia="Times New Roman" w:hAnsi="Times New Roman" w:cs="Times New Roman"/>
          <w:sz w:val="28"/>
        </w:rPr>
        <w:t>Ключевым мотивом остается занятость, невозможность найти достойно оплачиваемую работу</w:t>
      </w:r>
      <w:r w:rsidR="009A1930" w:rsidRPr="009B6AE3">
        <w:rPr>
          <w:rFonts w:ascii="Times New Roman" w:eastAsia="Times New Roman" w:hAnsi="Times New Roman" w:cs="Times New Roman"/>
          <w:sz w:val="28"/>
        </w:rPr>
        <w:t xml:space="preserve">. Так же на первый план вышло качество жизни в части инфраструктуры и благоустройства. Возможность дать качественное образование детям вышло на третье место. А вот вопросы климата отошли на задний план вместе с обеспокоенностью экологическими вопросами. </w:t>
      </w:r>
    </w:p>
    <w:p w14:paraId="040A9545" w14:textId="77777777" w:rsidR="00CE61F8" w:rsidRPr="009A1930" w:rsidRDefault="009A1930" w:rsidP="00A86A55">
      <w:pPr>
        <w:spacing w:line="276" w:lineRule="auto"/>
        <w:ind w:firstLine="570"/>
        <w:jc w:val="both"/>
        <w:rPr>
          <w:rFonts w:ascii="Times New Roman" w:eastAsia="Times New Roman" w:hAnsi="Times New Roman" w:cs="Times New Roman"/>
          <w:sz w:val="28"/>
        </w:rPr>
      </w:pPr>
      <w:r w:rsidRPr="009B6AE3">
        <w:rPr>
          <w:rFonts w:ascii="Times New Roman" w:eastAsia="Times New Roman" w:hAnsi="Times New Roman" w:cs="Times New Roman"/>
          <w:sz w:val="28"/>
        </w:rPr>
        <w:t>Именно</w:t>
      </w:r>
      <w:r w:rsidRPr="009A1930">
        <w:rPr>
          <w:rFonts w:ascii="Times New Roman" w:eastAsia="Times New Roman" w:hAnsi="Times New Roman" w:cs="Times New Roman"/>
          <w:sz w:val="28"/>
        </w:rPr>
        <w:t xml:space="preserve"> в части благоустройства, развития социальной, культурной, досуговой и образовательной инфраструктуры могут быть востребованы решения через институты гражданского общества. </w:t>
      </w:r>
    </w:p>
    <w:p w14:paraId="250D3642" w14:textId="77777777" w:rsidR="009A1930" w:rsidRPr="009A1930" w:rsidRDefault="009A1930" w:rsidP="00A86A55">
      <w:pPr>
        <w:spacing w:line="276" w:lineRule="auto"/>
        <w:ind w:firstLine="570"/>
        <w:jc w:val="both"/>
        <w:rPr>
          <w:rFonts w:ascii="Times New Roman" w:eastAsia="Times New Roman" w:hAnsi="Times New Roman" w:cs="Times New Roman"/>
          <w:sz w:val="28"/>
        </w:rPr>
      </w:pPr>
    </w:p>
    <w:p w14:paraId="06E752AE" w14:textId="77777777" w:rsidR="0034110A" w:rsidRDefault="00A86A55" w:rsidP="00A50C3E">
      <w:pPr>
        <w:ind w:firstLine="708"/>
        <w:jc w:val="center"/>
        <w:rPr>
          <w:rFonts w:ascii="Times New Roman" w:hAnsi="Times New Roman" w:cs="Times New Roman"/>
          <w:b/>
          <w:sz w:val="24"/>
          <w:szCs w:val="24"/>
        </w:rPr>
      </w:pPr>
      <w:r w:rsidRPr="009A1930">
        <w:rPr>
          <w:rFonts w:ascii="Times New Roman" w:hAnsi="Times New Roman" w:cs="Times New Roman"/>
          <w:b/>
          <w:sz w:val="24"/>
          <w:szCs w:val="24"/>
        </w:rPr>
        <w:t xml:space="preserve">Если да, то в чем основные причины Вашего желания переехать? </w:t>
      </w:r>
    </w:p>
    <w:p w14:paraId="735B825F" w14:textId="77777777" w:rsidR="00A86A55" w:rsidRPr="009A1930" w:rsidRDefault="00A86A55" w:rsidP="00A50C3E">
      <w:pPr>
        <w:ind w:firstLine="708"/>
        <w:jc w:val="center"/>
        <w:rPr>
          <w:rFonts w:ascii="Times New Roman" w:hAnsi="Times New Roman" w:cs="Times New Roman"/>
          <w:b/>
          <w:sz w:val="24"/>
          <w:szCs w:val="24"/>
        </w:rPr>
      </w:pPr>
      <w:r w:rsidRPr="009A1930">
        <w:rPr>
          <w:rFonts w:ascii="Times New Roman" w:hAnsi="Times New Roman" w:cs="Times New Roman"/>
          <w:b/>
          <w:sz w:val="24"/>
          <w:szCs w:val="24"/>
        </w:rPr>
        <w:t>(любое число ответов), %</w:t>
      </w:r>
    </w:p>
    <w:p w14:paraId="18A57A50" w14:textId="77777777" w:rsidR="00A86A55" w:rsidRPr="009A1930" w:rsidRDefault="00A86A55" w:rsidP="00A86A55">
      <w:pPr>
        <w:jc w:val="center"/>
        <w:rPr>
          <w:rFonts w:ascii="Times New Roman" w:hAnsi="Times New Roman" w:cs="Times New Roman"/>
          <w:b/>
        </w:rPr>
      </w:pPr>
      <w:r w:rsidRPr="009A1930">
        <w:rPr>
          <w:rFonts w:ascii="Times New Roman" w:hAnsi="Times New Roman" w:cs="Times New Roman"/>
          <w:bCs/>
          <w:i/>
          <w:iCs/>
          <w:noProof/>
          <w:shd w:val="clear" w:color="auto" w:fill="808080" w:themeFill="background1" w:themeFillShade="80"/>
        </w:rPr>
        <w:drawing>
          <wp:inline distT="0" distB="0" distL="0" distR="0" wp14:anchorId="031ADD24" wp14:editId="38A26A52">
            <wp:extent cx="5836596" cy="3054485"/>
            <wp:effectExtent l="0" t="0" r="12065" b="12700"/>
            <wp:docPr id="44"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1F521606" w14:textId="77777777" w:rsidR="00A86A55" w:rsidRPr="003E7CED" w:rsidRDefault="00A86A55" w:rsidP="00A86A55">
      <w:pPr>
        <w:spacing w:line="276" w:lineRule="auto"/>
        <w:ind w:firstLine="570"/>
        <w:jc w:val="both"/>
        <w:rPr>
          <w:rFonts w:ascii="Times New Roman" w:eastAsia="Times New Roman" w:hAnsi="Times New Roman" w:cs="Times New Roman"/>
          <w:sz w:val="28"/>
          <w:highlight w:val="yellow"/>
        </w:rPr>
      </w:pPr>
    </w:p>
    <w:p w14:paraId="2B23982E" w14:textId="77777777" w:rsidR="00E32817" w:rsidRDefault="00E32817" w:rsidP="00A86A55">
      <w:pPr>
        <w:spacing w:line="276" w:lineRule="auto"/>
        <w:ind w:firstLine="570"/>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этом в регионе стали доминировать реально позитивные оценки – наличие стабильной работы, будущее региона, а также мотивы местного </w:t>
      </w:r>
      <w:r>
        <w:rPr>
          <w:rFonts w:ascii="Times New Roman" w:eastAsia="Times New Roman" w:hAnsi="Times New Roman" w:cs="Times New Roman"/>
          <w:sz w:val="28"/>
        </w:rPr>
        <w:lastRenderedPageBreak/>
        <w:t xml:space="preserve">патриотизма (красивый регион, любовь к родным местам) и наличие родных и семьи. И лишь в крайне редких случаях отсутствие воли («лень и страх») или средств для переезда. </w:t>
      </w:r>
    </w:p>
    <w:p w14:paraId="0F91F8CD" w14:textId="77777777" w:rsidR="00A86A55" w:rsidRPr="00007E82" w:rsidRDefault="00007E82" w:rsidP="00A86A55">
      <w:pPr>
        <w:spacing w:line="276" w:lineRule="auto"/>
        <w:ind w:firstLine="570"/>
        <w:jc w:val="both"/>
        <w:rPr>
          <w:rFonts w:ascii="Times New Roman" w:eastAsia="Times New Roman" w:hAnsi="Times New Roman" w:cs="Times New Roman"/>
          <w:sz w:val="28"/>
        </w:rPr>
      </w:pPr>
      <w:r w:rsidRPr="00007E82">
        <w:rPr>
          <w:rFonts w:ascii="Times New Roman" w:eastAsia="Times New Roman" w:hAnsi="Times New Roman" w:cs="Times New Roman"/>
          <w:sz w:val="28"/>
        </w:rPr>
        <w:t xml:space="preserve">Несмотря на серьезные вызовы для страны, люди видят открывающиеся возможности. Хотя для многих неопределенность все еще слишком высока. </w:t>
      </w:r>
    </w:p>
    <w:p w14:paraId="6E028D03" w14:textId="77777777" w:rsidR="00CE61F8" w:rsidRPr="003E7CED" w:rsidRDefault="00CE61F8" w:rsidP="00A86A55">
      <w:pPr>
        <w:spacing w:line="276" w:lineRule="auto"/>
        <w:ind w:firstLine="570"/>
        <w:jc w:val="both"/>
        <w:rPr>
          <w:rFonts w:ascii="Times New Roman" w:eastAsia="Times New Roman" w:hAnsi="Times New Roman" w:cs="Times New Roman"/>
          <w:sz w:val="28"/>
          <w:highlight w:val="yellow"/>
        </w:rPr>
      </w:pPr>
    </w:p>
    <w:p w14:paraId="72E8A34C" w14:textId="77777777" w:rsidR="00A86A55" w:rsidRPr="00007E82" w:rsidRDefault="00A86A55" w:rsidP="005E5949">
      <w:pPr>
        <w:shd w:val="clear" w:color="auto" w:fill="FFFFFF" w:themeFill="background1"/>
        <w:jc w:val="center"/>
        <w:rPr>
          <w:rFonts w:ascii="Times New Roman" w:hAnsi="Times New Roman" w:cs="Times New Roman"/>
          <w:b/>
          <w:sz w:val="24"/>
          <w:szCs w:val="24"/>
        </w:rPr>
      </w:pPr>
      <w:r w:rsidRPr="00C8317A">
        <w:rPr>
          <w:rFonts w:ascii="Times New Roman" w:hAnsi="Times New Roman" w:cs="Times New Roman"/>
          <w:b/>
          <w:sz w:val="24"/>
          <w:szCs w:val="24"/>
        </w:rPr>
        <w:t xml:space="preserve">Как Вы считаете, есть ли перспективы развития у Дальнего Востока и Амурской области? Если да, то как Вы оцениваете эти перспективы? (один ответ), </w:t>
      </w:r>
      <w:r w:rsidRPr="00007E82">
        <w:rPr>
          <w:rFonts w:ascii="Times New Roman" w:hAnsi="Times New Roman" w:cs="Times New Roman"/>
          <w:b/>
          <w:sz w:val="24"/>
          <w:szCs w:val="24"/>
        </w:rPr>
        <w:t>%</w:t>
      </w:r>
    </w:p>
    <w:p w14:paraId="61CD9A83" w14:textId="77777777" w:rsidR="00A86A55" w:rsidRPr="00007E82" w:rsidRDefault="00A86A55" w:rsidP="00A86A55">
      <w:pPr>
        <w:jc w:val="center"/>
        <w:rPr>
          <w:rFonts w:ascii="Times New Roman" w:hAnsi="Times New Roman" w:cs="Times New Roman"/>
          <w:b/>
        </w:rPr>
      </w:pPr>
      <w:r w:rsidRPr="00007E82">
        <w:rPr>
          <w:rFonts w:ascii="Times New Roman" w:hAnsi="Times New Roman" w:cs="Times New Roman"/>
          <w:bCs/>
          <w:i/>
          <w:iCs/>
          <w:noProof/>
          <w:shd w:val="clear" w:color="auto" w:fill="808080" w:themeFill="background1" w:themeFillShade="80"/>
        </w:rPr>
        <w:drawing>
          <wp:inline distT="0" distB="0" distL="0" distR="0" wp14:anchorId="49D5A721" wp14:editId="24797794">
            <wp:extent cx="4883150" cy="2880765"/>
            <wp:effectExtent l="0" t="0" r="12700" b="15240"/>
            <wp:docPr id="4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27AD6FD4" w14:textId="77777777" w:rsidR="00A86A55" w:rsidRPr="00007E82" w:rsidRDefault="00A86A55" w:rsidP="00A86A55">
      <w:pPr>
        <w:jc w:val="both"/>
        <w:rPr>
          <w:rFonts w:ascii="Times New Roman" w:hAnsi="Times New Roman" w:cs="Times New Roman"/>
          <w:b/>
        </w:rPr>
      </w:pPr>
    </w:p>
    <w:p w14:paraId="43A7E27F" w14:textId="77777777" w:rsidR="00A86A55" w:rsidRDefault="00A86A55" w:rsidP="001A388F">
      <w:pPr>
        <w:spacing w:line="276" w:lineRule="auto"/>
        <w:ind w:firstLine="570"/>
        <w:jc w:val="both"/>
        <w:rPr>
          <w:rFonts w:ascii="Times New Roman" w:eastAsia="Times New Roman" w:hAnsi="Times New Roman" w:cs="Times New Roman"/>
          <w:sz w:val="28"/>
          <w:szCs w:val="24"/>
        </w:rPr>
      </w:pPr>
    </w:p>
    <w:p w14:paraId="1AA8EABF" w14:textId="77777777" w:rsidR="00E32817" w:rsidRPr="00007E82" w:rsidRDefault="00E32817" w:rsidP="00E32817">
      <w:pPr>
        <w:spacing w:line="276" w:lineRule="auto"/>
        <w:ind w:firstLine="570"/>
        <w:jc w:val="both"/>
        <w:rPr>
          <w:rFonts w:ascii="Times New Roman" w:eastAsia="Times New Roman" w:hAnsi="Times New Roman" w:cs="Times New Roman"/>
          <w:sz w:val="28"/>
        </w:rPr>
      </w:pPr>
      <w:r>
        <w:rPr>
          <w:rFonts w:ascii="Times New Roman" w:eastAsia="Times New Roman" w:hAnsi="Times New Roman" w:cs="Times New Roman"/>
          <w:sz w:val="28"/>
        </w:rPr>
        <w:t>В целом социально-психологический климат и социально-экономическ</w:t>
      </w:r>
      <w:r w:rsidR="00307E59">
        <w:rPr>
          <w:rFonts w:ascii="Times New Roman" w:eastAsia="Times New Roman" w:hAnsi="Times New Roman" w:cs="Times New Roman"/>
          <w:sz w:val="28"/>
        </w:rPr>
        <w:t>ую</w:t>
      </w:r>
      <w:r>
        <w:rPr>
          <w:rFonts w:ascii="Times New Roman" w:eastAsia="Times New Roman" w:hAnsi="Times New Roman" w:cs="Times New Roman"/>
          <w:sz w:val="28"/>
        </w:rPr>
        <w:t xml:space="preserve"> ситуаци</w:t>
      </w:r>
      <w:r w:rsidR="00307E59">
        <w:rPr>
          <w:rFonts w:ascii="Times New Roman" w:eastAsia="Times New Roman" w:hAnsi="Times New Roman" w:cs="Times New Roman"/>
          <w:sz w:val="28"/>
        </w:rPr>
        <w:t>ю</w:t>
      </w:r>
      <w:r>
        <w:rPr>
          <w:rFonts w:ascii="Times New Roman" w:eastAsia="Times New Roman" w:hAnsi="Times New Roman" w:cs="Times New Roman"/>
          <w:sz w:val="28"/>
        </w:rPr>
        <w:t xml:space="preserve"> в регионе можно счесть вполне удовлетворительными. </w:t>
      </w:r>
      <w:r w:rsidR="00307E59">
        <w:rPr>
          <w:rFonts w:ascii="Times New Roman" w:eastAsia="Times New Roman" w:hAnsi="Times New Roman" w:cs="Times New Roman"/>
          <w:sz w:val="28"/>
        </w:rPr>
        <w:t xml:space="preserve">Отмечаются улучшения в значимых сферах. </w:t>
      </w:r>
      <w:r>
        <w:rPr>
          <w:rFonts w:ascii="Times New Roman" w:eastAsia="Times New Roman" w:hAnsi="Times New Roman" w:cs="Times New Roman"/>
          <w:sz w:val="28"/>
        </w:rPr>
        <w:t xml:space="preserve">Это неплохой задел для работы над будущим. </w:t>
      </w:r>
      <w:r w:rsidRPr="00007E82">
        <w:rPr>
          <w:rFonts w:ascii="Times New Roman" w:eastAsia="Times New Roman" w:hAnsi="Times New Roman" w:cs="Times New Roman"/>
          <w:sz w:val="28"/>
        </w:rPr>
        <w:t xml:space="preserve"> </w:t>
      </w:r>
    </w:p>
    <w:p w14:paraId="5D42553C" w14:textId="77777777" w:rsidR="00E32817" w:rsidRPr="00007E82" w:rsidRDefault="00E32817" w:rsidP="001A388F">
      <w:pPr>
        <w:spacing w:line="276" w:lineRule="auto"/>
        <w:ind w:firstLine="570"/>
        <w:jc w:val="both"/>
        <w:rPr>
          <w:rFonts w:ascii="Times New Roman" w:eastAsia="Times New Roman" w:hAnsi="Times New Roman" w:cs="Times New Roman"/>
          <w:sz w:val="28"/>
          <w:szCs w:val="24"/>
        </w:rPr>
      </w:pPr>
    </w:p>
    <w:p w14:paraId="54CCD34F" w14:textId="77777777" w:rsidR="00957012" w:rsidRPr="003E7CED" w:rsidRDefault="00957012">
      <w:pPr>
        <w:spacing w:after="160" w:line="259" w:lineRule="auto"/>
        <w:rPr>
          <w:highlight w:val="yellow"/>
        </w:rPr>
      </w:pPr>
      <w:r w:rsidRPr="003E7CED">
        <w:rPr>
          <w:highlight w:val="yellow"/>
        </w:rPr>
        <w:br w:type="page"/>
      </w:r>
    </w:p>
    <w:p w14:paraId="50D368D9" w14:textId="77777777" w:rsidR="00957012" w:rsidRPr="00166A8A" w:rsidRDefault="00957012" w:rsidP="00E75B6D">
      <w:pPr>
        <w:pStyle w:val="aff4"/>
      </w:pPr>
      <w:bookmarkStart w:id="13" w:name="_Toc34044420"/>
      <w:bookmarkStart w:id="14" w:name="_Toc129095759"/>
      <w:r w:rsidRPr="006F3E82">
        <w:lastRenderedPageBreak/>
        <w:t xml:space="preserve">ГЛАВА II. </w:t>
      </w:r>
      <w:r w:rsidRPr="00166A8A">
        <w:t>Социальная активность граждан как основа развития гражданского общества</w:t>
      </w:r>
      <w:bookmarkEnd w:id="13"/>
      <w:bookmarkEnd w:id="14"/>
    </w:p>
    <w:p w14:paraId="596A1CEE" w14:textId="77777777" w:rsidR="00957012" w:rsidRPr="00166A8A" w:rsidRDefault="00957012" w:rsidP="00957012">
      <w:pPr>
        <w:pStyle w:val="13"/>
        <w:rPr>
          <w:highlight w:val="yellow"/>
        </w:rPr>
      </w:pPr>
    </w:p>
    <w:p w14:paraId="56E4B6F8" w14:textId="77777777" w:rsidR="00957012" w:rsidRPr="00166A8A" w:rsidRDefault="00957012" w:rsidP="00E75B6D">
      <w:pPr>
        <w:pStyle w:val="27"/>
      </w:pPr>
      <w:bookmarkStart w:id="15" w:name="_Toc34044421"/>
      <w:bookmarkStart w:id="16" w:name="_Toc129095760"/>
      <w:r w:rsidRPr="00166A8A">
        <w:t>2.1. Тенденции развития социальной активности граждан Амурской области</w:t>
      </w:r>
      <w:bookmarkEnd w:id="15"/>
      <w:bookmarkEnd w:id="16"/>
    </w:p>
    <w:p w14:paraId="1F4C2023" w14:textId="77777777" w:rsidR="00EF33CB" w:rsidRPr="00166A8A" w:rsidRDefault="00EF33CB" w:rsidP="00957012">
      <w:pPr>
        <w:pStyle w:val="Default"/>
        <w:tabs>
          <w:tab w:val="left" w:pos="1650"/>
        </w:tabs>
        <w:ind w:firstLine="708"/>
        <w:jc w:val="both"/>
        <w:rPr>
          <w:rFonts w:ascii="Times New Roman" w:eastAsia="Times New Roman" w:hAnsi="Times New Roman" w:cs="Times New Roman"/>
          <w:color w:val="auto"/>
          <w:sz w:val="28"/>
        </w:rPr>
      </w:pPr>
      <w:r w:rsidRPr="00166A8A">
        <w:rPr>
          <w:rFonts w:ascii="Times New Roman" w:eastAsia="Times New Roman" w:hAnsi="Times New Roman" w:cs="Times New Roman"/>
          <w:color w:val="auto"/>
          <w:sz w:val="28"/>
        </w:rPr>
        <w:t>Доля людей</w:t>
      </w:r>
      <w:r w:rsidR="00BD0770" w:rsidRPr="00166A8A">
        <w:rPr>
          <w:rFonts w:ascii="Times New Roman" w:eastAsia="Times New Roman" w:hAnsi="Times New Roman" w:cs="Times New Roman"/>
          <w:color w:val="auto"/>
          <w:sz w:val="28"/>
        </w:rPr>
        <w:t>, считающих себя граждански активными, выросла до рекордных 80% в А</w:t>
      </w:r>
      <w:r w:rsidR="00957012" w:rsidRPr="00166A8A">
        <w:rPr>
          <w:rFonts w:ascii="Times New Roman" w:eastAsia="Times New Roman" w:hAnsi="Times New Roman" w:cs="Times New Roman"/>
          <w:color w:val="auto"/>
          <w:sz w:val="28"/>
        </w:rPr>
        <w:t>мурской области</w:t>
      </w:r>
      <w:r w:rsidRPr="00166A8A">
        <w:rPr>
          <w:rFonts w:ascii="Times New Roman" w:eastAsia="Times New Roman" w:hAnsi="Times New Roman" w:cs="Times New Roman"/>
          <w:color w:val="auto"/>
          <w:sz w:val="28"/>
        </w:rPr>
        <w:t xml:space="preserve">. </w:t>
      </w:r>
      <w:r w:rsidR="00BD0770" w:rsidRPr="00166A8A">
        <w:rPr>
          <w:rFonts w:ascii="Times New Roman" w:eastAsia="Times New Roman" w:hAnsi="Times New Roman" w:cs="Times New Roman"/>
          <w:color w:val="auto"/>
          <w:sz w:val="28"/>
        </w:rPr>
        <w:t xml:space="preserve">Специальная военная операция стимулировала политизацию общества и механизмы патриотической консолидации, что сказывается на оценке своей гражданской позиции. </w:t>
      </w:r>
    </w:p>
    <w:p w14:paraId="4679A29A" w14:textId="77777777" w:rsidR="00957012" w:rsidRPr="003E7CED" w:rsidRDefault="00957012" w:rsidP="00957012">
      <w:pPr>
        <w:pStyle w:val="Default"/>
        <w:tabs>
          <w:tab w:val="left" w:pos="1650"/>
        </w:tabs>
        <w:ind w:firstLine="708"/>
        <w:jc w:val="both"/>
        <w:rPr>
          <w:rFonts w:ascii="Times New Roman" w:eastAsia="Times New Roman" w:hAnsi="Times New Roman" w:cs="Times New Roman"/>
          <w:color w:val="auto"/>
          <w:sz w:val="28"/>
          <w:highlight w:val="yellow"/>
        </w:rPr>
      </w:pPr>
    </w:p>
    <w:p w14:paraId="435FB726" w14:textId="77777777" w:rsidR="00957012" w:rsidRPr="00B978F8" w:rsidRDefault="00957012" w:rsidP="00957012">
      <w:pPr>
        <w:ind w:firstLine="708"/>
        <w:jc w:val="both"/>
        <w:rPr>
          <w:rFonts w:ascii="Times New Roman" w:hAnsi="Times New Roman" w:cs="Times New Roman"/>
          <w:b/>
          <w:sz w:val="28"/>
          <w:szCs w:val="28"/>
        </w:rPr>
      </w:pPr>
      <w:r w:rsidRPr="00B978F8">
        <w:rPr>
          <w:rFonts w:ascii="Times New Roman" w:hAnsi="Times New Roman" w:cs="Times New Roman"/>
          <w:b/>
          <w:sz w:val="28"/>
          <w:szCs w:val="28"/>
        </w:rPr>
        <w:t>Относите ли вы себя к людям, имеющим активную гражданскую позицию?</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5"/>
        <w:gridCol w:w="1843"/>
        <w:gridCol w:w="1289"/>
        <w:gridCol w:w="1266"/>
        <w:gridCol w:w="1208"/>
        <w:gridCol w:w="1074"/>
      </w:tblGrid>
      <w:tr w:rsidR="00B978F8" w:rsidRPr="00B978F8" w14:paraId="359E9D83" w14:textId="77777777" w:rsidTr="00E6151A">
        <w:tc>
          <w:tcPr>
            <w:tcW w:w="2665" w:type="dxa"/>
            <w:vMerge w:val="restart"/>
          </w:tcPr>
          <w:p w14:paraId="4A021867" w14:textId="77777777" w:rsidR="00B978F8" w:rsidRPr="00B978F8" w:rsidRDefault="00B978F8" w:rsidP="00B978F8">
            <w:pPr>
              <w:pStyle w:val="Style6"/>
              <w:widowControl/>
              <w:spacing w:line="240" w:lineRule="auto"/>
              <w:ind w:left="422" w:firstLine="0"/>
              <w:rPr>
                <w:rStyle w:val="FontStyle103"/>
                <w:rFonts w:eastAsia="SimSun"/>
                <w:b/>
              </w:rPr>
            </w:pPr>
            <w:r w:rsidRPr="00B978F8">
              <w:rPr>
                <w:rStyle w:val="FontStyle103"/>
                <w:rFonts w:eastAsia="SimSun"/>
                <w:b/>
              </w:rPr>
              <w:t>Варианты ответа</w:t>
            </w:r>
          </w:p>
        </w:tc>
        <w:tc>
          <w:tcPr>
            <w:tcW w:w="6680" w:type="dxa"/>
            <w:gridSpan w:val="5"/>
          </w:tcPr>
          <w:p w14:paraId="4D6EFAF6" w14:textId="77777777" w:rsidR="00B978F8" w:rsidRPr="00B978F8" w:rsidRDefault="00B978F8" w:rsidP="00367589">
            <w:pPr>
              <w:pStyle w:val="Style6"/>
              <w:widowControl/>
              <w:spacing w:line="240" w:lineRule="auto"/>
              <w:ind w:firstLine="0"/>
              <w:jc w:val="center"/>
              <w:rPr>
                <w:rStyle w:val="FontStyle103"/>
                <w:rFonts w:eastAsia="SimSun"/>
                <w:b/>
              </w:rPr>
            </w:pPr>
            <w:r w:rsidRPr="00B978F8">
              <w:rPr>
                <w:rStyle w:val="FontStyle103"/>
                <w:rFonts w:eastAsia="SimSun"/>
                <w:b/>
              </w:rPr>
              <w:t>Доля выборов, %</w:t>
            </w:r>
          </w:p>
        </w:tc>
      </w:tr>
      <w:tr w:rsidR="00B978F8" w:rsidRPr="00B978F8" w14:paraId="3963B7C9" w14:textId="77777777" w:rsidTr="00B978F8">
        <w:tc>
          <w:tcPr>
            <w:tcW w:w="2665" w:type="dxa"/>
            <w:vMerge/>
          </w:tcPr>
          <w:p w14:paraId="210D84E1" w14:textId="77777777" w:rsidR="00B978F8" w:rsidRPr="00B978F8" w:rsidRDefault="00B978F8" w:rsidP="00EF33CB">
            <w:pPr>
              <w:pStyle w:val="Style6"/>
              <w:widowControl/>
              <w:spacing w:line="240" w:lineRule="auto"/>
              <w:ind w:left="360" w:firstLine="0"/>
              <w:jc w:val="left"/>
              <w:rPr>
                <w:rStyle w:val="FontStyle103"/>
                <w:rFonts w:eastAsia="SimSun"/>
                <w:szCs w:val="28"/>
              </w:rPr>
            </w:pPr>
          </w:p>
        </w:tc>
        <w:tc>
          <w:tcPr>
            <w:tcW w:w="1843" w:type="dxa"/>
          </w:tcPr>
          <w:p w14:paraId="1EAF80DC" w14:textId="77777777" w:rsidR="00B978F8" w:rsidRPr="00B978F8" w:rsidRDefault="00B978F8" w:rsidP="00EF33CB">
            <w:pPr>
              <w:pStyle w:val="Style6"/>
              <w:widowControl/>
              <w:spacing w:line="240" w:lineRule="auto"/>
              <w:ind w:left="720" w:firstLine="0"/>
              <w:jc w:val="center"/>
              <w:rPr>
                <w:rStyle w:val="FontStyle103"/>
                <w:rFonts w:eastAsia="SimSun"/>
                <w:b/>
                <w:szCs w:val="28"/>
              </w:rPr>
            </w:pPr>
            <w:r w:rsidRPr="00B978F8">
              <w:rPr>
                <w:rStyle w:val="FontStyle103"/>
                <w:rFonts w:eastAsia="SimSun"/>
                <w:b/>
                <w:szCs w:val="28"/>
              </w:rPr>
              <w:t>2018</w:t>
            </w:r>
          </w:p>
        </w:tc>
        <w:tc>
          <w:tcPr>
            <w:tcW w:w="1289" w:type="dxa"/>
            <w:vAlign w:val="center"/>
          </w:tcPr>
          <w:p w14:paraId="4DEF3896" w14:textId="77777777" w:rsidR="00B978F8" w:rsidRPr="00B978F8" w:rsidRDefault="00B978F8" w:rsidP="00EF33CB">
            <w:pPr>
              <w:pStyle w:val="Style6"/>
              <w:widowControl/>
              <w:spacing w:line="240" w:lineRule="auto"/>
              <w:ind w:firstLine="0"/>
              <w:jc w:val="center"/>
              <w:rPr>
                <w:rStyle w:val="FontStyle103"/>
                <w:rFonts w:eastAsia="SimSun"/>
                <w:b/>
                <w:szCs w:val="28"/>
              </w:rPr>
            </w:pPr>
            <w:r w:rsidRPr="00B978F8">
              <w:rPr>
                <w:rStyle w:val="FontStyle103"/>
                <w:rFonts w:eastAsia="SimSun"/>
                <w:b/>
                <w:szCs w:val="28"/>
              </w:rPr>
              <w:t>2019</w:t>
            </w:r>
          </w:p>
        </w:tc>
        <w:tc>
          <w:tcPr>
            <w:tcW w:w="1266" w:type="dxa"/>
          </w:tcPr>
          <w:p w14:paraId="6D5AA2F6" w14:textId="77777777" w:rsidR="00B978F8" w:rsidRPr="00B978F8" w:rsidRDefault="00B978F8" w:rsidP="00EF33CB">
            <w:pPr>
              <w:pStyle w:val="Style6"/>
              <w:widowControl/>
              <w:spacing w:line="240" w:lineRule="auto"/>
              <w:ind w:firstLine="0"/>
              <w:jc w:val="center"/>
              <w:rPr>
                <w:rStyle w:val="FontStyle103"/>
                <w:rFonts w:eastAsia="SimSun"/>
                <w:b/>
                <w:szCs w:val="28"/>
              </w:rPr>
            </w:pPr>
            <w:r w:rsidRPr="00B978F8">
              <w:rPr>
                <w:rStyle w:val="FontStyle103"/>
                <w:rFonts w:eastAsia="SimSun"/>
                <w:b/>
                <w:szCs w:val="28"/>
              </w:rPr>
              <w:t>2020</w:t>
            </w:r>
          </w:p>
        </w:tc>
        <w:tc>
          <w:tcPr>
            <w:tcW w:w="1208" w:type="dxa"/>
          </w:tcPr>
          <w:p w14:paraId="492ABAB7" w14:textId="77777777" w:rsidR="00B978F8" w:rsidRPr="00B978F8" w:rsidRDefault="00B978F8" w:rsidP="00EF33CB">
            <w:pPr>
              <w:pStyle w:val="Style6"/>
              <w:widowControl/>
              <w:spacing w:line="240" w:lineRule="auto"/>
              <w:ind w:firstLine="0"/>
              <w:jc w:val="center"/>
              <w:rPr>
                <w:rStyle w:val="FontStyle103"/>
                <w:rFonts w:eastAsia="SimSun"/>
                <w:b/>
                <w:szCs w:val="28"/>
              </w:rPr>
            </w:pPr>
            <w:r w:rsidRPr="00B978F8">
              <w:rPr>
                <w:rStyle w:val="FontStyle103"/>
                <w:rFonts w:eastAsia="SimSun"/>
                <w:b/>
                <w:szCs w:val="28"/>
              </w:rPr>
              <w:t>2021</w:t>
            </w:r>
          </w:p>
        </w:tc>
        <w:tc>
          <w:tcPr>
            <w:tcW w:w="1074" w:type="dxa"/>
          </w:tcPr>
          <w:p w14:paraId="0749E85C" w14:textId="77777777" w:rsidR="00B978F8" w:rsidRPr="00B978F8" w:rsidRDefault="00B978F8" w:rsidP="00EF33CB">
            <w:pPr>
              <w:pStyle w:val="Style6"/>
              <w:widowControl/>
              <w:spacing w:line="240" w:lineRule="auto"/>
              <w:ind w:firstLine="0"/>
              <w:jc w:val="center"/>
              <w:rPr>
                <w:rStyle w:val="FontStyle103"/>
                <w:rFonts w:eastAsia="SimSun"/>
                <w:b/>
                <w:szCs w:val="28"/>
              </w:rPr>
            </w:pPr>
            <w:r w:rsidRPr="00B978F8">
              <w:rPr>
                <w:rStyle w:val="FontStyle103"/>
                <w:rFonts w:eastAsia="SimSun"/>
                <w:b/>
                <w:szCs w:val="28"/>
              </w:rPr>
              <w:t>2022</w:t>
            </w:r>
          </w:p>
        </w:tc>
      </w:tr>
      <w:tr w:rsidR="00B978F8" w:rsidRPr="00B978F8" w14:paraId="522B18E1" w14:textId="77777777" w:rsidTr="00B978F8">
        <w:tc>
          <w:tcPr>
            <w:tcW w:w="2665" w:type="dxa"/>
          </w:tcPr>
          <w:p w14:paraId="418E73DC" w14:textId="77777777" w:rsidR="00B978F8" w:rsidRPr="00B978F8" w:rsidRDefault="00B978F8" w:rsidP="00B978F8">
            <w:pPr>
              <w:pStyle w:val="Style6"/>
              <w:widowControl/>
              <w:spacing w:line="240" w:lineRule="auto"/>
              <w:ind w:left="360" w:firstLine="0"/>
              <w:jc w:val="left"/>
              <w:rPr>
                <w:rStyle w:val="FontStyle103"/>
                <w:rFonts w:eastAsia="SimSun"/>
                <w:szCs w:val="28"/>
              </w:rPr>
            </w:pPr>
            <w:r w:rsidRPr="00B978F8">
              <w:rPr>
                <w:rStyle w:val="FontStyle103"/>
                <w:rFonts w:eastAsia="SimSun"/>
                <w:szCs w:val="28"/>
              </w:rPr>
              <w:t>Однозначно, да</w:t>
            </w:r>
          </w:p>
        </w:tc>
        <w:tc>
          <w:tcPr>
            <w:tcW w:w="1843" w:type="dxa"/>
          </w:tcPr>
          <w:p w14:paraId="10FF9099" w14:textId="77777777" w:rsidR="00B978F8" w:rsidRPr="00B978F8" w:rsidRDefault="00B978F8" w:rsidP="00B978F8">
            <w:pPr>
              <w:pStyle w:val="Style6"/>
              <w:widowControl/>
              <w:spacing w:line="240" w:lineRule="auto"/>
              <w:ind w:left="720" w:firstLine="0"/>
              <w:jc w:val="center"/>
              <w:rPr>
                <w:rStyle w:val="FontStyle103"/>
                <w:rFonts w:eastAsia="SimSun"/>
                <w:b/>
                <w:szCs w:val="28"/>
              </w:rPr>
            </w:pPr>
            <w:r w:rsidRPr="00B978F8">
              <w:rPr>
                <w:rStyle w:val="FontStyle103"/>
                <w:rFonts w:eastAsia="SimSun"/>
                <w:b/>
                <w:szCs w:val="28"/>
              </w:rPr>
              <w:t>31,1</w:t>
            </w:r>
          </w:p>
        </w:tc>
        <w:tc>
          <w:tcPr>
            <w:tcW w:w="1289" w:type="dxa"/>
          </w:tcPr>
          <w:p w14:paraId="375AF09C" w14:textId="77777777" w:rsidR="00B978F8" w:rsidRPr="00B978F8" w:rsidRDefault="00B978F8" w:rsidP="00B978F8">
            <w:pPr>
              <w:pStyle w:val="Style6"/>
              <w:widowControl/>
              <w:spacing w:line="240" w:lineRule="auto"/>
              <w:ind w:firstLine="0"/>
              <w:jc w:val="center"/>
              <w:rPr>
                <w:rStyle w:val="FontStyle103"/>
                <w:rFonts w:eastAsia="SimSun"/>
                <w:b/>
                <w:szCs w:val="28"/>
              </w:rPr>
            </w:pPr>
            <w:r w:rsidRPr="00B978F8">
              <w:rPr>
                <w:rStyle w:val="FontStyle103"/>
                <w:rFonts w:eastAsia="SimSun"/>
                <w:b/>
                <w:szCs w:val="28"/>
              </w:rPr>
              <w:t>29,4</w:t>
            </w:r>
          </w:p>
        </w:tc>
        <w:tc>
          <w:tcPr>
            <w:tcW w:w="1266" w:type="dxa"/>
          </w:tcPr>
          <w:p w14:paraId="36CD5EE6" w14:textId="77777777" w:rsidR="00B978F8" w:rsidRPr="00B978F8" w:rsidRDefault="00B978F8" w:rsidP="00B978F8">
            <w:pPr>
              <w:pStyle w:val="Style6"/>
              <w:widowControl/>
              <w:spacing w:line="240" w:lineRule="auto"/>
              <w:ind w:firstLine="0"/>
              <w:jc w:val="center"/>
              <w:rPr>
                <w:rStyle w:val="FontStyle103"/>
                <w:rFonts w:eastAsia="SimSun"/>
                <w:b/>
                <w:szCs w:val="28"/>
              </w:rPr>
            </w:pPr>
            <w:r w:rsidRPr="00B978F8">
              <w:rPr>
                <w:rStyle w:val="FontStyle103"/>
                <w:rFonts w:eastAsia="SimSun"/>
                <w:b/>
                <w:szCs w:val="28"/>
              </w:rPr>
              <w:t>23,9</w:t>
            </w:r>
          </w:p>
        </w:tc>
        <w:tc>
          <w:tcPr>
            <w:tcW w:w="1208" w:type="dxa"/>
          </w:tcPr>
          <w:p w14:paraId="7FBE694E" w14:textId="77777777" w:rsidR="00B978F8" w:rsidRPr="00B978F8" w:rsidRDefault="00B978F8" w:rsidP="00B978F8">
            <w:pPr>
              <w:pStyle w:val="Style6"/>
              <w:widowControl/>
              <w:spacing w:line="240" w:lineRule="auto"/>
              <w:ind w:firstLine="0"/>
              <w:jc w:val="center"/>
              <w:rPr>
                <w:rStyle w:val="FontStyle103"/>
                <w:rFonts w:eastAsia="SimSun"/>
                <w:b/>
                <w:bCs/>
                <w:szCs w:val="28"/>
              </w:rPr>
            </w:pPr>
            <w:r w:rsidRPr="00B978F8">
              <w:rPr>
                <w:rStyle w:val="FontStyle103"/>
                <w:rFonts w:eastAsia="SimSun"/>
                <w:b/>
                <w:bCs/>
                <w:szCs w:val="28"/>
              </w:rPr>
              <w:t>2</w:t>
            </w:r>
            <w:r w:rsidRPr="00B978F8">
              <w:rPr>
                <w:rStyle w:val="FontStyle103"/>
                <w:rFonts w:eastAsia="SimSun"/>
                <w:b/>
                <w:bCs/>
              </w:rPr>
              <w:t>6,0</w:t>
            </w:r>
          </w:p>
        </w:tc>
        <w:tc>
          <w:tcPr>
            <w:tcW w:w="1074" w:type="dxa"/>
          </w:tcPr>
          <w:p w14:paraId="46DAC7AD" w14:textId="77777777" w:rsidR="00B978F8" w:rsidRPr="00B978F8" w:rsidRDefault="00B978F8" w:rsidP="00B978F8">
            <w:pPr>
              <w:pStyle w:val="Style6"/>
              <w:widowControl/>
              <w:spacing w:line="240" w:lineRule="auto"/>
              <w:ind w:firstLine="0"/>
              <w:jc w:val="center"/>
              <w:rPr>
                <w:rStyle w:val="FontStyle103"/>
                <w:rFonts w:eastAsia="SimSun"/>
                <w:b/>
                <w:bCs/>
                <w:szCs w:val="28"/>
              </w:rPr>
            </w:pPr>
            <w:r w:rsidRPr="00B978F8">
              <w:rPr>
                <w:rStyle w:val="FontStyle103"/>
                <w:rFonts w:eastAsia="SimSun"/>
                <w:b/>
                <w:bCs/>
                <w:szCs w:val="28"/>
              </w:rPr>
              <w:t>36,3</w:t>
            </w:r>
          </w:p>
        </w:tc>
      </w:tr>
      <w:tr w:rsidR="00B978F8" w:rsidRPr="00B978F8" w14:paraId="0FCEC98A" w14:textId="77777777" w:rsidTr="00B978F8">
        <w:tc>
          <w:tcPr>
            <w:tcW w:w="2665" w:type="dxa"/>
          </w:tcPr>
          <w:p w14:paraId="5A665231" w14:textId="77777777" w:rsidR="00B978F8" w:rsidRPr="00B978F8" w:rsidRDefault="00B978F8" w:rsidP="00B978F8">
            <w:pPr>
              <w:pStyle w:val="Style6"/>
              <w:widowControl/>
              <w:spacing w:line="240" w:lineRule="auto"/>
              <w:ind w:left="360" w:firstLine="0"/>
              <w:jc w:val="left"/>
              <w:rPr>
                <w:rStyle w:val="FontStyle103"/>
                <w:rFonts w:eastAsia="SimSun"/>
                <w:szCs w:val="28"/>
              </w:rPr>
            </w:pPr>
            <w:r w:rsidRPr="00B978F8">
              <w:rPr>
                <w:rStyle w:val="FontStyle103"/>
                <w:rFonts w:eastAsia="SimSun"/>
                <w:szCs w:val="28"/>
              </w:rPr>
              <w:t>Скорее всего, да</w:t>
            </w:r>
          </w:p>
        </w:tc>
        <w:tc>
          <w:tcPr>
            <w:tcW w:w="1843" w:type="dxa"/>
          </w:tcPr>
          <w:p w14:paraId="226C1591" w14:textId="77777777" w:rsidR="00B978F8" w:rsidRPr="00B978F8" w:rsidRDefault="00B978F8" w:rsidP="00B978F8">
            <w:pPr>
              <w:pStyle w:val="Style6"/>
              <w:widowControl/>
              <w:spacing w:line="240" w:lineRule="auto"/>
              <w:ind w:left="720" w:firstLine="0"/>
              <w:jc w:val="center"/>
              <w:rPr>
                <w:rStyle w:val="FontStyle103"/>
                <w:rFonts w:eastAsia="SimSun"/>
                <w:b/>
                <w:szCs w:val="28"/>
              </w:rPr>
            </w:pPr>
            <w:r w:rsidRPr="00B978F8">
              <w:rPr>
                <w:rStyle w:val="FontStyle103"/>
                <w:rFonts w:eastAsia="SimSun"/>
                <w:b/>
                <w:szCs w:val="28"/>
              </w:rPr>
              <w:t>41,7</w:t>
            </w:r>
          </w:p>
        </w:tc>
        <w:tc>
          <w:tcPr>
            <w:tcW w:w="1289" w:type="dxa"/>
          </w:tcPr>
          <w:p w14:paraId="27842781" w14:textId="77777777" w:rsidR="00B978F8" w:rsidRPr="00B978F8" w:rsidRDefault="00B978F8" w:rsidP="00B978F8">
            <w:pPr>
              <w:pStyle w:val="Style6"/>
              <w:widowControl/>
              <w:spacing w:line="240" w:lineRule="auto"/>
              <w:ind w:firstLine="0"/>
              <w:jc w:val="center"/>
              <w:rPr>
                <w:rStyle w:val="FontStyle103"/>
                <w:rFonts w:eastAsia="SimSun"/>
                <w:b/>
                <w:szCs w:val="28"/>
              </w:rPr>
            </w:pPr>
            <w:r w:rsidRPr="00B978F8">
              <w:rPr>
                <w:rStyle w:val="FontStyle103"/>
                <w:rFonts w:eastAsia="SimSun"/>
                <w:b/>
                <w:szCs w:val="28"/>
              </w:rPr>
              <w:t>41,8</w:t>
            </w:r>
          </w:p>
        </w:tc>
        <w:tc>
          <w:tcPr>
            <w:tcW w:w="1266" w:type="dxa"/>
          </w:tcPr>
          <w:p w14:paraId="13EC52D0" w14:textId="77777777" w:rsidR="00B978F8" w:rsidRPr="00B978F8" w:rsidRDefault="00B978F8" w:rsidP="00B978F8">
            <w:pPr>
              <w:pStyle w:val="Style6"/>
              <w:widowControl/>
              <w:spacing w:line="240" w:lineRule="auto"/>
              <w:ind w:firstLine="0"/>
              <w:jc w:val="center"/>
              <w:rPr>
                <w:rStyle w:val="FontStyle103"/>
                <w:rFonts w:eastAsia="SimSun"/>
                <w:b/>
                <w:szCs w:val="28"/>
              </w:rPr>
            </w:pPr>
            <w:r w:rsidRPr="00B978F8">
              <w:rPr>
                <w:rStyle w:val="FontStyle103"/>
                <w:rFonts w:eastAsia="SimSun"/>
                <w:b/>
                <w:szCs w:val="28"/>
              </w:rPr>
              <w:t>42,9</w:t>
            </w:r>
          </w:p>
        </w:tc>
        <w:tc>
          <w:tcPr>
            <w:tcW w:w="1208" w:type="dxa"/>
          </w:tcPr>
          <w:p w14:paraId="6C31ABF5" w14:textId="77777777" w:rsidR="00B978F8" w:rsidRPr="00B978F8" w:rsidRDefault="00B978F8" w:rsidP="00B978F8">
            <w:pPr>
              <w:pStyle w:val="Style6"/>
              <w:widowControl/>
              <w:spacing w:line="240" w:lineRule="auto"/>
              <w:ind w:firstLine="0"/>
              <w:jc w:val="center"/>
              <w:rPr>
                <w:rStyle w:val="FontStyle103"/>
                <w:rFonts w:eastAsia="SimSun"/>
                <w:b/>
                <w:bCs/>
                <w:szCs w:val="28"/>
              </w:rPr>
            </w:pPr>
            <w:r w:rsidRPr="00B978F8">
              <w:rPr>
                <w:rStyle w:val="FontStyle103"/>
                <w:rFonts w:eastAsia="SimSun"/>
                <w:b/>
                <w:bCs/>
                <w:szCs w:val="28"/>
              </w:rPr>
              <w:t>4</w:t>
            </w:r>
            <w:r w:rsidRPr="00B978F8">
              <w:rPr>
                <w:rStyle w:val="FontStyle103"/>
                <w:rFonts w:eastAsia="SimSun"/>
                <w:b/>
                <w:bCs/>
              </w:rPr>
              <w:t>3,7</w:t>
            </w:r>
          </w:p>
        </w:tc>
        <w:tc>
          <w:tcPr>
            <w:tcW w:w="1074" w:type="dxa"/>
          </w:tcPr>
          <w:p w14:paraId="489ED143" w14:textId="77777777" w:rsidR="00B978F8" w:rsidRPr="00B978F8" w:rsidRDefault="00B978F8" w:rsidP="00B978F8">
            <w:pPr>
              <w:pStyle w:val="Style6"/>
              <w:widowControl/>
              <w:spacing w:line="240" w:lineRule="auto"/>
              <w:ind w:firstLine="0"/>
              <w:jc w:val="center"/>
              <w:rPr>
                <w:rStyle w:val="FontStyle103"/>
                <w:rFonts w:eastAsia="SimSun"/>
                <w:b/>
                <w:bCs/>
                <w:szCs w:val="28"/>
              </w:rPr>
            </w:pPr>
            <w:r w:rsidRPr="00B978F8">
              <w:rPr>
                <w:rStyle w:val="FontStyle103"/>
                <w:rFonts w:eastAsia="SimSun"/>
                <w:b/>
                <w:bCs/>
                <w:szCs w:val="28"/>
              </w:rPr>
              <w:t>43,3</w:t>
            </w:r>
          </w:p>
        </w:tc>
      </w:tr>
      <w:tr w:rsidR="00B978F8" w:rsidRPr="00B978F8" w14:paraId="7A14AC51" w14:textId="77777777" w:rsidTr="00B978F8">
        <w:tc>
          <w:tcPr>
            <w:tcW w:w="2665" w:type="dxa"/>
          </w:tcPr>
          <w:p w14:paraId="0B167094" w14:textId="77777777" w:rsidR="00B978F8" w:rsidRPr="00B978F8" w:rsidRDefault="00B978F8" w:rsidP="00B978F8">
            <w:pPr>
              <w:pStyle w:val="Style6"/>
              <w:widowControl/>
              <w:spacing w:line="240" w:lineRule="auto"/>
              <w:ind w:left="360" w:firstLine="0"/>
              <w:jc w:val="left"/>
              <w:rPr>
                <w:rStyle w:val="FontStyle103"/>
                <w:rFonts w:eastAsia="SimSun"/>
                <w:szCs w:val="28"/>
              </w:rPr>
            </w:pPr>
            <w:r w:rsidRPr="00B978F8">
              <w:rPr>
                <w:rStyle w:val="FontStyle103"/>
                <w:rFonts w:eastAsia="SimSun"/>
                <w:szCs w:val="28"/>
              </w:rPr>
              <w:t>Скорее всего, нет</w:t>
            </w:r>
          </w:p>
        </w:tc>
        <w:tc>
          <w:tcPr>
            <w:tcW w:w="1843" w:type="dxa"/>
          </w:tcPr>
          <w:p w14:paraId="76E98F24" w14:textId="77777777" w:rsidR="00B978F8" w:rsidRPr="00B978F8" w:rsidRDefault="00B978F8" w:rsidP="00B978F8">
            <w:pPr>
              <w:pStyle w:val="Style6"/>
              <w:widowControl/>
              <w:spacing w:line="240" w:lineRule="auto"/>
              <w:ind w:left="720" w:firstLine="0"/>
              <w:jc w:val="center"/>
              <w:rPr>
                <w:rStyle w:val="FontStyle103"/>
                <w:rFonts w:eastAsia="SimSun"/>
                <w:szCs w:val="28"/>
              </w:rPr>
            </w:pPr>
            <w:r w:rsidRPr="00B978F8">
              <w:rPr>
                <w:rStyle w:val="FontStyle103"/>
                <w:rFonts w:eastAsia="SimSun"/>
                <w:szCs w:val="28"/>
              </w:rPr>
              <w:t>19,4</w:t>
            </w:r>
          </w:p>
        </w:tc>
        <w:tc>
          <w:tcPr>
            <w:tcW w:w="1289" w:type="dxa"/>
          </w:tcPr>
          <w:p w14:paraId="79254CD0" w14:textId="77777777" w:rsidR="00B978F8" w:rsidRPr="00B978F8" w:rsidRDefault="00B978F8" w:rsidP="00B978F8">
            <w:pPr>
              <w:pStyle w:val="Style6"/>
              <w:widowControl/>
              <w:spacing w:line="240" w:lineRule="auto"/>
              <w:ind w:firstLine="0"/>
              <w:jc w:val="center"/>
              <w:rPr>
                <w:rStyle w:val="FontStyle103"/>
                <w:rFonts w:eastAsia="SimSun"/>
                <w:szCs w:val="28"/>
              </w:rPr>
            </w:pPr>
            <w:r w:rsidRPr="00B978F8">
              <w:rPr>
                <w:rStyle w:val="FontStyle103"/>
                <w:rFonts w:eastAsia="SimSun"/>
                <w:szCs w:val="28"/>
              </w:rPr>
              <w:t>22,1</w:t>
            </w:r>
          </w:p>
        </w:tc>
        <w:tc>
          <w:tcPr>
            <w:tcW w:w="1266" w:type="dxa"/>
          </w:tcPr>
          <w:p w14:paraId="2700C7C4" w14:textId="77777777" w:rsidR="00B978F8" w:rsidRPr="00B978F8" w:rsidRDefault="00B978F8" w:rsidP="00B978F8">
            <w:pPr>
              <w:pStyle w:val="Style6"/>
              <w:widowControl/>
              <w:spacing w:line="240" w:lineRule="auto"/>
              <w:ind w:firstLine="0"/>
              <w:jc w:val="center"/>
              <w:rPr>
                <w:rStyle w:val="FontStyle103"/>
                <w:rFonts w:eastAsia="SimSun"/>
                <w:szCs w:val="28"/>
              </w:rPr>
            </w:pPr>
            <w:r w:rsidRPr="00B978F8">
              <w:rPr>
                <w:rStyle w:val="FontStyle103"/>
                <w:rFonts w:eastAsia="SimSun"/>
                <w:szCs w:val="28"/>
              </w:rPr>
              <w:t>23,7</w:t>
            </w:r>
          </w:p>
        </w:tc>
        <w:tc>
          <w:tcPr>
            <w:tcW w:w="1208" w:type="dxa"/>
          </w:tcPr>
          <w:p w14:paraId="63FC7BF3" w14:textId="77777777" w:rsidR="00B978F8" w:rsidRPr="00B978F8" w:rsidRDefault="00B978F8" w:rsidP="00B978F8">
            <w:pPr>
              <w:pStyle w:val="Style6"/>
              <w:widowControl/>
              <w:spacing w:line="240" w:lineRule="auto"/>
              <w:ind w:firstLine="0"/>
              <w:jc w:val="center"/>
              <w:rPr>
                <w:rStyle w:val="FontStyle103"/>
                <w:rFonts w:eastAsia="SimSun"/>
                <w:szCs w:val="28"/>
              </w:rPr>
            </w:pPr>
            <w:r w:rsidRPr="00B978F8">
              <w:rPr>
                <w:rStyle w:val="FontStyle103"/>
                <w:rFonts w:eastAsia="SimSun"/>
                <w:szCs w:val="28"/>
              </w:rPr>
              <w:t>2</w:t>
            </w:r>
            <w:r w:rsidRPr="00B978F8">
              <w:rPr>
                <w:rStyle w:val="FontStyle103"/>
                <w:rFonts w:eastAsia="SimSun"/>
              </w:rPr>
              <w:t>2,3</w:t>
            </w:r>
          </w:p>
        </w:tc>
        <w:tc>
          <w:tcPr>
            <w:tcW w:w="1074" w:type="dxa"/>
          </w:tcPr>
          <w:p w14:paraId="682BF9A2" w14:textId="77777777" w:rsidR="00B978F8" w:rsidRPr="00B978F8" w:rsidRDefault="00B978F8" w:rsidP="00B978F8">
            <w:pPr>
              <w:pStyle w:val="Style6"/>
              <w:widowControl/>
              <w:spacing w:line="240" w:lineRule="auto"/>
              <w:ind w:firstLine="0"/>
              <w:jc w:val="center"/>
              <w:rPr>
                <w:rStyle w:val="FontStyle103"/>
                <w:rFonts w:eastAsia="SimSun"/>
                <w:szCs w:val="28"/>
              </w:rPr>
            </w:pPr>
            <w:r w:rsidRPr="00B978F8">
              <w:rPr>
                <w:rStyle w:val="FontStyle103"/>
                <w:rFonts w:eastAsia="SimSun"/>
                <w:szCs w:val="28"/>
              </w:rPr>
              <w:t>16,8</w:t>
            </w:r>
          </w:p>
        </w:tc>
      </w:tr>
      <w:tr w:rsidR="00B978F8" w:rsidRPr="00B978F8" w14:paraId="75D012B3" w14:textId="77777777" w:rsidTr="00B978F8">
        <w:tc>
          <w:tcPr>
            <w:tcW w:w="2665" w:type="dxa"/>
          </w:tcPr>
          <w:p w14:paraId="062391EC" w14:textId="77777777" w:rsidR="00B978F8" w:rsidRPr="00B978F8" w:rsidRDefault="00B978F8" w:rsidP="00B978F8">
            <w:pPr>
              <w:pStyle w:val="Style6"/>
              <w:widowControl/>
              <w:spacing w:line="240" w:lineRule="auto"/>
              <w:ind w:left="360" w:firstLine="0"/>
              <w:jc w:val="left"/>
              <w:rPr>
                <w:rStyle w:val="FontStyle103"/>
                <w:rFonts w:eastAsia="SimSun"/>
                <w:szCs w:val="28"/>
              </w:rPr>
            </w:pPr>
            <w:r w:rsidRPr="00B978F8">
              <w:rPr>
                <w:rStyle w:val="FontStyle103"/>
                <w:rFonts w:eastAsia="SimSun"/>
                <w:szCs w:val="28"/>
              </w:rPr>
              <w:t>Однозначно, нет</w:t>
            </w:r>
          </w:p>
        </w:tc>
        <w:tc>
          <w:tcPr>
            <w:tcW w:w="1843" w:type="dxa"/>
          </w:tcPr>
          <w:p w14:paraId="1DA1ACD4" w14:textId="77777777" w:rsidR="00B978F8" w:rsidRPr="00B978F8" w:rsidRDefault="00B978F8" w:rsidP="00B978F8">
            <w:pPr>
              <w:pStyle w:val="Style6"/>
              <w:widowControl/>
              <w:spacing w:line="240" w:lineRule="auto"/>
              <w:ind w:left="720" w:firstLine="0"/>
              <w:jc w:val="center"/>
              <w:rPr>
                <w:rStyle w:val="FontStyle103"/>
                <w:rFonts w:eastAsia="SimSun"/>
                <w:szCs w:val="28"/>
              </w:rPr>
            </w:pPr>
            <w:r w:rsidRPr="00B978F8">
              <w:rPr>
                <w:rStyle w:val="FontStyle103"/>
                <w:rFonts w:eastAsia="SimSun"/>
                <w:szCs w:val="28"/>
              </w:rPr>
              <w:t>7,7</w:t>
            </w:r>
          </w:p>
        </w:tc>
        <w:tc>
          <w:tcPr>
            <w:tcW w:w="1289" w:type="dxa"/>
          </w:tcPr>
          <w:p w14:paraId="5E700D4B" w14:textId="77777777" w:rsidR="00B978F8" w:rsidRPr="00B978F8" w:rsidRDefault="00B978F8" w:rsidP="00B978F8">
            <w:pPr>
              <w:pStyle w:val="Style6"/>
              <w:widowControl/>
              <w:spacing w:line="240" w:lineRule="auto"/>
              <w:ind w:firstLine="0"/>
              <w:jc w:val="center"/>
              <w:rPr>
                <w:rStyle w:val="FontStyle103"/>
                <w:rFonts w:eastAsia="SimSun"/>
                <w:szCs w:val="28"/>
              </w:rPr>
            </w:pPr>
            <w:r w:rsidRPr="00B978F8">
              <w:rPr>
                <w:rStyle w:val="FontStyle103"/>
                <w:rFonts w:eastAsia="SimSun"/>
                <w:szCs w:val="28"/>
              </w:rPr>
              <w:t>6,6</w:t>
            </w:r>
          </w:p>
        </w:tc>
        <w:tc>
          <w:tcPr>
            <w:tcW w:w="1266" w:type="dxa"/>
          </w:tcPr>
          <w:p w14:paraId="0BBACCA4" w14:textId="77777777" w:rsidR="00B978F8" w:rsidRPr="00B978F8" w:rsidRDefault="00B978F8" w:rsidP="00B978F8">
            <w:pPr>
              <w:pStyle w:val="Style6"/>
              <w:widowControl/>
              <w:spacing w:line="240" w:lineRule="auto"/>
              <w:ind w:firstLine="0"/>
              <w:jc w:val="center"/>
              <w:rPr>
                <w:rStyle w:val="FontStyle103"/>
                <w:rFonts w:eastAsia="SimSun"/>
                <w:szCs w:val="28"/>
              </w:rPr>
            </w:pPr>
            <w:r w:rsidRPr="00B978F8">
              <w:rPr>
                <w:rStyle w:val="FontStyle103"/>
                <w:rFonts w:eastAsia="SimSun"/>
                <w:szCs w:val="28"/>
              </w:rPr>
              <w:t>9,3</w:t>
            </w:r>
          </w:p>
        </w:tc>
        <w:tc>
          <w:tcPr>
            <w:tcW w:w="1208" w:type="dxa"/>
          </w:tcPr>
          <w:p w14:paraId="1849739E" w14:textId="77777777" w:rsidR="00B978F8" w:rsidRPr="00B978F8" w:rsidRDefault="00B978F8" w:rsidP="00B978F8">
            <w:pPr>
              <w:pStyle w:val="Style6"/>
              <w:widowControl/>
              <w:spacing w:line="240" w:lineRule="auto"/>
              <w:ind w:firstLine="0"/>
              <w:jc w:val="center"/>
              <w:rPr>
                <w:rStyle w:val="FontStyle103"/>
                <w:rFonts w:eastAsia="SimSun"/>
                <w:szCs w:val="28"/>
              </w:rPr>
            </w:pPr>
            <w:r w:rsidRPr="00B978F8">
              <w:rPr>
                <w:rStyle w:val="FontStyle103"/>
                <w:rFonts w:eastAsia="SimSun"/>
                <w:szCs w:val="28"/>
              </w:rPr>
              <w:t>8</w:t>
            </w:r>
            <w:r w:rsidRPr="00B978F8">
              <w:rPr>
                <w:rStyle w:val="FontStyle103"/>
                <w:rFonts w:eastAsia="SimSun"/>
              </w:rPr>
              <w:t>,0</w:t>
            </w:r>
          </w:p>
        </w:tc>
        <w:tc>
          <w:tcPr>
            <w:tcW w:w="1074" w:type="dxa"/>
          </w:tcPr>
          <w:p w14:paraId="54E5252D" w14:textId="77777777" w:rsidR="00B978F8" w:rsidRPr="00B978F8" w:rsidRDefault="00B978F8" w:rsidP="00B978F8">
            <w:pPr>
              <w:pStyle w:val="Style6"/>
              <w:widowControl/>
              <w:spacing w:line="240" w:lineRule="auto"/>
              <w:ind w:firstLine="0"/>
              <w:jc w:val="center"/>
              <w:rPr>
                <w:rStyle w:val="FontStyle103"/>
                <w:rFonts w:eastAsia="SimSun"/>
                <w:szCs w:val="28"/>
              </w:rPr>
            </w:pPr>
            <w:r w:rsidRPr="00B978F8">
              <w:rPr>
                <w:rStyle w:val="FontStyle103"/>
                <w:rFonts w:eastAsia="SimSun"/>
                <w:szCs w:val="28"/>
              </w:rPr>
              <w:t>3,6</w:t>
            </w:r>
          </w:p>
        </w:tc>
      </w:tr>
      <w:tr w:rsidR="00B978F8" w:rsidRPr="003E7CED" w14:paraId="04098A3B" w14:textId="77777777" w:rsidTr="00B978F8">
        <w:tc>
          <w:tcPr>
            <w:tcW w:w="2665" w:type="dxa"/>
          </w:tcPr>
          <w:p w14:paraId="4A6A57AF" w14:textId="77777777" w:rsidR="00B978F8" w:rsidRPr="00B978F8" w:rsidRDefault="00B978F8" w:rsidP="00B978F8">
            <w:pPr>
              <w:pStyle w:val="Style6"/>
              <w:widowControl/>
              <w:spacing w:line="240" w:lineRule="auto"/>
              <w:ind w:left="360" w:firstLine="0"/>
              <w:jc w:val="left"/>
              <w:rPr>
                <w:rStyle w:val="FontStyle103"/>
                <w:rFonts w:eastAsia="SimSun"/>
                <w:szCs w:val="28"/>
              </w:rPr>
            </w:pPr>
            <w:r w:rsidRPr="00B978F8">
              <w:rPr>
                <w:rStyle w:val="FontStyle103"/>
                <w:rFonts w:eastAsia="SimSun"/>
                <w:szCs w:val="28"/>
              </w:rPr>
              <w:t>Затрудняюсь ответить</w:t>
            </w:r>
          </w:p>
        </w:tc>
        <w:tc>
          <w:tcPr>
            <w:tcW w:w="1843" w:type="dxa"/>
          </w:tcPr>
          <w:p w14:paraId="6CB2BBC0" w14:textId="77777777" w:rsidR="00B978F8" w:rsidRPr="00B978F8" w:rsidRDefault="00B978F8" w:rsidP="00B978F8">
            <w:pPr>
              <w:pStyle w:val="Style6"/>
              <w:widowControl/>
              <w:spacing w:line="240" w:lineRule="auto"/>
              <w:ind w:left="720" w:firstLine="0"/>
              <w:jc w:val="center"/>
              <w:rPr>
                <w:rStyle w:val="FontStyle103"/>
                <w:rFonts w:eastAsia="SimSun"/>
                <w:szCs w:val="28"/>
              </w:rPr>
            </w:pPr>
            <w:r w:rsidRPr="00B978F8">
              <w:rPr>
                <w:rStyle w:val="FontStyle103"/>
                <w:rFonts w:eastAsia="SimSun"/>
                <w:szCs w:val="28"/>
              </w:rPr>
              <w:t>0,1</w:t>
            </w:r>
          </w:p>
        </w:tc>
        <w:tc>
          <w:tcPr>
            <w:tcW w:w="1289" w:type="dxa"/>
          </w:tcPr>
          <w:p w14:paraId="1FD99329" w14:textId="77777777" w:rsidR="00B978F8" w:rsidRPr="00B978F8" w:rsidRDefault="00B978F8" w:rsidP="00B978F8">
            <w:pPr>
              <w:pStyle w:val="Style6"/>
              <w:widowControl/>
              <w:spacing w:line="240" w:lineRule="auto"/>
              <w:ind w:firstLine="0"/>
              <w:jc w:val="center"/>
              <w:rPr>
                <w:rStyle w:val="FontStyle103"/>
                <w:rFonts w:eastAsia="SimSun"/>
                <w:szCs w:val="28"/>
              </w:rPr>
            </w:pPr>
            <w:r w:rsidRPr="00B978F8">
              <w:rPr>
                <w:rStyle w:val="FontStyle103"/>
                <w:rFonts w:eastAsia="SimSun"/>
                <w:szCs w:val="28"/>
              </w:rPr>
              <w:t>0,1</w:t>
            </w:r>
          </w:p>
        </w:tc>
        <w:tc>
          <w:tcPr>
            <w:tcW w:w="1266" w:type="dxa"/>
          </w:tcPr>
          <w:p w14:paraId="78EF60A3" w14:textId="77777777" w:rsidR="00B978F8" w:rsidRPr="00B978F8" w:rsidRDefault="00B978F8" w:rsidP="00B978F8">
            <w:pPr>
              <w:pStyle w:val="Style6"/>
              <w:widowControl/>
              <w:spacing w:line="240" w:lineRule="auto"/>
              <w:ind w:firstLine="0"/>
              <w:jc w:val="center"/>
              <w:rPr>
                <w:rStyle w:val="FontStyle103"/>
                <w:rFonts w:eastAsia="SimSun"/>
                <w:szCs w:val="28"/>
              </w:rPr>
            </w:pPr>
            <w:r w:rsidRPr="00B978F8">
              <w:rPr>
                <w:rStyle w:val="FontStyle103"/>
                <w:rFonts w:eastAsia="SimSun"/>
                <w:szCs w:val="28"/>
              </w:rPr>
              <w:t>0,1</w:t>
            </w:r>
          </w:p>
        </w:tc>
        <w:tc>
          <w:tcPr>
            <w:tcW w:w="1208" w:type="dxa"/>
          </w:tcPr>
          <w:p w14:paraId="125B37C4" w14:textId="77777777" w:rsidR="00B978F8" w:rsidRPr="00B978F8" w:rsidRDefault="00B978F8" w:rsidP="00B978F8">
            <w:pPr>
              <w:pStyle w:val="Style6"/>
              <w:widowControl/>
              <w:spacing w:line="240" w:lineRule="auto"/>
              <w:ind w:firstLine="0"/>
              <w:jc w:val="center"/>
              <w:rPr>
                <w:rStyle w:val="FontStyle103"/>
                <w:rFonts w:eastAsia="SimSun"/>
                <w:szCs w:val="28"/>
              </w:rPr>
            </w:pPr>
            <w:r w:rsidRPr="00B978F8">
              <w:rPr>
                <w:rStyle w:val="FontStyle103"/>
                <w:rFonts w:eastAsia="SimSun"/>
                <w:szCs w:val="28"/>
              </w:rPr>
              <w:t>0</w:t>
            </w:r>
          </w:p>
        </w:tc>
        <w:tc>
          <w:tcPr>
            <w:tcW w:w="1074" w:type="dxa"/>
          </w:tcPr>
          <w:p w14:paraId="50771911" w14:textId="77777777" w:rsidR="00B978F8" w:rsidRPr="00B978F8" w:rsidRDefault="00B978F8" w:rsidP="00B978F8">
            <w:pPr>
              <w:pStyle w:val="Style6"/>
              <w:widowControl/>
              <w:spacing w:line="240" w:lineRule="auto"/>
              <w:ind w:firstLine="0"/>
              <w:jc w:val="center"/>
              <w:rPr>
                <w:rStyle w:val="FontStyle103"/>
                <w:rFonts w:eastAsia="SimSun"/>
                <w:szCs w:val="28"/>
              </w:rPr>
            </w:pPr>
            <w:r w:rsidRPr="00B978F8">
              <w:rPr>
                <w:rStyle w:val="FontStyle103"/>
                <w:rFonts w:eastAsia="SimSun"/>
                <w:szCs w:val="28"/>
              </w:rPr>
              <w:t>0</w:t>
            </w:r>
          </w:p>
        </w:tc>
      </w:tr>
    </w:tbl>
    <w:p w14:paraId="7D089FDE" w14:textId="77777777" w:rsidR="00957012" w:rsidRDefault="00957012" w:rsidP="00957012">
      <w:pPr>
        <w:rPr>
          <w:b/>
          <w:sz w:val="28"/>
          <w:szCs w:val="28"/>
          <w:highlight w:val="yellow"/>
        </w:rPr>
      </w:pPr>
    </w:p>
    <w:p w14:paraId="4EEA0ED2" w14:textId="77777777" w:rsidR="00751809" w:rsidRPr="003E7CED" w:rsidRDefault="00751809" w:rsidP="00957012">
      <w:pPr>
        <w:rPr>
          <w:b/>
          <w:sz w:val="28"/>
          <w:szCs w:val="28"/>
          <w:highlight w:val="yellow"/>
        </w:rPr>
      </w:pPr>
      <w:r>
        <w:rPr>
          <w:noProof/>
        </w:rPr>
        <w:drawing>
          <wp:inline distT="0" distB="0" distL="0" distR="0" wp14:anchorId="62ED3364" wp14:editId="40D9803C">
            <wp:extent cx="5901690" cy="2360814"/>
            <wp:effectExtent l="0" t="0" r="3810" b="1905"/>
            <wp:docPr id="47" name="Chart 4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ve="http://schemas.openxmlformats.org/markup-compatibility/2006" id="{097F6D9F-D3F8-FAF1-11A3-B7DBBB47F3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04475BD8" w14:textId="77777777" w:rsidR="0002173F" w:rsidRPr="002B640A" w:rsidRDefault="006E5F9B" w:rsidP="0002173F">
      <w:pPr>
        <w:spacing w:line="276" w:lineRule="auto"/>
        <w:ind w:firstLine="570"/>
        <w:jc w:val="both"/>
        <w:rPr>
          <w:rFonts w:ascii="Times New Roman" w:eastAsia="Times New Roman" w:hAnsi="Times New Roman" w:cs="Times New Roman"/>
          <w:sz w:val="28"/>
        </w:rPr>
      </w:pPr>
      <w:r w:rsidRPr="002B640A">
        <w:rPr>
          <w:rFonts w:ascii="Times New Roman" w:eastAsia="Times New Roman" w:hAnsi="Times New Roman" w:cs="Times New Roman"/>
          <w:sz w:val="28"/>
        </w:rPr>
        <w:t>Интересные тренды прослеживаются в</w:t>
      </w:r>
      <w:r w:rsidR="00957012" w:rsidRPr="002B640A">
        <w:rPr>
          <w:rFonts w:ascii="Times New Roman" w:eastAsia="Times New Roman" w:hAnsi="Times New Roman" w:cs="Times New Roman"/>
          <w:sz w:val="28"/>
        </w:rPr>
        <w:t xml:space="preserve"> ответ</w:t>
      </w:r>
      <w:r w:rsidRPr="002B640A">
        <w:rPr>
          <w:rFonts w:ascii="Times New Roman" w:eastAsia="Times New Roman" w:hAnsi="Times New Roman" w:cs="Times New Roman"/>
          <w:sz w:val="28"/>
        </w:rPr>
        <w:t>ах</w:t>
      </w:r>
      <w:r w:rsidR="00957012" w:rsidRPr="002B640A">
        <w:rPr>
          <w:rFonts w:ascii="Times New Roman" w:eastAsia="Times New Roman" w:hAnsi="Times New Roman" w:cs="Times New Roman"/>
          <w:sz w:val="28"/>
        </w:rPr>
        <w:t xml:space="preserve"> на вопрос о том, в каких видах общественной солидарности им доводилось принимать участие лично за последний год.</w:t>
      </w:r>
      <w:r w:rsidR="0002173F" w:rsidRPr="002B640A">
        <w:rPr>
          <w:rFonts w:ascii="Times New Roman" w:eastAsia="Times New Roman" w:hAnsi="Times New Roman" w:cs="Times New Roman"/>
          <w:sz w:val="28"/>
        </w:rPr>
        <w:t xml:space="preserve"> </w:t>
      </w:r>
    </w:p>
    <w:p w14:paraId="409B20DF" w14:textId="77777777" w:rsidR="00EE76F8" w:rsidRPr="002B640A" w:rsidRDefault="006E5F9B" w:rsidP="006E5F9B">
      <w:pPr>
        <w:spacing w:line="276" w:lineRule="auto"/>
        <w:ind w:firstLine="570"/>
        <w:jc w:val="both"/>
        <w:rPr>
          <w:rFonts w:ascii="Times New Roman" w:eastAsia="Times New Roman" w:hAnsi="Times New Roman" w:cs="Times New Roman"/>
          <w:sz w:val="28"/>
        </w:rPr>
      </w:pPr>
      <w:r w:rsidRPr="002B640A">
        <w:rPr>
          <w:rFonts w:ascii="Times New Roman" w:eastAsia="Times New Roman" w:hAnsi="Times New Roman" w:cs="Times New Roman"/>
          <w:sz w:val="28"/>
        </w:rPr>
        <w:t xml:space="preserve">Так, например, радикально выросла доля людей, жертвовавших деньги на благотворительность, что, скорее всего, объясняется широкой активностью по поддержке участников СВО и их семей. А вот дополнительное образование откатилось на позиции ниже, чем в год пандемии. Правда, вопрос недостаточно учитывает, например, просмотр обучающих видео и другие формы онлайн образования. Сильный спад, естественно, в охвате такой формой гражданской деятельности, как наблюдение на выборах, так как не было больших избирательных кампаний. </w:t>
      </w:r>
    </w:p>
    <w:p w14:paraId="1A48D5B8" w14:textId="77777777" w:rsidR="006E5F9B" w:rsidRDefault="006E5F9B" w:rsidP="00957012">
      <w:pPr>
        <w:jc w:val="both"/>
        <w:rPr>
          <w:rStyle w:val="FontStyle103"/>
          <w:b/>
          <w:sz w:val="28"/>
          <w:szCs w:val="28"/>
        </w:rPr>
      </w:pPr>
    </w:p>
    <w:p w14:paraId="773BAAFD" w14:textId="77777777" w:rsidR="00957012" w:rsidRPr="009B533D" w:rsidRDefault="00957012" w:rsidP="00957012">
      <w:pPr>
        <w:jc w:val="both"/>
        <w:rPr>
          <w:rStyle w:val="FontStyle103"/>
          <w:b/>
          <w:sz w:val="28"/>
          <w:szCs w:val="28"/>
        </w:rPr>
      </w:pPr>
      <w:r w:rsidRPr="009B533D">
        <w:rPr>
          <w:rStyle w:val="FontStyle103"/>
          <w:b/>
          <w:sz w:val="28"/>
          <w:szCs w:val="28"/>
        </w:rPr>
        <w:lastRenderedPageBreak/>
        <w:t>Скажите, пожалуйста, что из перечисленного Вам доводилось делать за последние полгода-год? (Множественный ответ)</w:t>
      </w:r>
    </w:p>
    <w:tbl>
      <w:tblPr>
        <w:tblStyle w:val="a7"/>
        <w:tblW w:w="0" w:type="auto"/>
        <w:tblLook w:val="04A0" w:firstRow="1" w:lastRow="0" w:firstColumn="1" w:lastColumn="0" w:noHBand="0" w:noVBand="1"/>
      </w:tblPr>
      <w:tblGrid>
        <w:gridCol w:w="3811"/>
        <w:gridCol w:w="1192"/>
        <w:gridCol w:w="1299"/>
        <w:gridCol w:w="1593"/>
        <w:gridCol w:w="1450"/>
      </w:tblGrid>
      <w:tr w:rsidR="005F0437" w:rsidRPr="005F0437" w14:paraId="2743CA02" w14:textId="77777777" w:rsidTr="00E6151A">
        <w:tc>
          <w:tcPr>
            <w:tcW w:w="3811" w:type="dxa"/>
            <w:vMerge w:val="restart"/>
          </w:tcPr>
          <w:p w14:paraId="471BA020" w14:textId="77777777" w:rsidR="005F0437" w:rsidRPr="005F0437" w:rsidRDefault="005F0437" w:rsidP="00674467">
            <w:pPr>
              <w:pStyle w:val="Style6"/>
              <w:widowControl/>
              <w:spacing w:line="240" w:lineRule="auto"/>
              <w:ind w:left="720" w:firstLine="0"/>
              <w:rPr>
                <w:b/>
                <w:bCs/>
                <w:color w:val="000000"/>
              </w:rPr>
            </w:pPr>
            <w:r w:rsidRPr="005F0437">
              <w:rPr>
                <w:b/>
                <w:bCs/>
                <w:color w:val="000000"/>
              </w:rPr>
              <w:t>Варианты ответа</w:t>
            </w:r>
          </w:p>
        </w:tc>
        <w:tc>
          <w:tcPr>
            <w:tcW w:w="5534" w:type="dxa"/>
            <w:gridSpan w:val="4"/>
          </w:tcPr>
          <w:p w14:paraId="09DABAFA" w14:textId="77777777" w:rsidR="005F0437" w:rsidRPr="005F0437" w:rsidRDefault="005F0437" w:rsidP="00674467">
            <w:pPr>
              <w:pStyle w:val="Style6"/>
              <w:widowControl/>
              <w:spacing w:line="240" w:lineRule="auto"/>
              <w:ind w:firstLine="0"/>
              <w:jc w:val="center"/>
              <w:rPr>
                <w:b/>
                <w:bCs/>
                <w:color w:val="000000"/>
              </w:rPr>
            </w:pPr>
            <w:r w:rsidRPr="005F0437">
              <w:rPr>
                <w:b/>
                <w:bCs/>
                <w:color w:val="000000"/>
              </w:rPr>
              <w:t>Доля выборов, %</w:t>
            </w:r>
          </w:p>
        </w:tc>
      </w:tr>
      <w:tr w:rsidR="005F0437" w:rsidRPr="005F0437" w14:paraId="5805F1F9" w14:textId="77777777" w:rsidTr="005F0437">
        <w:tc>
          <w:tcPr>
            <w:tcW w:w="3811" w:type="dxa"/>
            <w:vMerge/>
            <w:shd w:val="clear" w:color="auto" w:fill="auto"/>
            <w:vAlign w:val="center"/>
          </w:tcPr>
          <w:p w14:paraId="6EA9899D" w14:textId="77777777" w:rsidR="005F0437" w:rsidRPr="005F0437" w:rsidRDefault="005F0437" w:rsidP="005F0437">
            <w:pPr>
              <w:rPr>
                <w:rFonts w:ascii="Times New Roman" w:eastAsia="Times New Roman" w:hAnsi="Times New Roman" w:cs="Times New Roman"/>
                <w:b/>
                <w:bCs/>
                <w:color w:val="000000"/>
                <w:sz w:val="24"/>
                <w:szCs w:val="24"/>
              </w:rPr>
            </w:pPr>
          </w:p>
        </w:tc>
        <w:tc>
          <w:tcPr>
            <w:tcW w:w="1192" w:type="dxa"/>
          </w:tcPr>
          <w:p w14:paraId="79113289" w14:textId="77777777" w:rsidR="005F0437" w:rsidRPr="005F0437" w:rsidRDefault="005F0437" w:rsidP="005F0437">
            <w:pPr>
              <w:jc w:val="center"/>
              <w:rPr>
                <w:rFonts w:ascii="Times New Roman" w:eastAsia="Times New Roman" w:hAnsi="Times New Roman" w:cs="Times New Roman"/>
                <w:b/>
                <w:bCs/>
                <w:color w:val="000000"/>
                <w:sz w:val="24"/>
                <w:szCs w:val="24"/>
              </w:rPr>
            </w:pPr>
            <w:r w:rsidRPr="005F0437">
              <w:rPr>
                <w:rFonts w:ascii="Times New Roman" w:eastAsia="Times New Roman" w:hAnsi="Times New Roman" w:cs="Times New Roman"/>
                <w:b/>
                <w:bCs/>
                <w:color w:val="000000"/>
                <w:sz w:val="24"/>
                <w:szCs w:val="24"/>
              </w:rPr>
              <w:t>2019</w:t>
            </w:r>
          </w:p>
        </w:tc>
        <w:tc>
          <w:tcPr>
            <w:tcW w:w="1299" w:type="dxa"/>
          </w:tcPr>
          <w:p w14:paraId="23CC9E31" w14:textId="77777777" w:rsidR="005F0437" w:rsidRPr="005F0437" w:rsidRDefault="005F0437" w:rsidP="005F0437">
            <w:pPr>
              <w:jc w:val="center"/>
              <w:rPr>
                <w:rFonts w:ascii="Times New Roman" w:eastAsia="Times New Roman" w:hAnsi="Times New Roman" w:cs="Times New Roman"/>
                <w:b/>
                <w:bCs/>
                <w:color w:val="000000"/>
                <w:sz w:val="24"/>
                <w:szCs w:val="24"/>
              </w:rPr>
            </w:pPr>
            <w:r w:rsidRPr="005F0437">
              <w:rPr>
                <w:rFonts w:ascii="Times New Roman" w:eastAsia="Times New Roman" w:hAnsi="Times New Roman" w:cs="Times New Roman"/>
                <w:b/>
                <w:bCs/>
                <w:color w:val="000000"/>
                <w:sz w:val="24"/>
                <w:szCs w:val="24"/>
              </w:rPr>
              <w:t>2020</w:t>
            </w:r>
          </w:p>
        </w:tc>
        <w:tc>
          <w:tcPr>
            <w:tcW w:w="1593" w:type="dxa"/>
            <w:shd w:val="clear" w:color="auto" w:fill="F2F2F2" w:themeFill="background1" w:themeFillShade="F2"/>
          </w:tcPr>
          <w:p w14:paraId="7BDD9158" w14:textId="77777777" w:rsidR="005F0437" w:rsidRPr="005F0437" w:rsidRDefault="005F0437" w:rsidP="005F0437">
            <w:pPr>
              <w:jc w:val="center"/>
              <w:rPr>
                <w:rFonts w:ascii="Times New Roman" w:eastAsia="Times New Roman" w:hAnsi="Times New Roman" w:cs="Times New Roman"/>
                <w:b/>
                <w:bCs/>
                <w:color w:val="000000"/>
                <w:sz w:val="24"/>
                <w:szCs w:val="24"/>
              </w:rPr>
            </w:pPr>
            <w:r w:rsidRPr="005F0437">
              <w:rPr>
                <w:rFonts w:ascii="Times New Roman" w:eastAsia="Times New Roman" w:hAnsi="Times New Roman" w:cs="Times New Roman"/>
                <w:b/>
                <w:bCs/>
                <w:color w:val="000000"/>
                <w:sz w:val="24"/>
                <w:szCs w:val="24"/>
              </w:rPr>
              <w:t>2021</w:t>
            </w:r>
          </w:p>
        </w:tc>
        <w:tc>
          <w:tcPr>
            <w:tcW w:w="1450" w:type="dxa"/>
            <w:shd w:val="clear" w:color="auto" w:fill="DEEAF6" w:themeFill="accent1" w:themeFillTint="33"/>
          </w:tcPr>
          <w:p w14:paraId="7E1DCB1C" w14:textId="77777777" w:rsidR="005F0437" w:rsidRPr="005F0437" w:rsidRDefault="005F0437" w:rsidP="005F0437">
            <w:pPr>
              <w:jc w:val="center"/>
              <w:rPr>
                <w:rFonts w:ascii="Times New Roman" w:eastAsia="Times New Roman" w:hAnsi="Times New Roman" w:cs="Times New Roman"/>
                <w:b/>
                <w:bCs/>
                <w:color w:val="000000"/>
                <w:sz w:val="24"/>
                <w:szCs w:val="24"/>
              </w:rPr>
            </w:pPr>
            <w:r w:rsidRPr="005F0437">
              <w:rPr>
                <w:rStyle w:val="FontStyle103"/>
                <w:b/>
              </w:rPr>
              <w:t>2022</w:t>
            </w:r>
          </w:p>
        </w:tc>
      </w:tr>
      <w:tr w:rsidR="005F0437" w:rsidRPr="005F0437" w14:paraId="270A7F3F" w14:textId="77777777" w:rsidTr="005F0437">
        <w:tc>
          <w:tcPr>
            <w:tcW w:w="3811" w:type="dxa"/>
            <w:shd w:val="clear" w:color="auto" w:fill="auto"/>
            <w:vAlign w:val="center"/>
          </w:tcPr>
          <w:p w14:paraId="7720C096" w14:textId="77777777" w:rsidR="005F0437" w:rsidRPr="005F0437" w:rsidRDefault="005F0437" w:rsidP="005F0437">
            <w:pPr>
              <w:rPr>
                <w:rFonts w:ascii="Times New Roman" w:eastAsia="Times New Roman" w:hAnsi="Times New Roman" w:cs="Times New Roman"/>
                <w:color w:val="000000"/>
                <w:sz w:val="24"/>
                <w:szCs w:val="24"/>
              </w:rPr>
            </w:pPr>
            <w:r w:rsidRPr="005F0437">
              <w:rPr>
                <w:rFonts w:ascii="Times New Roman" w:eastAsia="Times New Roman" w:hAnsi="Times New Roman" w:cs="Times New Roman"/>
                <w:color w:val="000000"/>
                <w:sz w:val="24"/>
                <w:szCs w:val="24"/>
              </w:rPr>
              <w:t>Помогать коллегам, соседям, друзьям</w:t>
            </w:r>
          </w:p>
        </w:tc>
        <w:tc>
          <w:tcPr>
            <w:tcW w:w="1192" w:type="dxa"/>
          </w:tcPr>
          <w:p w14:paraId="3E89203F" w14:textId="77777777" w:rsidR="005F0437" w:rsidRPr="005F0437" w:rsidRDefault="005F0437" w:rsidP="005F0437">
            <w:pPr>
              <w:jc w:val="center"/>
              <w:rPr>
                <w:rFonts w:ascii="Times New Roman" w:eastAsia="Times New Roman" w:hAnsi="Times New Roman" w:cs="Times New Roman"/>
                <w:color w:val="000000"/>
                <w:sz w:val="24"/>
                <w:szCs w:val="24"/>
              </w:rPr>
            </w:pPr>
            <w:r w:rsidRPr="005F0437">
              <w:rPr>
                <w:rFonts w:ascii="Times New Roman" w:eastAsia="Times New Roman" w:hAnsi="Times New Roman" w:cs="Times New Roman"/>
                <w:color w:val="000000"/>
                <w:sz w:val="24"/>
                <w:szCs w:val="24"/>
              </w:rPr>
              <w:t>74,5</w:t>
            </w:r>
          </w:p>
        </w:tc>
        <w:tc>
          <w:tcPr>
            <w:tcW w:w="1299" w:type="dxa"/>
          </w:tcPr>
          <w:p w14:paraId="2DA6DE24" w14:textId="77777777" w:rsidR="005F0437" w:rsidRPr="005F0437" w:rsidRDefault="005F0437" w:rsidP="005F0437">
            <w:pPr>
              <w:jc w:val="center"/>
              <w:rPr>
                <w:rFonts w:ascii="Times New Roman" w:eastAsia="Times New Roman" w:hAnsi="Times New Roman" w:cs="Times New Roman"/>
                <w:color w:val="000000"/>
                <w:sz w:val="24"/>
                <w:szCs w:val="24"/>
              </w:rPr>
            </w:pPr>
            <w:r w:rsidRPr="005F0437">
              <w:rPr>
                <w:rFonts w:ascii="Times New Roman" w:eastAsia="Times New Roman" w:hAnsi="Times New Roman" w:cs="Times New Roman"/>
                <w:color w:val="000000"/>
                <w:sz w:val="24"/>
                <w:szCs w:val="24"/>
              </w:rPr>
              <w:t>62,4</w:t>
            </w:r>
          </w:p>
        </w:tc>
        <w:tc>
          <w:tcPr>
            <w:tcW w:w="1593" w:type="dxa"/>
            <w:shd w:val="clear" w:color="auto" w:fill="F2F2F2" w:themeFill="background1" w:themeFillShade="F2"/>
          </w:tcPr>
          <w:p w14:paraId="75A4C8F7" w14:textId="77777777" w:rsidR="005F0437" w:rsidRPr="005F0437" w:rsidRDefault="005F0437" w:rsidP="005F0437">
            <w:pPr>
              <w:jc w:val="center"/>
              <w:rPr>
                <w:rFonts w:ascii="Times New Roman" w:eastAsia="Times New Roman" w:hAnsi="Times New Roman" w:cs="Times New Roman"/>
                <w:color w:val="000000"/>
                <w:sz w:val="24"/>
                <w:szCs w:val="24"/>
              </w:rPr>
            </w:pPr>
            <w:r w:rsidRPr="005F0437">
              <w:rPr>
                <w:rFonts w:ascii="Times New Roman" w:eastAsia="Times New Roman" w:hAnsi="Times New Roman" w:cs="Times New Roman"/>
                <w:color w:val="000000"/>
                <w:sz w:val="24"/>
                <w:szCs w:val="24"/>
              </w:rPr>
              <w:t>68,4</w:t>
            </w:r>
          </w:p>
        </w:tc>
        <w:tc>
          <w:tcPr>
            <w:tcW w:w="1450" w:type="dxa"/>
            <w:shd w:val="clear" w:color="auto" w:fill="DEEAF6" w:themeFill="accent1" w:themeFillTint="33"/>
          </w:tcPr>
          <w:p w14:paraId="4DBEAD48" w14:textId="77777777" w:rsidR="005F0437" w:rsidRPr="005F0437" w:rsidRDefault="005F0437" w:rsidP="005F0437">
            <w:pPr>
              <w:jc w:val="center"/>
              <w:rPr>
                <w:rFonts w:ascii="Times New Roman" w:eastAsia="Times New Roman" w:hAnsi="Times New Roman" w:cs="Times New Roman"/>
                <w:b/>
                <w:color w:val="000000"/>
                <w:sz w:val="24"/>
                <w:szCs w:val="24"/>
              </w:rPr>
            </w:pPr>
            <w:r w:rsidRPr="005F0437">
              <w:rPr>
                <w:rStyle w:val="FontStyle103"/>
                <w:b/>
              </w:rPr>
              <w:t>54,2</w:t>
            </w:r>
          </w:p>
        </w:tc>
      </w:tr>
      <w:tr w:rsidR="005F0437" w:rsidRPr="005F0437" w14:paraId="1251F1C9" w14:textId="77777777" w:rsidTr="005F0437">
        <w:tc>
          <w:tcPr>
            <w:tcW w:w="3811" w:type="dxa"/>
            <w:shd w:val="clear" w:color="auto" w:fill="auto"/>
            <w:vAlign w:val="center"/>
          </w:tcPr>
          <w:p w14:paraId="58C0506D" w14:textId="77777777" w:rsidR="005F0437" w:rsidRPr="005F0437" w:rsidRDefault="005F0437" w:rsidP="005F0437">
            <w:pPr>
              <w:rPr>
                <w:rFonts w:ascii="Times New Roman" w:eastAsia="Times New Roman" w:hAnsi="Times New Roman" w:cs="Times New Roman"/>
                <w:color w:val="000000"/>
                <w:sz w:val="24"/>
                <w:szCs w:val="24"/>
              </w:rPr>
            </w:pPr>
            <w:r w:rsidRPr="005F0437">
              <w:rPr>
                <w:rFonts w:ascii="Times New Roman" w:eastAsia="Times New Roman" w:hAnsi="Times New Roman" w:cs="Times New Roman"/>
                <w:color w:val="000000"/>
                <w:sz w:val="24"/>
                <w:szCs w:val="24"/>
              </w:rPr>
              <w:t>Помогать незнакомым людям</w:t>
            </w:r>
          </w:p>
        </w:tc>
        <w:tc>
          <w:tcPr>
            <w:tcW w:w="1192" w:type="dxa"/>
          </w:tcPr>
          <w:p w14:paraId="64DA5CCF" w14:textId="77777777" w:rsidR="005F0437" w:rsidRPr="005F0437" w:rsidRDefault="005F0437" w:rsidP="005F0437">
            <w:pPr>
              <w:jc w:val="center"/>
              <w:rPr>
                <w:rFonts w:ascii="Times New Roman" w:eastAsia="Times New Roman" w:hAnsi="Times New Roman" w:cs="Times New Roman"/>
                <w:color w:val="000000"/>
                <w:sz w:val="24"/>
                <w:szCs w:val="24"/>
              </w:rPr>
            </w:pPr>
            <w:r w:rsidRPr="005F0437">
              <w:rPr>
                <w:rFonts w:ascii="Times New Roman" w:eastAsia="Times New Roman" w:hAnsi="Times New Roman" w:cs="Times New Roman"/>
                <w:color w:val="000000"/>
                <w:sz w:val="24"/>
                <w:szCs w:val="24"/>
              </w:rPr>
              <w:t>30,6</w:t>
            </w:r>
          </w:p>
        </w:tc>
        <w:tc>
          <w:tcPr>
            <w:tcW w:w="1299" w:type="dxa"/>
          </w:tcPr>
          <w:p w14:paraId="28274AAA" w14:textId="77777777" w:rsidR="005F0437" w:rsidRPr="005F0437" w:rsidRDefault="005F0437" w:rsidP="005F0437">
            <w:pPr>
              <w:jc w:val="center"/>
              <w:rPr>
                <w:rFonts w:ascii="Times New Roman" w:eastAsia="Times New Roman" w:hAnsi="Times New Roman" w:cs="Times New Roman"/>
                <w:color w:val="000000"/>
                <w:sz w:val="24"/>
                <w:szCs w:val="24"/>
              </w:rPr>
            </w:pPr>
            <w:r w:rsidRPr="005F0437">
              <w:rPr>
                <w:rFonts w:ascii="Times New Roman" w:eastAsia="Times New Roman" w:hAnsi="Times New Roman" w:cs="Times New Roman"/>
                <w:color w:val="000000"/>
                <w:sz w:val="24"/>
                <w:szCs w:val="24"/>
              </w:rPr>
              <w:t>25,5</w:t>
            </w:r>
          </w:p>
        </w:tc>
        <w:tc>
          <w:tcPr>
            <w:tcW w:w="1593" w:type="dxa"/>
            <w:shd w:val="clear" w:color="auto" w:fill="F2F2F2" w:themeFill="background1" w:themeFillShade="F2"/>
          </w:tcPr>
          <w:p w14:paraId="066830F5" w14:textId="77777777" w:rsidR="005F0437" w:rsidRPr="005F0437" w:rsidRDefault="005F0437" w:rsidP="005F0437">
            <w:pPr>
              <w:jc w:val="center"/>
              <w:rPr>
                <w:rFonts w:ascii="Times New Roman" w:eastAsia="Times New Roman" w:hAnsi="Times New Roman" w:cs="Times New Roman"/>
                <w:color w:val="000000"/>
                <w:sz w:val="24"/>
                <w:szCs w:val="24"/>
              </w:rPr>
            </w:pPr>
            <w:r w:rsidRPr="005F0437">
              <w:rPr>
                <w:rFonts w:ascii="Times New Roman" w:eastAsia="Times New Roman" w:hAnsi="Times New Roman" w:cs="Times New Roman"/>
                <w:color w:val="000000"/>
                <w:sz w:val="24"/>
                <w:szCs w:val="24"/>
              </w:rPr>
              <w:t>26,4</w:t>
            </w:r>
          </w:p>
        </w:tc>
        <w:tc>
          <w:tcPr>
            <w:tcW w:w="1450" w:type="dxa"/>
            <w:shd w:val="clear" w:color="auto" w:fill="DEEAF6" w:themeFill="accent1" w:themeFillTint="33"/>
          </w:tcPr>
          <w:p w14:paraId="662AC845" w14:textId="77777777" w:rsidR="005F0437" w:rsidRPr="005F0437" w:rsidRDefault="005F0437" w:rsidP="005F0437">
            <w:pPr>
              <w:jc w:val="center"/>
              <w:rPr>
                <w:rFonts w:ascii="Times New Roman" w:eastAsia="Times New Roman" w:hAnsi="Times New Roman" w:cs="Times New Roman"/>
                <w:b/>
                <w:color w:val="000000"/>
                <w:sz w:val="24"/>
                <w:szCs w:val="24"/>
              </w:rPr>
            </w:pPr>
            <w:r w:rsidRPr="005F0437">
              <w:rPr>
                <w:rStyle w:val="FontStyle103"/>
                <w:b/>
              </w:rPr>
              <w:t>29,7</w:t>
            </w:r>
          </w:p>
        </w:tc>
      </w:tr>
      <w:tr w:rsidR="005F0437" w:rsidRPr="005F0437" w14:paraId="28CB3A76" w14:textId="77777777" w:rsidTr="005F0437">
        <w:tc>
          <w:tcPr>
            <w:tcW w:w="3811" w:type="dxa"/>
            <w:shd w:val="clear" w:color="auto" w:fill="auto"/>
            <w:vAlign w:val="center"/>
          </w:tcPr>
          <w:p w14:paraId="6CB56304" w14:textId="77777777" w:rsidR="005F0437" w:rsidRPr="005F0437" w:rsidRDefault="005F0437" w:rsidP="005F0437">
            <w:pPr>
              <w:rPr>
                <w:rFonts w:ascii="Times New Roman" w:eastAsia="Times New Roman" w:hAnsi="Times New Roman" w:cs="Times New Roman"/>
                <w:color w:val="000000"/>
                <w:sz w:val="24"/>
                <w:szCs w:val="24"/>
              </w:rPr>
            </w:pPr>
            <w:r w:rsidRPr="005F0437">
              <w:rPr>
                <w:rFonts w:ascii="Times New Roman" w:eastAsia="Times New Roman" w:hAnsi="Times New Roman" w:cs="Times New Roman"/>
                <w:color w:val="000000"/>
                <w:sz w:val="24"/>
                <w:szCs w:val="24"/>
              </w:rPr>
              <w:t>Жертвовать деньги на благотворительность (за исключением милостыни)</w:t>
            </w:r>
          </w:p>
        </w:tc>
        <w:tc>
          <w:tcPr>
            <w:tcW w:w="1192" w:type="dxa"/>
          </w:tcPr>
          <w:p w14:paraId="05A476BC" w14:textId="77777777" w:rsidR="005F0437" w:rsidRPr="005F0437" w:rsidRDefault="005F0437" w:rsidP="005F0437">
            <w:pPr>
              <w:jc w:val="center"/>
              <w:rPr>
                <w:rFonts w:ascii="Times New Roman" w:eastAsia="Times New Roman" w:hAnsi="Times New Roman" w:cs="Times New Roman"/>
                <w:color w:val="000000"/>
                <w:sz w:val="24"/>
                <w:szCs w:val="24"/>
              </w:rPr>
            </w:pPr>
            <w:r w:rsidRPr="005F0437">
              <w:rPr>
                <w:rFonts w:ascii="Times New Roman" w:eastAsia="Times New Roman" w:hAnsi="Times New Roman" w:cs="Times New Roman"/>
                <w:color w:val="000000"/>
                <w:sz w:val="24"/>
                <w:szCs w:val="24"/>
              </w:rPr>
              <w:t>25,0</w:t>
            </w:r>
          </w:p>
        </w:tc>
        <w:tc>
          <w:tcPr>
            <w:tcW w:w="1299" w:type="dxa"/>
          </w:tcPr>
          <w:p w14:paraId="116BBB87" w14:textId="77777777" w:rsidR="005F0437" w:rsidRPr="005F0437" w:rsidRDefault="005F0437" w:rsidP="005F0437">
            <w:pPr>
              <w:jc w:val="center"/>
              <w:rPr>
                <w:rFonts w:ascii="Times New Roman" w:eastAsia="Times New Roman" w:hAnsi="Times New Roman" w:cs="Times New Roman"/>
                <w:color w:val="000000"/>
                <w:sz w:val="24"/>
                <w:szCs w:val="24"/>
              </w:rPr>
            </w:pPr>
            <w:r w:rsidRPr="005F0437">
              <w:rPr>
                <w:rFonts w:ascii="Times New Roman" w:eastAsia="Times New Roman" w:hAnsi="Times New Roman" w:cs="Times New Roman"/>
                <w:color w:val="000000"/>
                <w:sz w:val="24"/>
                <w:szCs w:val="24"/>
              </w:rPr>
              <w:t>15,6</w:t>
            </w:r>
          </w:p>
        </w:tc>
        <w:tc>
          <w:tcPr>
            <w:tcW w:w="1593" w:type="dxa"/>
            <w:shd w:val="clear" w:color="auto" w:fill="F2F2F2" w:themeFill="background1" w:themeFillShade="F2"/>
          </w:tcPr>
          <w:p w14:paraId="6D05EA7B" w14:textId="77777777" w:rsidR="005F0437" w:rsidRPr="005F0437" w:rsidRDefault="005F0437" w:rsidP="005F0437">
            <w:pPr>
              <w:jc w:val="center"/>
              <w:rPr>
                <w:rFonts w:ascii="Times New Roman" w:eastAsia="Times New Roman" w:hAnsi="Times New Roman" w:cs="Times New Roman"/>
                <w:color w:val="000000"/>
                <w:sz w:val="24"/>
                <w:szCs w:val="24"/>
              </w:rPr>
            </w:pPr>
            <w:r w:rsidRPr="005F0437">
              <w:rPr>
                <w:rFonts w:ascii="Times New Roman" w:eastAsia="Times New Roman" w:hAnsi="Times New Roman" w:cs="Times New Roman"/>
                <w:color w:val="000000"/>
                <w:sz w:val="24"/>
                <w:szCs w:val="24"/>
              </w:rPr>
              <w:t>16,5</w:t>
            </w:r>
          </w:p>
        </w:tc>
        <w:tc>
          <w:tcPr>
            <w:tcW w:w="1450" w:type="dxa"/>
            <w:shd w:val="clear" w:color="auto" w:fill="DEEAF6" w:themeFill="accent1" w:themeFillTint="33"/>
          </w:tcPr>
          <w:p w14:paraId="1701529E" w14:textId="77777777" w:rsidR="005F0437" w:rsidRPr="005F0437" w:rsidRDefault="005F0437" w:rsidP="005F0437">
            <w:pPr>
              <w:jc w:val="center"/>
              <w:rPr>
                <w:rFonts w:ascii="Times New Roman" w:eastAsia="Times New Roman" w:hAnsi="Times New Roman" w:cs="Times New Roman"/>
                <w:b/>
                <w:color w:val="000000"/>
                <w:sz w:val="24"/>
                <w:szCs w:val="24"/>
              </w:rPr>
            </w:pPr>
            <w:r w:rsidRPr="005F0437">
              <w:rPr>
                <w:rStyle w:val="FontStyle103"/>
                <w:b/>
              </w:rPr>
              <w:t>42,8</w:t>
            </w:r>
          </w:p>
        </w:tc>
      </w:tr>
      <w:tr w:rsidR="005F0437" w:rsidRPr="005F0437" w14:paraId="01BC5840" w14:textId="77777777" w:rsidTr="005F0437">
        <w:tc>
          <w:tcPr>
            <w:tcW w:w="3811" w:type="dxa"/>
            <w:shd w:val="clear" w:color="auto" w:fill="auto"/>
            <w:vAlign w:val="center"/>
          </w:tcPr>
          <w:p w14:paraId="178E8A26" w14:textId="77777777" w:rsidR="005F0437" w:rsidRPr="005F0437" w:rsidRDefault="005F0437" w:rsidP="005F0437">
            <w:pPr>
              <w:rPr>
                <w:rFonts w:ascii="Times New Roman" w:eastAsia="Times New Roman" w:hAnsi="Times New Roman" w:cs="Times New Roman"/>
                <w:color w:val="000000"/>
                <w:sz w:val="24"/>
                <w:szCs w:val="24"/>
              </w:rPr>
            </w:pPr>
            <w:r w:rsidRPr="005F0437">
              <w:rPr>
                <w:rFonts w:ascii="Times New Roman" w:eastAsia="Times New Roman" w:hAnsi="Times New Roman" w:cs="Times New Roman"/>
                <w:color w:val="000000"/>
                <w:sz w:val="24"/>
                <w:szCs w:val="24"/>
              </w:rPr>
              <w:t>Посещать образовательные курсы, лекции, семинары</w:t>
            </w:r>
          </w:p>
        </w:tc>
        <w:tc>
          <w:tcPr>
            <w:tcW w:w="1192" w:type="dxa"/>
          </w:tcPr>
          <w:p w14:paraId="5256A002" w14:textId="77777777" w:rsidR="005F0437" w:rsidRPr="005F0437" w:rsidRDefault="005F0437" w:rsidP="005F0437">
            <w:pPr>
              <w:jc w:val="center"/>
              <w:rPr>
                <w:rFonts w:ascii="Times New Roman" w:eastAsia="Times New Roman" w:hAnsi="Times New Roman" w:cs="Times New Roman"/>
                <w:color w:val="000000"/>
                <w:sz w:val="24"/>
                <w:szCs w:val="24"/>
              </w:rPr>
            </w:pPr>
            <w:r w:rsidRPr="005F0437">
              <w:rPr>
                <w:rFonts w:ascii="Times New Roman" w:eastAsia="Times New Roman" w:hAnsi="Times New Roman" w:cs="Times New Roman"/>
                <w:color w:val="000000"/>
                <w:sz w:val="24"/>
                <w:szCs w:val="24"/>
              </w:rPr>
              <w:t>31,1</w:t>
            </w:r>
          </w:p>
        </w:tc>
        <w:tc>
          <w:tcPr>
            <w:tcW w:w="1299" w:type="dxa"/>
          </w:tcPr>
          <w:p w14:paraId="60453C26" w14:textId="77777777" w:rsidR="005F0437" w:rsidRPr="005F0437" w:rsidRDefault="005F0437" w:rsidP="005F0437">
            <w:pPr>
              <w:jc w:val="center"/>
              <w:rPr>
                <w:rFonts w:ascii="Times New Roman" w:eastAsia="Times New Roman" w:hAnsi="Times New Roman" w:cs="Times New Roman"/>
                <w:color w:val="000000"/>
                <w:sz w:val="24"/>
                <w:szCs w:val="24"/>
              </w:rPr>
            </w:pPr>
            <w:r w:rsidRPr="005F0437">
              <w:rPr>
                <w:rFonts w:ascii="Times New Roman" w:eastAsia="Times New Roman" w:hAnsi="Times New Roman" w:cs="Times New Roman"/>
                <w:color w:val="000000"/>
                <w:sz w:val="24"/>
                <w:szCs w:val="24"/>
              </w:rPr>
              <w:t>16,6</w:t>
            </w:r>
          </w:p>
        </w:tc>
        <w:tc>
          <w:tcPr>
            <w:tcW w:w="1593" w:type="dxa"/>
            <w:shd w:val="clear" w:color="auto" w:fill="F2F2F2" w:themeFill="background1" w:themeFillShade="F2"/>
          </w:tcPr>
          <w:p w14:paraId="5B216C53" w14:textId="77777777" w:rsidR="005F0437" w:rsidRPr="005F0437" w:rsidRDefault="005F0437" w:rsidP="005F0437">
            <w:pPr>
              <w:jc w:val="center"/>
              <w:rPr>
                <w:rFonts w:ascii="Times New Roman" w:eastAsia="Times New Roman" w:hAnsi="Times New Roman" w:cs="Times New Roman"/>
                <w:color w:val="000000"/>
                <w:sz w:val="24"/>
                <w:szCs w:val="24"/>
              </w:rPr>
            </w:pPr>
            <w:r w:rsidRPr="005F0437">
              <w:rPr>
                <w:rFonts w:ascii="Times New Roman" w:eastAsia="Times New Roman" w:hAnsi="Times New Roman" w:cs="Times New Roman"/>
                <w:color w:val="000000"/>
                <w:sz w:val="24"/>
                <w:szCs w:val="24"/>
              </w:rPr>
              <w:t>24,2</w:t>
            </w:r>
          </w:p>
        </w:tc>
        <w:tc>
          <w:tcPr>
            <w:tcW w:w="1450" w:type="dxa"/>
            <w:shd w:val="clear" w:color="auto" w:fill="DEEAF6" w:themeFill="accent1" w:themeFillTint="33"/>
          </w:tcPr>
          <w:p w14:paraId="2C4582EC" w14:textId="77777777" w:rsidR="005F0437" w:rsidRPr="005F0437" w:rsidRDefault="005F0437" w:rsidP="005F0437">
            <w:pPr>
              <w:jc w:val="center"/>
              <w:rPr>
                <w:rFonts w:ascii="Times New Roman" w:eastAsia="Times New Roman" w:hAnsi="Times New Roman" w:cs="Times New Roman"/>
                <w:b/>
                <w:color w:val="000000"/>
                <w:sz w:val="24"/>
                <w:szCs w:val="24"/>
              </w:rPr>
            </w:pPr>
            <w:r w:rsidRPr="005F0437">
              <w:rPr>
                <w:rStyle w:val="FontStyle103"/>
                <w:b/>
              </w:rPr>
              <w:t>14,3</w:t>
            </w:r>
          </w:p>
        </w:tc>
      </w:tr>
      <w:tr w:rsidR="005F0437" w:rsidRPr="005F0437" w14:paraId="0BFF09A6" w14:textId="77777777" w:rsidTr="005F0437">
        <w:tc>
          <w:tcPr>
            <w:tcW w:w="3811" w:type="dxa"/>
            <w:shd w:val="clear" w:color="auto" w:fill="auto"/>
            <w:vAlign w:val="center"/>
          </w:tcPr>
          <w:p w14:paraId="319251CA" w14:textId="77777777" w:rsidR="005F0437" w:rsidRPr="005F0437" w:rsidRDefault="005F0437" w:rsidP="005F0437">
            <w:pPr>
              <w:rPr>
                <w:rFonts w:ascii="Times New Roman" w:eastAsia="Times New Roman" w:hAnsi="Times New Roman" w:cs="Times New Roman"/>
                <w:color w:val="000000"/>
                <w:sz w:val="24"/>
                <w:szCs w:val="24"/>
              </w:rPr>
            </w:pPr>
            <w:r w:rsidRPr="005F0437">
              <w:rPr>
                <w:rFonts w:ascii="Times New Roman" w:eastAsia="Times New Roman" w:hAnsi="Times New Roman" w:cs="Times New Roman"/>
                <w:color w:val="000000"/>
                <w:sz w:val="24"/>
                <w:szCs w:val="24"/>
              </w:rPr>
              <w:t xml:space="preserve">Участвовать в работе политических партий </w:t>
            </w:r>
          </w:p>
        </w:tc>
        <w:tc>
          <w:tcPr>
            <w:tcW w:w="1192" w:type="dxa"/>
          </w:tcPr>
          <w:p w14:paraId="55587140" w14:textId="77777777" w:rsidR="005F0437" w:rsidRPr="005F0437" w:rsidRDefault="005F0437" w:rsidP="005F0437">
            <w:pPr>
              <w:jc w:val="center"/>
              <w:rPr>
                <w:rFonts w:ascii="Times New Roman" w:eastAsia="Times New Roman" w:hAnsi="Times New Roman" w:cs="Times New Roman"/>
                <w:color w:val="000000"/>
                <w:sz w:val="24"/>
                <w:szCs w:val="24"/>
              </w:rPr>
            </w:pPr>
            <w:r w:rsidRPr="005F0437">
              <w:rPr>
                <w:rFonts w:ascii="Times New Roman" w:eastAsia="Times New Roman" w:hAnsi="Times New Roman" w:cs="Times New Roman"/>
                <w:color w:val="000000"/>
                <w:sz w:val="24"/>
                <w:szCs w:val="24"/>
              </w:rPr>
              <w:t>5,6</w:t>
            </w:r>
          </w:p>
        </w:tc>
        <w:tc>
          <w:tcPr>
            <w:tcW w:w="1299" w:type="dxa"/>
          </w:tcPr>
          <w:p w14:paraId="3CFD7DF1" w14:textId="77777777" w:rsidR="005F0437" w:rsidRPr="005F0437" w:rsidRDefault="005F0437" w:rsidP="005F0437">
            <w:pPr>
              <w:jc w:val="center"/>
              <w:rPr>
                <w:rFonts w:ascii="Times New Roman" w:eastAsia="Times New Roman" w:hAnsi="Times New Roman" w:cs="Times New Roman"/>
                <w:color w:val="000000"/>
                <w:sz w:val="24"/>
                <w:szCs w:val="24"/>
              </w:rPr>
            </w:pPr>
            <w:r w:rsidRPr="005F0437">
              <w:rPr>
                <w:rFonts w:ascii="Times New Roman" w:eastAsia="Times New Roman" w:hAnsi="Times New Roman" w:cs="Times New Roman"/>
                <w:color w:val="000000"/>
                <w:sz w:val="24"/>
                <w:szCs w:val="24"/>
              </w:rPr>
              <w:t>5,3</w:t>
            </w:r>
          </w:p>
        </w:tc>
        <w:tc>
          <w:tcPr>
            <w:tcW w:w="1593" w:type="dxa"/>
            <w:shd w:val="clear" w:color="auto" w:fill="F2F2F2" w:themeFill="background1" w:themeFillShade="F2"/>
          </w:tcPr>
          <w:p w14:paraId="63D54A49" w14:textId="77777777" w:rsidR="005F0437" w:rsidRPr="005F0437" w:rsidRDefault="005F0437" w:rsidP="005F0437">
            <w:pPr>
              <w:jc w:val="center"/>
              <w:rPr>
                <w:rFonts w:ascii="Times New Roman" w:eastAsia="Times New Roman" w:hAnsi="Times New Roman" w:cs="Times New Roman"/>
                <w:color w:val="000000"/>
                <w:sz w:val="24"/>
                <w:szCs w:val="24"/>
              </w:rPr>
            </w:pPr>
            <w:r w:rsidRPr="005F0437">
              <w:rPr>
                <w:rFonts w:ascii="Times New Roman" w:eastAsia="Times New Roman" w:hAnsi="Times New Roman" w:cs="Times New Roman"/>
                <w:color w:val="000000"/>
                <w:sz w:val="24"/>
                <w:szCs w:val="24"/>
              </w:rPr>
              <w:t>6,0</w:t>
            </w:r>
          </w:p>
        </w:tc>
        <w:tc>
          <w:tcPr>
            <w:tcW w:w="1450" w:type="dxa"/>
            <w:shd w:val="clear" w:color="auto" w:fill="DEEAF6" w:themeFill="accent1" w:themeFillTint="33"/>
          </w:tcPr>
          <w:p w14:paraId="088FB428" w14:textId="77777777" w:rsidR="005F0437" w:rsidRPr="005F0437" w:rsidRDefault="005F0437" w:rsidP="005F0437">
            <w:pPr>
              <w:jc w:val="center"/>
              <w:rPr>
                <w:rFonts w:ascii="Times New Roman" w:eastAsia="Times New Roman" w:hAnsi="Times New Roman" w:cs="Times New Roman"/>
                <w:b/>
                <w:color w:val="000000"/>
                <w:sz w:val="24"/>
                <w:szCs w:val="24"/>
              </w:rPr>
            </w:pPr>
            <w:r w:rsidRPr="005F0437">
              <w:rPr>
                <w:rStyle w:val="FontStyle103"/>
                <w:b/>
              </w:rPr>
              <w:t>6,8</w:t>
            </w:r>
          </w:p>
        </w:tc>
      </w:tr>
      <w:tr w:rsidR="005F0437" w:rsidRPr="005F0437" w14:paraId="3A913EB8" w14:textId="77777777" w:rsidTr="005F0437">
        <w:tc>
          <w:tcPr>
            <w:tcW w:w="3811" w:type="dxa"/>
            <w:shd w:val="clear" w:color="auto" w:fill="auto"/>
            <w:vAlign w:val="center"/>
          </w:tcPr>
          <w:p w14:paraId="5221D1BD" w14:textId="77777777" w:rsidR="005F0437" w:rsidRPr="005F0437" w:rsidRDefault="005F0437" w:rsidP="005F0437">
            <w:pPr>
              <w:rPr>
                <w:rFonts w:ascii="Times New Roman" w:eastAsia="Times New Roman" w:hAnsi="Times New Roman" w:cs="Times New Roman"/>
                <w:color w:val="000000"/>
                <w:sz w:val="24"/>
                <w:szCs w:val="24"/>
              </w:rPr>
            </w:pPr>
            <w:r w:rsidRPr="005F0437">
              <w:rPr>
                <w:rFonts w:ascii="Times New Roman" w:eastAsia="Times New Roman" w:hAnsi="Times New Roman" w:cs="Times New Roman"/>
                <w:color w:val="000000"/>
                <w:sz w:val="24"/>
                <w:szCs w:val="24"/>
              </w:rPr>
              <w:t>Участвовать в родительских комитетах при школах, детских садах и т.д.</w:t>
            </w:r>
          </w:p>
        </w:tc>
        <w:tc>
          <w:tcPr>
            <w:tcW w:w="1192" w:type="dxa"/>
          </w:tcPr>
          <w:p w14:paraId="76780E7B" w14:textId="77777777" w:rsidR="005F0437" w:rsidRPr="005F0437" w:rsidRDefault="005F0437" w:rsidP="005F0437">
            <w:pPr>
              <w:jc w:val="center"/>
              <w:rPr>
                <w:rFonts w:ascii="Times New Roman" w:eastAsia="Times New Roman" w:hAnsi="Times New Roman" w:cs="Times New Roman"/>
                <w:color w:val="000000"/>
                <w:sz w:val="24"/>
                <w:szCs w:val="24"/>
              </w:rPr>
            </w:pPr>
            <w:r w:rsidRPr="005F0437">
              <w:rPr>
                <w:rFonts w:ascii="Times New Roman" w:eastAsia="Times New Roman" w:hAnsi="Times New Roman" w:cs="Times New Roman"/>
                <w:color w:val="000000"/>
                <w:sz w:val="24"/>
                <w:szCs w:val="24"/>
              </w:rPr>
              <w:t>19,2</w:t>
            </w:r>
          </w:p>
        </w:tc>
        <w:tc>
          <w:tcPr>
            <w:tcW w:w="1299" w:type="dxa"/>
          </w:tcPr>
          <w:p w14:paraId="76D0882E" w14:textId="77777777" w:rsidR="005F0437" w:rsidRPr="005F0437" w:rsidRDefault="005F0437" w:rsidP="005F0437">
            <w:pPr>
              <w:jc w:val="center"/>
              <w:rPr>
                <w:rFonts w:ascii="Times New Roman" w:eastAsia="Times New Roman" w:hAnsi="Times New Roman" w:cs="Times New Roman"/>
                <w:color w:val="000000"/>
                <w:sz w:val="24"/>
                <w:szCs w:val="24"/>
              </w:rPr>
            </w:pPr>
            <w:r w:rsidRPr="005F0437">
              <w:rPr>
                <w:rFonts w:ascii="Times New Roman" w:eastAsia="Times New Roman" w:hAnsi="Times New Roman" w:cs="Times New Roman"/>
                <w:color w:val="000000"/>
                <w:sz w:val="24"/>
                <w:szCs w:val="24"/>
              </w:rPr>
              <w:t>15,2</w:t>
            </w:r>
          </w:p>
        </w:tc>
        <w:tc>
          <w:tcPr>
            <w:tcW w:w="1593" w:type="dxa"/>
            <w:shd w:val="clear" w:color="auto" w:fill="F2F2F2" w:themeFill="background1" w:themeFillShade="F2"/>
          </w:tcPr>
          <w:p w14:paraId="39054486" w14:textId="77777777" w:rsidR="005F0437" w:rsidRPr="005F0437" w:rsidRDefault="005F0437" w:rsidP="005F0437">
            <w:pPr>
              <w:jc w:val="center"/>
              <w:rPr>
                <w:rFonts w:ascii="Times New Roman" w:eastAsia="Times New Roman" w:hAnsi="Times New Roman" w:cs="Times New Roman"/>
                <w:color w:val="000000"/>
                <w:sz w:val="24"/>
                <w:szCs w:val="24"/>
              </w:rPr>
            </w:pPr>
            <w:r w:rsidRPr="005F0437">
              <w:rPr>
                <w:rFonts w:ascii="Times New Roman" w:eastAsia="Times New Roman" w:hAnsi="Times New Roman" w:cs="Times New Roman"/>
                <w:color w:val="000000"/>
                <w:sz w:val="24"/>
                <w:szCs w:val="24"/>
              </w:rPr>
              <w:t>18,7</w:t>
            </w:r>
          </w:p>
        </w:tc>
        <w:tc>
          <w:tcPr>
            <w:tcW w:w="1450" w:type="dxa"/>
            <w:shd w:val="clear" w:color="auto" w:fill="DEEAF6" w:themeFill="accent1" w:themeFillTint="33"/>
          </w:tcPr>
          <w:p w14:paraId="1A228D3E" w14:textId="77777777" w:rsidR="005F0437" w:rsidRPr="005F0437" w:rsidRDefault="005F0437" w:rsidP="005F0437">
            <w:pPr>
              <w:jc w:val="center"/>
              <w:rPr>
                <w:rFonts w:ascii="Times New Roman" w:eastAsia="Times New Roman" w:hAnsi="Times New Roman" w:cs="Times New Roman"/>
                <w:b/>
                <w:color w:val="000000"/>
                <w:sz w:val="24"/>
                <w:szCs w:val="24"/>
              </w:rPr>
            </w:pPr>
            <w:r w:rsidRPr="005F0437">
              <w:rPr>
                <w:rStyle w:val="FontStyle103"/>
                <w:b/>
              </w:rPr>
              <w:t>12,2</w:t>
            </w:r>
          </w:p>
        </w:tc>
      </w:tr>
      <w:tr w:rsidR="005F0437" w:rsidRPr="005F0437" w14:paraId="6751210B" w14:textId="77777777" w:rsidTr="005F0437">
        <w:tc>
          <w:tcPr>
            <w:tcW w:w="3811" w:type="dxa"/>
            <w:shd w:val="clear" w:color="auto" w:fill="auto"/>
            <w:vAlign w:val="center"/>
          </w:tcPr>
          <w:p w14:paraId="711FDF59" w14:textId="77777777" w:rsidR="005F0437" w:rsidRPr="005F0437" w:rsidRDefault="005F0437" w:rsidP="005F0437">
            <w:pPr>
              <w:rPr>
                <w:rFonts w:ascii="Times New Roman" w:eastAsia="Times New Roman" w:hAnsi="Times New Roman" w:cs="Times New Roman"/>
                <w:color w:val="000000"/>
                <w:sz w:val="24"/>
                <w:szCs w:val="24"/>
              </w:rPr>
            </w:pPr>
            <w:r w:rsidRPr="005F0437">
              <w:rPr>
                <w:rFonts w:ascii="Times New Roman" w:eastAsia="Times New Roman" w:hAnsi="Times New Roman" w:cs="Times New Roman"/>
                <w:color w:val="000000"/>
                <w:sz w:val="24"/>
                <w:szCs w:val="24"/>
              </w:rPr>
              <w:t>Делать что-либо для защиты природы и улучшения окружающей среды</w:t>
            </w:r>
          </w:p>
        </w:tc>
        <w:tc>
          <w:tcPr>
            <w:tcW w:w="1192" w:type="dxa"/>
          </w:tcPr>
          <w:p w14:paraId="6EC8569C" w14:textId="77777777" w:rsidR="005F0437" w:rsidRPr="005F0437" w:rsidRDefault="005F0437" w:rsidP="005F0437">
            <w:pPr>
              <w:jc w:val="center"/>
              <w:rPr>
                <w:rFonts w:ascii="Times New Roman" w:eastAsia="Times New Roman" w:hAnsi="Times New Roman" w:cs="Times New Roman"/>
                <w:color w:val="000000"/>
                <w:sz w:val="24"/>
                <w:szCs w:val="24"/>
              </w:rPr>
            </w:pPr>
            <w:r w:rsidRPr="005F0437">
              <w:rPr>
                <w:rFonts w:ascii="Times New Roman" w:eastAsia="Times New Roman" w:hAnsi="Times New Roman" w:cs="Times New Roman"/>
                <w:color w:val="000000"/>
                <w:sz w:val="24"/>
                <w:szCs w:val="24"/>
              </w:rPr>
              <w:t>21,4</w:t>
            </w:r>
          </w:p>
        </w:tc>
        <w:tc>
          <w:tcPr>
            <w:tcW w:w="1299" w:type="dxa"/>
          </w:tcPr>
          <w:p w14:paraId="16AF937D" w14:textId="77777777" w:rsidR="005F0437" w:rsidRPr="005F0437" w:rsidRDefault="005F0437" w:rsidP="005F0437">
            <w:pPr>
              <w:jc w:val="center"/>
              <w:rPr>
                <w:rFonts w:ascii="Times New Roman" w:eastAsia="Times New Roman" w:hAnsi="Times New Roman" w:cs="Times New Roman"/>
                <w:color w:val="000000"/>
                <w:sz w:val="24"/>
                <w:szCs w:val="24"/>
              </w:rPr>
            </w:pPr>
            <w:r w:rsidRPr="005F0437">
              <w:rPr>
                <w:rFonts w:ascii="Times New Roman" w:eastAsia="Times New Roman" w:hAnsi="Times New Roman" w:cs="Times New Roman"/>
                <w:color w:val="000000"/>
                <w:sz w:val="24"/>
                <w:szCs w:val="24"/>
              </w:rPr>
              <w:t>20,6</w:t>
            </w:r>
          </w:p>
        </w:tc>
        <w:tc>
          <w:tcPr>
            <w:tcW w:w="1593" w:type="dxa"/>
            <w:shd w:val="clear" w:color="auto" w:fill="F2F2F2" w:themeFill="background1" w:themeFillShade="F2"/>
          </w:tcPr>
          <w:p w14:paraId="68B9DCC7" w14:textId="77777777" w:rsidR="005F0437" w:rsidRPr="005F0437" w:rsidRDefault="005F0437" w:rsidP="005F0437">
            <w:pPr>
              <w:jc w:val="center"/>
              <w:rPr>
                <w:rFonts w:ascii="Times New Roman" w:eastAsia="Times New Roman" w:hAnsi="Times New Roman" w:cs="Times New Roman"/>
                <w:color w:val="000000"/>
                <w:sz w:val="24"/>
                <w:szCs w:val="24"/>
              </w:rPr>
            </w:pPr>
            <w:r w:rsidRPr="005F0437">
              <w:rPr>
                <w:rFonts w:ascii="Times New Roman" w:eastAsia="Times New Roman" w:hAnsi="Times New Roman" w:cs="Times New Roman"/>
                <w:color w:val="000000"/>
                <w:sz w:val="24"/>
                <w:szCs w:val="24"/>
              </w:rPr>
              <w:t>25,1</w:t>
            </w:r>
          </w:p>
        </w:tc>
        <w:tc>
          <w:tcPr>
            <w:tcW w:w="1450" w:type="dxa"/>
            <w:shd w:val="clear" w:color="auto" w:fill="DEEAF6" w:themeFill="accent1" w:themeFillTint="33"/>
          </w:tcPr>
          <w:p w14:paraId="3D57AB3D" w14:textId="77777777" w:rsidR="005F0437" w:rsidRPr="005F0437" w:rsidRDefault="005F0437" w:rsidP="005F0437">
            <w:pPr>
              <w:jc w:val="center"/>
              <w:rPr>
                <w:rFonts w:ascii="Times New Roman" w:eastAsia="Times New Roman" w:hAnsi="Times New Roman" w:cs="Times New Roman"/>
                <w:b/>
                <w:color w:val="000000"/>
                <w:sz w:val="24"/>
                <w:szCs w:val="24"/>
              </w:rPr>
            </w:pPr>
            <w:r w:rsidRPr="005F0437">
              <w:rPr>
                <w:rStyle w:val="FontStyle103"/>
                <w:b/>
              </w:rPr>
              <w:t>20,3</w:t>
            </w:r>
          </w:p>
        </w:tc>
      </w:tr>
      <w:tr w:rsidR="005F0437" w:rsidRPr="005F0437" w14:paraId="31AF6596" w14:textId="77777777" w:rsidTr="005F0437">
        <w:tc>
          <w:tcPr>
            <w:tcW w:w="3811" w:type="dxa"/>
            <w:shd w:val="clear" w:color="auto" w:fill="auto"/>
            <w:vAlign w:val="center"/>
          </w:tcPr>
          <w:p w14:paraId="2E6D93B1" w14:textId="77777777" w:rsidR="005F0437" w:rsidRPr="005F0437" w:rsidRDefault="005F0437" w:rsidP="005F0437">
            <w:pPr>
              <w:rPr>
                <w:rFonts w:ascii="Times New Roman" w:eastAsia="Times New Roman" w:hAnsi="Times New Roman" w:cs="Times New Roman"/>
                <w:color w:val="000000"/>
                <w:sz w:val="24"/>
                <w:szCs w:val="24"/>
              </w:rPr>
            </w:pPr>
            <w:r w:rsidRPr="005F0437">
              <w:rPr>
                <w:rFonts w:ascii="Times New Roman" w:eastAsia="Times New Roman" w:hAnsi="Times New Roman" w:cs="Times New Roman"/>
                <w:color w:val="000000"/>
                <w:sz w:val="24"/>
                <w:szCs w:val="24"/>
              </w:rPr>
              <w:t>Заниматься общественными проблемами по месту жительства (в том числе в ТСЖ, дачных кооперативах)</w:t>
            </w:r>
          </w:p>
        </w:tc>
        <w:tc>
          <w:tcPr>
            <w:tcW w:w="1192" w:type="dxa"/>
          </w:tcPr>
          <w:p w14:paraId="3CC7A7F8" w14:textId="77777777" w:rsidR="005F0437" w:rsidRPr="005F0437" w:rsidRDefault="005F0437" w:rsidP="005F0437">
            <w:pPr>
              <w:jc w:val="center"/>
              <w:rPr>
                <w:rFonts w:ascii="Times New Roman" w:eastAsia="Times New Roman" w:hAnsi="Times New Roman" w:cs="Times New Roman"/>
                <w:color w:val="000000"/>
                <w:sz w:val="24"/>
                <w:szCs w:val="24"/>
              </w:rPr>
            </w:pPr>
            <w:r w:rsidRPr="005F0437">
              <w:rPr>
                <w:rFonts w:ascii="Times New Roman" w:eastAsia="Times New Roman" w:hAnsi="Times New Roman" w:cs="Times New Roman"/>
                <w:color w:val="000000"/>
                <w:sz w:val="24"/>
                <w:szCs w:val="24"/>
              </w:rPr>
              <w:t>17,6</w:t>
            </w:r>
          </w:p>
        </w:tc>
        <w:tc>
          <w:tcPr>
            <w:tcW w:w="1299" w:type="dxa"/>
          </w:tcPr>
          <w:p w14:paraId="5283B78C" w14:textId="77777777" w:rsidR="005F0437" w:rsidRPr="005F0437" w:rsidRDefault="005F0437" w:rsidP="005F0437">
            <w:pPr>
              <w:jc w:val="center"/>
              <w:rPr>
                <w:rFonts w:ascii="Times New Roman" w:eastAsia="Times New Roman" w:hAnsi="Times New Roman" w:cs="Times New Roman"/>
                <w:color w:val="000000"/>
                <w:sz w:val="24"/>
                <w:szCs w:val="24"/>
              </w:rPr>
            </w:pPr>
            <w:r w:rsidRPr="005F0437">
              <w:rPr>
                <w:rFonts w:ascii="Times New Roman" w:eastAsia="Times New Roman" w:hAnsi="Times New Roman" w:cs="Times New Roman"/>
                <w:color w:val="000000"/>
                <w:sz w:val="24"/>
                <w:szCs w:val="24"/>
              </w:rPr>
              <w:t>19,0</w:t>
            </w:r>
          </w:p>
        </w:tc>
        <w:tc>
          <w:tcPr>
            <w:tcW w:w="1593" w:type="dxa"/>
            <w:shd w:val="clear" w:color="auto" w:fill="F2F2F2" w:themeFill="background1" w:themeFillShade="F2"/>
          </w:tcPr>
          <w:p w14:paraId="222569A0" w14:textId="77777777" w:rsidR="005F0437" w:rsidRPr="005F0437" w:rsidRDefault="005F0437" w:rsidP="005F0437">
            <w:pPr>
              <w:jc w:val="center"/>
              <w:rPr>
                <w:rFonts w:ascii="Times New Roman" w:eastAsia="Times New Roman" w:hAnsi="Times New Roman" w:cs="Times New Roman"/>
                <w:color w:val="000000"/>
                <w:sz w:val="24"/>
                <w:szCs w:val="24"/>
              </w:rPr>
            </w:pPr>
            <w:r w:rsidRPr="005F0437">
              <w:rPr>
                <w:rFonts w:ascii="Times New Roman" w:eastAsia="Times New Roman" w:hAnsi="Times New Roman" w:cs="Times New Roman"/>
                <w:color w:val="000000"/>
                <w:sz w:val="24"/>
                <w:szCs w:val="24"/>
              </w:rPr>
              <w:t>19,3</w:t>
            </w:r>
          </w:p>
        </w:tc>
        <w:tc>
          <w:tcPr>
            <w:tcW w:w="1450" w:type="dxa"/>
            <w:shd w:val="clear" w:color="auto" w:fill="DEEAF6" w:themeFill="accent1" w:themeFillTint="33"/>
          </w:tcPr>
          <w:p w14:paraId="1051EAF5" w14:textId="77777777" w:rsidR="005F0437" w:rsidRPr="005F0437" w:rsidRDefault="005F0437" w:rsidP="005F0437">
            <w:pPr>
              <w:jc w:val="center"/>
              <w:rPr>
                <w:rFonts w:ascii="Times New Roman" w:eastAsia="Times New Roman" w:hAnsi="Times New Roman" w:cs="Times New Roman"/>
                <w:b/>
                <w:color w:val="000000"/>
                <w:sz w:val="24"/>
                <w:szCs w:val="24"/>
              </w:rPr>
            </w:pPr>
            <w:r w:rsidRPr="005F0437">
              <w:rPr>
                <w:rStyle w:val="FontStyle103"/>
                <w:b/>
              </w:rPr>
              <w:t>7,6</w:t>
            </w:r>
          </w:p>
        </w:tc>
      </w:tr>
      <w:tr w:rsidR="005F0437" w:rsidRPr="005F0437" w14:paraId="328A820C" w14:textId="77777777" w:rsidTr="005F0437">
        <w:tc>
          <w:tcPr>
            <w:tcW w:w="3811" w:type="dxa"/>
            <w:shd w:val="clear" w:color="auto" w:fill="auto"/>
            <w:vAlign w:val="center"/>
          </w:tcPr>
          <w:p w14:paraId="30D90841" w14:textId="77777777" w:rsidR="005F0437" w:rsidRPr="005F0437" w:rsidRDefault="005F0437" w:rsidP="005F0437">
            <w:pPr>
              <w:rPr>
                <w:rFonts w:ascii="Times New Roman" w:eastAsia="Times New Roman" w:hAnsi="Times New Roman" w:cs="Times New Roman"/>
                <w:color w:val="000000"/>
                <w:sz w:val="24"/>
                <w:szCs w:val="24"/>
              </w:rPr>
            </w:pPr>
            <w:r w:rsidRPr="005F0437">
              <w:rPr>
                <w:rFonts w:ascii="Times New Roman" w:eastAsia="Times New Roman" w:hAnsi="Times New Roman" w:cs="Times New Roman"/>
                <w:color w:val="000000"/>
                <w:sz w:val="24"/>
                <w:szCs w:val="24"/>
              </w:rPr>
              <w:t>Участвовать в кружках, объединениях по интересам (театр, хоровое пение, охота и т.д.)</w:t>
            </w:r>
          </w:p>
        </w:tc>
        <w:tc>
          <w:tcPr>
            <w:tcW w:w="1192" w:type="dxa"/>
          </w:tcPr>
          <w:p w14:paraId="111E7A83" w14:textId="77777777" w:rsidR="005F0437" w:rsidRPr="005F0437" w:rsidRDefault="005F0437" w:rsidP="005F0437">
            <w:pPr>
              <w:jc w:val="center"/>
              <w:rPr>
                <w:rFonts w:ascii="Times New Roman" w:eastAsia="Times New Roman" w:hAnsi="Times New Roman" w:cs="Times New Roman"/>
                <w:color w:val="000000"/>
                <w:sz w:val="24"/>
                <w:szCs w:val="24"/>
              </w:rPr>
            </w:pPr>
            <w:r w:rsidRPr="005F0437">
              <w:rPr>
                <w:rFonts w:ascii="Times New Roman" w:eastAsia="Times New Roman" w:hAnsi="Times New Roman" w:cs="Times New Roman"/>
                <w:color w:val="000000"/>
                <w:sz w:val="24"/>
                <w:szCs w:val="24"/>
              </w:rPr>
              <w:t>14,0</w:t>
            </w:r>
          </w:p>
        </w:tc>
        <w:tc>
          <w:tcPr>
            <w:tcW w:w="1299" w:type="dxa"/>
          </w:tcPr>
          <w:p w14:paraId="594E9F59" w14:textId="77777777" w:rsidR="005F0437" w:rsidRPr="005F0437" w:rsidRDefault="005F0437" w:rsidP="005F0437">
            <w:pPr>
              <w:jc w:val="center"/>
              <w:rPr>
                <w:rFonts w:ascii="Times New Roman" w:eastAsia="Times New Roman" w:hAnsi="Times New Roman" w:cs="Times New Roman"/>
                <w:color w:val="000000"/>
                <w:sz w:val="24"/>
                <w:szCs w:val="24"/>
              </w:rPr>
            </w:pPr>
            <w:r w:rsidRPr="005F0437">
              <w:rPr>
                <w:rFonts w:ascii="Times New Roman" w:eastAsia="Times New Roman" w:hAnsi="Times New Roman" w:cs="Times New Roman"/>
                <w:color w:val="000000"/>
                <w:sz w:val="24"/>
                <w:szCs w:val="24"/>
              </w:rPr>
              <w:t>10,5</w:t>
            </w:r>
          </w:p>
        </w:tc>
        <w:tc>
          <w:tcPr>
            <w:tcW w:w="1593" w:type="dxa"/>
            <w:shd w:val="clear" w:color="auto" w:fill="F2F2F2" w:themeFill="background1" w:themeFillShade="F2"/>
          </w:tcPr>
          <w:p w14:paraId="3843F62B" w14:textId="77777777" w:rsidR="005F0437" w:rsidRPr="005F0437" w:rsidRDefault="005F0437" w:rsidP="005F0437">
            <w:pPr>
              <w:jc w:val="center"/>
              <w:rPr>
                <w:rFonts w:ascii="Times New Roman" w:eastAsia="Times New Roman" w:hAnsi="Times New Roman" w:cs="Times New Roman"/>
                <w:color w:val="000000"/>
                <w:sz w:val="24"/>
                <w:szCs w:val="24"/>
              </w:rPr>
            </w:pPr>
            <w:r w:rsidRPr="005F0437">
              <w:rPr>
                <w:rFonts w:ascii="Times New Roman" w:eastAsia="Times New Roman" w:hAnsi="Times New Roman" w:cs="Times New Roman"/>
                <w:color w:val="000000"/>
                <w:sz w:val="24"/>
                <w:szCs w:val="24"/>
              </w:rPr>
              <w:t>10,6</w:t>
            </w:r>
          </w:p>
        </w:tc>
        <w:tc>
          <w:tcPr>
            <w:tcW w:w="1450" w:type="dxa"/>
            <w:shd w:val="clear" w:color="auto" w:fill="DEEAF6" w:themeFill="accent1" w:themeFillTint="33"/>
          </w:tcPr>
          <w:p w14:paraId="2247AB7C" w14:textId="77777777" w:rsidR="005F0437" w:rsidRPr="005F0437" w:rsidRDefault="005F0437" w:rsidP="005F0437">
            <w:pPr>
              <w:jc w:val="center"/>
              <w:rPr>
                <w:rFonts w:ascii="Times New Roman" w:eastAsia="Times New Roman" w:hAnsi="Times New Roman" w:cs="Times New Roman"/>
                <w:b/>
                <w:color w:val="000000"/>
                <w:sz w:val="24"/>
                <w:szCs w:val="24"/>
              </w:rPr>
            </w:pPr>
            <w:r w:rsidRPr="005F0437">
              <w:rPr>
                <w:rStyle w:val="FontStyle103"/>
                <w:b/>
              </w:rPr>
              <w:t>14,3</w:t>
            </w:r>
          </w:p>
        </w:tc>
      </w:tr>
      <w:tr w:rsidR="005F0437" w:rsidRPr="005F0437" w14:paraId="52C3BB02" w14:textId="77777777" w:rsidTr="005F0437">
        <w:tc>
          <w:tcPr>
            <w:tcW w:w="3811" w:type="dxa"/>
            <w:shd w:val="clear" w:color="auto" w:fill="auto"/>
            <w:vAlign w:val="center"/>
          </w:tcPr>
          <w:p w14:paraId="06ABE393" w14:textId="77777777" w:rsidR="005F0437" w:rsidRPr="005F0437" w:rsidRDefault="005F0437" w:rsidP="005F0437">
            <w:pPr>
              <w:rPr>
                <w:rFonts w:ascii="Times New Roman" w:eastAsia="Times New Roman" w:hAnsi="Times New Roman" w:cs="Times New Roman"/>
                <w:color w:val="000000"/>
                <w:sz w:val="24"/>
                <w:szCs w:val="24"/>
              </w:rPr>
            </w:pPr>
            <w:r w:rsidRPr="005F0437">
              <w:rPr>
                <w:rFonts w:ascii="Times New Roman" w:eastAsia="Times New Roman" w:hAnsi="Times New Roman" w:cs="Times New Roman"/>
                <w:color w:val="000000"/>
                <w:sz w:val="24"/>
                <w:szCs w:val="24"/>
              </w:rPr>
              <w:t>Участвовать в жизни церковного прихода или религиозной общины</w:t>
            </w:r>
          </w:p>
        </w:tc>
        <w:tc>
          <w:tcPr>
            <w:tcW w:w="1192" w:type="dxa"/>
          </w:tcPr>
          <w:p w14:paraId="0B463062" w14:textId="77777777" w:rsidR="005F0437" w:rsidRPr="005F0437" w:rsidRDefault="005F0437" w:rsidP="005F0437">
            <w:pPr>
              <w:jc w:val="center"/>
              <w:rPr>
                <w:rFonts w:ascii="Times New Roman" w:eastAsia="Times New Roman" w:hAnsi="Times New Roman" w:cs="Times New Roman"/>
                <w:color w:val="000000"/>
                <w:sz w:val="24"/>
                <w:szCs w:val="24"/>
              </w:rPr>
            </w:pPr>
            <w:r w:rsidRPr="005F0437">
              <w:rPr>
                <w:rFonts w:ascii="Times New Roman" w:eastAsia="Times New Roman" w:hAnsi="Times New Roman" w:cs="Times New Roman"/>
                <w:color w:val="000000"/>
                <w:sz w:val="24"/>
                <w:szCs w:val="24"/>
              </w:rPr>
              <w:t>3,2</w:t>
            </w:r>
          </w:p>
        </w:tc>
        <w:tc>
          <w:tcPr>
            <w:tcW w:w="1299" w:type="dxa"/>
          </w:tcPr>
          <w:p w14:paraId="1EBAD900" w14:textId="77777777" w:rsidR="005F0437" w:rsidRPr="005F0437" w:rsidRDefault="005F0437" w:rsidP="005F0437">
            <w:pPr>
              <w:jc w:val="center"/>
              <w:rPr>
                <w:rFonts w:ascii="Times New Roman" w:eastAsia="Times New Roman" w:hAnsi="Times New Roman" w:cs="Times New Roman"/>
                <w:color w:val="000000"/>
                <w:sz w:val="24"/>
                <w:szCs w:val="24"/>
              </w:rPr>
            </w:pPr>
            <w:r w:rsidRPr="005F0437">
              <w:rPr>
                <w:rFonts w:ascii="Times New Roman" w:eastAsia="Times New Roman" w:hAnsi="Times New Roman" w:cs="Times New Roman"/>
                <w:color w:val="000000"/>
                <w:sz w:val="24"/>
                <w:szCs w:val="24"/>
              </w:rPr>
              <w:t>3,0</w:t>
            </w:r>
          </w:p>
        </w:tc>
        <w:tc>
          <w:tcPr>
            <w:tcW w:w="1593" w:type="dxa"/>
            <w:shd w:val="clear" w:color="auto" w:fill="F2F2F2" w:themeFill="background1" w:themeFillShade="F2"/>
          </w:tcPr>
          <w:p w14:paraId="01238DBA" w14:textId="77777777" w:rsidR="005F0437" w:rsidRPr="005F0437" w:rsidRDefault="005F0437" w:rsidP="005F0437">
            <w:pPr>
              <w:jc w:val="center"/>
              <w:rPr>
                <w:rFonts w:ascii="Times New Roman" w:eastAsia="Times New Roman" w:hAnsi="Times New Roman" w:cs="Times New Roman"/>
                <w:color w:val="000000"/>
                <w:sz w:val="24"/>
                <w:szCs w:val="24"/>
              </w:rPr>
            </w:pPr>
            <w:r w:rsidRPr="005F0437">
              <w:rPr>
                <w:rFonts w:ascii="Times New Roman" w:eastAsia="Times New Roman" w:hAnsi="Times New Roman" w:cs="Times New Roman"/>
                <w:color w:val="000000"/>
                <w:sz w:val="24"/>
                <w:szCs w:val="24"/>
              </w:rPr>
              <w:t>3,5</w:t>
            </w:r>
          </w:p>
        </w:tc>
        <w:tc>
          <w:tcPr>
            <w:tcW w:w="1450" w:type="dxa"/>
            <w:shd w:val="clear" w:color="auto" w:fill="DEEAF6" w:themeFill="accent1" w:themeFillTint="33"/>
          </w:tcPr>
          <w:p w14:paraId="4C00B8F0" w14:textId="77777777" w:rsidR="005F0437" w:rsidRPr="005F0437" w:rsidRDefault="005F0437" w:rsidP="005F0437">
            <w:pPr>
              <w:jc w:val="center"/>
              <w:rPr>
                <w:rFonts w:ascii="Times New Roman" w:eastAsia="Times New Roman" w:hAnsi="Times New Roman" w:cs="Times New Roman"/>
                <w:b/>
                <w:color w:val="000000"/>
                <w:sz w:val="24"/>
                <w:szCs w:val="24"/>
              </w:rPr>
            </w:pPr>
            <w:r w:rsidRPr="005F0437">
              <w:rPr>
                <w:rStyle w:val="FontStyle103"/>
                <w:b/>
              </w:rPr>
              <w:t>6,6</w:t>
            </w:r>
          </w:p>
        </w:tc>
      </w:tr>
      <w:tr w:rsidR="005F0437" w:rsidRPr="005F0437" w14:paraId="47795BAF" w14:textId="77777777" w:rsidTr="005F0437">
        <w:tc>
          <w:tcPr>
            <w:tcW w:w="3811" w:type="dxa"/>
            <w:shd w:val="clear" w:color="auto" w:fill="auto"/>
            <w:vAlign w:val="center"/>
          </w:tcPr>
          <w:p w14:paraId="39EA2FA4" w14:textId="77777777" w:rsidR="005F0437" w:rsidRPr="005F0437" w:rsidRDefault="005F0437" w:rsidP="005F0437">
            <w:pPr>
              <w:rPr>
                <w:rFonts w:ascii="Times New Roman" w:eastAsia="Times New Roman" w:hAnsi="Times New Roman" w:cs="Times New Roman"/>
                <w:color w:val="000000"/>
                <w:sz w:val="24"/>
                <w:szCs w:val="24"/>
              </w:rPr>
            </w:pPr>
            <w:r w:rsidRPr="005F0437">
              <w:rPr>
                <w:rFonts w:ascii="Times New Roman" w:eastAsia="Times New Roman" w:hAnsi="Times New Roman" w:cs="Times New Roman"/>
                <w:color w:val="000000"/>
                <w:sz w:val="24"/>
                <w:szCs w:val="24"/>
              </w:rPr>
              <w:t>Участвовать в деятельности некоммерческих организаций, работать волонтёром, добровольцем</w:t>
            </w:r>
          </w:p>
        </w:tc>
        <w:tc>
          <w:tcPr>
            <w:tcW w:w="1192" w:type="dxa"/>
          </w:tcPr>
          <w:p w14:paraId="68328057" w14:textId="77777777" w:rsidR="005F0437" w:rsidRPr="005F0437" w:rsidRDefault="005F0437" w:rsidP="005F0437">
            <w:pPr>
              <w:jc w:val="center"/>
              <w:rPr>
                <w:rFonts w:ascii="Times New Roman" w:eastAsia="Times New Roman" w:hAnsi="Times New Roman" w:cs="Times New Roman"/>
                <w:color w:val="000000"/>
                <w:sz w:val="24"/>
                <w:szCs w:val="24"/>
              </w:rPr>
            </w:pPr>
            <w:r w:rsidRPr="005F0437">
              <w:rPr>
                <w:rFonts w:ascii="Times New Roman" w:eastAsia="Times New Roman" w:hAnsi="Times New Roman" w:cs="Times New Roman"/>
                <w:color w:val="000000"/>
                <w:sz w:val="24"/>
                <w:szCs w:val="24"/>
              </w:rPr>
              <w:t>7,6</w:t>
            </w:r>
          </w:p>
        </w:tc>
        <w:tc>
          <w:tcPr>
            <w:tcW w:w="1299" w:type="dxa"/>
          </w:tcPr>
          <w:p w14:paraId="74727AAB" w14:textId="77777777" w:rsidR="005F0437" w:rsidRPr="005F0437" w:rsidRDefault="005F0437" w:rsidP="005F0437">
            <w:pPr>
              <w:jc w:val="center"/>
              <w:rPr>
                <w:rFonts w:ascii="Times New Roman" w:eastAsia="Times New Roman" w:hAnsi="Times New Roman" w:cs="Times New Roman"/>
                <w:color w:val="000000"/>
                <w:sz w:val="24"/>
                <w:szCs w:val="24"/>
              </w:rPr>
            </w:pPr>
            <w:r w:rsidRPr="005F0437">
              <w:rPr>
                <w:rFonts w:ascii="Times New Roman" w:eastAsia="Times New Roman" w:hAnsi="Times New Roman" w:cs="Times New Roman"/>
                <w:color w:val="000000"/>
                <w:sz w:val="24"/>
                <w:szCs w:val="24"/>
              </w:rPr>
              <w:t>11,5</w:t>
            </w:r>
          </w:p>
        </w:tc>
        <w:tc>
          <w:tcPr>
            <w:tcW w:w="1593" w:type="dxa"/>
            <w:shd w:val="clear" w:color="auto" w:fill="F2F2F2" w:themeFill="background1" w:themeFillShade="F2"/>
          </w:tcPr>
          <w:p w14:paraId="66D8F5FE" w14:textId="77777777" w:rsidR="005F0437" w:rsidRPr="005F0437" w:rsidRDefault="005F0437" w:rsidP="005F0437">
            <w:pPr>
              <w:jc w:val="center"/>
              <w:rPr>
                <w:rFonts w:ascii="Times New Roman" w:eastAsia="Times New Roman" w:hAnsi="Times New Roman" w:cs="Times New Roman"/>
                <w:color w:val="000000"/>
                <w:sz w:val="24"/>
                <w:szCs w:val="24"/>
              </w:rPr>
            </w:pPr>
            <w:r w:rsidRPr="005F0437">
              <w:rPr>
                <w:rFonts w:ascii="Times New Roman" w:eastAsia="Times New Roman" w:hAnsi="Times New Roman" w:cs="Times New Roman"/>
                <w:color w:val="000000"/>
                <w:sz w:val="24"/>
                <w:szCs w:val="24"/>
              </w:rPr>
              <w:t>12,1</w:t>
            </w:r>
          </w:p>
        </w:tc>
        <w:tc>
          <w:tcPr>
            <w:tcW w:w="1450" w:type="dxa"/>
            <w:shd w:val="clear" w:color="auto" w:fill="DEEAF6" w:themeFill="accent1" w:themeFillTint="33"/>
          </w:tcPr>
          <w:p w14:paraId="2C62057D" w14:textId="77777777" w:rsidR="005F0437" w:rsidRPr="005F0437" w:rsidRDefault="005F0437" w:rsidP="005F0437">
            <w:pPr>
              <w:jc w:val="center"/>
              <w:rPr>
                <w:rFonts w:ascii="Times New Roman" w:eastAsia="Times New Roman" w:hAnsi="Times New Roman" w:cs="Times New Roman"/>
                <w:b/>
                <w:color w:val="000000"/>
                <w:sz w:val="24"/>
                <w:szCs w:val="24"/>
              </w:rPr>
            </w:pPr>
            <w:r w:rsidRPr="005F0437">
              <w:rPr>
                <w:rStyle w:val="FontStyle103"/>
                <w:b/>
              </w:rPr>
              <w:t>15,8</w:t>
            </w:r>
          </w:p>
        </w:tc>
      </w:tr>
      <w:tr w:rsidR="005F0437" w:rsidRPr="005F0437" w14:paraId="1E942EB8" w14:textId="77777777" w:rsidTr="005F0437">
        <w:tc>
          <w:tcPr>
            <w:tcW w:w="3811" w:type="dxa"/>
            <w:shd w:val="clear" w:color="auto" w:fill="auto"/>
            <w:vAlign w:val="center"/>
          </w:tcPr>
          <w:p w14:paraId="15BF2929" w14:textId="77777777" w:rsidR="005F0437" w:rsidRPr="005F0437" w:rsidRDefault="005F0437" w:rsidP="005F0437">
            <w:pPr>
              <w:rPr>
                <w:rFonts w:ascii="Times New Roman" w:eastAsia="Times New Roman" w:hAnsi="Times New Roman" w:cs="Times New Roman"/>
                <w:color w:val="000000"/>
                <w:sz w:val="24"/>
                <w:szCs w:val="24"/>
              </w:rPr>
            </w:pPr>
            <w:r w:rsidRPr="005F0437">
              <w:rPr>
                <w:rFonts w:ascii="Times New Roman" w:eastAsia="Times New Roman" w:hAnsi="Times New Roman" w:cs="Times New Roman"/>
                <w:color w:val="000000"/>
                <w:sz w:val="24"/>
                <w:szCs w:val="24"/>
              </w:rPr>
              <w:t>Участвовать в деятельности профессиональных сообществ, профсоюзов</w:t>
            </w:r>
          </w:p>
        </w:tc>
        <w:tc>
          <w:tcPr>
            <w:tcW w:w="1192" w:type="dxa"/>
          </w:tcPr>
          <w:p w14:paraId="619AC28A" w14:textId="77777777" w:rsidR="005F0437" w:rsidRPr="005F0437" w:rsidRDefault="005F0437" w:rsidP="005F0437">
            <w:pPr>
              <w:jc w:val="center"/>
              <w:rPr>
                <w:rFonts w:ascii="Times New Roman" w:eastAsia="Times New Roman" w:hAnsi="Times New Roman" w:cs="Times New Roman"/>
                <w:color w:val="000000"/>
                <w:sz w:val="24"/>
                <w:szCs w:val="24"/>
              </w:rPr>
            </w:pPr>
            <w:r w:rsidRPr="005F0437">
              <w:rPr>
                <w:rFonts w:ascii="Times New Roman" w:eastAsia="Times New Roman" w:hAnsi="Times New Roman" w:cs="Times New Roman"/>
                <w:color w:val="000000"/>
                <w:sz w:val="24"/>
                <w:szCs w:val="24"/>
              </w:rPr>
              <w:t>4,7</w:t>
            </w:r>
          </w:p>
        </w:tc>
        <w:tc>
          <w:tcPr>
            <w:tcW w:w="1299" w:type="dxa"/>
          </w:tcPr>
          <w:p w14:paraId="09260E44" w14:textId="77777777" w:rsidR="005F0437" w:rsidRPr="005F0437" w:rsidRDefault="005F0437" w:rsidP="005F0437">
            <w:pPr>
              <w:jc w:val="center"/>
              <w:rPr>
                <w:rFonts w:ascii="Times New Roman" w:eastAsia="Times New Roman" w:hAnsi="Times New Roman" w:cs="Times New Roman"/>
                <w:color w:val="000000"/>
                <w:sz w:val="24"/>
                <w:szCs w:val="24"/>
              </w:rPr>
            </w:pPr>
            <w:r w:rsidRPr="005F0437">
              <w:rPr>
                <w:rFonts w:ascii="Times New Roman" w:eastAsia="Times New Roman" w:hAnsi="Times New Roman" w:cs="Times New Roman"/>
                <w:color w:val="000000"/>
                <w:sz w:val="24"/>
                <w:szCs w:val="24"/>
              </w:rPr>
              <w:t>2,8</w:t>
            </w:r>
          </w:p>
        </w:tc>
        <w:tc>
          <w:tcPr>
            <w:tcW w:w="1593" w:type="dxa"/>
            <w:shd w:val="clear" w:color="auto" w:fill="F2F2F2" w:themeFill="background1" w:themeFillShade="F2"/>
          </w:tcPr>
          <w:p w14:paraId="13FDE9EC" w14:textId="77777777" w:rsidR="005F0437" w:rsidRPr="005F0437" w:rsidRDefault="005F0437" w:rsidP="005F0437">
            <w:pPr>
              <w:jc w:val="center"/>
              <w:rPr>
                <w:rFonts w:ascii="Times New Roman" w:eastAsia="Times New Roman" w:hAnsi="Times New Roman" w:cs="Times New Roman"/>
                <w:color w:val="000000"/>
                <w:sz w:val="24"/>
                <w:szCs w:val="24"/>
              </w:rPr>
            </w:pPr>
            <w:r w:rsidRPr="005F0437">
              <w:rPr>
                <w:rFonts w:ascii="Times New Roman" w:eastAsia="Times New Roman" w:hAnsi="Times New Roman" w:cs="Times New Roman"/>
                <w:color w:val="000000"/>
                <w:sz w:val="24"/>
                <w:szCs w:val="24"/>
              </w:rPr>
              <w:t>2,6</w:t>
            </w:r>
          </w:p>
        </w:tc>
        <w:tc>
          <w:tcPr>
            <w:tcW w:w="1450" w:type="dxa"/>
            <w:shd w:val="clear" w:color="auto" w:fill="DEEAF6" w:themeFill="accent1" w:themeFillTint="33"/>
          </w:tcPr>
          <w:p w14:paraId="0F03C473" w14:textId="77777777" w:rsidR="005F0437" w:rsidRPr="005F0437" w:rsidRDefault="005F0437" w:rsidP="005F0437">
            <w:pPr>
              <w:jc w:val="center"/>
              <w:rPr>
                <w:rFonts w:ascii="Times New Roman" w:eastAsia="Times New Roman" w:hAnsi="Times New Roman" w:cs="Times New Roman"/>
                <w:b/>
                <w:color w:val="000000"/>
                <w:sz w:val="24"/>
                <w:szCs w:val="24"/>
              </w:rPr>
            </w:pPr>
            <w:r w:rsidRPr="005F0437">
              <w:rPr>
                <w:rStyle w:val="FontStyle103"/>
                <w:b/>
              </w:rPr>
              <w:t>1,0</w:t>
            </w:r>
          </w:p>
        </w:tc>
      </w:tr>
      <w:tr w:rsidR="005F0437" w:rsidRPr="005F0437" w14:paraId="311B213A" w14:textId="77777777" w:rsidTr="005F0437">
        <w:tc>
          <w:tcPr>
            <w:tcW w:w="3811" w:type="dxa"/>
            <w:shd w:val="clear" w:color="auto" w:fill="auto"/>
            <w:vAlign w:val="center"/>
          </w:tcPr>
          <w:p w14:paraId="35D11280" w14:textId="77777777" w:rsidR="005F0437" w:rsidRPr="005F0437" w:rsidRDefault="005F0437" w:rsidP="005F0437">
            <w:pPr>
              <w:rPr>
                <w:rFonts w:ascii="Times New Roman" w:eastAsia="Times New Roman" w:hAnsi="Times New Roman" w:cs="Times New Roman"/>
                <w:color w:val="000000"/>
                <w:sz w:val="24"/>
                <w:szCs w:val="24"/>
              </w:rPr>
            </w:pPr>
            <w:r w:rsidRPr="005F0437">
              <w:rPr>
                <w:rFonts w:ascii="Times New Roman" w:eastAsia="Times New Roman" w:hAnsi="Times New Roman" w:cs="Times New Roman"/>
                <w:color w:val="000000"/>
                <w:sz w:val="24"/>
                <w:szCs w:val="24"/>
              </w:rPr>
              <w:t>Быть наблюдателем на выборах</w:t>
            </w:r>
          </w:p>
        </w:tc>
        <w:tc>
          <w:tcPr>
            <w:tcW w:w="1192" w:type="dxa"/>
          </w:tcPr>
          <w:p w14:paraId="30BF812F" w14:textId="77777777" w:rsidR="005F0437" w:rsidRPr="005F0437" w:rsidRDefault="005F0437" w:rsidP="005F0437">
            <w:pPr>
              <w:jc w:val="center"/>
              <w:rPr>
                <w:rFonts w:ascii="Times New Roman" w:eastAsia="Times New Roman" w:hAnsi="Times New Roman" w:cs="Times New Roman"/>
                <w:color w:val="000000"/>
                <w:sz w:val="24"/>
                <w:szCs w:val="24"/>
              </w:rPr>
            </w:pPr>
            <w:r w:rsidRPr="005F0437">
              <w:rPr>
                <w:rFonts w:ascii="Times New Roman" w:eastAsia="Times New Roman" w:hAnsi="Times New Roman" w:cs="Times New Roman"/>
                <w:color w:val="000000"/>
                <w:sz w:val="24"/>
                <w:szCs w:val="24"/>
              </w:rPr>
              <w:t>7,5</w:t>
            </w:r>
          </w:p>
        </w:tc>
        <w:tc>
          <w:tcPr>
            <w:tcW w:w="1299" w:type="dxa"/>
          </w:tcPr>
          <w:p w14:paraId="3DCBA2E5" w14:textId="77777777" w:rsidR="005F0437" w:rsidRPr="005F0437" w:rsidRDefault="005F0437" w:rsidP="005F0437">
            <w:pPr>
              <w:jc w:val="center"/>
              <w:rPr>
                <w:rFonts w:ascii="Times New Roman" w:eastAsia="Times New Roman" w:hAnsi="Times New Roman" w:cs="Times New Roman"/>
                <w:color w:val="000000"/>
                <w:sz w:val="24"/>
                <w:szCs w:val="24"/>
              </w:rPr>
            </w:pPr>
            <w:r w:rsidRPr="005F0437">
              <w:rPr>
                <w:rFonts w:ascii="Times New Roman" w:eastAsia="Times New Roman" w:hAnsi="Times New Roman" w:cs="Times New Roman"/>
                <w:color w:val="000000"/>
                <w:sz w:val="24"/>
                <w:szCs w:val="24"/>
              </w:rPr>
              <w:t>12,8</w:t>
            </w:r>
          </w:p>
        </w:tc>
        <w:tc>
          <w:tcPr>
            <w:tcW w:w="1593" w:type="dxa"/>
            <w:shd w:val="clear" w:color="auto" w:fill="F2F2F2" w:themeFill="background1" w:themeFillShade="F2"/>
          </w:tcPr>
          <w:p w14:paraId="4834F538" w14:textId="77777777" w:rsidR="005F0437" w:rsidRPr="005F0437" w:rsidRDefault="005F0437" w:rsidP="005F0437">
            <w:pPr>
              <w:jc w:val="center"/>
              <w:rPr>
                <w:rFonts w:ascii="Times New Roman" w:eastAsia="Times New Roman" w:hAnsi="Times New Roman" w:cs="Times New Roman"/>
                <w:color w:val="000000"/>
                <w:sz w:val="24"/>
                <w:szCs w:val="24"/>
              </w:rPr>
            </w:pPr>
            <w:r w:rsidRPr="005F0437">
              <w:rPr>
                <w:rFonts w:ascii="Times New Roman" w:eastAsia="Times New Roman" w:hAnsi="Times New Roman" w:cs="Times New Roman"/>
                <w:color w:val="000000"/>
                <w:sz w:val="24"/>
                <w:szCs w:val="24"/>
              </w:rPr>
              <w:t>13,5</w:t>
            </w:r>
          </w:p>
        </w:tc>
        <w:tc>
          <w:tcPr>
            <w:tcW w:w="1450" w:type="dxa"/>
            <w:shd w:val="clear" w:color="auto" w:fill="DEEAF6" w:themeFill="accent1" w:themeFillTint="33"/>
          </w:tcPr>
          <w:p w14:paraId="32B050DE" w14:textId="77777777" w:rsidR="005F0437" w:rsidRPr="005F0437" w:rsidRDefault="005F0437" w:rsidP="005F0437">
            <w:pPr>
              <w:jc w:val="center"/>
              <w:rPr>
                <w:rFonts w:ascii="Times New Roman" w:eastAsia="Times New Roman" w:hAnsi="Times New Roman" w:cs="Times New Roman"/>
                <w:b/>
                <w:color w:val="000000"/>
                <w:sz w:val="24"/>
                <w:szCs w:val="24"/>
              </w:rPr>
            </w:pPr>
            <w:r w:rsidRPr="005F0437">
              <w:rPr>
                <w:rStyle w:val="FontStyle103"/>
                <w:b/>
              </w:rPr>
              <w:t>0,8</w:t>
            </w:r>
          </w:p>
        </w:tc>
      </w:tr>
      <w:tr w:rsidR="005F0437" w:rsidRPr="005F0437" w14:paraId="36DE06DB" w14:textId="77777777" w:rsidTr="005F0437">
        <w:tc>
          <w:tcPr>
            <w:tcW w:w="3811" w:type="dxa"/>
            <w:shd w:val="clear" w:color="auto" w:fill="auto"/>
            <w:vAlign w:val="center"/>
          </w:tcPr>
          <w:p w14:paraId="78D679F8" w14:textId="77777777" w:rsidR="005F0437" w:rsidRPr="005F0437" w:rsidRDefault="005F0437" w:rsidP="005F0437">
            <w:pPr>
              <w:rPr>
                <w:rFonts w:ascii="Times New Roman" w:eastAsia="Times New Roman" w:hAnsi="Times New Roman" w:cs="Times New Roman"/>
                <w:color w:val="000000"/>
                <w:sz w:val="24"/>
                <w:szCs w:val="24"/>
              </w:rPr>
            </w:pPr>
            <w:r w:rsidRPr="005F0437">
              <w:rPr>
                <w:rFonts w:ascii="Times New Roman" w:eastAsia="Times New Roman" w:hAnsi="Times New Roman" w:cs="Times New Roman"/>
                <w:color w:val="000000"/>
                <w:sz w:val="24"/>
                <w:szCs w:val="24"/>
              </w:rPr>
              <w:t>Участвовать в массовых акциях, демонстрациях, забастовках, митингах, шествиях</w:t>
            </w:r>
          </w:p>
        </w:tc>
        <w:tc>
          <w:tcPr>
            <w:tcW w:w="1192" w:type="dxa"/>
          </w:tcPr>
          <w:p w14:paraId="57121F5F" w14:textId="77777777" w:rsidR="005F0437" w:rsidRPr="005F0437" w:rsidRDefault="005F0437" w:rsidP="005F0437">
            <w:pPr>
              <w:jc w:val="center"/>
              <w:rPr>
                <w:rFonts w:ascii="Times New Roman" w:eastAsia="Times New Roman" w:hAnsi="Times New Roman" w:cs="Times New Roman"/>
                <w:color w:val="000000"/>
                <w:sz w:val="24"/>
                <w:szCs w:val="24"/>
              </w:rPr>
            </w:pPr>
            <w:r w:rsidRPr="005F0437">
              <w:rPr>
                <w:rFonts w:ascii="Times New Roman" w:eastAsia="Times New Roman" w:hAnsi="Times New Roman" w:cs="Times New Roman"/>
                <w:color w:val="000000"/>
                <w:sz w:val="24"/>
                <w:szCs w:val="24"/>
              </w:rPr>
              <w:t>7,5</w:t>
            </w:r>
          </w:p>
        </w:tc>
        <w:tc>
          <w:tcPr>
            <w:tcW w:w="1299" w:type="dxa"/>
          </w:tcPr>
          <w:p w14:paraId="6D4A5826" w14:textId="77777777" w:rsidR="005F0437" w:rsidRPr="005F0437" w:rsidRDefault="005F0437" w:rsidP="005F0437">
            <w:pPr>
              <w:jc w:val="center"/>
              <w:rPr>
                <w:rFonts w:ascii="Times New Roman" w:eastAsia="Times New Roman" w:hAnsi="Times New Roman" w:cs="Times New Roman"/>
                <w:color w:val="000000"/>
                <w:sz w:val="24"/>
                <w:szCs w:val="24"/>
              </w:rPr>
            </w:pPr>
            <w:r w:rsidRPr="005F0437">
              <w:rPr>
                <w:rFonts w:ascii="Times New Roman" w:eastAsia="Times New Roman" w:hAnsi="Times New Roman" w:cs="Times New Roman"/>
                <w:color w:val="000000"/>
                <w:sz w:val="24"/>
                <w:szCs w:val="24"/>
              </w:rPr>
              <w:t>5,1</w:t>
            </w:r>
          </w:p>
        </w:tc>
        <w:tc>
          <w:tcPr>
            <w:tcW w:w="1593" w:type="dxa"/>
            <w:shd w:val="clear" w:color="auto" w:fill="F2F2F2" w:themeFill="background1" w:themeFillShade="F2"/>
          </w:tcPr>
          <w:p w14:paraId="5824A56F" w14:textId="77777777" w:rsidR="005F0437" w:rsidRPr="005F0437" w:rsidRDefault="005F0437" w:rsidP="005F0437">
            <w:pPr>
              <w:jc w:val="center"/>
              <w:rPr>
                <w:rFonts w:ascii="Times New Roman" w:eastAsia="Times New Roman" w:hAnsi="Times New Roman" w:cs="Times New Roman"/>
                <w:color w:val="000000"/>
                <w:sz w:val="24"/>
                <w:szCs w:val="24"/>
              </w:rPr>
            </w:pPr>
            <w:r w:rsidRPr="005F0437">
              <w:rPr>
                <w:rFonts w:ascii="Times New Roman" w:eastAsia="Times New Roman" w:hAnsi="Times New Roman" w:cs="Times New Roman"/>
                <w:color w:val="000000"/>
                <w:sz w:val="24"/>
                <w:szCs w:val="24"/>
              </w:rPr>
              <w:t>4,4</w:t>
            </w:r>
          </w:p>
        </w:tc>
        <w:tc>
          <w:tcPr>
            <w:tcW w:w="1450" w:type="dxa"/>
            <w:shd w:val="clear" w:color="auto" w:fill="DEEAF6" w:themeFill="accent1" w:themeFillTint="33"/>
          </w:tcPr>
          <w:p w14:paraId="10EB8871" w14:textId="77777777" w:rsidR="005F0437" w:rsidRPr="005F0437" w:rsidRDefault="005F0437" w:rsidP="005F0437">
            <w:pPr>
              <w:jc w:val="center"/>
              <w:rPr>
                <w:rFonts w:ascii="Times New Roman" w:eastAsia="Times New Roman" w:hAnsi="Times New Roman" w:cs="Times New Roman"/>
                <w:b/>
                <w:color w:val="000000"/>
                <w:sz w:val="24"/>
                <w:szCs w:val="24"/>
              </w:rPr>
            </w:pPr>
            <w:r w:rsidRPr="005F0437">
              <w:rPr>
                <w:rStyle w:val="FontStyle103"/>
                <w:b/>
              </w:rPr>
              <w:t>5,1</w:t>
            </w:r>
          </w:p>
        </w:tc>
      </w:tr>
      <w:tr w:rsidR="005F0437" w:rsidRPr="005F0437" w14:paraId="6D39F7DC" w14:textId="77777777" w:rsidTr="005F0437">
        <w:tc>
          <w:tcPr>
            <w:tcW w:w="3811" w:type="dxa"/>
            <w:shd w:val="clear" w:color="auto" w:fill="auto"/>
            <w:vAlign w:val="center"/>
          </w:tcPr>
          <w:p w14:paraId="7EB9D50C" w14:textId="77777777" w:rsidR="005F0437" w:rsidRPr="005F0437" w:rsidRDefault="005F0437" w:rsidP="005F0437">
            <w:pPr>
              <w:rPr>
                <w:rFonts w:ascii="Times New Roman" w:eastAsia="Times New Roman" w:hAnsi="Times New Roman" w:cs="Times New Roman"/>
                <w:color w:val="000000"/>
                <w:sz w:val="24"/>
                <w:szCs w:val="24"/>
              </w:rPr>
            </w:pPr>
            <w:r w:rsidRPr="005F0437">
              <w:rPr>
                <w:rFonts w:ascii="Times New Roman" w:eastAsia="Times New Roman" w:hAnsi="Times New Roman" w:cs="Times New Roman"/>
                <w:color w:val="000000"/>
                <w:sz w:val="24"/>
                <w:szCs w:val="24"/>
              </w:rPr>
              <w:t>Участвовать в правозащитных инициативах (защита прав потребителей, инвалидов, призывников и т.д.)</w:t>
            </w:r>
          </w:p>
        </w:tc>
        <w:tc>
          <w:tcPr>
            <w:tcW w:w="1192" w:type="dxa"/>
          </w:tcPr>
          <w:p w14:paraId="3A2F373A" w14:textId="77777777" w:rsidR="005F0437" w:rsidRPr="005F0437" w:rsidRDefault="005F0437" w:rsidP="005F0437">
            <w:pPr>
              <w:jc w:val="center"/>
              <w:rPr>
                <w:rFonts w:ascii="Times New Roman" w:eastAsia="Times New Roman" w:hAnsi="Times New Roman" w:cs="Times New Roman"/>
                <w:color w:val="000000"/>
                <w:sz w:val="24"/>
                <w:szCs w:val="24"/>
              </w:rPr>
            </w:pPr>
            <w:r w:rsidRPr="005F0437">
              <w:rPr>
                <w:rFonts w:ascii="Times New Roman" w:eastAsia="Times New Roman" w:hAnsi="Times New Roman" w:cs="Times New Roman"/>
                <w:color w:val="000000"/>
                <w:sz w:val="24"/>
                <w:szCs w:val="24"/>
              </w:rPr>
              <w:t>3,3</w:t>
            </w:r>
          </w:p>
        </w:tc>
        <w:tc>
          <w:tcPr>
            <w:tcW w:w="1299" w:type="dxa"/>
          </w:tcPr>
          <w:p w14:paraId="40668E4D" w14:textId="77777777" w:rsidR="005F0437" w:rsidRPr="005F0437" w:rsidRDefault="005F0437" w:rsidP="005F0437">
            <w:pPr>
              <w:jc w:val="center"/>
              <w:rPr>
                <w:rFonts w:ascii="Times New Roman" w:eastAsia="Times New Roman" w:hAnsi="Times New Roman" w:cs="Times New Roman"/>
                <w:color w:val="000000"/>
                <w:sz w:val="24"/>
                <w:szCs w:val="24"/>
              </w:rPr>
            </w:pPr>
            <w:r w:rsidRPr="005F0437">
              <w:rPr>
                <w:rFonts w:ascii="Times New Roman" w:eastAsia="Times New Roman" w:hAnsi="Times New Roman" w:cs="Times New Roman"/>
                <w:color w:val="000000"/>
                <w:sz w:val="24"/>
                <w:szCs w:val="24"/>
              </w:rPr>
              <w:t>1,8</w:t>
            </w:r>
          </w:p>
        </w:tc>
        <w:tc>
          <w:tcPr>
            <w:tcW w:w="1593" w:type="dxa"/>
            <w:shd w:val="clear" w:color="auto" w:fill="F2F2F2" w:themeFill="background1" w:themeFillShade="F2"/>
          </w:tcPr>
          <w:p w14:paraId="396DFED5" w14:textId="77777777" w:rsidR="005F0437" w:rsidRPr="005F0437" w:rsidRDefault="005F0437" w:rsidP="005F0437">
            <w:pPr>
              <w:jc w:val="center"/>
              <w:rPr>
                <w:rFonts w:ascii="Times New Roman" w:eastAsia="Times New Roman" w:hAnsi="Times New Roman" w:cs="Times New Roman"/>
                <w:color w:val="000000"/>
                <w:sz w:val="24"/>
                <w:szCs w:val="24"/>
              </w:rPr>
            </w:pPr>
            <w:r w:rsidRPr="005F0437">
              <w:rPr>
                <w:rFonts w:ascii="Times New Roman" w:eastAsia="Times New Roman" w:hAnsi="Times New Roman" w:cs="Times New Roman"/>
                <w:color w:val="000000"/>
                <w:sz w:val="24"/>
                <w:szCs w:val="24"/>
              </w:rPr>
              <w:t>1,3</w:t>
            </w:r>
          </w:p>
        </w:tc>
        <w:tc>
          <w:tcPr>
            <w:tcW w:w="1450" w:type="dxa"/>
            <w:shd w:val="clear" w:color="auto" w:fill="DEEAF6" w:themeFill="accent1" w:themeFillTint="33"/>
          </w:tcPr>
          <w:p w14:paraId="4BD60992" w14:textId="77777777" w:rsidR="005F0437" w:rsidRPr="005F0437" w:rsidRDefault="005F0437" w:rsidP="005F0437">
            <w:pPr>
              <w:jc w:val="center"/>
              <w:rPr>
                <w:rFonts w:ascii="Times New Roman" w:eastAsia="Times New Roman" w:hAnsi="Times New Roman" w:cs="Times New Roman"/>
                <w:b/>
                <w:color w:val="000000"/>
                <w:sz w:val="24"/>
                <w:szCs w:val="24"/>
              </w:rPr>
            </w:pPr>
            <w:r w:rsidRPr="005F0437">
              <w:rPr>
                <w:rStyle w:val="FontStyle103"/>
                <w:b/>
              </w:rPr>
              <w:t>2,8</w:t>
            </w:r>
          </w:p>
        </w:tc>
      </w:tr>
      <w:tr w:rsidR="005F0437" w:rsidRPr="005F0437" w14:paraId="473D5C0F" w14:textId="77777777" w:rsidTr="005F0437">
        <w:tc>
          <w:tcPr>
            <w:tcW w:w="3811" w:type="dxa"/>
            <w:shd w:val="clear" w:color="auto" w:fill="auto"/>
            <w:vAlign w:val="center"/>
          </w:tcPr>
          <w:p w14:paraId="63E69A3F" w14:textId="77777777" w:rsidR="005F0437" w:rsidRPr="005F0437" w:rsidRDefault="005F0437" w:rsidP="005F0437">
            <w:pPr>
              <w:rPr>
                <w:rFonts w:ascii="Times New Roman" w:eastAsia="Times New Roman" w:hAnsi="Times New Roman" w:cs="Times New Roman"/>
                <w:color w:val="000000"/>
                <w:sz w:val="24"/>
                <w:szCs w:val="24"/>
              </w:rPr>
            </w:pPr>
            <w:r w:rsidRPr="005F0437">
              <w:rPr>
                <w:rFonts w:ascii="Times New Roman" w:eastAsia="Times New Roman" w:hAnsi="Times New Roman" w:cs="Times New Roman"/>
                <w:color w:val="000000"/>
                <w:sz w:val="24"/>
                <w:szCs w:val="24"/>
              </w:rPr>
              <w:t>Всё перечисленное</w:t>
            </w:r>
          </w:p>
        </w:tc>
        <w:tc>
          <w:tcPr>
            <w:tcW w:w="1192" w:type="dxa"/>
          </w:tcPr>
          <w:p w14:paraId="20B84F4F" w14:textId="77777777" w:rsidR="005F0437" w:rsidRPr="005F0437" w:rsidRDefault="005F0437" w:rsidP="005F0437">
            <w:pPr>
              <w:jc w:val="center"/>
              <w:rPr>
                <w:rFonts w:ascii="Times New Roman" w:eastAsia="Times New Roman" w:hAnsi="Times New Roman" w:cs="Times New Roman"/>
                <w:color w:val="000000"/>
                <w:sz w:val="24"/>
                <w:szCs w:val="24"/>
              </w:rPr>
            </w:pPr>
            <w:r w:rsidRPr="005F0437">
              <w:rPr>
                <w:rFonts w:ascii="Times New Roman" w:eastAsia="Times New Roman" w:hAnsi="Times New Roman" w:cs="Times New Roman"/>
                <w:color w:val="000000"/>
                <w:sz w:val="24"/>
                <w:szCs w:val="24"/>
              </w:rPr>
              <w:t>0,7</w:t>
            </w:r>
          </w:p>
        </w:tc>
        <w:tc>
          <w:tcPr>
            <w:tcW w:w="1299" w:type="dxa"/>
          </w:tcPr>
          <w:p w14:paraId="59C75D2B" w14:textId="77777777" w:rsidR="005F0437" w:rsidRPr="005F0437" w:rsidRDefault="005F0437" w:rsidP="005F0437">
            <w:pPr>
              <w:jc w:val="center"/>
              <w:rPr>
                <w:rFonts w:ascii="Times New Roman" w:eastAsia="Times New Roman" w:hAnsi="Times New Roman" w:cs="Times New Roman"/>
                <w:color w:val="000000"/>
                <w:sz w:val="24"/>
                <w:szCs w:val="24"/>
              </w:rPr>
            </w:pPr>
            <w:r w:rsidRPr="005F0437">
              <w:rPr>
                <w:rFonts w:ascii="Times New Roman" w:eastAsia="Times New Roman" w:hAnsi="Times New Roman" w:cs="Times New Roman"/>
                <w:color w:val="000000"/>
                <w:sz w:val="24"/>
                <w:szCs w:val="24"/>
              </w:rPr>
              <w:t>0,8</w:t>
            </w:r>
          </w:p>
        </w:tc>
        <w:tc>
          <w:tcPr>
            <w:tcW w:w="1593" w:type="dxa"/>
            <w:shd w:val="clear" w:color="auto" w:fill="F2F2F2" w:themeFill="background1" w:themeFillShade="F2"/>
          </w:tcPr>
          <w:p w14:paraId="504E21CC" w14:textId="77777777" w:rsidR="005F0437" w:rsidRPr="005F0437" w:rsidRDefault="005F0437" w:rsidP="005F0437">
            <w:pPr>
              <w:jc w:val="center"/>
              <w:rPr>
                <w:rFonts w:ascii="Times New Roman" w:eastAsia="Times New Roman" w:hAnsi="Times New Roman" w:cs="Times New Roman"/>
                <w:color w:val="000000"/>
                <w:sz w:val="24"/>
                <w:szCs w:val="24"/>
              </w:rPr>
            </w:pPr>
            <w:r w:rsidRPr="005F0437">
              <w:rPr>
                <w:rFonts w:ascii="Times New Roman" w:eastAsia="Times New Roman" w:hAnsi="Times New Roman" w:cs="Times New Roman"/>
                <w:color w:val="000000"/>
                <w:sz w:val="24"/>
                <w:szCs w:val="24"/>
              </w:rPr>
              <w:t>0,8</w:t>
            </w:r>
          </w:p>
        </w:tc>
        <w:tc>
          <w:tcPr>
            <w:tcW w:w="1450" w:type="dxa"/>
            <w:shd w:val="clear" w:color="auto" w:fill="DEEAF6" w:themeFill="accent1" w:themeFillTint="33"/>
          </w:tcPr>
          <w:p w14:paraId="60736D84" w14:textId="77777777" w:rsidR="005F0437" w:rsidRPr="005F0437" w:rsidRDefault="005F0437" w:rsidP="005F0437">
            <w:pPr>
              <w:jc w:val="center"/>
              <w:rPr>
                <w:rFonts w:ascii="Times New Roman" w:eastAsia="Times New Roman" w:hAnsi="Times New Roman" w:cs="Times New Roman"/>
                <w:b/>
                <w:color w:val="000000"/>
                <w:sz w:val="24"/>
                <w:szCs w:val="24"/>
              </w:rPr>
            </w:pPr>
          </w:p>
        </w:tc>
      </w:tr>
      <w:tr w:rsidR="005F0437" w:rsidRPr="005F0437" w14:paraId="2806FAA7" w14:textId="77777777" w:rsidTr="005F0437">
        <w:tc>
          <w:tcPr>
            <w:tcW w:w="3811" w:type="dxa"/>
            <w:shd w:val="clear" w:color="auto" w:fill="auto"/>
            <w:vAlign w:val="center"/>
          </w:tcPr>
          <w:p w14:paraId="18019600" w14:textId="77777777" w:rsidR="005F0437" w:rsidRPr="005F0437" w:rsidRDefault="005F0437" w:rsidP="005F0437">
            <w:pPr>
              <w:rPr>
                <w:rFonts w:ascii="Times New Roman" w:eastAsia="Times New Roman" w:hAnsi="Times New Roman" w:cs="Times New Roman"/>
                <w:color w:val="000000"/>
                <w:sz w:val="24"/>
                <w:szCs w:val="24"/>
              </w:rPr>
            </w:pPr>
            <w:r w:rsidRPr="005F0437">
              <w:rPr>
                <w:rFonts w:ascii="Times New Roman" w:eastAsia="Times New Roman" w:hAnsi="Times New Roman" w:cs="Times New Roman"/>
                <w:color w:val="000000"/>
                <w:sz w:val="24"/>
                <w:szCs w:val="24"/>
              </w:rPr>
              <w:t>Ничего из перечисленного</w:t>
            </w:r>
          </w:p>
        </w:tc>
        <w:tc>
          <w:tcPr>
            <w:tcW w:w="1192" w:type="dxa"/>
          </w:tcPr>
          <w:p w14:paraId="0FE43CB8" w14:textId="77777777" w:rsidR="005F0437" w:rsidRPr="005F0437" w:rsidRDefault="005F0437" w:rsidP="005F0437">
            <w:pPr>
              <w:jc w:val="center"/>
              <w:rPr>
                <w:rFonts w:ascii="Times New Roman" w:eastAsia="Times New Roman" w:hAnsi="Times New Roman" w:cs="Times New Roman"/>
                <w:color w:val="000000"/>
                <w:sz w:val="24"/>
                <w:szCs w:val="24"/>
              </w:rPr>
            </w:pPr>
            <w:r w:rsidRPr="005F0437">
              <w:rPr>
                <w:rFonts w:ascii="Times New Roman" w:eastAsia="Times New Roman" w:hAnsi="Times New Roman" w:cs="Times New Roman"/>
                <w:color w:val="000000"/>
                <w:sz w:val="24"/>
                <w:szCs w:val="24"/>
              </w:rPr>
              <w:t>5,0</w:t>
            </w:r>
          </w:p>
        </w:tc>
        <w:tc>
          <w:tcPr>
            <w:tcW w:w="1299" w:type="dxa"/>
          </w:tcPr>
          <w:p w14:paraId="41FA1398" w14:textId="77777777" w:rsidR="005F0437" w:rsidRPr="005F0437" w:rsidRDefault="005F0437" w:rsidP="005F0437">
            <w:pPr>
              <w:jc w:val="center"/>
              <w:rPr>
                <w:rFonts w:ascii="Times New Roman" w:eastAsia="Times New Roman" w:hAnsi="Times New Roman" w:cs="Times New Roman"/>
                <w:color w:val="000000"/>
                <w:sz w:val="24"/>
                <w:szCs w:val="24"/>
              </w:rPr>
            </w:pPr>
            <w:r w:rsidRPr="005F0437">
              <w:rPr>
                <w:rFonts w:ascii="Times New Roman" w:eastAsia="Times New Roman" w:hAnsi="Times New Roman" w:cs="Times New Roman"/>
                <w:color w:val="000000"/>
                <w:sz w:val="24"/>
                <w:szCs w:val="24"/>
              </w:rPr>
              <w:t>6,9</w:t>
            </w:r>
          </w:p>
        </w:tc>
        <w:tc>
          <w:tcPr>
            <w:tcW w:w="1593" w:type="dxa"/>
            <w:shd w:val="clear" w:color="auto" w:fill="F2F2F2" w:themeFill="background1" w:themeFillShade="F2"/>
          </w:tcPr>
          <w:p w14:paraId="31CE8343" w14:textId="77777777" w:rsidR="005F0437" w:rsidRPr="005F0437" w:rsidRDefault="005F0437" w:rsidP="005F0437">
            <w:pPr>
              <w:jc w:val="center"/>
              <w:rPr>
                <w:rFonts w:ascii="Times New Roman" w:eastAsia="Times New Roman" w:hAnsi="Times New Roman" w:cs="Times New Roman"/>
                <w:color w:val="000000"/>
                <w:sz w:val="24"/>
                <w:szCs w:val="24"/>
              </w:rPr>
            </w:pPr>
            <w:r w:rsidRPr="005F0437">
              <w:rPr>
                <w:rFonts w:ascii="Times New Roman" w:eastAsia="Times New Roman" w:hAnsi="Times New Roman" w:cs="Times New Roman"/>
                <w:color w:val="000000"/>
                <w:sz w:val="24"/>
                <w:szCs w:val="24"/>
              </w:rPr>
              <w:t>6,6</w:t>
            </w:r>
          </w:p>
        </w:tc>
        <w:tc>
          <w:tcPr>
            <w:tcW w:w="1450" w:type="dxa"/>
            <w:shd w:val="clear" w:color="auto" w:fill="DEEAF6" w:themeFill="accent1" w:themeFillTint="33"/>
          </w:tcPr>
          <w:p w14:paraId="5A8E8166" w14:textId="77777777" w:rsidR="005F0437" w:rsidRPr="005F0437" w:rsidRDefault="005F0437" w:rsidP="005F0437">
            <w:pPr>
              <w:jc w:val="center"/>
              <w:rPr>
                <w:rFonts w:ascii="Times New Roman" w:eastAsia="Times New Roman" w:hAnsi="Times New Roman" w:cs="Times New Roman"/>
                <w:b/>
                <w:color w:val="000000"/>
                <w:sz w:val="24"/>
                <w:szCs w:val="24"/>
              </w:rPr>
            </w:pPr>
            <w:r w:rsidRPr="005F0437">
              <w:rPr>
                <w:rStyle w:val="FontStyle103"/>
                <w:b/>
              </w:rPr>
              <w:t>5,9</w:t>
            </w:r>
          </w:p>
        </w:tc>
      </w:tr>
      <w:tr w:rsidR="005F0437" w:rsidRPr="003E7CED" w14:paraId="0AB88ACD" w14:textId="77777777" w:rsidTr="005F0437">
        <w:tc>
          <w:tcPr>
            <w:tcW w:w="3811" w:type="dxa"/>
            <w:shd w:val="clear" w:color="auto" w:fill="auto"/>
            <w:vAlign w:val="center"/>
          </w:tcPr>
          <w:p w14:paraId="2ECA8EEB" w14:textId="77777777" w:rsidR="005F0437" w:rsidRPr="005F0437" w:rsidRDefault="005F0437" w:rsidP="005F0437">
            <w:pPr>
              <w:rPr>
                <w:rFonts w:ascii="Times New Roman" w:eastAsia="Times New Roman" w:hAnsi="Times New Roman" w:cs="Times New Roman"/>
                <w:color w:val="000000"/>
                <w:sz w:val="24"/>
                <w:szCs w:val="24"/>
              </w:rPr>
            </w:pPr>
            <w:r w:rsidRPr="005F0437">
              <w:rPr>
                <w:rFonts w:ascii="Times New Roman" w:eastAsia="Times New Roman" w:hAnsi="Times New Roman" w:cs="Times New Roman"/>
                <w:color w:val="000000"/>
                <w:sz w:val="24"/>
                <w:szCs w:val="24"/>
              </w:rPr>
              <w:t>Затрудняюсь ответить</w:t>
            </w:r>
          </w:p>
        </w:tc>
        <w:tc>
          <w:tcPr>
            <w:tcW w:w="1192" w:type="dxa"/>
          </w:tcPr>
          <w:p w14:paraId="2BD99454" w14:textId="77777777" w:rsidR="005F0437" w:rsidRPr="005F0437" w:rsidRDefault="005F0437" w:rsidP="005F0437">
            <w:pPr>
              <w:jc w:val="center"/>
              <w:rPr>
                <w:rFonts w:ascii="Times New Roman" w:eastAsia="Times New Roman" w:hAnsi="Times New Roman" w:cs="Times New Roman"/>
                <w:color w:val="000000"/>
                <w:sz w:val="24"/>
                <w:szCs w:val="24"/>
              </w:rPr>
            </w:pPr>
            <w:r w:rsidRPr="005F0437">
              <w:rPr>
                <w:rFonts w:ascii="Times New Roman" w:eastAsia="Times New Roman" w:hAnsi="Times New Roman" w:cs="Times New Roman"/>
                <w:color w:val="000000"/>
                <w:sz w:val="24"/>
                <w:szCs w:val="24"/>
              </w:rPr>
              <w:t>4,9</w:t>
            </w:r>
          </w:p>
        </w:tc>
        <w:tc>
          <w:tcPr>
            <w:tcW w:w="1299" w:type="dxa"/>
          </w:tcPr>
          <w:p w14:paraId="551C34E1" w14:textId="77777777" w:rsidR="005F0437" w:rsidRPr="005F0437" w:rsidRDefault="005F0437" w:rsidP="005F0437">
            <w:pPr>
              <w:jc w:val="center"/>
              <w:rPr>
                <w:rFonts w:ascii="Times New Roman" w:eastAsia="Times New Roman" w:hAnsi="Times New Roman" w:cs="Times New Roman"/>
                <w:color w:val="000000"/>
                <w:sz w:val="24"/>
                <w:szCs w:val="24"/>
              </w:rPr>
            </w:pPr>
            <w:r w:rsidRPr="005F0437">
              <w:rPr>
                <w:rFonts w:ascii="Times New Roman" w:eastAsia="Times New Roman" w:hAnsi="Times New Roman" w:cs="Times New Roman"/>
                <w:color w:val="000000"/>
                <w:sz w:val="24"/>
                <w:szCs w:val="24"/>
              </w:rPr>
              <w:t>4,6</w:t>
            </w:r>
          </w:p>
        </w:tc>
        <w:tc>
          <w:tcPr>
            <w:tcW w:w="1593" w:type="dxa"/>
            <w:shd w:val="clear" w:color="auto" w:fill="F2F2F2" w:themeFill="background1" w:themeFillShade="F2"/>
          </w:tcPr>
          <w:p w14:paraId="362577D3" w14:textId="77777777" w:rsidR="005F0437" w:rsidRPr="005F0437" w:rsidRDefault="005F0437" w:rsidP="005F0437">
            <w:pPr>
              <w:jc w:val="center"/>
              <w:rPr>
                <w:rFonts w:ascii="Times New Roman" w:eastAsia="Times New Roman" w:hAnsi="Times New Roman" w:cs="Times New Roman"/>
                <w:color w:val="000000"/>
                <w:sz w:val="24"/>
                <w:szCs w:val="24"/>
              </w:rPr>
            </w:pPr>
            <w:r w:rsidRPr="005F0437">
              <w:rPr>
                <w:rFonts w:ascii="Times New Roman" w:eastAsia="Times New Roman" w:hAnsi="Times New Roman" w:cs="Times New Roman"/>
                <w:color w:val="000000"/>
                <w:sz w:val="24"/>
                <w:szCs w:val="24"/>
              </w:rPr>
              <w:t>3,3</w:t>
            </w:r>
          </w:p>
        </w:tc>
        <w:tc>
          <w:tcPr>
            <w:tcW w:w="1450" w:type="dxa"/>
            <w:shd w:val="clear" w:color="auto" w:fill="DEEAF6" w:themeFill="accent1" w:themeFillTint="33"/>
          </w:tcPr>
          <w:p w14:paraId="5672BC8F" w14:textId="77777777" w:rsidR="005F0437" w:rsidRPr="005F0437" w:rsidRDefault="005F0437" w:rsidP="005F0437">
            <w:pPr>
              <w:jc w:val="center"/>
              <w:rPr>
                <w:rFonts w:ascii="Times New Roman" w:eastAsia="Times New Roman" w:hAnsi="Times New Roman" w:cs="Times New Roman"/>
                <w:b/>
                <w:color w:val="000000"/>
                <w:sz w:val="24"/>
                <w:szCs w:val="24"/>
              </w:rPr>
            </w:pPr>
            <w:r w:rsidRPr="005F0437">
              <w:rPr>
                <w:rStyle w:val="FontStyle103"/>
                <w:b/>
              </w:rPr>
              <w:t>9,6</w:t>
            </w:r>
          </w:p>
        </w:tc>
      </w:tr>
    </w:tbl>
    <w:p w14:paraId="64B18D92" w14:textId="77777777" w:rsidR="003F4505" w:rsidRDefault="006E5F9B" w:rsidP="00957012">
      <w:pPr>
        <w:spacing w:line="276" w:lineRule="auto"/>
        <w:ind w:firstLine="570"/>
        <w:jc w:val="both"/>
        <w:rPr>
          <w:rFonts w:ascii="Times New Roman" w:eastAsia="Times New Roman" w:hAnsi="Times New Roman" w:cs="Times New Roman"/>
          <w:sz w:val="28"/>
        </w:rPr>
      </w:pPr>
      <w:r>
        <w:rPr>
          <w:rFonts w:ascii="Times New Roman" w:eastAsia="Times New Roman" w:hAnsi="Times New Roman" w:cs="Times New Roman"/>
          <w:sz w:val="28"/>
        </w:rPr>
        <w:t>Обеспокоенность вызывает</w:t>
      </w:r>
      <w:r w:rsidRPr="006E5F9B">
        <w:rPr>
          <w:rFonts w:ascii="Times New Roman" w:eastAsia="Times New Roman" w:hAnsi="Times New Roman" w:cs="Times New Roman"/>
          <w:sz w:val="28"/>
        </w:rPr>
        <w:t xml:space="preserve"> отсутствие </w:t>
      </w:r>
      <w:r w:rsidR="0034110A">
        <w:rPr>
          <w:rFonts w:ascii="Times New Roman" w:eastAsia="Times New Roman" w:hAnsi="Times New Roman" w:cs="Times New Roman"/>
          <w:sz w:val="28"/>
        </w:rPr>
        <w:t xml:space="preserve">активности </w:t>
      </w:r>
      <w:r w:rsidRPr="006E5F9B">
        <w:rPr>
          <w:rFonts w:ascii="Times New Roman" w:eastAsia="Times New Roman" w:hAnsi="Times New Roman" w:cs="Times New Roman"/>
          <w:sz w:val="28"/>
        </w:rPr>
        <w:t xml:space="preserve">на участие хоть в каком-либо виде общественной жизни. </w:t>
      </w:r>
    </w:p>
    <w:p w14:paraId="0A911599" w14:textId="77777777" w:rsidR="00EC750B" w:rsidRDefault="00EC750B" w:rsidP="00957012">
      <w:pPr>
        <w:spacing w:line="276" w:lineRule="auto"/>
        <w:ind w:firstLine="570"/>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Резко сократилось неверие в честность выборов. В качестве объяснений неучастия в гражданской активности реже называют причины, связанные с властью – недоверие ее институтам, невыполнение ими своих обязательства.   </w:t>
      </w:r>
    </w:p>
    <w:p w14:paraId="7AF65636" w14:textId="77777777" w:rsidR="0034110A" w:rsidRPr="00166A8A" w:rsidRDefault="00EC750B" w:rsidP="00957012">
      <w:pPr>
        <w:spacing w:line="276" w:lineRule="auto"/>
        <w:ind w:firstLine="570"/>
        <w:jc w:val="both"/>
        <w:rPr>
          <w:rFonts w:ascii="Times New Roman" w:eastAsia="Times New Roman" w:hAnsi="Times New Roman" w:cs="Times New Roman"/>
          <w:sz w:val="28"/>
        </w:rPr>
      </w:pPr>
      <w:r w:rsidRPr="00166A8A">
        <w:rPr>
          <w:rFonts w:ascii="Times New Roman" w:eastAsia="Times New Roman" w:hAnsi="Times New Roman" w:cs="Times New Roman"/>
          <w:sz w:val="28"/>
        </w:rPr>
        <w:lastRenderedPageBreak/>
        <w:t>Основной причиной неучастия в гражданской деятельности называют «привычку молчать». За этим выбором может лежать несколько оснований. Это и некий патернализм – привычка, что проблемы должны решаться другими, уполномоченными на это людьми. И отсутствие опыта гражданского участия. Второй по частоте упоминания стало отсутствие интереса. Отсутствие соответствующих проблем, отсутствие понимание собственных выгод от такой активности. Близко к этому лежат такие ответы, как аполитичность, занятость другими делами и неверие в результат.</w:t>
      </w:r>
    </w:p>
    <w:p w14:paraId="57564855" w14:textId="77777777" w:rsidR="00EC750B" w:rsidRPr="005B11F5" w:rsidRDefault="00EC750B" w:rsidP="00957012">
      <w:pPr>
        <w:spacing w:line="276" w:lineRule="auto"/>
        <w:ind w:firstLine="570"/>
        <w:jc w:val="both"/>
        <w:rPr>
          <w:rFonts w:ascii="Times New Roman" w:eastAsia="Times New Roman" w:hAnsi="Times New Roman" w:cs="Times New Roman"/>
          <w:sz w:val="28"/>
        </w:rPr>
      </w:pPr>
      <w:r w:rsidRPr="005B11F5">
        <w:rPr>
          <w:rFonts w:ascii="Times New Roman" w:eastAsia="Times New Roman" w:hAnsi="Times New Roman" w:cs="Times New Roman"/>
          <w:sz w:val="28"/>
        </w:rPr>
        <w:t xml:space="preserve"> </w:t>
      </w:r>
    </w:p>
    <w:p w14:paraId="57CCBEED" w14:textId="5CDD4EC3" w:rsidR="0034110A" w:rsidRPr="0035612D" w:rsidRDefault="00031337" w:rsidP="0035612D">
      <w:pPr>
        <w:tabs>
          <w:tab w:val="left" w:pos="567"/>
        </w:tabs>
        <w:spacing w:after="160" w:line="276" w:lineRule="auto"/>
        <w:ind w:firstLine="570"/>
        <w:jc w:val="center"/>
        <w:rPr>
          <w:rFonts w:ascii="Times New Roman" w:eastAsia="Times New Roman" w:hAnsi="Times New Roman" w:cs="Times New Roman"/>
          <w:bCs/>
          <w:i/>
          <w:iCs/>
        </w:rPr>
      </w:pPr>
      <w:r w:rsidRPr="005B11F5">
        <w:rPr>
          <w:rFonts w:ascii="Times New Roman" w:eastAsia="Times New Roman" w:hAnsi="Times New Roman" w:cs="Times New Roman"/>
          <w:b/>
          <w:sz w:val="24"/>
        </w:rPr>
        <w:t>Каковы, по Вашему мнению, причины неучастия граждан в общественной жизни? (множественные ответы), %</w:t>
      </w:r>
      <w:r w:rsidRPr="005B11F5">
        <w:rPr>
          <w:rFonts w:ascii="Times New Roman" w:eastAsia="Times New Roman" w:hAnsi="Times New Roman" w:cs="Times New Roman"/>
          <w:bCs/>
          <w:i/>
          <w:iCs/>
        </w:rPr>
        <w:t xml:space="preserve"> </w:t>
      </w:r>
      <w:r w:rsidRPr="005B11F5">
        <w:rPr>
          <w:rFonts w:ascii="Times New Roman" w:hAnsi="Times New Roman" w:cs="Times New Roman"/>
          <w:bCs/>
          <w:i/>
          <w:iCs/>
          <w:noProof/>
          <w:shd w:val="clear" w:color="auto" w:fill="808080" w:themeFill="background1" w:themeFillShade="80"/>
        </w:rPr>
        <w:drawing>
          <wp:inline distT="0" distB="0" distL="0" distR="0" wp14:anchorId="73194FC4" wp14:editId="40CEE96A">
            <wp:extent cx="6122035" cy="5581650"/>
            <wp:effectExtent l="0" t="0" r="1206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64C56CA0" w14:textId="50FAF80D" w:rsidR="00031337" w:rsidRPr="00EC750B" w:rsidRDefault="00EC750B" w:rsidP="00957012">
      <w:pPr>
        <w:tabs>
          <w:tab w:val="left" w:pos="567"/>
        </w:tabs>
        <w:spacing w:line="276" w:lineRule="auto"/>
        <w:ind w:firstLine="570"/>
        <w:jc w:val="both"/>
        <w:rPr>
          <w:rFonts w:ascii="Times New Roman" w:eastAsia="Times New Roman" w:hAnsi="Times New Roman" w:cs="Times New Roman"/>
          <w:sz w:val="28"/>
          <w:szCs w:val="24"/>
        </w:rPr>
      </w:pPr>
      <w:r w:rsidRPr="005B11F5">
        <w:rPr>
          <w:rFonts w:ascii="Times New Roman" w:eastAsia="Times New Roman" w:hAnsi="Times New Roman" w:cs="Times New Roman"/>
          <w:sz w:val="28"/>
          <w:szCs w:val="24"/>
        </w:rPr>
        <w:t xml:space="preserve">Более </w:t>
      </w:r>
      <w:r w:rsidR="0035612D">
        <w:rPr>
          <w:rFonts w:ascii="Times New Roman" w:eastAsia="Times New Roman" w:hAnsi="Times New Roman" w:cs="Times New Roman"/>
          <w:sz w:val="28"/>
          <w:szCs w:val="24"/>
        </w:rPr>
        <w:t>половины,</w:t>
      </w:r>
      <w:r w:rsidRPr="005B11F5">
        <w:rPr>
          <w:rFonts w:ascii="Times New Roman" w:eastAsia="Times New Roman" w:hAnsi="Times New Roman" w:cs="Times New Roman"/>
          <w:sz w:val="28"/>
          <w:szCs w:val="24"/>
        </w:rPr>
        <w:t xml:space="preserve"> опрошенных </w:t>
      </w:r>
      <w:r w:rsidR="0034110A" w:rsidRPr="005B11F5">
        <w:rPr>
          <w:rFonts w:ascii="Times New Roman" w:eastAsia="Times New Roman" w:hAnsi="Times New Roman" w:cs="Times New Roman"/>
          <w:sz w:val="28"/>
          <w:szCs w:val="24"/>
        </w:rPr>
        <w:t>по-прежнему</w:t>
      </w:r>
      <w:r w:rsidRPr="005B11F5">
        <w:rPr>
          <w:rFonts w:ascii="Times New Roman" w:eastAsia="Times New Roman" w:hAnsi="Times New Roman" w:cs="Times New Roman"/>
          <w:sz w:val="28"/>
          <w:szCs w:val="24"/>
        </w:rPr>
        <w:t xml:space="preserve"> никогда не обращались за решением своих проблем в уполномоченные</w:t>
      </w:r>
      <w:r w:rsidRPr="00EC750B">
        <w:rPr>
          <w:rFonts w:ascii="Times New Roman" w:eastAsia="Times New Roman" w:hAnsi="Times New Roman" w:cs="Times New Roman"/>
          <w:sz w:val="28"/>
          <w:szCs w:val="24"/>
        </w:rPr>
        <w:t xml:space="preserve"> структуры. Доля тех, кто прибегал к этому инструменту снизилась на 5,5%. Но в целом эти показатели колеблются в одном коридоре. </w:t>
      </w:r>
    </w:p>
    <w:p w14:paraId="04E530DD" w14:textId="77777777" w:rsidR="003143FF" w:rsidRPr="00EC750B" w:rsidRDefault="003143FF" w:rsidP="003143FF">
      <w:pPr>
        <w:tabs>
          <w:tab w:val="left" w:pos="567"/>
        </w:tabs>
        <w:spacing w:line="276" w:lineRule="auto"/>
        <w:ind w:firstLine="570"/>
        <w:jc w:val="both"/>
        <w:rPr>
          <w:rFonts w:ascii="Times New Roman" w:eastAsia="Times New Roman" w:hAnsi="Times New Roman" w:cs="Times New Roman"/>
          <w:sz w:val="28"/>
        </w:rPr>
      </w:pPr>
    </w:p>
    <w:p w14:paraId="67902FA0" w14:textId="77777777" w:rsidR="003143FF" w:rsidRPr="00C0770D" w:rsidRDefault="003143FF" w:rsidP="003143FF">
      <w:pPr>
        <w:spacing w:after="160" w:line="276" w:lineRule="auto"/>
        <w:ind w:firstLine="570"/>
        <w:jc w:val="center"/>
        <w:rPr>
          <w:rFonts w:ascii="Times New Roman" w:eastAsia="Times New Roman" w:hAnsi="Times New Roman" w:cs="Times New Roman"/>
          <w:b/>
          <w:sz w:val="24"/>
        </w:rPr>
      </w:pPr>
      <w:r w:rsidRPr="00EC750B">
        <w:rPr>
          <w:rFonts w:ascii="Times New Roman" w:eastAsia="Times New Roman" w:hAnsi="Times New Roman" w:cs="Times New Roman"/>
          <w:b/>
          <w:sz w:val="24"/>
        </w:rPr>
        <w:lastRenderedPageBreak/>
        <w:t xml:space="preserve">Обращались ли Вы когда-нибудь в уполномоченные структуры (органы государственной власти, органы местного </w:t>
      </w:r>
      <w:r w:rsidRPr="00C0770D">
        <w:rPr>
          <w:rFonts w:ascii="Times New Roman" w:eastAsia="Times New Roman" w:hAnsi="Times New Roman" w:cs="Times New Roman"/>
          <w:b/>
          <w:sz w:val="24"/>
        </w:rPr>
        <w:t>самоуправления и др.) для решения своих или общественных проблем? (один ответ), %</w:t>
      </w:r>
    </w:p>
    <w:p w14:paraId="218006D0" w14:textId="77777777" w:rsidR="003143FF" w:rsidRPr="00C0770D" w:rsidRDefault="003143FF" w:rsidP="003143FF">
      <w:pPr>
        <w:spacing w:after="160" w:line="276" w:lineRule="auto"/>
        <w:jc w:val="center"/>
        <w:rPr>
          <w:rFonts w:ascii="Times New Roman" w:eastAsia="Times New Roman" w:hAnsi="Times New Roman" w:cs="Times New Roman"/>
          <w:sz w:val="28"/>
        </w:rPr>
      </w:pPr>
      <w:r w:rsidRPr="00C0770D">
        <w:rPr>
          <w:rFonts w:ascii="Times New Roman" w:hAnsi="Times New Roman" w:cs="Times New Roman"/>
          <w:bCs/>
          <w:i/>
          <w:iCs/>
          <w:noProof/>
          <w:shd w:val="clear" w:color="auto" w:fill="808080" w:themeFill="background1" w:themeFillShade="80"/>
        </w:rPr>
        <w:drawing>
          <wp:inline distT="0" distB="0" distL="0" distR="0" wp14:anchorId="41294469" wp14:editId="31277757">
            <wp:extent cx="5505450" cy="201930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48F40B57" w14:textId="42AAEBB8" w:rsidR="00BD27FD" w:rsidRDefault="0034110A" w:rsidP="0035612D">
      <w:pPr>
        <w:ind w:firstLine="708"/>
        <w:jc w:val="both"/>
        <w:rPr>
          <w:rFonts w:ascii="Times New Roman" w:eastAsia="Times New Roman" w:hAnsi="Times New Roman" w:cs="Times New Roman"/>
          <w:sz w:val="28"/>
        </w:rPr>
      </w:pPr>
      <w:r>
        <w:rPr>
          <w:rFonts w:ascii="Times New Roman" w:eastAsia="Times New Roman" w:hAnsi="Times New Roman" w:cs="Times New Roman"/>
          <w:sz w:val="28"/>
        </w:rPr>
        <w:t>Доля тех</w:t>
      </w:r>
      <w:r w:rsidR="00BD27FD" w:rsidRPr="00C0770D">
        <w:rPr>
          <w:rFonts w:ascii="Times New Roman" w:eastAsia="Times New Roman" w:hAnsi="Times New Roman" w:cs="Times New Roman"/>
          <w:sz w:val="28"/>
        </w:rPr>
        <w:t>, кто считает такие обращения эффективными и неэффективными также относительно стабильны, лишь сдвинулись к более умеренным оценкам. Так, совсем неэффективными такой инструмент сочли лишь 2,7 % опрошенных.</w:t>
      </w:r>
      <w:r w:rsidR="00BD27FD" w:rsidRPr="00BD27FD">
        <w:rPr>
          <w:rFonts w:ascii="Times New Roman" w:eastAsia="Times New Roman" w:hAnsi="Times New Roman" w:cs="Times New Roman"/>
          <w:sz w:val="28"/>
        </w:rPr>
        <w:t xml:space="preserve"> </w:t>
      </w:r>
    </w:p>
    <w:p w14:paraId="3221D473" w14:textId="77777777" w:rsidR="0035612D" w:rsidRPr="0035612D" w:rsidRDefault="0035612D" w:rsidP="0035612D">
      <w:pPr>
        <w:ind w:firstLine="708"/>
        <w:jc w:val="both"/>
        <w:rPr>
          <w:rFonts w:ascii="Times New Roman" w:eastAsia="Times New Roman" w:hAnsi="Times New Roman" w:cs="Times New Roman"/>
          <w:sz w:val="28"/>
        </w:rPr>
      </w:pPr>
    </w:p>
    <w:p w14:paraId="5563DC99" w14:textId="77777777" w:rsidR="003143FF" w:rsidRPr="00BD27FD" w:rsidRDefault="003143FF" w:rsidP="00261D06">
      <w:pPr>
        <w:spacing w:after="160" w:line="276" w:lineRule="auto"/>
        <w:ind w:firstLine="570"/>
        <w:jc w:val="center"/>
        <w:rPr>
          <w:rFonts w:ascii="Times New Roman" w:eastAsia="Times New Roman" w:hAnsi="Times New Roman" w:cs="Times New Roman"/>
          <w:b/>
          <w:sz w:val="24"/>
        </w:rPr>
      </w:pPr>
      <w:r w:rsidRPr="00BD27FD">
        <w:rPr>
          <w:rFonts w:ascii="Times New Roman" w:eastAsia="Times New Roman" w:hAnsi="Times New Roman" w:cs="Times New Roman"/>
          <w:b/>
          <w:sz w:val="24"/>
        </w:rPr>
        <w:t>Если обращались, то насколько эффективными были эти обращения?</w:t>
      </w:r>
    </w:p>
    <w:tbl>
      <w:tblPr>
        <w:tblStyle w:val="a7"/>
        <w:tblW w:w="0" w:type="auto"/>
        <w:tblLook w:val="04A0" w:firstRow="1" w:lastRow="0" w:firstColumn="1" w:lastColumn="0" w:noHBand="0" w:noVBand="1"/>
      </w:tblPr>
      <w:tblGrid>
        <w:gridCol w:w="3871"/>
        <w:gridCol w:w="1368"/>
        <w:gridCol w:w="1369"/>
        <w:gridCol w:w="1368"/>
        <w:gridCol w:w="1369"/>
      </w:tblGrid>
      <w:tr w:rsidR="00EC750B" w:rsidRPr="00BD27FD" w14:paraId="04BF4817" w14:textId="77777777" w:rsidTr="00E6151A">
        <w:tc>
          <w:tcPr>
            <w:tcW w:w="3871" w:type="dxa"/>
            <w:vMerge w:val="restart"/>
          </w:tcPr>
          <w:p w14:paraId="7312CB2C" w14:textId="77777777" w:rsidR="00EC750B" w:rsidRPr="00BD27FD" w:rsidRDefault="00EC750B" w:rsidP="00E6151A">
            <w:pPr>
              <w:spacing w:after="225"/>
              <w:contextualSpacing/>
              <w:jc w:val="both"/>
              <w:outlineLvl w:val="3"/>
              <w:rPr>
                <w:rFonts w:ascii="Times New Roman" w:eastAsia="Times New Roman" w:hAnsi="Times New Roman" w:cs="Times New Roman"/>
                <w:b/>
                <w:sz w:val="24"/>
                <w:szCs w:val="24"/>
              </w:rPr>
            </w:pPr>
            <w:r w:rsidRPr="00BD27FD">
              <w:rPr>
                <w:rFonts w:ascii="Times New Roman" w:eastAsia="Times New Roman" w:hAnsi="Times New Roman" w:cs="Times New Roman"/>
                <w:b/>
                <w:sz w:val="24"/>
                <w:szCs w:val="24"/>
              </w:rPr>
              <w:t xml:space="preserve">Варианты ответа </w:t>
            </w:r>
          </w:p>
        </w:tc>
        <w:tc>
          <w:tcPr>
            <w:tcW w:w="5474" w:type="dxa"/>
            <w:gridSpan w:val="4"/>
          </w:tcPr>
          <w:p w14:paraId="33093EE9" w14:textId="77777777" w:rsidR="00EC750B" w:rsidRPr="00BD27FD" w:rsidRDefault="00EC750B" w:rsidP="00E6151A">
            <w:pPr>
              <w:spacing w:after="225"/>
              <w:contextualSpacing/>
              <w:jc w:val="center"/>
              <w:outlineLvl w:val="3"/>
              <w:rPr>
                <w:rFonts w:ascii="Times New Roman" w:eastAsia="Times New Roman" w:hAnsi="Times New Roman" w:cs="Times New Roman"/>
                <w:b/>
                <w:sz w:val="24"/>
                <w:szCs w:val="24"/>
              </w:rPr>
            </w:pPr>
            <w:r w:rsidRPr="00BD27FD">
              <w:rPr>
                <w:rFonts w:ascii="Times New Roman" w:eastAsia="Times New Roman" w:hAnsi="Times New Roman" w:cs="Times New Roman"/>
                <w:b/>
                <w:sz w:val="24"/>
                <w:szCs w:val="24"/>
              </w:rPr>
              <w:t>Доля выборов, %</w:t>
            </w:r>
          </w:p>
        </w:tc>
      </w:tr>
      <w:tr w:rsidR="00EC750B" w:rsidRPr="00BD27FD" w14:paraId="2EDA096A" w14:textId="77777777" w:rsidTr="00EC750B">
        <w:tc>
          <w:tcPr>
            <w:tcW w:w="3871" w:type="dxa"/>
            <w:vMerge/>
          </w:tcPr>
          <w:p w14:paraId="393D4CDC" w14:textId="77777777" w:rsidR="00EC750B" w:rsidRPr="00BD27FD" w:rsidRDefault="00EC750B" w:rsidP="00EC750B">
            <w:pPr>
              <w:contextualSpacing/>
              <w:jc w:val="both"/>
              <w:rPr>
                <w:rFonts w:ascii="Times New Roman" w:hAnsi="Times New Roman" w:cs="Times New Roman"/>
                <w:sz w:val="24"/>
                <w:szCs w:val="24"/>
              </w:rPr>
            </w:pPr>
          </w:p>
        </w:tc>
        <w:tc>
          <w:tcPr>
            <w:tcW w:w="1368" w:type="dxa"/>
          </w:tcPr>
          <w:p w14:paraId="7FBA57BA" w14:textId="77777777" w:rsidR="00EC750B" w:rsidRPr="00BD27FD" w:rsidRDefault="00EC750B" w:rsidP="00EC750B">
            <w:pPr>
              <w:spacing w:after="225"/>
              <w:contextualSpacing/>
              <w:jc w:val="center"/>
              <w:outlineLvl w:val="3"/>
              <w:rPr>
                <w:rFonts w:ascii="Times New Roman" w:eastAsia="Times New Roman" w:hAnsi="Times New Roman" w:cs="Times New Roman"/>
                <w:sz w:val="24"/>
                <w:szCs w:val="24"/>
              </w:rPr>
            </w:pPr>
            <w:r w:rsidRPr="00BD27FD">
              <w:rPr>
                <w:rFonts w:ascii="Times New Roman" w:eastAsia="Times New Roman" w:hAnsi="Times New Roman" w:cs="Times New Roman"/>
                <w:sz w:val="24"/>
                <w:szCs w:val="24"/>
              </w:rPr>
              <w:t>2019</w:t>
            </w:r>
          </w:p>
        </w:tc>
        <w:tc>
          <w:tcPr>
            <w:tcW w:w="1369" w:type="dxa"/>
          </w:tcPr>
          <w:p w14:paraId="2AC48989" w14:textId="77777777" w:rsidR="00EC750B" w:rsidRPr="00BD27FD" w:rsidRDefault="00EC750B" w:rsidP="00EC750B">
            <w:pPr>
              <w:spacing w:after="225"/>
              <w:contextualSpacing/>
              <w:jc w:val="center"/>
              <w:outlineLvl w:val="3"/>
              <w:rPr>
                <w:rFonts w:ascii="Times New Roman" w:eastAsia="Times New Roman" w:hAnsi="Times New Roman" w:cs="Times New Roman"/>
                <w:sz w:val="24"/>
                <w:szCs w:val="24"/>
              </w:rPr>
            </w:pPr>
            <w:r w:rsidRPr="00BD27FD">
              <w:rPr>
                <w:rFonts w:ascii="Times New Roman" w:eastAsia="Times New Roman" w:hAnsi="Times New Roman" w:cs="Times New Roman"/>
                <w:sz w:val="24"/>
                <w:szCs w:val="24"/>
              </w:rPr>
              <w:t>2020</w:t>
            </w:r>
          </w:p>
        </w:tc>
        <w:tc>
          <w:tcPr>
            <w:tcW w:w="1368" w:type="dxa"/>
          </w:tcPr>
          <w:p w14:paraId="50DD1620" w14:textId="77777777" w:rsidR="00EC750B" w:rsidRPr="00BD27FD" w:rsidRDefault="00EC750B" w:rsidP="00EC750B">
            <w:pPr>
              <w:spacing w:after="225"/>
              <w:contextualSpacing/>
              <w:jc w:val="center"/>
              <w:outlineLvl w:val="3"/>
              <w:rPr>
                <w:rFonts w:ascii="Times New Roman" w:eastAsia="Times New Roman" w:hAnsi="Times New Roman" w:cs="Times New Roman"/>
                <w:sz w:val="24"/>
                <w:szCs w:val="24"/>
              </w:rPr>
            </w:pPr>
            <w:r w:rsidRPr="00BD27FD">
              <w:rPr>
                <w:rFonts w:ascii="Times New Roman" w:eastAsia="Times New Roman" w:hAnsi="Times New Roman" w:cs="Times New Roman"/>
                <w:sz w:val="24"/>
                <w:szCs w:val="24"/>
              </w:rPr>
              <w:t>2021</w:t>
            </w:r>
          </w:p>
        </w:tc>
        <w:tc>
          <w:tcPr>
            <w:tcW w:w="1369" w:type="dxa"/>
          </w:tcPr>
          <w:p w14:paraId="4CA69CCC" w14:textId="77777777" w:rsidR="00EC750B" w:rsidRPr="00BD27FD" w:rsidRDefault="00EC750B" w:rsidP="00EC750B">
            <w:pPr>
              <w:spacing w:after="225"/>
              <w:contextualSpacing/>
              <w:jc w:val="center"/>
              <w:outlineLvl w:val="3"/>
              <w:rPr>
                <w:rFonts w:ascii="Times New Roman" w:eastAsia="Times New Roman" w:hAnsi="Times New Roman" w:cs="Times New Roman"/>
                <w:sz w:val="24"/>
                <w:szCs w:val="24"/>
              </w:rPr>
            </w:pPr>
            <w:r w:rsidRPr="00BD27FD">
              <w:rPr>
                <w:rFonts w:ascii="Times New Roman" w:eastAsia="Times New Roman" w:hAnsi="Times New Roman" w:cs="Times New Roman"/>
                <w:sz w:val="24"/>
                <w:szCs w:val="24"/>
              </w:rPr>
              <w:t>2022</w:t>
            </w:r>
          </w:p>
        </w:tc>
      </w:tr>
      <w:tr w:rsidR="00EC750B" w:rsidRPr="00BD27FD" w14:paraId="45668137" w14:textId="77777777" w:rsidTr="00EC750B">
        <w:tc>
          <w:tcPr>
            <w:tcW w:w="3871" w:type="dxa"/>
          </w:tcPr>
          <w:p w14:paraId="7DA7F009" w14:textId="77777777" w:rsidR="00EC750B" w:rsidRPr="00BD27FD" w:rsidRDefault="00EC750B" w:rsidP="00EC750B">
            <w:pPr>
              <w:contextualSpacing/>
              <w:jc w:val="both"/>
              <w:rPr>
                <w:rFonts w:ascii="Times New Roman" w:eastAsia="Times New Roman" w:hAnsi="Times New Roman" w:cs="Times New Roman"/>
                <w:sz w:val="24"/>
                <w:szCs w:val="24"/>
              </w:rPr>
            </w:pPr>
            <w:r w:rsidRPr="00BD27FD">
              <w:rPr>
                <w:rFonts w:ascii="Times New Roman" w:hAnsi="Times New Roman" w:cs="Times New Roman"/>
                <w:sz w:val="24"/>
                <w:szCs w:val="24"/>
              </w:rPr>
              <w:t>Весьма эффективными</w:t>
            </w:r>
          </w:p>
        </w:tc>
        <w:tc>
          <w:tcPr>
            <w:tcW w:w="1368" w:type="dxa"/>
          </w:tcPr>
          <w:p w14:paraId="2EB082E1" w14:textId="77777777" w:rsidR="00EC750B" w:rsidRPr="00BD27FD" w:rsidRDefault="00EC750B" w:rsidP="00EC750B">
            <w:pPr>
              <w:spacing w:after="225"/>
              <w:contextualSpacing/>
              <w:jc w:val="center"/>
              <w:outlineLvl w:val="3"/>
              <w:rPr>
                <w:rFonts w:ascii="Times New Roman" w:eastAsia="Times New Roman" w:hAnsi="Times New Roman" w:cs="Times New Roman"/>
                <w:sz w:val="24"/>
                <w:szCs w:val="24"/>
              </w:rPr>
            </w:pPr>
            <w:r w:rsidRPr="00BD27FD">
              <w:rPr>
                <w:rFonts w:ascii="Times New Roman" w:eastAsia="Times New Roman" w:hAnsi="Times New Roman" w:cs="Times New Roman"/>
                <w:sz w:val="24"/>
                <w:szCs w:val="24"/>
              </w:rPr>
              <w:t>13,8</w:t>
            </w:r>
          </w:p>
        </w:tc>
        <w:tc>
          <w:tcPr>
            <w:tcW w:w="1369" w:type="dxa"/>
          </w:tcPr>
          <w:p w14:paraId="4499C416" w14:textId="77777777" w:rsidR="00EC750B" w:rsidRPr="00BD27FD" w:rsidRDefault="00EC750B" w:rsidP="00EC750B">
            <w:pPr>
              <w:spacing w:after="225"/>
              <w:contextualSpacing/>
              <w:jc w:val="center"/>
              <w:outlineLvl w:val="3"/>
              <w:rPr>
                <w:rFonts w:ascii="Times New Roman" w:eastAsia="Times New Roman" w:hAnsi="Times New Roman" w:cs="Times New Roman"/>
                <w:sz w:val="24"/>
                <w:szCs w:val="24"/>
              </w:rPr>
            </w:pPr>
            <w:r w:rsidRPr="00BD27FD">
              <w:rPr>
                <w:rFonts w:ascii="Times New Roman" w:eastAsia="Times New Roman" w:hAnsi="Times New Roman" w:cs="Times New Roman"/>
                <w:sz w:val="24"/>
                <w:szCs w:val="24"/>
              </w:rPr>
              <w:t>14,6</w:t>
            </w:r>
          </w:p>
        </w:tc>
        <w:tc>
          <w:tcPr>
            <w:tcW w:w="1368" w:type="dxa"/>
          </w:tcPr>
          <w:p w14:paraId="5A044B5E" w14:textId="77777777" w:rsidR="00EC750B" w:rsidRPr="00BD27FD" w:rsidRDefault="00EC750B" w:rsidP="00EC750B">
            <w:pPr>
              <w:spacing w:after="225"/>
              <w:contextualSpacing/>
              <w:jc w:val="center"/>
              <w:outlineLvl w:val="3"/>
              <w:rPr>
                <w:rFonts w:ascii="Times New Roman" w:eastAsia="Times New Roman" w:hAnsi="Times New Roman" w:cs="Times New Roman"/>
                <w:sz w:val="24"/>
                <w:szCs w:val="24"/>
              </w:rPr>
            </w:pPr>
            <w:r w:rsidRPr="00BD27FD">
              <w:rPr>
                <w:rFonts w:ascii="Times New Roman" w:eastAsia="Times New Roman" w:hAnsi="Times New Roman" w:cs="Times New Roman"/>
                <w:sz w:val="24"/>
                <w:szCs w:val="24"/>
              </w:rPr>
              <w:t>13,1</w:t>
            </w:r>
          </w:p>
        </w:tc>
        <w:tc>
          <w:tcPr>
            <w:tcW w:w="1369" w:type="dxa"/>
          </w:tcPr>
          <w:p w14:paraId="71CC4B02" w14:textId="77777777" w:rsidR="00EC750B" w:rsidRPr="00BD27FD" w:rsidRDefault="00EC750B" w:rsidP="00EC750B">
            <w:pPr>
              <w:spacing w:after="225"/>
              <w:contextualSpacing/>
              <w:jc w:val="center"/>
              <w:outlineLvl w:val="3"/>
              <w:rPr>
                <w:rFonts w:ascii="Times New Roman" w:eastAsia="Times New Roman" w:hAnsi="Times New Roman" w:cs="Times New Roman"/>
                <w:sz w:val="24"/>
                <w:szCs w:val="24"/>
              </w:rPr>
            </w:pPr>
            <w:r w:rsidRPr="00BD27FD">
              <w:rPr>
                <w:rFonts w:ascii="Times New Roman" w:eastAsia="Times New Roman" w:hAnsi="Times New Roman" w:cs="Times New Roman"/>
                <w:sz w:val="24"/>
                <w:szCs w:val="24"/>
              </w:rPr>
              <w:t>6,8</w:t>
            </w:r>
          </w:p>
        </w:tc>
      </w:tr>
      <w:tr w:rsidR="00EC750B" w:rsidRPr="00BD27FD" w14:paraId="4CE00629" w14:textId="77777777" w:rsidTr="00EC750B">
        <w:tc>
          <w:tcPr>
            <w:tcW w:w="3871" w:type="dxa"/>
          </w:tcPr>
          <w:p w14:paraId="0877EDA1" w14:textId="77777777" w:rsidR="00EC750B" w:rsidRPr="00BD27FD" w:rsidRDefault="00EC750B" w:rsidP="00EC750B">
            <w:pPr>
              <w:shd w:val="clear" w:color="auto" w:fill="FFFFFF"/>
              <w:spacing w:after="225"/>
              <w:contextualSpacing/>
              <w:jc w:val="both"/>
              <w:outlineLvl w:val="3"/>
              <w:rPr>
                <w:rFonts w:ascii="Times New Roman" w:eastAsia="Times New Roman" w:hAnsi="Times New Roman" w:cs="Times New Roman"/>
                <w:sz w:val="24"/>
                <w:szCs w:val="24"/>
              </w:rPr>
            </w:pPr>
            <w:r w:rsidRPr="00BD27FD">
              <w:rPr>
                <w:rFonts w:ascii="Times New Roman" w:hAnsi="Times New Roman" w:cs="Times New Roman"/>
                <w:sz w:val="24"/>
                <w:szCs w:val="24"/>
              </w:rPr>
              <w:t>В основном эффективными</w:t>
            </w:r>
          </w:p>
        </w:tc>
        <w:tc>
          <w:tcPr>
            <w:tcW w:w="1368" w:type="dxa"/>
          </w:tcPr>
          <w:p w14:paraId="7BE3FA5F" w14:textId="77777777" w:rsidR="00EC750B" w:rsidRPr="00BD27FD" w:rsidRDefault="00EC750B" w:rsidP="00EC750B">
            <w:pPr>
              <w:spacing w:after="225"/>
              <w:contextualSpacing/>
              <w:jc w:val="center"/>
              <w:outlineLvl w:val="3"/>
              <w:rPr>
                <w:rFonts w:ascii="Times New Roman" w:eastAsia="Times New Roman" w:hAnsi="Times New Roman" w:cs="Times New Roman"/>
                <w:sz w:val="24"/>
                <w:szCs w:val="24"/>
              </w:rPr>
            </w:pPr>
            <w:r w:rsidRPr="00BD27FD">
              <w:rPr>
                <w:rFonts w:ascii="Times New Roman" w:eastAsia="Times New Roman" w:hAnsi="Times New Roman" w:cs="Times New Roman"/>
                <w:sz w:val="24"/>
                <w:szCs w:val="24"/>
              </w:rPr>
              <w:t>32,5</w:t>
            </w:r>
          </w:p>
        </w:tc>
        <w:tc>
          <w:tcPr>
            <w:tcW w:w="1369" w:type="dxa"/>
          </w:tcPr>
          <w:p w14:paraId="74091A40" w14:textId="77777777" w:rsidR="00EC750B" w:rsidRPr="00BD27FD" w:rsidRDefault="00EC750B" w:rsidP="00EC750B">
            <w:pPr>
              <w:spacing w:after="225"/>
              <w:contextualSpacing/>
              <w:jc w:val="center"/>
              <w:outlineLvl w:val="3"/>
              <w:rPr>
                <w:rFonts w:ascii="Times New Roman" w:eastAsia="Times New Roman" w:hAnsi="Times New Roman" w:cs="Times New Roman"/>
                <w:sz w:val="24"/>
                <w:szCs w:val="24"/>
              </w:rPr>
            </w:pPr>
            <w:r w:rsidRPr="00BD27FD">
              <w:rPr>
                <w:rFonts w:ascii="Times New Roman" w:eastAsia="Times New Roman" w:hAnsi="Times New Roman" w:cs="Times New Roman"/>
                <w:sz w:val="24"/>
                <w:szCs w:val="24"/>
              </w:rPr>
              <w:t>44,4</w:t>
            </w:r>
          </w:p>
        </w:tc>
        <w:tc>
          <w:tcPr>
            <w:tcW w:w="1368" w:type="dxa"/>
          </w:tcPr>
          <w:p w14:paraId="1C410050" w14:textId="77777777" w:rsidR="00EC750B" w:rsidRPr="00BD27FD" w:rsidRDefault="00EC750B" w:rsidP="00EC750B">
            <w:pPr>
              <w:spacing w:after="225"/>
              <w:contextualSpacing/>
              <w:jc w:val="center"/>
              <w:outlineLvl w:val="3"/>
              <w:rPr>
                <w:rFonts w:ascii="Times New Roman" w:eastAsia="Times New Roman" w:hAnsi="Times New Roman" w:cs="Times New Roman"/>
                <w:sz w:val="24"/>
                <w:szCs w:val="24"/>
              </w:rPr>
            </w:pPr>
            <w:r w:rsidRPr="00BD27FD">
              <w:rPr>
                <w:rFonts w:ascii="Times New Roman" w:eastAsia="Times New Roman" w:hAnsi="Times New Roman" w:cs="Times New Roman"/>
                <w:sz w:val="24"/>
                <w:szCs w:val="24"/>
              </w:rPr>
              <w:t>34,1</w:t>
            </w:r>
          </w:p>
        </w:tc>
        <w:tc>
          <w:tcPr>
            <w:tcW w:w="1369" w:type="dxa"/>
          </w:tcPr>
          <w:p w14:paraId="04B5C8AB" w14:textId="77777777" w:rsidR="00EC750B" w:rsidRPr="00BD27FD" w:rsidRDefault="00EC750B" w:rsidP="00EC750B">
            <w:pPr>
              <w:spacing w:after="225"/>
              <w:contextualSpacing/>
              <w:jc w:val="center"/>
              <w:outlineLvl w:val="3"/>
              <w:rPr>
                <w:rFonts w:ascii="Times New Roman" w:eastAsia="Times New Roman" w:hAnsi="Times New Roman" w:cs="Times New Roman"/>
                <w:sz w:val="24"/>
                <w:szCs w:val="24"/>
              </w:rPr>
            </w:pPr>
            <w:r w:rsidRPr="00BD27FD">
              <w:rPr>
                <w:rFonts w:ascii="Times New Roman" w:eastAsia="Times New Roman" w:hAnsi="Times New Roman" w:cs="Times New Roman"/>
                <w:sz w:val="24"/>
                <w:szCs w:val="24"/>
              </w:rPr>
              <w:t>35,6</w:t>
            </w:r>
          </w:p>
        </w:tc>
      </w:tr>
      <w:tr w:rsidR="00EC750B" w:rsidRPr="00BD27FD" w14:paraId="055029DC" w14:textId="77777777" w:rsidTr="00EC750B">
        <w:tc>
          <w:tcPr>
            <w:tcW w:w="3871" w:type="dxa"/>
          </w:tcPr>
          <w:p w14:paraId="49593C05" w14:textId="77777777" w:rsidR="00EC750B" w:rsidRPr="00BD27FD" w:rsidRDefault="00EC750B" w:rsidP="00EC750B">
            <w:pPr>
              <w:jc w:val="both"/>
              <w:rPr>
                <w:rFonts w:ascii="Times New Roman" w:eastAsia="Times New Roman" w:hAnsi="Times New Roman" w:cs="Times New Roman"/>
                <w:sz w:val="24"/>
                <w:szCs w:val="24"/>
              </w:rPr>
            </w:pPr>
            <w:r w:rsidRPr="00BD27FD">
              <w:rPr>
                <w:rFonts w:ascii="Times New Roman" w:hAnsi="Times New Roman" w:cs="Times New Roman"/>
                <w:sz w:val="24"/>
                <w:szCs w:val="24"/>
              </w:rPr>
              <w:t>В основном неэффективными</w:t>
            </w:r>
          </w:p>
        </w:tc>
        <w:tc>
          <w:tcPr>
            <w:tcW w:w="1368" w:type="dxa"/>
          </w:tcPr>
          <w:p w14:paraId="7F605F95" w14:textId="77777777" w:rsidR="00EC750B" w:rsidRPr="00BD27FD" w:rsidRDefault="00EC750B" w:rsidP="00EC750B">
            <w:pPr>
              <w:spacing w:after="225"/>
              <w:contextualSpacing/>
              <w:jc w:val="center"/>
              <w:outlineLvl w:val="3"/>
              <w:rPr>
                <w:rFonts w:ascii="Times New Roman" w:eastAsia="Times New Roman" w:hAnsi="Times New Roman" w:cs="Times New Roman"/>
                <w:sz w:val="24"/>
                <w:szCs w:val="24"/>
              </w:rPr>
            </w:pPr>
            <w:r w:rsidRPr="00BD27FD">
              <w:rPr>
                <w:rFonts w:ascii="Times New Roman" w:eastAsia="Times New Roman" w:hAnsi="Times New Roman" w:cs="Times New Roman"/>
                <w:sz w:val="24"/>
                <w:szCs w:val="24"/>
              </w:rPr>
              <w:t>18,1</w:t>
            </w:r>
          </w:p>
        </w:tc>
        <w:tc>
          <w:tcPr>
            <w:tcW w:w="1369" w:type="dxa"/>
          </w:tcPr>
          <w:p w14:paraId="2F3FDA2E" w14:textId="77777777" w:rsidR="00EC750B" w:rsidRPr="00BD27FD" w:rsidRDefault="00EC750B" w:rsidP="00EC750B">
            <w:pPr>
              <w:spacing w:after="225"/>
              <w:contextualSpacing/>
              <w:jc w:val="center"/>
              <w:outlineLvl w:val="3"/>
              <w:rPr>
                <w:rFonts w:ascii="Times New Roman" w:eastAsia="Times New Roman" w:hAnsi="Times New Roman" w:cs="Times New Roman"/>
                <w:sz w:val="24"/>
                <w:szCs w:val="24"/>
              </w:rPr>
            </w:pPr>
            <w:r w:rsidRPr="00BD27FD">
              <w:rPr>
                <w:rFonts w:ascii="Times New Roman" w:eastAsia="Times New Roman" w:hAnsi="Times New Roman" w:cs="Times New Roman"/>
                <w:sz w:val="24"/>
                <w:szCs w:val="24"/>
              </w:rPr>
              <w:t>11,9</w:t>
            </w:r>
          </w:p>
        </w:tc>
        <w:tc>
          <w:tcPr>
            <w:tcW w:w="1368" w:type="dxa"/>
          </w:tcPr>
          <w:p w14:paraId="3FA1E4B6" w14:textId="77777777" w:rsidR="00EC750B" w:rsidRPr="00BD27FD" w:rsidRDefault="00EC750B" w:rsidP="00EC750B">
            <w:pPr>
              <w:spacing w:after="225"/>
              <w:contextualSpacing/>
              <w:jc w:val="center"/>
              <w:outlineLvl w:val="3"/>
              <w:rPr>
                <w:rFonts w:ascii="Times New Roman" w:eastAsia="Times New Roman" w:hAnsi="Times New Roman" w:cs="Times New Roman"/>
                <w:sz w:val="24"/>
                <w:szCs w:val="24"/>
              </w:rPr>
            </w:pPr>
            <w:r w:rsidRPr="00BD27FD">
              <w:rPr>
                <w:rFonts w:ascii="Times New Roman" w:eastAsia="Times New Roman" w:hAnsi="Times New Roman" w:cs="Times New Roman"/>
                <w:sz w:val="24"/>
                <w:szCs w:val="24"/>
              </w:rPr>
              <w:t>18,9</w:t>
            </w:r>
          </w:p>
        </w:tc>
        <w:tc>
          <w:tcPr>
            <w:tcW w:w="1369" w:type="dxa"/>
          </w:tcPr>
          <w:p w14:paraId="40CFF754" w14:textId="77777777" w:rsidR="00EC750B" w:rsidRPr="00BD27FD" w:rsidRDefault="00EC750B" w:rsidP="00EC750B">
            <w:pPr>
              <w:spacing w:after="225"/>
              <w:contextualSpacing/>
              <w:jc w:val="center"/>
              <w:outlineLvl w:val="3"/>
              <w:rPr>
                <w:rFonts w:ascii="Times New Roman" w:eastAsia="Times New Roman" w:hAnsi="Times New Roman" w:cs="Times New Roman"/>
                <w:sz w:val="24"/>
                <w:szCs w:val="24"/>
              </w:rPr>
            </w:pPr>
            <w:r w:rsidRPr="00BD27FD">
              <w:rPr>
                <w:rFonts w:ascii="Times New Roman" w:eastAsia="Times New Roman" w:hAnsi="Times New Roman" w:cs="Times New Roman"/>
                <w:sz w:val="24"/>
                <w:szCs w:val="24"/>
              </w:rPr>
              <w:t>37,9</w:t>
            </w:r>
          </w:p>
        </w:tc>
      </w:tr>
      <w:tr w:rsidR="00EC750B" w:rsidRPr="00BD27FD" w14:paraId="43D5813F" w14:textId="77777777" w:rsidTr="00EC750B">
        <w:tc>
          <w:tcPr>
            <w:tcW w:w="3871" w:type="dxa"/>
          </w:tcPr>
          <w:p w14:paraId="6F629650" w14:textId="77777777" w:rsidR="00EC750B" w:rsidRPr="00BD27FD" w:rsidRDefault="00EC750B" w:rsidP="00EC750B">
            <w:pPr>
              <w:contextualSpacing/>
              <w:jc w:val="both"/>
              <w:rPr>
                <w:rFonts w:ascii="Times New Roman" w:eastAsia="Times New Roman" w:hAnsi="Times New Roman" w:cs="Times New Roman"/>
                <w:sz w:val="24"/>
                <w:szCs w:val="24"/>
              </w:rPr>
            </w:pPr>
            <w:r w:rsidRPr="00BD27FD">
              <w:rPr>
                <w:rFonts w:ascii="Times New Roman" w:hAnsi="Times New Roman" w:cs="Times New Roman"/>
                <w:sz w:val="24"/>
                <w:szCs w:val="24"/>
              </w:rPr>
              <w:t>Совсем неэффективными</w:t>
            </w:r>
          </w:p>
        </w:tc>
        <w:tc>
          <w:tcPr>
            <w:tcW w:w="1368" w:type="dxa"/>
          </w:tcPr>
          <w:p w14:paraId="342D8083" w14:textId="77777777" w:rsidR="00EC750B" w:rsidRPr="00BD27FD" w:rsidRDefault="00EC750B" w:rsidP="00EC750B">
            <w:pPr>
              <w:spacing w:after="225"/>
              <w:contextualSpacing/>
              <w:jc w:val="center"/>
              <w:outlineLvl w:val="3"/>
              <w:rPr>
                <w:rFonts w:ascii="Times New Roman" w:eastAsia="Times New Roman" w:hAnsi="Times New Roman" w:cs="Times New Roman"/>
                <w:sz w:val="24"/>
                <w:szCs w:val="24"/>
              </w:rPr>
            </w:pPr>
            <w:r w:rsidRPr="00BD27FD">
              <w:rPr>
                <w:rFonts w:ascii="Times New Roman" w:eastAsia="Times New Roman" w:hAnsi="Times New Roman" w:cs="Times New Roman"/>
                <w:sz w:val="24"/>
                <w:szCs w:val="24"/>
              </w:rPr>
              <w:t>19,2</w:t>
            </w:r>
          </w:p>
        </w:tc>
        <w:tc>
          <w:tcPr>
            <w:tcW w:w="1369" w:type="dxa"/>
          </w:tcPr>
          <w:p w14:paraId="50A7E865" w14:textId="77777777" w:rsidR="00EC750B" w:rsidRPr="00BD27FD" w:rsidRDefault="00EC750B" w:rsidP="00EC750B">
            <w:pPr>
              <w:spacing w:after="225"/>
              <w:contextualSpacing/>
              <w:jc w:val="center"/>
              <w:outlineLvl w:val="3"/>
              <w:rPr>
                <w:rFonts w:ascii="Times New Roman" w:eastAsia="Times New Roman" w:hAnsi="Times New Roman" w:cs="Times New Roman"/>
                <w:sz w:val="24"/>
                <w:szCs w:val="24"/>
              </w:rPr>
            </w:pPr>
            <w:r w:rsidRPr="00BD27FD">
              <w:rPr>
                <w:rFonts w:ascii="Times New Roman" w:eastAsia="Times New Roman" w:hAnsi="Times New Roman" w:cs="Times New Roman"/>
                <w:sz w:val="24"/>
                <w:szCs w:val="24"/>
              </w:rPr>
              <w:t>12,3</w:t>
            </w:r>
          </w:p>
        </w:tc>
        <w:tc>
          <w:tcPr>
            <w:tcW w:w="1368" w:type="dxa"/>
          </w:tcPr>
          <w:p w14:paraId="548B5D7B" w14:textId="77777777" w:rsidR="00EC750B" w:rsidRPr="00BD27FD" w:rsidRDefault="00EC750B" w:rsidP="00EC750B">
            <w:pPr>
              <w:spacing w:after="225"/>
              <w:contextualSpacing/>
              <w:jc w:val="center"/>
              <w:outlineLvl w:val="3"/>
              <w:rPr>
                <w:rFonts w:ascii="Times New Roman" w:eastAsia="Times New Roman" w:hAnsi="Times New Roman" w:cs="Times New Roman"/>
                <w:sz w:val="24"/>
                <w:szCs w:val="24"/>
              </w:rPr>
            </w:pPr>
            <w:r w:rsidRPr="00BD27FD">
              <w:rPr>
                <w:rFonts w:ascii="Times New Roman" w:eastAsia="Times New Roman" w:hAnsi="Times New Roman" w:cs="Times New Roman"/>
                <w:sz w:val="24"/>
                <w:szCs w:val="24"/>
              </w:rPr>
              <w:t>15,7</w:t>
            </w:r>
          </w:p>
        </w:tc>
        <w:tc>
          <w:tcPr>
            <w:tcW w:w="1369" w:type="dxa"/>
          </w:tcPr>
          <w:p w14:paraId="018E1C04" w14:textId="77777777" w:rsidR="00EC750B" w:rsidRPr="00BD27FD" w:rsidRDefault="00EC750B" w:rsidP="00EC750B">
            <w:pPr>
              <w:spacing w:after="225"/>
              <w:contextualSpacing/>
              <w:jc w:val="center"/>
              <w:outlineLvl w:val="3"/>
              <w:rPr>
                <w:rFonts w:ascii="Times New Roman" w:eastAsia="Times New Roman" w:hAnsi="Times New Roman" w:cs="Times New Roman"/>
                <w:sz w:val="24"/>
                <w:szCs w:val="24"/>
              </w:rPr>
            </w:pPr>
            <w:r w:rsidRPr="00BD27FD">
              <w:rPr>
                <w:rFonts w:ascii="Times New Roman" w:eastAsia="Times New Roman" w:hAnsi="Times New Roman" w:cs="Times New Roman"/>
                <w:sz w:val="24"/>
                <w:szCs w:val="24"/>
              </w:rPr>
              <w:t>2,7</w:t>
            </w:r>
          </w:p>
        </w:tc>
      </w:tr>
      <w:tr w:rsidR="00EC750B" w:rsidRPr="00BD27FD" w14:paraId="10FF904B" w14:textId="77777777" w:rsidTr="00EC750B">
        <w:tc>
          <w:tcPr>
            <w:tcW w:w="3871" w:type="dxa"/>
          </w:tcPr>
          <w:p w14:paraId="70CC25C7" w14:textId="77777777" w:rsidR="00EC750B" w:rsidRPr="00BD27FD" w:rsidRDefault="00EC750B" w:rsidP="00EC750B">
            <w:pPr>
              <w:shd w:val="clear" w:color="auto" w:fill="FFFFFF"/>
              <w:spacing w:after="225"/>
              <w:contextualSpacing/>
              <w:jc w:val="both"/>
              <w:outlineLvl w:val="3"/>
              <w:rPr>
                <w:rFonts w:ascii="Times New Roman" w:eastAsia="Times New Roman" w:hAnsi="Times New Roman" w:cs="Times New Roman"/>
                <w:sz w:val="24"/>
                <w:szCs w:val="24"/>
              </w:rPr>
            </w:pPr>
            <w:r w:rsidRPr="00BD27FD">
              <w:rPr>
                <w:rFonts w:ascii="Times New Roman" w:hAnsi="Times New Roman" w:cs="Times New Roman"/>
                <w:sz w:val="24"/>
                <w:szCs w:val="24"/>
              </w:rPr>
              <w:t>Затрудняюсь ответить</w:t>
            </w:r>
          </w:p>
        </w:tc>
        <w:tc>
          <w:tcPr>
            <w:tcW w:w="1368" w:type="dxa"/>
          </w:tcPr>
          <w:p w14:paraId="62D22B11" w14:textId="77777777" w:rsidR="00EC750B" w:rsidRPr="00BD27FD" w:rsidRDefault="00EC750B" w:rsidP="00EC750B">
            <w:pPr>
              <w:spacing w:after="225"/>
              <w:contextualSpacing/>
              <w:jc w:val="center"/>
              <w:outlineLvl w:val="3"/>
              <w:rPr>
                <w:rFonts w:ascii="Times New Roman" w:eastAsia="Times New Roman" w:hAnsi="Times New Roman" w:cs="Times New Roman"/>
                <w:sz w:val="24"/>
                <w:szCs w:val="24"/>
              </w:rPr>
            </w:pPr>
            <w:r w:rsidRPr="00BD27FD">
              <w:rPr>
                <w:rFonts w:ascii="Times New Roman" w:eastAsia="Times New Roman" w:hAnsi="Times New Roman" w:cs="Times New Roman"/>
                <w:sz w:val="24"/>
                <w:szCs w:val="24"/>
              </w:rPr>
              <w:t>16,4</w:t>
            </w:r>
          </w:p>
        </w:tc>
        <w:tc>
          <w:tcPr>
            <w:tcW w:w="1369" w:type="dxa"/>
          </w:tcPr>
          <w:p w14:paraId="33CB1B0B" w14:textId="77777777" w:rsidR="00EC750B" w:rsidRPr="00BD27FD" w:rsidRDefault="00EC750B" w:rsidP="00EC750B">
            <w:pPr>
              <w:spacing w:after="225"/>
              <w:contextualSpacing/>
              <w:jc w:val="center"/>
              <w:outlineLvl w:val="3"/>
              <w:rPr>
                <w:rFonts w:ascii="Times New Roman" w:eastAsia="Times New Roman" w:hAnsi="Times New Roman" w:cs="Times New Roman"/>
                <w:sz w:val="24"/>
                <w:szCs w:val="24"/>
              </w:rPr>
            </w:pPr>
            <w:r w:rsidRPr="00BD27FD">
              <w:rPr>
                <w:rFonts w:ascii="Times New Roman" w:eastAsia="Times New Roman" w:hAnsi="Times New Roman" w:cs="Times New Roman"/>
                <w:sz w:val="24"/>
                <w:szCs w:val="24"/>
              </w:rPr>
              <w:t>16,9</w:t>
            </w:r>
          </w:p>
        </w:tc>
        <w:tc>
          <w:tcPr>
            <w:tcW w:w="1368" w:type="dxa"/>
          </w:tcPr>
          <w:p w14:paraId="11D9561B" w14:textId="77777777" w:rsidR="00EC750B" w:rsidRPr="00BD27FD" w:rsidRDefault="00EC750B" w:rsidP="00EC750B">
            <w:pPr>
              <w:spacing w:after="225"/>
              <w:contextualSpacing/>
              <w:jc w:val="center"/>
              <w:outlineLvl w:val="3"/>
              <w:rPr>
                <w:rFonts w:ascii="Times New Roman" w:eastAsia="Times New Roman" w:hAnsi="Times New Roman" w:cs="Times New Roman"/>
                <w:sz w:val="24"/>
                <w:szCs w:val="24"/>
              </w:rPr>
            </w:pPr>
            <w:r w:rsidRPr="00BD27FD">
              <w:rPr>
                <w:rFonts w:ascii="Times New Roman" w:eastAsia="Times New Roman" w:hAnsi="Times New Roman" w:cs="Times New Roman"/>
                <w:sz w:val="24"/>
                <w:szCs w:val="24"/>
              </w:rPr>
              <w:t>18,2</w:t>
            </w:r>
          </w:p>
        </w:tc>
        <w:tc>
          <w:tcPr>
            <w:tcW w:w="1369" w:type="dxa"/>
          </w:tcPr>
          <w:p w14:paraId="59C90CDE" w14:textId="77777777" w:rsidR="00EC750B" w:rsidRPr="00BD27FD" w:rsidRDefault="00EC750B" w:rsidP="00EC750B">
            <w:pPr>
              <w:spacing w:after="225"/>
              <w:contextualSpacing/>
              <w:jc w:val="center"/>
              <w:outlineLvl w:val="3"/>
              <w:rPr>
                <w:rFonts w:ascii="Times New Roman" w:eastAsia="Times New Roman" w:hAnsi="Times New Roman" w:cs="Times New Roman"/>
                <w:sz w:val="24"/>
                <w:szCs w:val="24"/>
              </w:rPr>
            </w:pPr>
            <w:r w:rsidRPr="00BD27FD">
              <w:rPr>
                <w:rFonts w:ascii="Times New Roman" w:eastAsia="Times New Roman" w:hAnsi="Times New Roman" w:cs="Times New Roman"/>
                <w:sz w:val="24"/>
                <w:szCs w:val="24"/>
              </w:rPr>
              <w:t>17,0</w:t>
            </w:r>
          </w:p>
        </w:tc>
      </w:tr>
    </w:tbl>
    <w:p w14:paraId="374F5973" w14:textId="77777777" w:rsidR="00261D06" w:rsidRPr="00BD27FD" w:rsidRDefault="00261D06" w:rsidP="0035612D">
      <w:pPr>
        <w:tabs>
          <w:tab w:val="left" w:pos="567"/>
        </w:tabs>
        <w:spacing w:line="276" w:lineRule="auto"/>
        <w:jc w:val="both"/>
        <w:rPr>
          <w:rFonts w:ascii="Times New Roman" w:eastAsia="Times New Roman" w:hAnsi="Times New Roman" w:cs="Times New Roman"/>
          <w:sz w:val="28"/>
          <w:szCs w:val="24"/>
        </w:rPr>
      </w:pPr>
    </w:p>
    <w:p w14:paraId="1A246A34" w14:textId="7F741BC6" w:rsidR="001D089F" w:rsidRPr="0035612D" w:rsidRDefault="00DC2A2C" w:rsidP="0035612D">
      <w:pPr>
        <w:ind w:firstLine="708"/>
        <w:jc w:val="both"/>
        <w:rPr>
          <w:rFonts w:ascii="Times New Roman" w:hAnsi="Times New Roman" w:cs="Times New Roman"/>
          <w:bCs/>
          <w:sz w:val="28"/>
          <w:szCs w:val="28"/>
        </w:rPr>
      </w:pPr>
      <w:r w:rsidRPr="007C5531">
        <w:rPr>
          <w:rFonts w:ascii="Times New Roman" w:hAnsi="Times New Roman" w:cs="Times New Roman"/>
          <w:bCs/>
          <w:sz w:val="28"/>
          <w:szCs w:val="28"/>
        </w:rPr>
        <w:t>Благодаря широкой информационной работе и из-за новых вызовов, стоящих перед страной</w:t>
      </w:r>
      <w:r w:rsidR="007C5531">
        <w:rPr>
          <w:rFonts w:ascii="Times New Roman" w:hAnsi="Times New Roman" w:cs="Times New Roman"/>
          <w:bCs/>
          <w:sz w:val="28"/>
          <w:szCs w:val="28"/>
        </w:rPr>
        <w:t>,</w:t>
      </w:r>
      <w:r w:rsidRPr="007C5531">
        <w:rPr>
          <w:rFonts w:ascii="Times New Roman" w:hAnsi="Times New Roman" w:cs="Times New Roman"/>
          <w:bCs/>
          <w:sz w:val="28"/>
          <w:szCs w:val="28"/>
        </w:rPr>
        <w:t xml:space="preserve"> продолжает существенно расти доля людей, готовых быть добровольцами и волонтерами (+8.4 п</w:t>
      </w:r>
      <w:r w:rsidR="007C5531" w:rsidRPr="007C5531">
        <w:rPr>
          <w:rFonts w:ascii="Times New Roman" w:hAnsi="Times New Roman" w:cs="Times New Roman"/>
          <w:bCs/>
          <w:sz w:val="28"/>
          <w:szCs w:val="28"/>
        </w:rPr>
        <w:t>.</w:t>
      </w:r>
      <w:r w:rsidRPr="007C5531">
        <w:rPr>
          <w:rFonts w:ascii="Times New Roman" w:hAnsi="Times New Roman" w:cs="Times New Roman"/>
          <w:bCs/>
          <w:sz w:val="28"/>
          <w:szCs w:val="28"/>
        </w:rPr>
        <w:t>п</w:t>
      </w:r>
      <w:r w:rsidR="007C5531" w:rsidRPr="007C5531">
        <w:rPr>
          <w:rFonts w:ascii="Times New Roman" w:hAnsi="Times New Roman" w:cs="Times New Roman"/>
          <w:bCs/>
          <w:sz w:val="28"/>
          <w:szCs w:val="28"/>
        </w:rPr>
        <w:t>.</w:t>
      </w:r>
      <w:r w:rsidRPr="007C5531">
        <w:rPr>
          <w:rFonts w:ascii="Times New Roman" w:hAnsi="Times New Roman" w:cs="Times New Roman"/>
          <w:bCs/>
          <w:sz w:val="28"/>
          <w:szCs w:val="28"/>
        </w:rPr>
        <w:t xml:space="preserve">, до 34,4%). </w:t>
      </w:r>
      <w:r w:rsidR="007C5531" w:rsidRPr="007C5531">
        <w:rPr>
          <w:rFonts w:ascii="Times New Roman" w:hAnsi="Times New Roman" w:cs="Times New Roman"/>
          <w:bCs/>
          <w:sz w:val="28"/>
          <w:szCs w:val="28"/>
        </w:rPr>
        <w:t xml:space="preserve">Между тем, продолжает </w:t>
      </w:r>
      <w:r w:rsidR="0035612D" w:rsidRPr="007C5531">
        <w:rPr>
          <w:rFonts w:ascii="Times New Roman" w:hAnsi="Times New Roman" w:cs="Times New Roman"/>
          <w:bCs/>
          <w:sz w:val="28"/>
          <w:szCs w:val="28"/>
        </w:rPr>
        <w:t>расти,</w:t>
      </w:r>
      <w:r w:rsidR="007C5531" w:rsidRPr="007C5531">
        <w:rPr>
          <w:rFonts w:ascii="Times New Roman" w:hAnsi="Times New Roman" w:cs="Times New Roman"/>
          <w:bCs/>
          <w:sz w:val="28"/>
          <w:szCs w:val="28"/>
        </w:rPr>
        <w:t xml:space="preserve"> и доля тех, кто не готов участвовать в какой-либо деятельности (+</w:t>
      </w:r>
      <w:r w:rsidRPr="007C5531">
        <w:rPr>
          <w:rFonts w:ascii="Times New Roman" w:hAnsi="Times New Roman" w:cs="Times New Roman"/>
          <w:bCs/>
          <w:sz w:val="28"/>
          <w:szCs w:val="28"/>
        </w:rPr>
        <w:t xml:space="preserve">5.8 </w:t>
      </w:r>
      <w:r w:rsidR="007C5531" w:rsidRPr="007C5531">
        <w:rPr>
          <w:rFonts w:ascii="Times New Roman" w:hAnsi="Times New Roman" w:cs="Times New Roman"/>
          <w:bCs/>
          <w:sz w:val="28"/>
          <w:szCs w:val="28"/>
        </w:rPr>
        <w:t>п.п. до 29,7%).</w:t>
      </w:r>
      <w:r w:rsidR="00C0770D">
        <w:rPr>
          <w:rFonts w:ascii="Times New Roman" w:hAnsi="Times New Roman" w:cs="Times New Roman"/>
          <w:bCs/>
          <w:sz w:val="28"/>
          <w:szCs w:val="28"/>
        </w:rPr>
        <w:t xml:space="preserve"> Впрочем, доля активного гражданского общества никогда не равняется всем 100% населения страны. Можно сказать, что это вполне рабочие показатели. Но можно было бы рекомендовать меры на дальнейшее повышение понимания и принятия форм общественной активности. </w:t>
      </w:r>
    </w:p>
    <w:p w14:paraId="020B1460" w14:textId="77777777" w:rsidR="00261D06" w:rsidRPr="00C0770D" w:rsidRDefault="00261D06" w:rsidP="00062C10">
      <w:pPr>
        <w:spacing w:after="160" w:line="276" w:lineRule="auto"/>
        <w:ind w:firstLine="570"/>
        <w:jc w:val="center"/>
        <w:rPr>
          <w:rFonts w:ascii="Times New Roman" w:eastAsia="Times New Roman" w:hAnsi="Times New Roman" w:cs="Times New Roman"/>
          <w:b/>
          <w:sz w:val="24"/>
        </w:rPr>
      </w:pPr>
      <w:r w:rsidRPr="007C5531">
        <w:rPr>
          <w:rFonts w:ascii="Times New Roman" w:eastAsia="Times New Roman" w:hAnsi="Times New Roman" w:cs="Times New Roman"/>
          <w:b/>
          <w:sz w:val="24"/>
        </w:rPr>
        <w:t xml:space="preserve">В каких формах </w:t>
      </w:r>
      <w:r w:rsidRPr="00C0770D">
        <w:rPr>
          <w:rFonts w:ascii="Times New Roman" w:eastAsia="Times New Roman" w:hAnsi="Times New Roman" w:cs="Times New Roman"/>
          <w:b/>
          <w:sz w:val="24"/>
        </w:rPr>
        <w:t>общественной активности Вы готовы участвовать? (множественные ответы), %</w:t>
      </w:r>
    </w:p>
    <w:p w14:paraId="7E196549" w14:textId="77777777" w:rsidR="00261D06" w:rsidRPr="00C0770D" w:rsidRDefault="00261D06" w:rsidP="00261D06">
      <w:pPr>
        <w:jc w:val="center"/>
        <w:rPr>
          <w:rFonts w:ascii="Times New Roman" w:hAnsi="Times New Roman" w:cs="Times New Roman"/>
          <w:bCs/>
          <w:i/>
          <w:iCs/>
        </w:rPr>
      </w:pPr>
      <w:r w:rsidRPr="00C0770D">
        <w:rPr>
          <w:rFonts w:ascii="Times New Roman" w:hAnsi="Times New Roman" w:cs="Times New Roman"/>
          <w:bCs/>
          <w:i/>
          <w:iCs/>
          <w:noProof/>
          <w:shd w:val="clear" w:color="auto" w:fill="808080" w:themeFill="background1" w:themeFillShade="80"/>
        </w:rPr>
        <w:drawing>
          <wp:inline distT="0" distB="0" distL="0" distR="0" wp14:anchorId="0E7583EC" wp14:editId="01DA0BC4">
            <wp:extent cx="5372100" cy="165735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2F4FAD7D" w14:textId="77777777" w:rsidR="00261D06" w:rsidRPr="00C0770D" w:rsidRDefault="00261D06" w:rsidP="00261D06">
      <w:pPr>
        <w:ind w:firstLine="708"/>
        <w:jc w:val="both"/>
        <w:rPr>
          <w:rFonts w:ascii="Times New Roman" w:hAnsi="Times New Roman" w:cs="Times New Roman"/>
          <w:b/>
          <w:sz w:val="28"/>
          <w:szCs w:val="28"/>
        </w:rPr>
      </w:pPr>
    </w:p>
    <w:p w14:paraId="1EBF6AA8" w14:textId="77777777" w:rsidR="00261D06" w:rsidRDefault="00E84252" w:rsidP="00062C10">
      <w:pPr>
        <w:ind w:firstLine="708"/>
        <w:jc w:val="both"/>
        <w:rPr>
          <w:rFonts w:ascii="Times New Roman" w:hAnsi="Times New Roman" w:cs="Times New Roman"/>
          <w:bCs/>
          <w:sz w:val="28"/>
          <w:szCs w:val="28"/>
        </w:rPr>
      </w:pPr>
      <w:r w:rsidRPr="00FF5A95">
        <w:rPr>
          <w:rFonts w:ascii="Times New Roman" w:hAnsi="Times New Roman" w:cs="Times New Roman"/>
          <w:bCs/>
          <w:sz w:val="28"/>
          <w:szCs w:val="28"/>
        </w:rPr>
        <w:t xml:space="preserve">Повышенное внимание на государственном уровне к волонтерской и добровольческой деятельности дает свои плоды. Доля готовых участвовать выросла до 33%. </w:t>
      </w:r>
      <w:r>
        <w:rPr>
          <w:rFonts w:ascii="Times New Roman" w:hAnsi="Times New Roman" w:cs="Times New Roman"/>
          <w:bCs/>
          <w:sz w:val="28"/>
          <w:szCs w:val="28"/>
        </w:rPr>
        <w:t xml:space="preserve">Стоит понимать, что в этом году добровольчество еще и связано непосредственно со Специальной военной операцией. </w:t>
      </w:r>
    </w:p>
    <w:p w14:paraId="23138260" w14:textId="1E4F53EA" w:rsidR="00E84252" w:rsidRDefault="00E84252" w:rsidP="00FF5A95">
      <w:pPr>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Как прежде, высок интерес к участию в решении вопросов на местном уровне – в местных референдумах, работе </w:t>
      </w:r>
      <w:r w:rsidR="00FF5A95">
        <w:rPr>
          <w:rFonts w:ascii="Times New Roman" w:hAnsi="Times New Roman" w:cs="Times New Roman"/>
          <w:bCs/>
          <w:sz w:val="28"/>
          <w:szCs w:val="28"/>
        </w:rPr>
        <w:t>ТОС и других объединений.</w:t>
      </w:r>
    </w:p>
    <w:p w14:paraId="645305B5" w14:textId="77777777" w:rsidR="00FF5A95" w:rsidRPr="00787100" w:rsidRDefault="00FF5A95" w:rsidP="00FF5A95">
      <w:pPr>
        <w:ind w:firstLine="708"/>
        <w:jc w:val="both"/>
        <w:rPr>
          <w:rFonts w:ascii="Times New Roman" w:hAnsi="Times New Roman" w:cs="Times New Roman"/>
          <w:bCs/>
          <w:sz w:val="28"/>
          <w:szCs w:val="28"/>
        </w:rPr>
      </w:pPr>
    </w:p>
    <w:p w14:paraId="3E7D591E" w14:textId="77777777" w:rsidR="00261D06" w:rsidRPr="00787100" w:rsidRDefault="00261D06" w:rsidP="00062C10">
      <w:pPr>
        <w:spacing w:after="160" w:line="276" w:lineRule="auto"/>
        <w:ind w:firstLine="570"/>
        <w:jc w:val="center"/>
        <w:rPr>
          <w:rFonts w:eastAsia="Times New Roman"/>
          <w:b/>
        </w:rPr>
      </w:pPr>
      <w:r w:rsidRPr="00787100">
        <w:rPr>
          <w:rFonts w:ascii="Times New Roman" w:eastAsia="Times New Roman" w:hAnsi="Times New Roman" w:cs="Times New Roman"/>
          <w:b/>
          <w:sz w:val="24"/>
        </w:rPr>
        <w:t>В каких направлениях общественной активности Вы готовы участвовать?  (множественные ответы), %</w:t>
      </w:r>
    </w:p>
    <w:p w14:paraId="69D0AF3C" w14:textId="77777777" w:rsidR="00261D06" w:rsidRPr="00787100" w:rsidRDefault="00261D06" w:rsidP="00261D06">
      <w:pPr>
        <w:jc w:val="center"/>
        <w:rPr>
          <w:rStyle w:val="FontStyle103"/>
          <w:b/>
        </w:rPr>
      </w:pPr>
      <w:r w:rsidRPr="00787100">
        <w:rPr>
          <w:rFonts w:ascii="Times New Roman" w:hAnsi="Times New Roman" w:cs="Times New Roman"/>
          <w:b/>
          <w:i/>
          <w:iCs/>
          <w:noProof/>
          <w:shd w:val="clear" w:color="auto" w:fill="808080" w:themeFill="background1" w:themeFillShade="80"/>
        </w:rPr>
        <w:drawing>
          <wp:inline distT="0" distB="0" distL="0" distR="0" wp14:anchorId="774E0E50" wp14:editId="76F35F88">
            <wp:extent cx="5880735" cy="3549650"/>
            <wp:effectExtent l="0" t="0" r="5715" b="12700"/>
            <wp:docPr id="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05DF7AC0" w14:textId="77777777" w:rsidR="00CF280B" w:rsidRDefault="00CF280B" w:rsidP="00CF280B">
      <w:pPr>
        <w:shd w:val="clear" w:color="auto" w:fill="FFFFFF"/>
        <w:spacing w:line="276" w:lineRule="auto"/>
        <w:ind w:firstLine="709"/>
        <w:jc w:val="both"/>
        <w:rPr>
          <w:rFonts w:ascii="Times New Roman" w:eastAsia="Times New Roman" w:hAnsi="Times New Roman" w:cs="Times New Roman"/>
          <w:sz w:val="28"/>
          <w:szCs w:val="28"/>
        </w:rPr>
      </w:pPr>
      <w:r w:rsidRPr="00787100">
        <w:rPr>
          <w:rFonts w:ascii="Times New Roman" w:eastAsia="Times New Roman" w:hAnsi="Times New Roman" w:cs="Times New Roman"/>
          <w:sz w:val="28"/>
          <w:szCs w:val="28"/>
        </w:rPr>
        <w:t>Руководители НКО считают наиболее распространенными формами гражданской активности амурчан участие в социально-значимых мероприятиях (</w:t>
      </w:r>
      <w:r>
        <w:rPr>
          <w:rFonts w:ascii="Times New Roman" w:eastAsia="Times New Roman" w:hAnsi="Times New Roman" w:cs="Times New Roman"/>
          <w:sz w:val="28"/>
          <w:szCs w:val="28"/>
        </w:rPr>
        <w:t>91,3</w:t>
      </w:r>
      <w:r w:rsidRPr="00787100">
        <w:rPr>
          <w:rFonts w:ascii="Times New Roman" w:eastAsia="Times New Roman" w:hAnsi="Times New Roman" w:cs="Times New Roman"/>
          <w:sz w:val="28"/>
          <w:szCs w:val="28"/>
        </w:rPr>
        <w:t>%), участие в деятельности общественных организаций (</w:t>
      </w:r>
      <w:r>
        <w:rPr>
          <w:rFonts w:ascii="Times New Roman" w:eastAsia="Times New Roman" w:hAnsi="Times New Roman" w:cs="Times New Roman"/>
          <w:sz w:val="28"/>
          <w:szCs w:val="28"/>
        </w:rPr>
        <w:t>55%</w:t>
      </w:r>
      <w:r w:rsidRPr="00787100">
        <w:rPr>
          <w:rFonts w:ascii="Times New Roman" w:eastAsia="Times New Roman" w:hAnsi="Times New Roman" w:cs="Times New Roman"/>
          <w:sz w:val="28"/>
          <w:szCs w:val="28"/>
        </w:rPr>
        <w:t>), волонтерстве (</w:t>
      </w:r>
      <w:r>
        <w:rPr>
          <w:rFonts w:ascii="Times New Roman" w:eastAsia="Times New Roman" w:hAnsi="Times New Roman" w:cs="Times New Roman"/>
          <w:sz w:val="28"/>
          <w:szCs w:val="28"/>
        </w:rPr>
        <w:t>47,5</w:t>
      </w:r>
      <w:r w:rsidRPr="00787100">
        <w:rPr>
          <w:rFonts w:ascii="Times New Roman" w:eastAsia="Times New Roman" w:hAnsi="Times New Roman" w:cs="Times New Roman"/>
          <w:sz w:val="28"/>
          <w:szCs w:val="28"/>
        </w:rPr>
        <w:t>%), участие в выборах (</w:t>
      </w:r>
      <w:r>
        <w:rPr>
          <w:rFonts w:ascii="Times New Roman" w:eastAsia="Times New Roman" w:hAnsi="Times New Roman" w:cs="Times New Roman"/>
          <w:sz w:val="28"/>
          <w:szCs w:val="28"/>
        </w:rPr>
        <w:t>42,5</w:t>
      </w:r>
      <w:r w:rsidRPr="00787100">
        <w:rPr>
          <w:rFonts w:ascii="Times New Roman" w:eastAsia="Times New Roman" w:hAnsi="Times New Roman" w:cs="Times New Roman"/>
          <w:sz w:val="28"/>
          <w:szCs w:val="28"/>
        </w:rPr>
        <w:t>%)</w:t>
      </w:r>
      <w:r>
        <w:rPr>
          <w:rFonts w:ascii="Times New Roman" w:eastAsia="Times New Roman" w:hAnsi="Times New Roman" w:cs="Times New Roman"/>
          <w:sz w:val="28"/>
          <w:szCs w:val="28"/>
        </w:rPr>
        <w:t>, участие в митингах (25%), деятельности политических партий (11,3 %)</w:t>
      </w:r>
      <w:r w:rsidRPr="0078710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 сравнению с прошлым годом практически все оценки выросли, кроме некоторого снижения в части волонтерства. </w:t>
      </w:r>
    </w:p>
    <w:p w14:paraId="6974C514" w14:textId="77777777" w:rsidR="005B11F5" w:rsidRPr="005B11F5" w:rsidRDefault="005B11F5" w:rsidP="005B11F5">
      <w:pPr>
        <w:spacing w:line="276" w:lineRule="auto"/>
        <w:ind w:firstLine="567"/>
        <w:jc w:val="center"/>
        <w:rPr>
          <w:rFonts w:ascii="Times New Roman" w:hAnsi="Times New Roman" w:cs="Times New Roman"/>
          <w:b/>
          <w:bCs/>
          <w:sz w:val="28"/>
          <w:szCs w:val="28"/>
        </w:rPr>
      </w:pPr>
      <w:r w:rsidRPr="005B11F5">
        <w:rPr>
          <w:rFonts w:ascii="Times New Roman" w:hAnsi="Times New Roman" w:cs="Times New Roman"/>
          <w:b/>
          <w:bCs/>
          <w:sz w:val="28"/>
          <w:szCs w:val="28"/>
        </w:rPr>
        <w:t>Формы гражданской активности населения, %.</w:t>
      </w:r>
    </w:p>
    <w:p w14:paraId="3FB98C59" w14:textId="77777777" w:rsidR="005B11F5" w:rsidRPr="003E7CED" w:rsidRDefault="005B11F5" w:rsidP="005B11F5">
      <w:pPr>
        <w:spacing w:line="276" w:lineRule="auto"/>
        <w:ind w:firstLine="567"/>
        <w:jc w:val="both"/>
        <w:rPr>
          <w:rFonts w:ascii="Times New Roman" w:hAnsi="Times New Roman" w:cs="Times New Roman"/>
          <w:sz w:val="28"/>
          <w:szCs w:val="28"/>
          <w:highlight w:val="yellow"/>
        </w:rPr>
      </w:pPr>
      <w:r w:rsidRPr="003E7CED">
        <w:rPr>
          <w:bCs/>
          <w:i/>
          <w:iCs/>
          <w:noProof/>
          <w:highlight w:val="yellow"/>
          <w:shd w:val="clear" w:color="auto" w:fill="808080" w:themeFill="background1" w:themeFillShade="80"/>
        </w:rPr>
        <w:drawing>
          <wp:inline distT="0" distB="0" distL="0" distR="0" wp14:anchorId="6491E951" wp14:editId="4640956F">
            <wp:extent cx="4914900" cy="1854200"/>
            <wp:effectExtent l="0" t="0" r="0" b="12700"/>
            <wp:docPr id="16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4C4A0461" w14:textId="77777777" w:rsidR="005B11F5" w:rsidRDefault="005B11F5" w:rsidP="00FE240C">
      <w:pPr>
        <w:shd w:val="clear" w:color="auto" w:fill="FFFFFF"/>
        <w:spacing w:line="276" w:lineRule="auto"/>
        <w:ind w:firstLine="709"/>
        <w:jc w:val="both"/>
        <w:rPr>
          <w:rFonts w:ascii="Times New Roman" w:eastAsia="Times New Roman" w:hAnsi="Times New Roman" w:cs="Times New Roman"/>
          <w:sz w:val="28"/>
          <w:szCs w:val="28"/>
        </w:rPr>
      </w:pPr>
    </w:p>
    <w:p w14:paraId="4E96D31B" w14:textId="77777777" w:rsidR="00787100" w:rsidRPr="00284A71" w:rsidRDefault="00284A71" w:rsidP="00FE240C">
      <w:pPr>
        <w:shd w:val="clear" w:color="auto" w:fill="FFFFFF"/>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Противоречивость в развитии тенденций гражданской активности отмечают и руководители НКО. Снизились доли и позитивных, и негативных оценок общественной активности граждан. 27% не определились с оценками. </w:t>
      </w:r>
    </w:p>
    <w:p w14:paraId="0B2D92CC" w14:textId="77777777" w:rsidR="00FE240C" w:rsidRPr="00566B89" w:rsidRDefault="00FE240C" w:rsidP="00FE240C">
      <w:pPr>
        <w:spacing w:before="80"/>
        <w:jc w:val="center"/>
        <w:rPr>
          <w:rFonts w:ascii="Times New Roman" w:eastAsia="Times New Roman" w:hAnsi="Times New Roman" w:cs="Times New Roman"/>
          <w:b/>
          <w:iCs/>
          <w:sz w:val="24"/>
        </w:rPr>
      </w:pPr>
      <w:r w:rsidRPr="00566B89">
        <w:rPr>
          <w:rFonts w:ascii="Times New Roman" w:eastAsia="Times New Roman" w:hAnsi="Times New Roman" w:cs="Times New Roman"/>
          <w:b/>
          <w:iCs/>
          <w:sz w:val="24"/>
        </w:rPr>
        <w:t>Как бы Вы оценили уровень гражданской активности населения Вашего города/района? (% ответов)</w:t>
      </w:r>
    </w:p>
    <w:p w14:paraId="6E65435F" w14:textId="77777777" w:rsidR="00284A71" w:rsidRPr="003E7CED" w:rsidRDefault="00284A71" w:rsidP="00FE240C">
      <w:pPr>
        <w:spacing w:before="80"/>
        <w:jc w:val="center"/>
        <w:rPr>
          <w:rFonts w:ascii="Times New Roman" w:eastAsia="Times New Roman" w:hAnsi="Times New Roman" w:cs="Times New Roman"/>
          <w:b/>
          <w:iCs/>
          <w:sz w:val="24"/>
          <w:highlight w:val="yellow"/>
        </w:rPr>
      </w:pPr>
      <w:r>
        <w:rPr>
          <w:noProof/>
        </w:rPr>
        <w:drawing>
          <wp:inline distT="0" distB="0" distL="0" distR="0" wp14:anchorId="324D59D9" wp14:editId="5C7C9912">
            <wp:extent cx="4760595" cy="2774950"/>
            <wp:effectExtent l="0" t="0" r="1905" b="6350"/>
            <wp:docPr id="1" name="Chart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ve="http://schemas.openxmlformats.org/markup-compatibility/2006" id="{D32DF112-BF40-4577-A8CA-44F349FB8C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3DD6743F" w14:textId="77777777" w:rsidR="00FE240C" w:rsidRPr="003E7CED" w:rsidRDefault="00FE240C" w:rsidP="009C6722">
      <w:pPr>
        <w:shd w:val="clear" w:color="auto" w:fill="FFFFFF"/>
        <w:spacing w:line="276" w:lineRule="auto"/>
        <w:jc w:val="both"/>
        <w:rPr>
          <w:rFonts w:ascii="Times New Roman" w:eastAsia="Times New Roman" w:hAnsi="Times New Roman" w:cs="Times New Roman"/>
          <w:sz w:val="24"/>
          <w:szCs w:val="24"/>
          <w:highlight w:val="yellow"/>
        </w:rPr>
      </w:pPr>
    </w:p>
    <w:p w14:paraId="67365B8B" w14:textId="77777777" w:rsidR="00FE240C" w:rsidRPr="00836E01" w:rsidRDefault="0013633F" w:rsidP="00FE240C">
      <w:pPr>
        <w:shd w:val="clear" w:color="auto" w:fill="FFFFFF"/>
        <w:spacing w:line="276" w:lineRule="auto"/>
        <w:ind w:firstLine="709"/>
        <w:jc w:val="both"/>
        <w:rPr>
          <w:rFonts w:ascii="Times New Roman" w:eastAsia="Times New Roman" w:hAnsi="Times New Roman" w:cs="Times New Roman"/>
          <w:sz w:val="28"/>
          <w:szCs w:val="24"/>
        </w:rPr>
      </w:pPr>
      <w:r w:rsidRPr="00836E01">
        <w:rPr>
          <w:rFonts w:ascii="Times New Roman" w:eastAsia="Times New Roman" w:hAnsi="Times New Roman" w:cs="Times New Roman"/>
          <w:sz w:val="28"/>
          <w:szCs w:val="24"/>
        </w:rPr>
        <w:t>О</w:t>
      </w:r>
      <w:r w:rsidR="00FE240C" w:rsidRPr="00836E01">
        <w:rPr>
          <w:rFonts w:ascii="Times New Roman" w:eastAsia="Times New Roman" w:hAnsi="Times New Roman" w:cs="Times New Roman"/>
          <w:sz w:val="28"/>
          <w:szCs w:val="24"/>
        </w:rPr>
        <w:t xml:space="preserve">ценки представителями НКО активности самих жителей региона в решении социальных проблем </w:t>
      </w:r>
      <w:r w:rsidR="00836E01" w:rsidRPr="00836E01">
        <w:rPr>
          <w:rFonts w:ascii="Times New Roman" w:eastAsia="Times New Roman" w:hAnsi="Times New Roman" w:cs="Times New Roman"/>
          <w:sz w:val="28"/>
          <w:szCs w:val="24"/>
        </w:rPr>
        <w:t>столь же противоречивы. Отмечено рекордное число оценок «отлично»</w:t>
      </w:r>
      <w:r w:rsidRPr="00836E01">
        <w:rPr>
          <w:rFonts w:ascii="Times New Roman" w:eastAsia="Times New Roman" w:hAnsi="Times New Roman" w:cs="Times New Roman"/>
          <w:sz w:val="28"/>
          <w:szCs w:val="24"/>
        </w:rPr>
        <w:t xml:space="preserve">. </w:t>
      </w:r>
      <w:r w:rsidR="00836E01" w:rsidRPr="00836E01">
        <w:rPr>
          <w:rFonts w:ascii="Times New Roman" w:eastAsia="Times New Roman" w:hAnsi="Times New Roman" w:cs="Times New Roman"/>
          <w:sz w:val="28"/>
          <w:szCs w:val="24"/>
        </w:rPr>
        <w:t xml:space="preserve">Но сократилось число тех, кто оценивает активность граждан на 4-ку. Одновременно продолжает расти доля умерено удовлетворительных оценок. </w:t>
      </w:r>
    </w:p>
    <w:p w14:paraId="2B62C85A" w14:textId="77777777" w:rsidR="005B11F5" w:rsidRDefault="005B11F5" w:rsidP="00FE240C">
      <w:pPr>
        <w:shd w:val="clear" w:color="auto" w:fill="FFFFFF"/>
        <w:spacing w:line="276" w:lineRule="auto"/>
        <w:ind w:firstLine="709"/>
        <w:jc w:val="both"/>
        <w:rPr>
          <w:rFonts w:ascii="Times New Roman" w:hAnsi="Times New Roman" w:cs="Times New Roman"/>
          <w:b/>
          <w:sz w:val="24"/>
          <w:szCs w:val="24"/>
        </w:rPr>
      </w:pPr>
    </w:p>
    <w:p w14:paraId="07ACEAE8" w14:textId="77777777" w:rsidR="00FE240C" w:rsidRPr="00836E01" w:rsidRDefault="00FE240C" w:rsidP="00FE240C">
      <w:pPr>
        <w:shd w:val="clear" w:color="auto" w:fill="FFFFFF"/>
        <w:spacing w:line="276" w:lineRule="auto"/>
        <w:ind w:firstLine="709"/>
        <w:jc w:val="both"/>
        <w:rPr>
          <w:rFonts w:ascii="Times New Roman" w:hAnsi="Times New Roman" w:cs="Times New Roman"/>
          <w:b/>
          <w:sz w:val="24"/>
          <w:szCs w:val="24"/>
        </w:rPr>
      </w:pPr>
      <w:r w:rsidRPr="00836E01">
        <w:rPr>
          <w:rFonts w:ascii="Times New Roman" w:hAnsi="Times New Roman" w:cs="Times New Roman"/>
          <w:b/>
          <w:sz w:val="24"/>
          <w:szCs w:val="24"/>
        </w:rPr>
        <w:t>Оцените, пожалуйста, активность населения в решении социальных проблем по 5-ти бальной шкале, где 1 – это минимальный уровень, 5 – максимальный</w:t>
      </w:r>
    </w:p>
    <w:p w14:paraId="0FBC8154" w14:textId="77777777" w:rsidR="00FD195D" w:rsidRPr="00836E01" w:rsidRDefault="00FD195D" w:rsidP="0013633F">
      <w:pPr>
        <w:shd w:val="clear" w:color="auto" w:fill="FFFFFF"/>
        <w:spacing w:line="276" w:lineRule="auto"/>
        <w:ind w:hanging="90"/>
        <w:jc w:val="center"/>
        <w:rPr>
          <w:rFonts w:ascii="Times New Roman" w:eastAsia="Times New Roman" w:hAnsi="Times New Roman" w:cs="Times New Roman"/>
          <w:sz w:val="32"/>
          <w:szCs w:val="28"/>
        </w:rPr>
      </w:pPr>
    </w:p>
    <w:p w14:paraId="4DBA2C16" w14:textId="77777777" w:rsidR="00836E01" w:rsidRDefault="00566B89" w:rsidP="00566B89">
      <w:pPr>
        <w:shd w:val="clear" w:color="auto" w:fill="FFFFFF"/>
        <w:spacing w:line="276" w:lineRule="auto"/>
        <w:jc w:val="both"/>
        <w:rPr>
          <w:rStyle w:val="FontStyle103"/>
          <w:bCs/>
          <w:sz w:val="28"/>
          <w:szCs w:val="28"/>
          <w:highlight w:val="yellow"/>
        </w:rPr>
      </w:pPr>
      <w:r>
        <w:rPr>
          <w:noProof/>
        </w:rPr>
        <w:drawing>
          <wp:inline distT="0" distB="0" distL="0" distR="0" wp14:anchorId="33092D11" wp14:editId="1DF0F86C">
            <wp:extent cx="5979795" cy="2635250"/>
            <wp:effectExtent l="0" t="0" r="1905" b="12700"/>
            <wp:docPr id="53" name="Chart 5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ve="http://schemas.openxmlformats.org/markup-compatibility/2006" id="{82CF6124-21B3-444E-A2AC-B6954EEC1F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7A3A2726" w14:textId="77777777" w:rsidR="00836E01" w:rsidRDefault="00836E01" w:rsidP="005F0A4D">
      <w:pPr>
        <w:shd w:val="clear" w:color="auto" w:fill="FFFFFF"/>
        <w:spacing w:line="276" w:lineRule="auto"/>
        <w:jc w:val="right"/>
        <w:rPr>
          <w:rStyle w:val="FontStyle103"/>
          <w:bCs/>
          <w:sz w:val="28"/>
          <w:szCs w:val="28"/>
          <w:highlight w:val="yellow"/>
        </w:rPr>
      </w:pPr>
    </w:p>
    <w:p w14:paraId="23FCD0DF" w14:textId="77777777" w:rsidR="00D6289A" w:rsidRPr="00062755" w:rsidRDefault="004630D1" w:rsidP="004630D1">
      <w:pPr>
        <w:shd w:val="clear" w:color="auto" w:fill="FFFFFF"/>
        <w:spacing w:line="276" w:lineRule="auto"/>
        <w:ind w:firstLine="720"/>
        <w:jc w:val="both"/>
        <w:rPr>
          <w:rStyle w:val="FontStyle103"/>
          <w:bCs/>
          <w:sz w:val="28"/>
          <w:szCs w:val="28"/>
        </w:rPr>
      </w:pPr>
      <w:r w:rsidRPr="00062755">
        <w:rPr>
          <w:rStyle w:val="FontStyle103"/>
          <w:bCs/>
          <w:sz w:val="28"/>
          <w:szCs w:val="28"/>
        </w:rPr>
        <w:t xml:space="preserve">Противоречивость отмечается и в ответах граждан. Готовность к объединению с людьми для решения общих проблем продемонстрировала </w:t>
      </w:r>
      <w:r w:rsidRPr="00062755">
        <w:rPr>
          <w:rStyle w:val="FontStyle103"/>
          <w:bCs/>
          <w:sz w:val="28"/>
          <w:szCs w:val="28"/>
        </w:rPr>
        <w:lastRenderedPageBreak/>
        <w:t xml:space="preserve">некоторое снижение. При этом не возросла и доля не готовых к такому объединению. </w:t>
      </w:r>
      <w:r w:rsidR="00062755" w:rsidRPr="00062755">
        <w:rPr>
          <w:rStyle w:val="FontStyle103"/>
          <w:bCs/>
          <w:sz w:val="28"/>
          <w:szCs w:val="28"/>
        </w:rPr>
        <w:t xml:space="preserve">Позиции уступили своих сторонников в пользу неопределившихся. Это может демонстрировать глубокий кризис доверия в обществе, когда переопределяются критерии «свой-чужой». </w:t>
      </w:r>
    </w:p>
    <w:p w14:paraId="34E5BC6D" w14:textId="77777777" w:rsidR="005B11F5" w:rsidRDefault="005B11F5" w:rsidP="00957012">
      <w:pPr>
        <w:spacing w:after="160" w:line="276" w:lineRule="auto"/>
        <w:ind w:firstLine="570"/>
        <w:jc w:val="both"/>
        <w:rPr>
          <w:rFonts w:ascii="Times New Roman" w:eastAsia="Times New Roman" w:hAnsi="Times New Roman" w:cs="Times New Roman"/>
          <w:b/>
          <w:sz w:val="24"/>
        </w:rPr>
      </w:pPr>
    </w:p>
    <w:p w14:paraId="6C7A6B06" w14:textId="77777777" w:rsidR="00957012" w:rsidRPr="00062755" w:rsidRDefault="00957012" w:rsidP="00957012">
      <w:pPr>
        <w:spacing w:after="160" w:line="276" w:lineRule="auto"/>
        <w:ind w:firstLine="570"/>
        <w:jc w:val="both"/>
        <w:rPr>
          <w:rFonts w:ascii="Times New Roman" w:eastAsia="Times New Roman" w:hAnsi="Times New Roman" w:cs="Times New Roman"/>
          <w:b/>
          <w:sz w:val="24"/>
        </w:rPr>
      </w:pPr>
      <w:r w:rsidRPr="00062755">
        <w:rPr>
          <w:rFonts w:ascii="Times New Roman" w:eastAsia="Times New Roman" w:hAnsi="Times New Roman" w:cs="Times New Roman"/>
          <w:b/>
          <w:sz w:val="24"/>
        </w:rPr>
        <w:t>Готовы ли Вы к объединению для совместных действий с другими людьми, если Ваши и их интересы совпадают?</w:t>
      </w:r>
    </w:p>
    <w:p w14:paraId="2F68C5AF" w14:textId="77777777" w:rsidR="00957012" w:rsidRDefault="006C69E7" w:rsidP="001D089F">
      <w:pPr>
        <w:spacing w:after="160" w:line="276" w:lineRule="auto"/>
        <w:ind w:firstLine="570"/>
        <w:jc w:val="both"/>
        <w:rPr>
          <w:rFonts w:ascii="Times New Roman" w:eastAsia="Times New Roman" w:hAnsi="Times New Roman" w:cs="Times New Roman"/>
          <w:b/>
          <w:sz w:val="24"/>
        </w:rPr>
      </w:pPr>
      <w:r w:rsidRPr="00062755">
        <w:rPr>
          <w:noProof/>
        </w:rPr>
        <w:drawing>
          <wp:inline distT="0" distB="0" distL="0" distR="0" wp14:anchorId="24EBE5FB" wp14:editId="7E0766EC">
            <wp:extent cx="4900930" cy="2609850"/>
            <wp:effectExtent l="0" t="0" r="13970" b="0"/>
            <wp:docPr id="54" name="Chart 5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ve="http://schemas.openxmlformats.org/markup-compatibility/2006" id="{F8F9A566-43D7-432F-9B9B-07B305FD59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2A608DF5" w14:textId="77777777" w:rsidR="00FF5A95" w:rsidRPr="001D089F" w:rsidRDefault="00FF5A95" w:rsidP="001D089F">
      <w:pPr>
        <w:spacing w:after="160" w:line="276" w:lineRule="auto"/>
        <w:ind w:firstLine="570"/>
        <w:jc w:val="both"/>
        <w:rPr>
          <w:rFonts w:ascii="Times New Roman" w:eastAsia="Times New Roman" w:hAnsi="Times New Roman" w:cs="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1187"/>
        <w:gridCol w:w="1188"/>
        <w:gridCol w:w="1188"/>
        <w:gridCol w:w="1188"/>
        <w:gridCol w:w="1188"/>
        <w:gridCol w:w="1188"/>
      </w:tblGrid>
      <w:tr w:rsidR="00062755" w:rsidRPr="009E02E3" w14:paraId="60AB5137" w14:textId="77777777" w:rsidTr="00E6151A">
        <w:tc>
          <w:tcPr>
            <w:tcW w:w="2218" w:type="dxa"/>
            <w:vMerge w:val="restart"/>
          </w:tcPr>
          <w:p w14:paraId="617491D4" w14:textId="77777777" w:rsidR="00062755" w:rsidRPr="009E02E3" w:rsidRDefault="00062755" w:rsidP="00367589">
            <w:pPr>
              <w:jc w:val="center"/>
              <w:rPr>
                <w:rFonts w:ascii="Times New Roman" w:hAnsi="Times New Roman" w:cs="Times New Roman"/>
                <w:b/>
                <w:sz w:val="24"/>
                <w:szCs w:val="24"/>
              </w:rPr>
            </w:pPr>
            <w:r w:rsidRPr="009E02E3">
              <w:rPr>
                <w:rFonts w:ascii="Times New Roman" w:hAnsi="Times New Roman" w:cs="Times New Roman"/>
                <w:b/>
                <w:sz w:val="24"/>
                <w:szCs w:val="24"/>
              </w:rPr>
              <w:t>Варианты ответа</w:t>
            </w:r>
          </w:p>
        </w:tc>
        <w:tc>
          <w:tcPr>
            <w:tcW w:w="7127" w:type="dxa"/>
            <w:gridSpan w:val="6"/>
          </w:tcPr>
          <w:p w14:paraId="500B6840" w14:textId="77777777" w:rsidR="00062755" w:rsidRPr="009E02E3" w:rsidRDefault="00062755" w:rsidP="00367589">
            <w:pPr>
              <w:jc w:val="center"/>
              <w:rPr>
                <w:rFonts w:ascii="Times New Roman" w:hAnsi="Times New Roman" w:cs="Times New Roman"/>
                <w:b/>
                <w:sz w:val="24"/>
                <w:szCs w:val="24"/>
              </w:rPr>
            </w:pPr>
            <w:r w:rsidRPr="009E02E3">
              <w:rPr>
                <w:rFonts w:ascii="Times New Roman" w:hAnsi="Times New Roman" w:cs="Times New Roman"/>
                <w:b/>
                <w:sz w:val="24"/>
                <w:szCs w:val="24"/>
              </w:rPr>
              <w:t>Доля ответов, %</w:t>
            </w:r>
          </w:p>
        </w:tc>
      </w:tr>
      <w:tr w:rsidR="00062755" w:rsidRPr="009E02E3" w14:paraId="78BD1EC9" w14:textId="77777777" w:rsidTr="00062755">
        <w:tc>
          <w:tcPr>
            <w:tcW w:w="2218" w:type="dxa"/>
            <w:vMerge/>
          </w:tcPr>
          <w:p w14:paraId="27578F63" w14:textId="77777777" w:rsidR="00062755" w:rsidRPr="009E02E3" w:rsidRDefault="00062755" w:rsidP="00367589">
            <w:pPr>
              <w:pStyle w:val="aa"/>
              <w:ind w:left="1080"/>
              <w:jc w:val="center"/>
              <w:rPr>
                <w:rFonts w:ascii="Times New Roman" w:hAnsi="Times New Roman" w:cs="Times New Roman"/>
                <w:sz w:val="24"/>
                <w:szCs w:val="24"/>
              </w:rPr>
            </w:pPr>
          </w:p>
        </w:tc>
        <w:tc>
          <w:tcPr>
            <w:tcW w:w="1187" w:type="dxa"/>
          </w:tcPr>
          <w:p w14:paraId="65248BB9" w14:textId="77777777" w:rsidR="00062755" w:rsidRPr="009E02E3" w:rsidRDefault="00062755" w:rsidP="00367589">
            <w:pPr>
              <w:jc w:val="center"/>
              <w:rPr>
                <w:rFonts w:ascii="Times New Roman" w:hAnsi="Times New Roman" w:cs="Times New Roman"/>
                <w:sz w:val="24"/>
                <w:szCs w:val="24"/>
              </w:rPr>
            </w:pPr>
            <w:r w:rsidRPr="009E02E3">
              <w:rPr>
                <w:rFonts w:ascii="Times New Roman" w:hAnsi="Times New Roman" w:cs="Times New Roman"/>
                <w:sz w:val="24"/>
                <w:szCs w:val="24"/>
              </w:rPr>
              <w:t>2017</w:t>
            </w:r>
          </w:p>
        </w:tc>
        <w:tc>
          <w:tcPr>
            <w:tcW w:w="1188" w:type="dxa"/>
          </w:tcPr>
          <w:p w14:paraId="46113257" w14:textId="77777777" w:rsidR="00062755" w:rsidRPr="009E02E3" w:rsidRDefault="00062755" w:rsidP="00367589">
            <w:pPr>
              <w:jc w:val="center"/>
              <w:rPr>
                <w:rFonts w:ascii="Times New Roman" w:hAnsi="Times New Roman" w:cs="Times New Roman"/>
                <w:sz w:val="24"/>
                <w:szCs w:val="24"/>
              </w:rPr>
            </w:pPr>
            <w:r w:rsidRPr="009E02E3">
              <w:rPr>
                <w:rFonts w:ascii="Times New Roman" w:hAnsi="Times New Roman" w:cs="Times New Roman"/>
                <w:sz w:val="24"/>
                <w:szCs w:val="24"/>
              </w:rPr>
              <w:t>2018</w:t>
            </w:r>
          </w:p>
        </w:tc>
        <w:tc>
          <w:tcPr>
            <w:tcW w:w="1188" w:type="dxa"/>
          </w:tcPr>
          <w:p w14:paraId="1CC5104B" w14:textId="77777777" w:rsidR="00062755" w:rsidRPr="009E02E3" w:rsidRDefault="00062755" w:rsidP="00367589">
            <w:pPr>
              <w:jc w:val="center"/>
              <w:rPr>
                <w:rFonts w:ascii="Times New Roman" w:hAnsi="Times New Roman" w:cs="Times New Roman"/>
                <w:sz w:val="24"/>
                <w:szCs w:val="24"/>
              </w:rPr>
            </w:pPr>
            <w:r w:rsidRPr="009E02E3">
              <w:rPr>
                <w:rFonts w:ascii="Times New Roman" w:hAnsi="Times New Roman" w:cs="Times New Roman"/>
                <w:sz w:val="24"/>
                <w:szCs w:val="24"/>
              </w:rPr>
              <w:t>2019</w:t>
            </w:r>
          </w:p>
        </w:tc>
        <w:tc>
          <w:tcPr>
            <w:tcW w:w="1188" w:type="dxa"/>
          </w:tcPr>
          <w:p w14:paraId="4F0EDB2C" w14:textId="77777777" w:rsidR="00062755" w:rsidRPr="009E02E3" w:rsidRDefault="00062755" w:rsidP="00367589">
            <w:pPr>
              <w:jc w:val="center"/>
              <w:rPr>
                <w:rFonts w:ascii="Times New Roman" w:hAnsi="Times New Roman" w:cs="Times New Roman"/>
                <w:bCs/>
                <w:sz w:val="24"/>
                <w:szCs w:val="24"/>
              </w:rPr>
            </w:pPr>
            <w:r w:rsidRPr="009E02E3">
              <w:rPr>
                <w:rFonts w:ascii="Times New Roman" w:hAnsi="Times New Roman" w:cs="Times New Roman"/>
                <w:bCs/>
                <w:sz w:val="24"/>
                <w:szCs w:val="24"/>
              </w:rPr>
              <w:t>2020</w:t>
            </w:r>
          </w:p>
        </w:tc>
        <w:tc>
          <w:tcPr>
            <w:tcW w:w="1188" w:type="dxa"/>
          </w:tcPr>
          <w:p w14:paraId="07FAFD3B" w14:textId="77777777" w:rsidR="00062755" w:rsidRPr="009E02E3" w:rsidRDefault="00062755" w:rsidP="00367589">
            <w:pPr>
              <w:jc w:val="center"/>
              <w:rPr>
                <w:rFonts w:ascii="Times New Roman" w:hAnsi="Times New Roman" w:cs="Times New Roman"/>
                <w:bCs/>
                <w:sz w:val="24"/>
                <w:szCs w:val="24"/>
                <w:lang w:val="en-US"/>
              </w:rPr>
            </w:pPr>
            <w:r w:rsidRPr="009E02E3">
              <w:rPr>
                <w:rFonts w:ascii="Times New Roman" w:hAnsi="Times New Roman" w:cs="Times New Roman"/>
                <w:bCs/>
                <w:sz w:val="24"/>
                <w:szCs w:val="24"/>
                <w:lang w:val="en-US"/>
              </w:rPr>
              <w:t>2021</w:t>
            </w:r>
          </w:p>
        </w:tc>
        <w:tc>
          <w:tcPr>
            <w:tcW w:w="1188" w:type="dxa"/>
          </w:tcPr>
          <w:p w14:paraId="42D17688" w14:textId="77777777" w:rsidR="00062755" w:rsidRPr="009E02E3" w:rsidRDefault="00062755" w:rsidP="00367589">
            <w:pPr>
              <w:jc w:val="center"/>
              <w:rPr>
                <w:rFonts w:ascii="Times New Roman" w:hAnsi="Times New Roman" w:cs="Times New Roman"/>
                <w:b/>
                <w:sz w:val="24"/>
                <w:szCs w:val="24"/>
              </w:rPr>
            </w:pPr>
            <w:r w:rsidRPr="009E02E3">
              <w:rPr>
                <w:rFonts w:ascii="Times New Roman" w:hAnsi="Times New Roman" w:cs="Times New Roman"/>
                <w:b/>
                <w:sz w:val="24"/>
                <w:szCs w:val="24"/>
              </w:rPr>
              <w:t>2</w:t>
            </w:r>
            <w:r w:rsidRPr="009E02E3">
              <w:rPr>
                <w:b/>
                <w:sz w:val="24"/>
                <w:szCs w:val="24"/>
              </w:rPr>
              <w:t>022</w:t>
            </w:r>
          </w:p>
        </w:tc>
      </w:tr>
      <w:tr w:rsidR="00062755" w:rsidRPr="009E02E3" w14:paraId="5D063A16" w14:textId="77777777" w:rsidTr="00062755">
        <w:tc>
          <w:tcPr>
            <w:tcW w:w="2218" w:type="dxa"/>
          </w:tcPr>
          <w:p w14:paraId="0A530DFE" w14:textId="77777777" w:rsidR="00062755" w:rsidRPr="009E02E3" w:rsidRDefault="00062755" w:rsidP="00062755">
            <w:pPr>
              <w:rPr>
                <w:rFonts w:ascii="Times New Roman" w:hAnsi="Times New Roman" w:cs="Times New Roman"/>
                <w:sz w:val="24"/>
                <w:szCs w:val="24"/>
              </w:rPr>
            </w:pPr>
            <w:r w:rsidRPr="009E02E3">
              <w:rPr>
                <w:rFonts w:ascii="Times New Roman" w:hAnsi="Times New Roman" w:cs="Times New Roman"/>
                <w:sz w:val="24"/>
                <w:szCs w:val="24"/>
              </w:rPr>
              <w:t>Готов</w:t>
            </w:r>
          </w:p>
        </w:tc>
        <w:tc>
          <w:tcPr>
            <w:tcW w:w="1187" w:type="dxa"/>
          </w:tcPr>
          <w:p w14:paraId="2F4C7E40" w14:textId="77777777" w:rsidR="00062755" w:rsidRPr="009E02E3" w:rsidRDefault="00062755" w:rsidP="00062755">
            <w:pPr>
              <w:jc w:val="center"/>
              <w:rPr>
                <w:rFonts w:ascii="Times New Roman" w:hAnsi="Times New Roman" w:cs="Times New Roman"/>
                <w:sz w:val="24"/>
                <w:szCs w:val="24"/>
              </w:rPr>
            </w:pPr>
            <w:r w:rsidRPr="009E02E3">
              <w:rPr>
                <w:rFonts w:ascii="Times New Roman" w:hAnsi="Times New Roman" w:cs="Times New Roman"/>
                <w:sz w:val="24"/>
                <w:szCs w:val="24"/>
              </w:rPr>
              <w:t>63,5</w:t>
            </w:r>
          </w:p>
        </w:tc>
        <w:tc>
          <w:tcPr>
            <w:tcW w:w="1188" w:type="dxa"/>
          </w:tcPr>
          <w:p w14:paraId="249420D6" w14:textId="77777777" w:rsidR="00062755" w:rsidRPr="009E02E3" w:rsidRDefault="00062755" w:rsidP="00062755">
            <w:pPr>
              <w:jc w:val="center"/>
              <w:rPr>
                <w:rFonts w:ascii="Times New Roman" w:hAnsi="Times New Roman" w:cs="Times New Roman"/>
                <w:sz w:val="24"/>
                <w:szCs w:val="24"/>
              </w:rPr>
            </w:pPr>
            <w:r w:rsidRPr="009E02E3">
              <w:rPr>
                <w:rFonts w:ascii="Times New Roman" w:hAnsi="Times New Roman" w:cs="Times New Roman"/>
                <w:sz w:val="24"/>
                <w:szCs w:val="24"/>
              </w:rPr>
              <w:t>59,6</w:t>
            </w:r>
          </w:p>
        </w:tc>
        <w:tc>
          <w:tcPr>
            <w:tcW w:w="1188" w:type="dxa"/>
          </w:tcPr>
          <w:p w14:paraId="61BC856F" w14:textId="77777777" w:rsidR="00062755" w:rsidRPr="009E02E3" w:rsidRDefault="00062755" w:rsidP="00062755">
            <w:pPr>
              <w:jc w:val="center"/>
              <w:rPr>
                <w:rFonts w:ascii="Times New Roman" w:hAnsi="Times New Roman" w:cs="Times New Roman"/>
                <w:sz w:val="24"/>
                <w:szCs w:val="24"/>
              </w:rPr>
            </w:pPr>
            <w:r w:rsidRPr="009E02E3">
              <w:rPr>
                <w:rFonts w:ascii="Times New Roman" w:hAnsi="Times New Roman" w:cs="Times New Roman"/>
                <w:sz w:val="24"/>
                <w:szCs w:val="24"/>
              </w:rPr>
              <w:t>51,1</w:t>
            </w:r>
          </w:p>
        </w:tc>
        <w:tc>
          <w:tcPr>
            <w:tcW w:w="1188" w:type="dxa"/>
          </w:tcPr>
          <w:p w14:paraId="1857EF69" w14:textId="77777777" w:rsidR="00062755" w:rsidRPr="009E02E3" w:rsidRDefault="00062755" w:rsidP="00062755">
            <w:pPr>
              <w:jc w:val="center"/>
              <w:rPr>
                <w:rFonts w:ascii="Times New Roman" w:hAnsi="Times New Roman" w:cs="Times New Roman"/>
                <w:bCs/>
                <w:sz w:val="24"/>
                <w:szCs w:val="24"/>
              </w:rPr>
            </w:pPr>
            <w:r w:rsidRPr="009E02E3">
              <w:rPr>
                <w:rFonts w:ascii="Times New Roman" w:hAnsi="Times New Roman" w:cs="Times New Roman"/>
                <w:bCs/>
                <w:sz w:val="24"/>
                <w:szCs w:val="24"/>
              </w:rPr>
              <w:t>44,7</w:t>
            </w:r>
          </w:p>
        </w:tc>
        <w:tc>
          <w:tcPr>
            <w:tcW w:w="1188" w:type="dxa"/>
          </w:tcPr>
          <w:p w14:paraId="00883AD5" w14:textId="77777777" w:rsidR="00062755" w:rsidRPr="009E02E3" w:rsidRDefault="00062755" w:rsidP="00062755">
            <w:pPr>
              <w:jc w:val="center"/>
              <w:rPr>
                <w:rFonts w:ascii="Times New Roman" w:hAnsi="Times New Roman" w:cs="Times New Roman"/>
                <w:bCs/>
                <w:sz w:val="24"/>
                <w:szCs w:val="24"/>
              </w:rPr>
            </w:pPr>
            <w:r w:rsidRPr="009E02E3">
              <w:rPr>
                <w:rFonts w:ascii="Times New Roman" w:hAnsi="Times New Roman" w:cs="Times New Roman"/>
                <w:bCs/>
                <w:sz w:val="24"/>
                <w:szCs w:val="24"/>
              </w:rPr>
              <w:t>52,3</w:t>
            </w:r>
          </w:p>
        </w:tc>
        <w:tc>
          <w:tcPr>
            <w:tcW w:w="1188" w:type="dxa"/>
          </w:tcPr>
          <w:p w14:paraId="0545ACE3" w14:textId="77777777" w:rsidR="00062755" w:rsidRPr="009E02E3" w:rsidRDefault="00062755" w:rsidP="00062755">
            <w:pPr>
              <w:jc w:val="center"/>
              <w:rPr>
                <w:rFonts w:ascii="Times New Roman" w:hAnsi="Times New Roman" w:cs="Times New Roman"/>
                <w:b/>
                <w:sz w:val="24"/>
                <w:szCs w:val="24"/>
              </w:rPr>
            </w:pPr>
            <w:r w:rsidRPr="009E02E3">
              <w:rPr>
                <w:rFonts w:ascii="Times New Roman" w:hAnsi="Times New Roman" w:cs="Times New Roman"/>
                <w:b/>
                <w:sz w:val="24"/>
                <w:szCs w:val="24"/>
              </w:rPr>
              <w:t>47,9</w:t>
            </w:r>
          </w:p>
        </w:tc>
      </w:tr>
      <w:tr w:rsidR="00062755" w:rsidRPr="009E02E3" w14:paraId="01FB135B" w14:textId="77777777" w:rsidTr="00062755">
        <w:tc>
          <w:tcPr>
            <w:tcW w:w="2218" w:type="dxa"/>
          </w:tcPr>
          <w:p w14:paraId="52EF371D" w14:textId="77777777" w:rsidR="00062755" w:rsidRPr="009E02E3" w:rsidRDefault="00062755" w:rsidP="00062755">
            <w:pPr>
              <w:rPr>
                <w:rFonts w:ascii="Times New Roman" w:hAnsi="Times New Roman" w:cs="Times New Roman"/>
                <w:sz w:val="24"/>
                <w:szCs w:val="24"/>
              </w:rPr>
            </w:pPr>
            <w:r w:rsidRPr="009E02E3">
              <w:rPr>
                <w:rFonts w:ascii="Times New Roman" w:hAnsi="Times New Roman" w:cs="Times New Roman"/>
                <w:sz w:val="24"/>
                <w:szCs w:val="24"/>
              </w:rPr>
              <w:t>Не готов</w:t>
            </w:r>
          </w:p>
        </w:tc>
        <w:tc>
          <w:tcPr>
            <w:tcW w:w="1187" w:type="dxa"/>
          </w:tcPr>
          <w:p w14:paraId="3E223B50" w14:textId="77777777" w:rsidR="00062755" w:rsidRPr="009E02E3" w:rsidRDefault="00062755" w:rsidP="00062755">
            <w:pPr>
              <w:jc w:val="center"/>
              <w:rPr>
                <w:rFonts w:ascii="Times New Roman" w:hAnsi="Times New Roman" w:cs="Times New Roman"/>
                <w:sz w:val="24"/>
                <w:szCs w:val="24"/>
              </w:rPr>
            </w:pPr>
            <w:r w:rsidRPr="009E02E3">
              <w:rPr>
                <w:rFonts w:ascii="Times New Roman" w:hAnsi="Times New Roman" w:cs="Times New Roman"/>
                <w:sz w:val="24"/>
                <w:szCs w:val="24"/>
              </w:rPr>
              <w:t>15,1</w:t>
            </w:r>
          </w:p>
        </w:tc>
        <w:tc>
          <w:tcPr>
            <w:tcW w:w="1188" w:type="dxa"/>
          </w:tcPr>
          <w:p w14:paraId="424A357E" w14:textId="77777777" w:rsidR="00062755" w:rsidRPr="009E02E3" w:rsidRDefault="00062755" w:rsidP="00062755">
            <w:pPr>
              <w:jc w:val="center"/>
              <w:rPr>
                <w:rFonts w:ascii="Times New Roman" w:hAnsi="Times New Roman" w:cs="Times New Roman"/>
                <w:sz w:val="24"/>
                <w:szCs w:val="24"/>
              </w:rPr>
            </w:pPr>
            <w:r w:rsidRPr="009E02E3">
              <w:rPr>
                <w:rFonts w:ascii="Times New Roman" w:hAnsi="Times New Roman" w:cs="Times New Roman"/>
                <w:sz w:val="24"/>
                <w:szCs w:val="24"/>
              </w:rPr>
              <w:t>19,6</w:t>
            </w:r>
          </w:p>
        </w:tc>
        <w:tc>
          <w:tcPr>
            <w:tcW w:w="1188" w:type="dxa"/>
          </w:tcPr>
          <w:p w14:paraId="33F2FCEA" w14:textId="77777777" w:rsidR="00062755" w:rsidRPr="009E02E3" w:rsidRDefault="00062755" w:rsidP="00062755">
            <w:pPr>
              <w:jc w:val="center"/>
              <w:rPr>
                <w:rFonts w:ascii="Times New Roman" w:hAnsi="Times New Roman" w:cs="Times New Roman"/>
                <w:sz w:val="24"/>
                <w:szCs w:val="24"/>
              </w:rPr>
            </w:pPr>
            <w:r w:rsidRPr="009E02E3">
              <w:rPr>
                <w:rFonts w:ascii="Times New Roman" w:hAnsi="Times New Roman" w:cs="Times New Roman"/>
                <w:sz w:val="24"/>
                <w:szCs w:val="24"/>
              </w:rPr>
              <w:t>20,0</w:t>
            </w:r>
          </w:p>
        </w:tc>
        <w:tc>
          <w:tcPr>
            <w:tcW w:w="1188" w:type="dxa"/>
          </w:tcPr>
          <w:p w14:paraId="0BDD6431" w14:textId="77777777" w:rsidR="00062755" w:rsidRPr="009E02E3" w:rsidRDefault="00062755" w:rsidP="00062755">
            <w:pPr>
              <w:jc w:val="center"/>
              <w:rPr>
                <w:rFonts w:ascii="Times New Roman" w:hAnsi="Times New Roman" w:cs="Times New Roman"/>
                <w:bCs/>
                <w:sz w:val="24"/>
                <w:szCs w:val="24"/>
              </w:rPr>
            </w:pPr>
            <w:r w:rsidRPr="009E02E3">
              <w:rPr>
                <w:rFonts w:ascii="Times New Roman" w:hAnsi="Times New Roman" w:cs="Times New Roman"/>
                <w:bCs/>
                <w:sz w:val="24"/>
                <w:szCs w:val="24"/>
              </w:rPr>
              <w:t>33,5</w:t>
            </w:r>
          </w:p>
        </w:tc>
        <w:tc>
          <w:tcPr>
            <w:tcW w:w="1188" w:type="dxa"/>
          </w:tcPr>
          <w:p w14:paraId="475974B5" w14:textId="77777777" w:rsidR="00062755" w:rsidRPr="009E02E3" w:rsidRDefault="00062755" w:rsidP="00062755">
            <w:pPr>
              <w:jc w:val="center"/>
              <w:rPr>
                <w:rFonts w:ascii="Times New Roman" w:hAnsi="Times New Roman" w:cs="Times New Roman"/>
                <w:bCs/>
                <w:sz w:val="24"/>
                <w:szCs w:val="24"/>
              </w:rPr>
            </w:pPr>
            <w:r w:rsidRPr="009E02E3">
              <w:rPr>
                <w:rFonts w:ascii="Times New Roman" w:hAnsi="Times New Roman" w:cs="Times New Roman"/>
                <w:bCs/>
                <w:sz w:val="24"/>
                <w:szCs w:val="24"/>
              </w:rPr>
              <w:t>27</w:t>
            </w:r>
          </w:p>
        </w:tc>
        <w:tc>
          <w:tcPr>
            <w:tcW w:w="1188" w:type="dxa"/>
          </w:tcPr>
          <w:p w14:paraId="4DDF137A" w14:textId="77777777" w:rsidR="00062755" w:rsidRPr="009E02E3" w:rsidRDefault="00062755" w:rsidP="00062755">
            <w:pPr>
              <w:jc w:val="center"/>
              <w:rPr>
                <w:rFonts w:ascii="Times New Roman" w:hAnsi="Times New Roman" w:cs="Times New Roman"/>
                <w:b/>
                <w:sz w:val="24"/>
                <w:szCs w:val="24"/>
              </w:rPr>
            </w:pPr>
            <w:r w:rsidRPr="009E02E3">
              <w:rPr>
                <w:rFonts w:ascii="Times New Roman" w:hAnsi="Times New Roman" w:cs="Times New Roman"/>
                <w:b/>
                <w:sz w:val="24"/>
                <w:szCs w:val="24"/>
              </w:rPr>
              <w:t>24,0</w:t>
            </w:r>
          </w:p>
        </w:tc>
      </w:tr>
      <w:tr w:rsidR="00062755" w:rsidRPr="009E02E3" w14:paraId="6D84475C" w14:textId="77777777" w:rsidTr="00062755">
        <w:tc>
          <w:tcPr>
            <w:tcW w:w="2218" w:type="dxa"/>
          </w:tcPr>
          <w:p w14:paraId="182229FB" w14:textId="77777777" w:rsidR="00062755" w:rsidRPr="009E02E3" w:rsidRDefault="00062755" w:rsidP="00062755">
            <w:pPr>
              <w:rPr>
                <w:rFonts w:ascii="Times New Roman" w:hAnsi="Times New Roman" w:cs="Times New Roman"/>
                <w:sz w:val="24"/>
                <w:szCs w:val="24"/>
              </w:rPr>
            </w:pPr>
            <w:r w:rsidRPr="009E02E3">
              <w:rPr>
                <w:rFonts w:ascii="Times New Roman" w:hAnsi="Times New Roman" w:cs="Times New Roman"/>
                <w:sz w:val="24"/>
                <w:szCs w:val="24"/>
              </w:rPr>
              <w:t>Затрудняюсь ответить</w:t>
            </w:r>
          </w:p>
        </w:tc>
        <w:tc>
          <w:tcPr>
            <w:tcW w:w="1187" w:type="dxa"/>
          </w:tcPr>
          <w:p w14:paraId="71B14432" w14:textId="77777777" w:rsidR="00062755" w:rsidRPr="009E02E3" w:rsidRDefault="00062755" w:rsidP="00062755">
            <w:pPr>
              <w:jc w:val="center"/>
              <w:rPr>
                <w:rFonts w:ascii="Times New Roman" w:hAnsi="Times New Roman" w:cs="Times New Roman"/>
                <w:sz w:val="24"/>
                <w:szCs w:val="24"/>
              </w:rPr>
            </w:pPr>
            <w:r w:rsidRPr="009E02E3">
              <w:rPr>
                <w:rFonts w:ascii="Times New Roman" w:hAnsi="Times New Roman" w:cs="Times New Roman"/>
                <w:sz w:val="24"/>
                <w:szCs w:val="24"/>
              </w:rPr>
              <w:t>21,4</w:t>
            </w:r>
          </w:p>
        </w:tc>
        <w:tc>
          <w:tcPr>
            <w:tcW w:w="1188" w:type="dxa"/>
          </w:tcPr>
          <w:p w14:paraId="389223FB" w14:textId="77777777" w:rsidR="00062755" w:rsidRPr="009E02E3" w:rsidRDefault="00062755" w:rsidP="00062755">
            <w:pPr>
              <w:jc w:val="center"/>
              <w:rPr>
                <w:rFonts w:ascii="Times New Roman" w:hAnsi="Times New Roman" w:cs="Times New Roman"/>
                <w:sz w:val="24"/>
                <w:szCs w:val="24"/>
              </w:rPr>
            </w:pPr>
            <w:r w:rsidRPr="009E02E3">
              <w:rPr>
                <w:rFonts w:ascii="Times New Roman" w:hAnsi="Times New Roman" w:cs="Times New Roman"/>
                <w:sz w:val="24"/>
                <w:szCs w:val="24"/>
              </w:rPr>
              <w:t>20,8</w:t>
            </w:r>
          </w:p>
        </w:tc>
        <w:tc>
          <w:tcPr>
            <w:tcW w:w="1188" w:type="dxa"/>
          </w:tcPr>
          <w:p w14:paraId="597B2AB9" w14:textId="77777777" w:rsidR="00062755" w:rsidRPr="009E02E3" w:rsidRDefault="00062755" w:rsidP="00062755">
            <w:pPr>
              <w:jc w:val="center"/>
              <w:rPr>
                <w:rFonts w:ascii="Times New Roman" w:hAnsi="Times New Roman" w:cs="Times New Roman"/>
                <w:sz w:val="24"/>
                <w:szCs w:val="24"/>
              </w:rPr>
            </w:pPr>
            <w:r w:rsidRPr="009E02E3">
              <w:rPr>
                <w:rFonts w:ascii="Times New Roman" w:hAnsi="Times New Roman" w:cs="Times New Roman"/>
                <w:sz w:val="24"/>
                <w:szCs w:val="24"/>
              </w:rPr>
              <w:t>28,9</w:t>
            </w:r>
          </w:p>
        </w:tc>
        <w:tc>
          <w:tcPr>
            <w:tcW w:w="1188" w:type="dxa"/>
          </w:tcPr>
          <w:p w14:paraId="6522F38A" w14:textId="77777777" w:rsidR="00062755" w:rsidRPr="009E02E3" w:rsidRDefault="00062755" w:rsidP="00062755">
            <w:pPr>
              <w:jc w:val="center"/>
              <w:rPr>
                <w:rFonts w:ascii="Times New Roman" w:hAnsi="Times New Roman" w:cs="Times New Roman"/>
                <w:bCs/>
                <w:sz w:val="24"/>
                <w:szCs w:val="24"/>
              </w:rPr>
            </w:pPr>
            <w:r w:rsidRPr="009E02E3">
              <w:rPr>
                <w:rFonts w:ascii="Times New Roman" w:hAnsi="Times New Roman" w:cs="Times New Roman"/>
                <w:bCs/>
                <w:sz w:val="24"/>
                <w:szCs w:val="24"/>
              </w:rPr>
              <w:t>21,8</w:t>
            </w:r>
          </w:p>
        </w:tc>
        <w:tc>
          <w:tcPr>
            <w:tcW w:w="1188" w:type="dxa"/>
          </w:tcPr>
          <w:p w14:paraId="08E5EA66" w14:textId="77777777" w:rsidR="00062755" w:rsidRPr="009E02E3" w:rsidRDefault="00062755" w:rsidP="00062755">
            <w:pPr>
              <w:jc w:val="center"/>
              <w:rPr>
                <w:rFonts w:ascii="Times New Roman" w:hAnsi="Times New Roman" w:cs="Times New Roman"/>
                <w:bCs/>
                <w:sz w:val="24"/>
                <w:szCs w:val="24"/>
              </w:rPr>
            </w:pPr>
            <w:r w:rsidRPr="009E02E3">
              <w:rPr>
                <w:rFonts w:ascii="Times New Roman" w:hAnsi="Times New Roman" w:cs="Times New Roman"/>
                <w:bCs/>
                <w:sz w:val="24"/>
                <w:szCs w:val="24"/>
                <w:lang w:val="en-US"/>
              </w:rPr>
              <w:t>20</w:t>
            </w:r>
            <w:r w:rsidRPr="009E02E3">
              <w:rPr>
                <w:rFonts w:ascii="Times New Roman" w:hAnsi="Times New Roman" w:cs="Times New Roman"/>
                <w:bCs/>
                <w:sz w:val="24"/>
                <w:szCs w:val="24"/>
              </w:rPr>
              <w:t>,7</w:t>
            </w:r>
          </w:p>
        </w:tc>
        <w:tc>
          <w:tcPr>
            <w:tcW w:w="1188" w:type="dxa"/>
          </w:tcPr>
          <w:p w14:paraId="775E08CB" w14:textId="77777777" w:rsidR="00062755" w:rsidRPr="009E02E3" w:rsidRDefault="00062755" w:rsidP="00062755">
            <w:pPr>
              <w:jc w:val="center"/>
              <w:rPr>
                <w:rFonts w:ascii="Times New Roman" w:hAnsi="Times New Roman" w:cs="Times New Roman"/>
                <w:b/>
                <w:sz w:val="24"/>
                <w:szCs w:val="24"/>
              </w:rPr>
            </w:pPr>
            <w:r w:rsidRPr="009E02E3">
              <w:rPr>
                <w:rFonts w:ascii="Times New Roman" w:hAnsi="Times New Roman" w:cs="Times New Roman"/>
                <w:b/>
                <w:sz w:val="24"/>
                <w:szCs w:val="24"/>
              </w:rPr>
              <w:t>28,1</w:t>
            </w:r>
          </w:p>
        </w:tc>
      </w:tr>
    </w:tbl>
    <w:p w14:paraId="06B278C1" w14:textId="77777777" w:rsidR="00957012" w:rsidRPr="009E02E3" w:rsidRDefault="00957012" w:rsidP="00957012">
      <w:pPr>
        <w:tabs>
          <w:tab w:val="left" w:pos="3288"/>
        </w:tabs>
        <w:spacing w:after="160" w:line="276" w:lineRule="auto"/>
        <w:ind w:firstLine="570"/>
        <w:jc w:val="both"/>
        <w:rPr>
          <w:rFonts w:ascii="Times New Roman" w:eastAsia="Times New Roman" w:hAnsi="Times New Roman" w:cs="Times New Roman"/>
          <w:sz w:val="24"/>
          <w:szCs w:val="24"/>
        </w:rPr>
      </w:pPr>
      <w:r w:rsidRPr="009E02E3">
        <w:rPr>
          <w:rFonts w:ascii="Times New Roman" w:eastAsia="Times New Roman" w:hAnsi="Times New Roman" w:cs="Times New Roman"/>
          <w:sz w:val="24"/>
          <w:szCs w:val="24"/>
        </w:rPr>
        <w:tab/>
      </w:r>
    </w:p>
    <w:p w14:paraId="07CF3FFC" w14:textId="77777777" w:rsidR="0091554B" w:rsidRPr="009E02E3" w:rsidRDefault="0091554B" w:rsidP="0091554B">
      <w:pPr>
        <w:shd w:val="clear" w:color="auto" w:fill="FFFFFF"/>
        <w:spacing w:line="276" w:lineRule="auto"/>
        <w:ind w:firstLine="709"/>
        <w:jc w:val="both"/>
        <w:rPr>
          <w:rStyle w:val="FontStyle103"/>
          <w:sz w:val="28"/>
          <w:szCs w:val="28"/>
        </w:rPr>
      </w:pPr>
      <w:r w:rsidRPr="009E02E3">
        <w:rPr>
          <w:rStyle w:val="FontStyle103"/>
          <w:sz w:val="28"/>
          <w:szCs w:val="28"/>
        </w:rPr>
        <w:t>На фоне событий была более заметна в этом году для граждан деятельность политических партий, ветеранских объединений и организаций инвалидов. Также достаточно активно и заметны остаются спортивные организации. Остальные организации по заметности своей активности для граждан оставались в рамках коридоров.</w:t>
      </w:r>
    </w:p>
    <w:p w14:paraId="34D65F0B" w14:textId="77777777" w:rsidR="0091554B" w:rsidRPr="009E02E3" w:rsidRDefault="009E02E3" w:rsidP="0091554B">
      <w:pPr>
        <w:shd w:val="clear" w:color="auto" w:fill="FFFFFF"/>
        <w:spacing w:line="276" w:lineRule="auto"/>
        <w:ind w:firstLine="709"/>
        <w:jc w:val="both"/>
        <w:rPr>
          <w:rStyle w:val="FontStyle103"/>
          <w:sz w:val="28"/>
          <w:szCs w:val="28"/>
        </w:rPr>
      </w:pPr>
      <w:r w:rsidRPr="009E02E3">
        <w:rPr>
          <w:rStyle w:val="FontStyle103"/>
          <w:sz w:val="28"/>
          <w:szCs w:val="28"/>
        </w:rPr>
        <w:t xml:space="preserve">Партии ассоциируются с властью и политикой, далеко не все считают возможным участвовать в их деятельности. Ветеранские организации и организации инвалидов – нишевые. </w:t>
      </w:r>
    </w:p>
    <w:p w14:paraId="1F090130" w14:textId="77777777" w:rsidR="009E02E3" w:rsidRPr="009E02E3" w:rsidRDefault="009E02E3" w:rsidP="0091554B">
      <w:pPr>
        <w:shd w:val="clear" w:color="auto" w:fill="FFFFFF"/>
        <w:spacing w:line="276" w:lineRule="auto"/>
        <w:ind w:firstLine="709"/>
        <w:jc w:val="both"/>
        <w:rPr>
          <w:rStyle w:val="FontStyle103"/>
          <w:b/>
          <w:bCs/>
          <w:sz w:val="28"/>
          <w:szCs w:val="28"/>
        </w:rPr>
      </w:pPr>
      <w:r w:rsidRPr="009E02E3">
        <w:rPr>
          <w:rStyle w:val="FontStyle103"/>
          <w:b/>
          <w:bCs/>
          <w:sz w:val="28"/>
          <w:szCs w:val="28"/>
        </w:rPr>
        <w:t xml:space="preserve">Необходимо выстраивать более четкую связку между продвигаемой в СМИ деятельностью различных видов гражданских организаций, готовности граждан к взаимопомощи и участию на местном уровне и конкретными повседневными алгоритмами включенности в жизни гражданского общества. </w:t>
      </w:r>
    </w:p>
    <w:p w14:paraId="377F6043" w14:textId="77777777" w:rsidR="009E02E3" w:rsidRDefault="009E02E3" w:rsidP="0091554B">
      <w:pPr>
        <w:shd w:val="clear" w:color="auto" w:fill="FFFFFF"/>
        <w:spacing w:line="276" w:lineRule="auto"/>
        <w:ind w:firstLine="709"/>
        <w:jc w:val="both"/>
        <w:rPr>
          <w:rFonts w:ascii="Times New Roman" w:eastAsia="Times New Roman" w:hAnsi="Times New Roman" w:cs="Times New Roman"/>
          <w:b/>
          <w:iCs/>
          <w:sz w:val="24"/>
          <w:szCs w:val="24"/>
          <w:highlight w:val="yellow"/>
        </w:rPr>
      </w:pPr>
    </w:p>
    <w:p w14:paraId="7D0455E8" w14:textId="77777777" w:rsidR="00FF5A95" w:rsidRDefault="00FF5A95" w:rsidP="001D089F">
      <w:pPr>
        <w:spacing w:after="160" w:line="259" w:lineRule="auto"/>
        <w:jc w:val="both"/>
        <w:rPr>
          <w:rFonts w:ascii="Times New Roman" w:eastAsia="Times New Roman" w:hAnsi="Times New Roman" w:cs="Times New Roman"/>
          <w:b/>
          <w:iCs/>
          <w:sz w:val="24"/>
          <w:szCs w:val="24"/>
        </w:rPr>
      </w:pPr>
    </w:p>
    <w:p w14:paraId="330E9529" w14:textId="77777777" w:rsidR="00FF5A95" w:rsidRDefault="00FF5A95" w:rsidP="001D089F">
      <w:pPr>
        <w:spacing w:after="160" w:line="259" w:lineRule="auto"/>
        <w:jc w:val="both"/>
        <w:rPr>
          <w:rFonts w:ascii="Times New Roman" w:eastAsia="Times New Roman" w:hAnsi="Times New Roman" w:cs="Times New Roman"/>
          <w:b/>
          <w:iCs/>
          <w:sz w:val="24"/>
          <w:szCs w:val="24"/>
        </w:rPr>
      </w:pPr>
    </w:p>
    <w:p w14:paraId="2C9CAB4E" w14:textId="77777777" w:rsidR="002F1A9A" w:rsidRPr="0091554B" w:rsidRDefault="002F1A9A" w:rsidP="001D089F">
      <w:pPr>
        <w:spacing w:after="160" w:line="259" w:lineRule="auto"/>
        <w:jc w:val="both"/>
        <w:rPr>
          <w:rFonts w:ascii="Times New Roman" w:eastAsia="Times New Roman" w:hAnsi="Times New Roman" w:cs="Times New Roman"/>
          <w:b/>
          <w:iCs/>
          <w:sz w:val="24"/>
          <w:szCs w:val="24"/>
        </w:rPr>
      </w:pPr>
      <w:r w:rsidRPr="0091554B">
        <w:rPr>
          <w:rFonts w:ascii="Times New Roman" w:eastAsia="Times New Roman" w:hAnsi="Times New Roman" w:cs="Times New Roman"/>
          <w:b/>
          <w:iCs/>
          <w:sz w:val="24"/>
          <w:szCs w:val="24"/>
        </w:rPr>
        <w:t xml:space="preserve">О каких общественных и </w:t>
      </w:r>
      <w:r w:rsidR="001D089F" w:rsidRPr="0091554B">
        <w:rPr>
          <w:rFonts w:ascii="Times New Roman" w:eastAsia="Times New Roman" w:hAnsi="Times New Roman" w:cs="Times New Roman"/>
          <w:b/>
          <w:iCs/>
          <w:sz w:val="24"/>
          <w:szCs w:val="24"/>
        </w:rPr>
        <w:t>других некоммерческих организациях,</w:t>
      </w:r>
      <w:r w:rsidRPr="0091554B">
        <w:rPr>
          <w:rFonts w:ascii="Times New Roman" w:eastAsia="Times New Roman" w:hAnsi="Times New Roman" w:cs="Times New Roman"/>
          <w:b/>
          <w:iCs/>
          <w:sz w:val="24"/>
          <w:szCs w:val="24"/>
        </w:rPr>
        <w:t xml:space="preserve"> и инициативах в Вашем населенном пункте Вы знаете или хотя бы слышали? (множественный ответ)</w:t>
      </w:r>
    </w:p>
    <w:p w14:paraId="11649552" w14:textId="77777777" w:rsidR="002F1A9A" w:rsidRPr="003E7CED" w:rsidRDefault="002F1A9A" w:rsidP="002F1A9A">
      <w:pPr>
        <w:shd w:val="clear" w:color="auto" w:fill="FFFFFF"/>
        <w:jc w:val="center"/>
        <w:rPr>
          <w:rFonts w:ascii="Times New Roman" w:eastAsia="Times New Roman" w:hAnsi="Times New Roman" w:cs="Times New Roman"/>
          <w:bCs/>
          <w:i/>
          <w:highlight w:val="yellow"/>
        </w:rPr>
      </w:pPr>
      <w:r w:rsidRPr="000C06AD">
        <w:rPr>
          <w:rFonts w:ascii="Times New Roman" w:hAnsi="Times New Roman" w:cs="Times New Roman"/>
          <w:b/>
          <w:i/>
          <w:iCs/>
          <w:noProof/>
          <w:sz w:val="24"/>
          <w:szCs w:val="24"/>
          <w:highlight w:val="yellow"/>
          <w:shd w:val="clear" w:color="auto" w:fill="808080" w:themeFill="background1" w:themeFillShade="80"/>
        </w:rPr>
        <w:drawing>
          <wp:inline distT="0" distB="0" distL="0" distR="0" wp14:anchorId="75D9EA74" wp14:editId="0CEB1EF0">
            <wp:extent cx="6019800" cy="7372350"/>
            <wp:effectExtent l="0" t="0" r="0" b="0"/>
            <wp:docPr id="67"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5532C067" w14:textId="77777777" w:rsidR="00FF5A95" w:rsidRDefault="00FF5A95" w:rsidP="00E33E35">
      <w:pPr>
        <w:shd w:val="clear" w:color="auto" w:fill="FFFFFF"/>
        <w:spacing w:line="276" w:lineRule="auto"/>
        <w:ind w:firstLine="709"/>
        <w:jc w:val="both"/>
        <w:rPr>
          <w:rFonts w:ascii="Times New Roman" w:eastAsia="Times New Roman" w:hAnsi="Times New Roman" w:cs="Times New Roman"/>
          <w:sz w:val="28"/>
          <w:szCs w:val="28"/>
        </w:rPr>
      </w:pPr>
    </w:p>
    <w:p w14:paraId="5AC1374A" w14:textId="77777777" w:rsidR="00E33E35" w:rsidRPr="00B81B43" w:rsidRDefault="00B81B43" w:rsidP="00E33E35">
      <w:pPr>
        <w:shd w:val="clear" w:color="auto" w:fill="FFFFFF"/>
        <w:spacing w:line="276" w:lineRule="auto"/>
        <w:ind w:firstLine="709"/>
        <w:jc w:val="both"/>
        <w:rPr>
          <w:rFonts w:ascii="Times New Roman" w:eastAsia="Times New Roman" w:hAnsi="Times New Roman" w:cs="Times New Roman"/>
          <w:sz w:val="28"/>
          <w:szCs w:val="28"/>
        </w:rPr>
      </w:pPr>
      <w:r w:rsidRPr="00B81B43">
        <w:rPr>
          <w:rFonts w:ascii="Times New Roman" w:eastAsia="Times New Roman" w:hAnsi="Times New Roman" w:cs="Times New Roman"/>
          <w:sz w:val="28"/>
          <w:szCs w:val="28"/>
        </w:rPr>
        <w:t xml:space="preserve">Люди готовы либо работать за плату в гражданских организациях и НКО, либо к различным необязательным и непостоянным формам участия без особых обязательств. </w:t>
      </w:r>
      <w:r w:rsidRPr="00B81B43">
        <w:rPr>
          <w:rFonts w:ascii="Times New Roman" w:eastAsia="Times New Roman" w:hAnsi="Times New Roman" w:cs="Times New Roman"/>
          <w:b/>
          <w:bCs/>
          <w:sz w:val="28"/>
          <w:szCs w:val="28"/>
        </w:rPr>
        <w:t>Возможно следует продумать именно такую гибкую систему сетевой вовлеченности</w:t>
      </w:r>
      <w:r w:rsidRPr="00B81B43">
        <w:rPr>
          <w:rFonts w:ascii="Times New Roman" w:eastAsia="Times New Roman" w:hAnsi="Times New Roman" w:cs="Times New Roman"/>
          <w:sz w:val="28"/>
          <w:szCs w:val="28"/>
        </w:rPr>
        <w:t xml:space="preserve">. </w:t>
      </w:r>
    </w:p>
    <w:p w14:paraId="4172FD2E" w14:textId="77777777" w:rsidR="0010763F" w:rsidRPr="00B81B43" w:rsidRDefault="0010763F" w:rsidP="00E33E35">
      <w:pPr>
        <w:shd w:val="clear" w:color="auto" w:fill="FFFFFF"/>
        <w:spacing w:line="276" w:lineRule="auto"/>
        <w:ind w:firstLine="709"/>
        <w:jc w:val="both"/>
        <w:rPr>
          <w:rFonts w:ascii="Times New Roman" w:eastAsia="Times New Roman" w:hAnsi="Times New Roman" w:cs="Times New Roman"/>
          <w:sz w:val="28"/>
          <w:szCs w:val="28"/>
        </w:rPr>
      </w:pPr>
    </w:p>
    <w:p w14:paraId="41D6FF8C" w14:textId="77777777" w:rsidR="00FF5A95" w:rsidRDefault="00FF5A95" w:rsidP="00E33E35">
      <w:pPr>
        <w:spacing w:after="160" w:line="276" w:lineRule="auto"/>
        <w:ind w:firstLine="570"/>
        <w:jc w:val="center"/>
        <w:rPr>
          <w:rFonts w:ascii="Times New Roman" w:eastAsia="Times New Roman" w:hAnsi="Times New Roman" w:cs="Times New Roman"/>
          <w:b/>
          <w:sz w:val="24"/>
          <w:szCs w:val="24"/>
        </w:rPr>
      </w:pPr>
    </w:p>
    <w:p w14:paraId="389CA455" w14:textId="77777777" w:rsidR="00FF5A95" w:rsidRDefault="00FF5A95" w:rsidP="00E33E35">
      <w:pPr>
        <w:spacing w:after="160" w:line="276" w:lineRule="auto"/>
        <w:ind w:firstLine="570"/>
        <w:jc w:val="center"/>
        <w:rPr>
          <w:rFonts w:ascii="Times New Roman" w:eastAsia="Times New Roman" w:hAnsi="Times New Roman" w:cs="Times New Roman"/>
          <w:b/>
          <w:sz w:val="24"/>
          <w:szCs w:val="24"/>
        </w:rPr>
      </w:pPr>
    </w:p>
    <w:p w14:paraId="7367ABBE" w14:textId="77777777" w:rsidR="00E33E35" w:rsidRPr="00B81B43" w:rsidRDefault="00E33E35" w:rsidP="00E33E35">
      <w:pPr>
        <w:spacing w:after="160" w:line="276" w:lineRule="auto"/>
        <w:ind w:firstLine="570"/>
        <w:jc w:val="center"/>
        <w:rPr>
          <w:rFonts w:ascii="Times New Roman" w:eastAsia="Times New Roman" w:hAnsi="Times New Roman" w:cs="Times New Roman"/>
          <w:b/>
          <w:sz w:val="24"/>
          <w:szCs w:val="24"/>
        </w:rPr>
      </w:pPr>
      <w:r w:rsidRPr="00B81B43">
        <w:rPr>
          <w:rFonts w:ascii="Times New Roman" w:eastAsia="Times New Roman" w:hAnsi="Times New Roman" w:cs="Times New Roman"/>
          <w:b/>
          <w:sz w:val="24"/>
          <w:szCs w:val="24"/>
        </w:rPr>
        <w:t>Вы хотели бы в ближайшие два-три года принять участие в деятельности каких-либо общественных объединений, гражданских инициатив, некоммерческих организаций? Если да, то в каких формах Вы могли бы участвовать? (множественный ответ)</w:t>
      </w:r>
    </w:p>
    <w:p w14:paraId="6B3496A6" w14:textId="77777777" w:rsidR="00E33E35" w:rsidRPr="009F4486" w:rsidRDefault="00E33E35" w:rsidP="00E33E35">
      <w:pPr>
        <w:jc w:val="center"/>
        <w:rPr>
          <w:rStyle w:val="FontStyle103"/>
          <w:sz w:val="28"/>
          <w:szCs w:val="28"/>
        </w:rPr>
      </w:pPr>
      <w:r w:rsidRPr="009F4486">
        <w:rPr>
          <w:rFonts w:ascii="Times New Roman" w:hAnsi="Times New Roman" w:cs="Times New Roman"/>
          <w:bCs/>
          <w:i/>
          <w:iCs/>
          <w:noProof/>
          <w:shd w:val="clear" w:color="auto" w:fill="808080" w:themeFill="background1" w:themeFillShade="80"/>
        </w:rPr>
        <w:drawing>
          <wp:inline distT="0" distB="0" distL="0" distR="0" wp14:anchorId="75512F52" wp14:editId="4243A005">
            <wp:extent cx="6191250" cy="5930900"/>
            <wp:effectExtent l="0" t="0" r="0" b="12700"/>
            <wp:docPr id="66"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5B845D9B" w14:textId="77777777" w:rsidR="00E33E35" w:rsidRPr="009F4486" w:rsidRDefault="00E33E35" w:rsidP="00E33E35">
      <w:pPr>
        <w:shd w:val="clear" w:color="auto" w:fill="FFFFFF"/>
        <w:ind w:firstLine="709"/>
        <w:jc w:val="both"/>
        <w:rPr>
          <w:rStyle w:val="FontStyle103"/>
          <w:sz w:val="28"/>
          <w:szCs w:val="28"/>
        </w:rPr>
      </w:pPr>
    </w:p>
    <w:p w14:paraId="0007F488" w14:textId="77777777" w:rsidR="006D2950" w:rsidRPr="009F4486" w:rsidRDefault="009F4486" w:rsidP="006D2950">
      <w:pPr>
        <w:spacing w:before="80" w:line="276" w:lineRule="auto"/>
        <w:ind w:firstLine="630"/>
        <w:jc w:val="both"/>
        <w:rPr>
          <w:rFonts w:ascii="Times New Roman" w:eastAsia="Times New Roman" w:hAnsi="Times New Roman" w:cs="Times New Roman"/>
          <w:sz w:val="28"/>
          <w:szCs w:val="28"/>
        </w:rPr>
      </w:pPr>
      <w:r w:rsidRPr="009F4486">
        <w:rPr>
          <w:rFonts w:ascii="Times New Roman" w:eastAsia="Times New Roman" w:hAnsi="Times New Roman" w:cs="Times New Roman"/>
          <w:sz w:val="28"/>
          <w:szCs w:val="28"/>
        </w:rPr>
        <w:t>О</w:t>
      </w:r>
      <w:r w:rsidR="006D2950" w:rsidRPr="009F4486">
        <w:rPr>
          <w:rFonts w:ascii="Times New Roman" w:eastAsia="Times New Roman" w:hAnsi="Times New Roman" w:cs="Times New Roman"/>
          <w:sz w:val="28"/>
          <w:szCs w:val="28"/>
        </w:rPr>
        <w:t xml:space="preserve">ценка уровня информированности населения о деятельности НКО, по данным опроса их руководителей, </w:t>
      </w:r>
      <w:r w:rsidRPr="009F4486">
        <w:rPr>
          <w:rFonts w:ascii="Times New Roman" w:eastAsia="Times New Roman" w:hAnsi="Times New Roman" w:cs="Times New Roman"/>
          <w:sz w:val="28"/>
          <w:szCs w:val="28"/>
        </w:rPr>
        <w:t>продолжает демонстрировать положительную динамику</w:t>
      </w:r>
      <w:r w:rsidR="006D2950" w:rsidRPr="009F4486">
        <w:rPr>
          <w:rFonts w:ascii="Times New Roman" w:eastAsia="Times New Roman" w:hAnsi="Times New Roman" w:cs="Times New Roman"/>
          <w:sz w:val="28"/>
          <w:szCs w:val="28"/>
        </w:rPr>
        <w:t xml:space="preserve">. Это </w:t>
      </w:r>
      <w:r w:rsidRPr="009F4486">
        <w:rPr>
          <w:rFonts w:ascii="Times New Roman" w:eastAsia="Times New Roman" w:hAnsi="Times New Roman" w:cs="Times New Roman"/>
          <w:sz w:val="28"/>
          <w:szCs w:val="28"/>
        </w:rPr>
        <w:t>свидетельство</w:t>
      </w:r>
      <w:r w:rsidR="006D2950" w:rsidRPr="009F4486">
        <w:rPr>
          <w:rFonts w:ascii="Times New Roman" w:eastAsia="Times New Roman" w:hAnsi="Times New Roman" w:cs="Times New Roman"/>
          <w:sz w:val="28"/>
          <w:szCs w:val="28"/>
        </w:rPr>
        <w:t xml:space="preserve"> </w:t>
      </w:r>
      <w:r w:rsidRPr="009F4486">
        <w:rPr>
          <w:rFonts w:ascii="Times New Roman" w:eastAsia="Times New Roman" w:hAnsi="Times New Roman" w:cs="Times New Roman"/>
          <w:sz w:val="28"/>
          <w:szCs w:val="28"/>
        </w:rPr>
        <w:t>активной</w:t>
      </w:r>
      <w:r w:rsidR="006D2950" w:rsidRPr="009F4486">
        <w:rPr>
          <w:rFonts w:ascii="Times New Roman" w:eastAsia="Times New Roman" w:hAnsi="Times New Roman" w:cs="Times New Roman"/>
          <w:sz w:val="28"/>
          <w:szCs w:val="28"/>
        </w:rPr>
        <w:t xml:space="preserve"> информационной поддержки работы НКО, в том числе со стороны ресурсного центра. </w:t>
      </w:r>
      <w:r w:rsidRPr="009F4486">
        <w:rPr>
          <w:rFonts w:ascii="Times New Roman" w:eastAsia="Times New Roman" w:hAnsi="Times New Roman" w:cs="Times New Roman"/>
          <w:sz w:val="28"/>
          <w:szCs w:val="28"/>
        </w:rPr>
        <w:t xml:space="preserve">Стоит использовать его более широко для продвижения моделей гражданского участия. Для этого можно было бы подготовить некоторые стандарты подачи новостей о деятельности НКО, включающие на постоянной основе информацию о возможности участи.  </w:t>
      </w:r>
    </w:p>
    <w:p w14:paraId="4C3CA420" w14:textId="77777777" w:rsidR="009F4486" w:rsidRPr="009F4486" w:rsidRDefault="009F4486">
      <w:pPr>
        <w:spacing w:after="160" w:line="259" w:lineRule="auto"/>
        <w:rPr>
          <w:rFonts w:ascii="Times New Roman" w:eastAsia="Times New Roman" w:hAnsi="Times New Roman" w:cs="Times New Roman"/>
          <w:b/>
          <w:iCs/>
          <w:sz w:val="24"/>
        </w:rPr>
      </w:pPr>
      <w:r w:rsidRPr="009F4486">
        <w:rPr>
          <w:rFonts w:ascii="Times New Roman" w:eastAsia="Times New Roman" w:hAnsi="Times New Roman" w:cs="Times New Roman"/>
          <w:b/>
          <w:iCs/>
          <w:sz w:val="24"/>
        </w:rPr>
        <w:br w:type="page"/>
      </w:r>
    </w:p>
    <w:p w14:paraId="4D714B99" w14:textId="77777777" w:rsidR="006D2950" w:rsidRPr="009F4486" w:rsidRDefault="006D2950" w:rsidP="006B2E17">
      <w:pPr>
        <w:spacing w:before="80"/>
        <w:ind w:firstLine="630"/>
        <w:jc w:val="center"/>
        <w:rPr>
          <w:rFonts w:ascii="Times New Roman" w:eastAsia="Times New Roman" w:hAnsi="Times New Roman" w:cs="Times New Roman"/>
          <w:b/>
          <w:iCs/>
          <w:sz w:val="24"/>
        </w:rPr>
      </w:pPr>
      <w:r w:rsidRPr="009F4486">
        <w:rPr>
          <w:rFonts w:ascii="Times New Roman" w:eastAsia="Times New Roman" w:hAnsi="Times New Roman" w:cs="Times New Roman"/>
          <w:b/>
          <w:iCs/>
          <w:sz w:val="24"/>
        </w:rPr>
        <w:lastRenderedPageBreak/>
        <w:t>По Вашему мнению, каков уровень информированности населения о деятельности общественных организаций? (%)</w:t>
      </w:r>
    </w:p>
    <w:p w14:paraId="0E6E0A3F" w14:textId="77777777" w:rsidR="00C72B71" w:rsidRDefault="00C72B71" w:rsidP="00C72B71">
      <w:pPr>
        <w:spacing w:before="80"/>
        <w:jc w:val="center"/>
        <w:rPr>
          <w:rFonts w:ascii="Times New Roman" w:eastAsia="Times New Roman" w:hAnsi="Times New Roman" w:cs="Times New Roman"/>
          <w:b/>
          <w:iCs/>
          <w:sz w:val="24"/>
          <w:highlight w:val="yellow"/>
        </w:rPr>
      </w:pPr>
      <w:r>
        <w:rPr>
          <w:noProof/>
        </w:rPr>
        <w:drawing>
          <wp:inline distT="0" distB="0" distL="0" distR="0" wp14:anchorId="4E705310" wp14:editId="462F5FAF">
            <wp:extent cx="4931833" cy="2706834"/>
            <wp:effectExtent l="0" t="0" r="2540" b="17780"/>
            <wp:docPr id="55" name="Chart 5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ve="http://schemas.openxmlformats.org/markup-compatibility/2006" id="{93D880B7-E26C-4C66-9F6F-0D933C1815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2E8BC850" w14:textId="77777777" w:rsidR="00C72B71" w:rsidRPr="001F3404" w:rsidRDefault="00C72B71" w:rsidP="005573DC">
      <w:pPr>
        <w:shd w:val="clear" w:color="auto" w:fill="FFFFFF"/>
        <w:spacing w:line="276" w:lineRule="auto"/>
        <w:ind w:firstLine="709"/>
        <w:jc w:val="both"/>
        <w:rPr>
          <w:rFonts w:ascii="Times New Roman" w:eastAsia="Times New Roman" w:hAnsi="Times New Roman" w:cs="Times New Roman"/>
          <w:b/>
          <w:iCs/>
          <w:sz w:val="24"/>
        </w:rPr>
      </w:pPr>
    </w:p>
    <w:p w14:paraId="43906C18" w14:textId="77777777" w:rsidR="005573DC" w:rsidRPr="001F3404" w:rsidRDefault="001F3404" w:rsidP="005573DC">
      <w:pPr>
        <w:shd w:val="clear" w:color="auto" w:fill="FFFFFF"/>
        <w:spacing w:line="276" w:lineRule="auto"/>
        <w:ind w:firstLine="709"/>
        <w:jc w:val="both"/>
        <w:rPr>
          <w:rFonts w:ascii="Times New Roman" w:eastAsia="Times New Roman" w:hAnsi="Times New Roman" w:cs="Times New Roman"/>
          <w:sz w:val="28"/>
          <w:szCs w:val="28"/>
        </w:rPr>
      </w:pPr>
      <w:r w:rsidRPr="001F3404">
        <w:rPr>
          <w:rFonts w:ascii="Times New Roman" w:eastAsia="Times New Roman" w:hAnsi="Times New Roman" w:cs="Times New Roman"/>
          <w:sz w:val="28"/>
          <w:szCs w:val="28"/>
        </w:rPr>
        <w:t>После прошлогоднего роста одобрения, которое чувствуют руководители НКО в отношении своей деятельности, этот показатель несколько</w:t>
      </w:r>
      <w:r w:rsidR="00624E87">
        <w:rPr>
          <w:rFonts w:ascii="Times New Roman" w:eastAsia="Times New Roman" w:hAnsi="Times New Roman" w:cs="Times New Roman"/>
          <w:sz w:val="28"/>
          <w:szCs w:val="28"/>
        </w:rPr>
        <w:t xml:space="preserve"> снизился</w:t>
      </w:r>
      <w:r w:rsidRPr="001F3404">
        <w:rPr>
          <w:rFonts w:ascii="Times New Roman" w:eastAsia="Times New Roman" w:hAnsi="Times New Roman" w:cs="Times New Roman"/>
          <w:sz w:val="28"/>
          <w:szCs w:val="28"/>
        </w:rPr>
        <w:t xml:space="preserve">. Работать стало немного сложнее, возросла доля руководителей, характеризующих отношение граждан как безразличное. </w:t>
      </w:r>
    </w:p>
    <w:p w14:paraId="168FB60E" w14:textId="77777777" w:rsidR="005573DC" w:rsidRPr="001F3404" w:rsidRDefault="005573DC" w:rsidP="006D2950">
      <w:pPr>
        <w:shd w:val="clear" w:color="auto" w:fill="FFFFFF"/>
        <w:spacing w:line="276" w:lineRule="auto"/>
        <w:ind w:firstLine="709"/>
        <w:jc w:val="center"/>
        <w:rPr>
          <w:rFonts w:ascii="Times New Roman" w:hAnsi="Times New Roman" w:cs="Times New Roman"/>
          <w:b/>
          <w:bCs/>
          <w:sz w:val="24"/>
          <w:szCs w:val="24"/>
        </w:rPr>
      </w:pPr>
    </w:p>
    <w:p w14:paraId="2247E8B1" w14:textId="77777777" w:rsidR="005573DC" w:rsidRPr="001F3404" w:rsidRDefault="005573DC" w:rsidP="006D2950">
      <w:pPr>
        <w:shd w:val="clear" w:color="auto" w:fill="FFFFFF"/>
        <w:spacing w:line="276" w:lineRule="auto"/>
        <w:ind w:firstLine="709"/>
        <w:jc w:val="center"/>
        <w:rPr>
          <w:rFonts w:ascii="Times New Roman" w:hAnsi="Times New Roman" w:cs="Times New Roman"/>
          <w:b/>
          <w:bCs/>
          <w:sz w:val="24"/>
          <w:szCs w:val="24"/>
        </w:rPr>
      </w:pPr>
      <w:r w:rsidRPr="001F3404">
        <w:rPr>
          <w:rFonts w:ascii="Times New Roman" w:hAnsi="Times New Roman" w:cs="Times New Roman"/>
          <w:b/>
          <w:bCs/>
          <w:sz w:val="24"/>
          <w:szCs w:val="24"/>
        </w:rPr>
        <w:t>Как можно охарактеризовать отношение граждан к общественным организациям?</w:t>
      </w:r>
    </w:p>
    <w:p w14:paraId="3BB68B38" w14:textId="77777777" w:rsidR="001F3404" w:rsidRPr="001F3404" w:rsidRDefault="001F3404" w:rsidP="006D2950">
      <w:pPr>
        <w:shd w:val="clear" w:color="auto" w:fill="FFFFFF"/>
        <w:spacing w:line="276" w:lineRule="auto"/>
        <w:ind w:firstLine="709"/>
        <w:jc w:val="center"/>
        <w:rPr>
          <w:rFonts w:ascii="Times New Roman" w:hAnsi="Times New Roman" w:cs="Times New Roman"/>
          <w:b/>
          <w:bCs/>
          <w:sz w:val="24"/>
          <w:szCs w:val="24"/>
        </w:rPr>
      </w:pPr>
      <w:r w:rsidRPr="001F3404">
        <w:rPr>
          <w:noProof/>
        </w:rPr>
        <w:drawing>
          <wp:inline distT="0" distB="0" distL="0" distR="0" wp14:anchorId="2276925F" wp14:editId="39D9F92A">
            <wp:extent cx="5566410" cy="2870200"/>
            <wp:effectExtent l="0" t="0" r="15240" b="6350"/>
            <wp:docPr id="56" name="Chart 5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ve="http://schemas.openxmlformats.org/markup-compatibility/2006" id="{A8092216-959B-4144-AE7D-24ED6AC155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6507B0AB" w14:textId="77777777" w:rsidR="005573DC" w:rsidRPr="0089087C" w:rsidRDefault="005573DC" w:rsidP="005573DC">
      <w:pPr>
        <w:shd w:val="clear" w:color="auto" w:fill="FFFFFF"/>
        <w:spacing w:line="276" w:lineRule="auto"/>
        <w:ind w:firstLine="709"/>
        <w:jc w:val="both"/>
        <w:rPr>
          <w:rFonts w:ascii="Times New Roman" w:hAnsi="Times New Roman" w:cs="Times New Roman"/>
          <w:sz w:val="28"/>
          <w:szCs w:val="28"/>
        </w:rPr>
      </w:pPr>
    </w:p>
    <w:p w14:paraId="73117B57" w14:textId="77777777" w:rsidR="0089087C" w:rsidRPr="00A51080" w:rsidRDefault="0089087C" w:rsidP="0089087C">
      <w:pPr>
        <w:spacing w:after="160" w:line="276" w:lineRule="auto"/>
        <w:ind w:firstLine="570"/>
        <w:jc w:val="both"/>
        <w:rPr>
          <w:rFonts w:ascii="Times New Roman" w:eastAsia="Times New Roman" w:hAnsi="Times New Roman" w:cs="Times New Roman"/>
          <w:sz w:val="28"/>
          <w:szCs w:val="24"/>
        </w:rPr>
      </w:pPr>
      <w:r w:rsidRPr="00A51080">
        <w:rPr>
          <w:rFonts w:ascii="Times New Roman" w:eastAsia="Times New Roman" w:hAnsi="Times New Roman" w:cs="Times New Roman"/>
          <w:sz w:val="28"/>
          <w:szCs w:val="24"/>
        </w:rPr>
        <w:t xml:space="preserve">Даже при традиционно низком протестном потенциале в Амурской области, в этом году обращает на себя внимание рост сплоченности общества. Доля тех, кто не одобряет протесты, существенно выросла. Почти вдовое за этот год и в 4 раза по сравнению с 2019 годом выросла доля тех, кто считает, что подобные акции протеста должны быть под запретом. </w:t>
      </w:r>
    </w:p>
    <w:p w14:paraId="00B5B60A" w14:textId="77777777" w:rsidR="0089087C" w:rsidRPr="00A51080" w:rsidRDefault="0089087C" w:rsidP="006B2E17">
      <w:pPr>
        <w:spacing w:after="160" w:line="276" w:lineRule="auto"/>
        <w:ind w:firstLine="570"/>
        <w:jc w:val="center"/>
        <w:rPr>
          <w:rFonts w:ascii="Times New Roman" w:eastAsia="Times New Roman" w:hAnsi="Times New Roman" w:cs="Times New Roman"/>
          <w:sz w:val="28"/>
          <w:szCs w:val="24"/>
        </w:rPr>
      </w:pPr>
    </w:p>
    <w:p w14:paraId="561553CE" w14:textId="77777777" w:rsidR="00624E87" w:rsidRDefault="00624E87" w:rsidP="006B2E17">
      <w:pPr>
        <w:spacing w:after="160" w:line="276" w:lineRule="auto"/>
        <w:ind w:firstLine="570"/>
        <w:jc w:val="center"/>
        <w:rPr>
          <w:rFonts w:ascii="Times New Roman" w:eastAsia="Times New Roman" w:hAnsi="Times New Roman" w:cs="Times New Roman"/>
          <w:b/>
          <w:sz w:val="24"/>
        </w:rPr>
      </w:pPr>
    </w:p>
    <w:p w14:paraId="0B3CEC31" w14:textId="77777777" w:rsidR="00957012" w:rsidRPr="00A51080" w:rsidRDefault="00957012" w:rsidP="006B2E17">
      <w:pPr>
        <w:spacing w:after="160" w:line="276" w:lineRule="auto"/>
        <w:ind w:firstLine="570"/>
        <w:jc w:val="center"/>
        <w:rPr>
          <w:rFonts w:ascii="Times New Roman" w:eastAsia="Times New Roman" w:hAnsi="Times New Roman" w:cs="Times New Roman"/>
          <w:b/>
          <w:sz w:val="24"/>
        </w:rPr>
      </w:pPr>
      <w:r w:rsidRPr="00A51080">
        <w:rPr>
          <w:rFonts w:ascii="Times New Roman" w:eastAsia="Times New Roman" w:hAnsi="Times New Roman" w:cs="Times New Roman"/>
          <w:b/>
          <w:sz w:val="24"/>
        </w:rPr>
        <w:t>Как Вы относитесь к акциям социального протеста?</w:t>
      </w:r>
    </w:p>
    <w:p w14:paraId="3B3DD763" w14:textId="77777777" w:rsidR="00CC68BA" w:rsidRPr="00A51080" w:rsidRDefault="00CC68BA" w:rsidP="00CC68BA">
      <w:pPr>
        <w:spacing w:after="160" w:line="276" w:lineRule="auto"/>
        <w:jc w:val="center"/>
        <w:rPr>
          <w:rFonts w:ascii="Times New Roman" w:eastAsia="Times New Roman" w:hAnsi="Times New Roman" w:cs="Times New Roman"/>
          <w:b/>
          <w:sz w:val="24"/>
        </w:rPr>
      </w:pPr>
      <w:r w:rsidRPr="00A51080">
        <w:rPr>
          <w:rFonts w:ascii="Times New Roman" w:hAnsi="Times New Roman" w:cs="Times New Roman"/>
          <w:bCs/>
          <w:i/>
          <w:iCs/>
          <w:noProof/>
          <w:shd w:val="clear" w:color="auto" w:fill="808080" w:themeFill="background1" w:themeFillShade="80"/>
        </w:rPr>
        <w:drawing>
          <wp:inline distT="0" distB="0" distL="0" distR="0" wp14:anchorId="7A389200" wp14:editId="674610B8">
            <wp:extent cx="5330757" cy="3112770"/>
            <wp:effectExtent l="0" t="0" r="3810" b="11430"/>
            <wp:docPr id="61"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4E7CC4A9" w14:textId="4D96CCFB" w:rsidR="0089087C" w:rsidRPr="00A51080" w:rsidRDefault="0089087C" w:rsidP="00B34264">
      <w:pPr>
        <w:spacing w:line="276" w:lineRule="auto"/>
        <w:ind w:firstLine="708"/>
        <w:jc w:val="both"/>
        <w:rPr>
          <w:rStyle w:val="FontStyle30"/>
          <w:b w:val="0"/>
          <w:bCs w:val="0"/>
          <w:sz w:val="28"/>
          <w:szCs w:val="28"/>
        </w:rPr>
      </w:pPr>
      <w:r w:rsidRPr="00A51080">
        <w:rPr>
          <w:rStyle w:val="FontStyle30"/>
          <w:b w:val="0"/>
          <w:bCs w:val="0"/>
          <w:sz w:val="28"/>
          <w:szCs w:val="28"/>
        </w:rPr>
        <w:t xml:space="preserve">Так как более </w:t>
      </w:r>
      <w:r w:rsidR="00FF5A95" w:rsidRPr="00A51080">
        <w:rPr>
          <w:rStyle w:val="FontStyle30"/>
          <w:b w:val="0"/>
          <w:bCs w:val="0"/>
          <w:sz w:val="28"/>
          <w:szCs w:val="28"/>
        </w:rPr>
        <w:t>половины,</w:t>
      </w:r>
      <w:r w:rsidRPr="00A51080">
        <w:rPr>
          <w:rStyle w:val="FontStyle30"/>
          <w:b w:val="0"/>
          <w:bCs w:val="0"/>
          <w:sz w:val="28"/>
          <w:szCs w:val="28"/>
        </w:rPr>
        <w:t xml:space="preserve"> опрошенных считают акции недопустимыми для себя, большинство форм социального протеста не вызывают интереса и сочувствия. Несколько вырос интерес лишь к такой современной форме как флешмоб. </w:t>
      </w:r>
    </w:p>
    <w:p w14:paraId="23915D1D" w14:textId="77777777" w:rsidR="00B34264" w:rsidRPr="00A51080" w:rsidRDefault="0089087C" w:rsidP="00B34264">
      <w:pPr>
        <w:spacing w:line="276" w:lineRule="auto"/>
        <w:ind w:firstLine="708"/>
        <w:jc w:val="both"/>
        <w:rPr>
          <w:rStyle w:val="FontStyle30"/>
          <w:b w:val="0"/>
          <w:bCs w:val="0"/>
          <w:sz w:val="28"/>
          <w:szCs w:val="28"/>
        </w:rPr>
      </w:pPr>
      <w:r w:rsidRPr="00A51080">
        <w:rPr>
          <w:rStyle w:val="FontStyle30"/>
          <w:b w:val="0"/>
          <w:bCs w:val="0"/>
          <w:sz w:val="28"/>
          <w:szCs w:val="28"/>
        </w:rPr>
        <w:t xml:space="preserve">В будущем стоит оценивать также перспективы слактивизма – гражданского активизма в соцсетях. </w:t>
      </w:r>
    </w:p>
    <w:p w14:paraId="1AADF396" w14:textId="77777777" w:rsidR="00B34264" w:rsidRPr="00A51080" w:rsidRDefault="00B34264" w:rsidP="00B34264">
      <w:pPr>
        <w:spacing w:line="276" w:lineRule="auto"/>
        <w:ind w:firstLine="708"/>
        <w:jc w:val="both"/>
        <w:rPr>
          <w:rStyle w:val="FontStyle30"/>
          <w:b w:val="0"/>
          <w:bCs w:val="0"/>
          <w:sz w:val="28"/>
          <w:szCs w:val="28"/>
        </w:rPr>
      </w:pPr>
    </w:p>
    <w:p w14:paraId="1E667100" w14:textId="77777777" w:rsidR="00B34264" w:rsidRPr="00A51080" w:rsidRDefault="00B34264" w:rsidP="00B34264">
      <w:pPr>
        <w:ind w:firstLine="708"/>
        <w:jc w:val="center"/>
        <w:rPr>
          <w:rStyle w:val="FontStyle30"/>
          <w:b w:val="0"/>
          <w:bCs w:val="0"/>
          <w:sz w:val="24"/>
          <w:szCs w:val="24"/>
        </w:rPr>
      </w:pPr>
      <w:r w:rsidRPr="00A51080">
        <w:rPr>
          <w:rStyle w:val="FontStyle30"/>
          <w:b w:val="0"/>
          <w:bCs w:val="0"/>
          <w:sz w:val="24"/>
          <w:szCs w:val="24"/>
        </w:rPr>
        <w:t xml:space="preserve">В </w:t>
      </w:r>
      <w:r w:rsidRPr="00A51080">
        <w:rPr>
          <w:rStyle w:val="FontStyle28"/>
          <w:b/>
          <w:bCs/>
          <w:sz w:val="24"/>
          <w:szCs w:val="24"/>
        </w:rPr>
        <w:t xml:space="preserve">каких формах социального протеста Вы предпочли бы участвовать? </w:t>
      </w:r>
      <w:r w:rsidRPr="00A51080">
        <w:rPr>
          <w:rStyle w:val="FontStyle103"/>
          <w:b/>
          <w:bCs/>
        </w:rPr>
        <w:t>(множественный ответ), %</w:t>
      </w:r>
    </w:p>
    <w:p w14:paraId="5B09C69E" w14:textId="77777777" w:rsidR="00B34264" w:rsidRPr="00A51080" w:rsidRDefault="00B34264" w:rsidP="00B34264">
      <w:pPr>
        <w:ind w:firstLine="708"/>
        <w:jc w:val="both"/>
        <w:rPr>
          <w:rStyle w:val="FontStyle30"/>
          <w:b w:val="0"/>
          <w:bCs w:val="0"/>
          <w:sz w:val="28"/>
          <w:szCs w:val="28"/>
        </w:rPr>
      </w:pPr>
      <w:r w:rsidRPr="00A51080">
        <w:rPr>
          <w:rFonts w:ascii="Times New Roman" w:hAnsi="Times New Roman" w:cs="Times New Roman"/>
          <w:bCs/>
          <w:i/>
          <w:iCs/>
          <w:noProof/>
          <w:shd w:val="clear" w:color="auto" w:fill="808080" w:themeFill="background1" w:themeFillShade="80"/>
        </w:rPr>
        <w:drawing>
          <wp:inline distT="0" distB="0" distL="0" distR="0" wp14:anchorId="05FC5377" wp14:editId="3C1AAFEE">
            <wp:extent cx="5641340" cy="3689350"/>
            <wp:effectExtent l="0" t="0" r="16510" b="6350"/>
            <wp:docPr id="63"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21158F64" w14:textId="77777777" w:rsidR="00B34264" w:rsidRPr="00A51080" w:rsidRDefault="00B34264" w:rsidP="00B34264">
      <w:pPr>
        <w:jc w:val="both"/>
        <w:rPr>
          <w:rFonts w:ascii="Times New Roman" w:hAnsi="Times New Roman" w:cs="Times New Roman"/>
          <w:b/>
        </w:rPr>
      </w:pPr>
    </w:p>
    <w:p w14:paraId="532AA9B2" w14:textId="77777777" w:rsidR="000B4CAE" w:rsidRPr="00F144CE" w:rsidRDefault="000B4CAE" w:rsidP="00957012">
      <w:pPr>
        <w:spacing w:line="276" w:lineRule="auto"/>
        <w:ind w:firstLine="570"/>
        <w:jc w:val="both"/>
        <w:rPr>
          <w:rFonts w:ascii="Times New Roman" w:eastAsia="Times New Roman" w:hAnsi="Times New Roman" w:cs="Times New Roman"/>
          <w:sz w:val="28"/>
          <w:szCs w:val="24"/>
        </w:rPr>
      </w:pPr>
      <w:r w:rsidRPr="00A51080">
        <w:rPr>
          <w:rFonts w:ascii="Times New Roman" w:eastAsia="Times New Roman" w:hAnsi="Times New Roman" w:cs="Times New Roman"/>
          <w:sz w:val="28"/>
          <w:szCs w:val="24"/>
        </w:rPr>
        <w:lastRenderedPageBreak/>
        <w:t>Интересные результат</w:t>
      </w:r>
      <w:r w:rsidR="00F144CE" w:rsidRPr="00A51080">
        <w:rPr>
          <w:rFonts w:ascii="Times New Roman" w:eastAsia="Times New Roman" w:hAnsi="Times New Roman" w:cs="Times New Roman"/>
          <w:sz w:val="28"/>
          <w:szCs w:val="24"/>
        </w:rPr>
        <w:t>ы в этом году отмечаются в ответах на вопрос о реальном персональном</w:t>
      </w:r>
      <w:r w:rsidR="00F144CE" w:rsidRPr="00F144CE">
        <w:rPr>
          <w:rFonts w:ascii="Times New Roman" w:eastAsia="Times New Roman" w:hAnsi="Times New Roman" w:cs="Times New Roman"/>
          <w:sz w:val="28"/>
          <w:szCs w:val="24"/>
        </w:rPr>
        <w:t xml:space="preserve"> участии в акциях протеста. Нет утвердительных ответов. </w:t>
      </w:r>
    </w:p>
    <w:p w14:paraId="26BCFE9D" w14:textId="77777777" w:rsidR="0089087C" w:rsidRPr="00F144CE" w:rsidRDefault="0089087C" w:rsidP="00624E87">
      <w:pPr>
        <w:spacing w:after="160" w:line="276" w:lineRule="auto"/>
        <w:ind w:firstLine="570"/>
        <w:jc w:val="center"/>
        <w:rPr>
          <w:rFonts w:ascii="Times New Roman" w:eastAsia="Times New Roman" w:hAnsi="Times New Roman" w:cs="Times New Roman"/>
          <w:b/>
          <w:sz w:val="24"/>
        </w:rPr>
      </w:pPr>
      <w:r w:rsidRPr="00F144CE">
        <w:rPr>
          <w:rFonts w:ascii="Times New Roman" w:eastAsia="Times New Roman" w:hAnsi="Times New Roman" w:cs="Times New Roman"/>
          <w:b/>
          <w:sz w:val="24"/>
        </w:rPr>
        <w:t>Участвовали ли Вы в акциях протеста в текущем году?</w:t>
      </w:r>
    </w:p>
    <w:tbl>
      <w:tblPr>
        <w:tblStyle w:val="a7"/>
        <w:tblW w:w="0" w:type="auto"/>
        <w:shd w:val="clear" w:color="auto" w:fill="BDD6EE" w:themeFill="accent1" w:themeFillTint="66"/>
        <w:tblLook w:val="04A0" w:firstRow="1" w:lastRow="0" w:firstColumn="1" w:lastColumn="0" w:noHBand="0" w:noVBand="1"/>
      </w:tblPr>
      <w:tblGrid>
        <w:gridCol w:w="3065"/>
        <w:gridCol w:w="2573"/>
        <w:gridCol w:w="1854"/>
        <w:gridCol w:w="1853"/>
      </w:tblGrid>
      <w:tr w:rsidR="0089087C" w:rsidRPr="00F144CE" w14:paraId="203180D4" w14:textId="77777777" w:rsidTr="00624E87">
        <w:tc>
          <w:tcPr>
            <w:tcW w:w="3065" w:type="dxa"/>
            <w:vMerge w:val="restart"/>
            <w:shd w:val="clear" w:color="auto" w:fill="BDD6EE" w:themeFill="accent1" w:themeFillTint="66"/>
          </w:tcPr>
          <w:p w14:paraId="3B80848F" w14:textId="77777777" w:rsidR="0089087C" w:rsidRPr="00F144CE" w:rsidRDefault="0089087C" w:rsidP="00E6151A">
            <w:pPr>
              <w:jc w:val="center"/>
              <w:rPr>
                <w:rFonts w:ascii="Times New Roman" w:hAnsi="Times New Roman" w:cs="Times New Roman"/>
                <w:b/>
                <w:sz w:val="24"/>
                <w:szCs w:val="24"/>
              </w:rPr>
            </w:pPr>
            <w:r w:rsidRPr="00F144CE">
              <w:rPr>
                <w:rFonts w:ascii="Times New Roman" w:hAnsi="Times New Roman" w:cs="Times New Roman"/>
                <w:b/>
                <w:sz w:val="24"/>
                <w:szCs w:val="24"/>
              </w:rPr>
              <w:t>Варианты ответа</w:t>
            </w:r>
          </w:p>
        </w:tc>
        <w:tc>
          <w:tcPr>
            <w:tcW w:w="6280" w:type="dxa"/>
            <w:gridSpan w:val="3"/>
            <w:shd w:val="clear" w:color="auto" w:fill="BDD6EE" w:themeFill="accent1" w:themeFillTint="66"/>
          </w:tcPr>
          <w:p w14:paraId="4C6A2C47" w14:textId="77777777" w:rsidR="0089087C" w:rsidRPr="00F144CE" w:rsidRDefault="0089087C" w:rsidP="00E6151A">
            <w:pPr>
              <w:jc w:val="center"/>
              <w:rPr>
                <w:rFonts w:ascii="Times New Roman" w:hAnsi="Times New Roman" w:cs="Times New Roman"/>
                <w:b/>
                <w:sz w:val="24"/>
                <w:szCs w:val="24"/>
              </w:rPr>
            </w:pPr>
            <w:r w:rsidRPr="00F144CE">
              <w:rPr>
                <w:rFonts w:ascii="Times New Roman" w:hAnsi="Times New Roman" w:cs="Times New Roman"/>
                <w:b/>
                <w:sz w:val="24"/>
                <w:szCs w:val="24"/>
              </w:rPr>
              <w:t>Количество выборов, %</w:t>
            </w:r>
          </w:p>
        </w:tc>
      </w:tr>
      <w:tr w:rsidR="0089087C" w:rsidRPr="00F144CE" w14:paraId="74F19EFF" w14:textId="77777777" w:rsidTr="00624E87">
        <w:tc>
          <w:tcPr>
            <w:tcW w:w="3065" w:type="dxa"/>
            <w:vMerge/>
            <w:shd w:val="clear" w:color="auto" w:fill="BDD6EE" w:themeFill="accent1" w:themeFillTint="66"/>
          </w:tcPr>
          <w:p w14:paraId="2628011C" w14:textId="77777777" w:rsidR="0089087C" w:rsidRPr="00F144CE" w:rsidRDefault="0089087C" w:rsidP="00E6151A">
            <w:pPr>
              <w:pStyle w:val="aa"/>
              <w:ind w:left="1080"/>
              <w:jc w:val="center"/>
              <w:rPr>
                <w:rFonts w:ascii="Times New Roman" w:hAnsi="Times New Roman" w:cs="Times New Roman"/>
                <w:sz w:val="24"/>
                <w:szCs w:val="24"/>
              </w:rPr>
            </w:pPr>
          </w:p>
        </w:tc>
        <w:tc>
          <w:tcPr>
            <w:tcW w:w="2573" w:type="dxa"/>
            <w:shd w:val="clear" w:color="auto" w:fill="BDD6EE" w:themeFill="accent1" w:themeFillTint="66"/>
          </w:tcPr>
          <w:p w14:paraId="67BF5C92" w14:textId="77777777" w:rsidR="0089087C" w:rsidRPr="00F144CE" w:rsidRDefault="0089087C" w:rsidP="00E6151A">
            <w:pPr>
              <w:jc w:val="center"/>
              <w:rPr>
                <w:rFonts w:ascii="Times New Roman" w:hAnsi="Times New Roman" w:cs="Times New Roman"/>
                <w:sz w:val="24"/>
                <w:szCs w:val="24"/>
              </w:rPr>
            </w:pPr>
            <w:r w:rsidRPr="00F144CE">
              <w:rPr>
                <w:rFonts w:ascii="Times New Roman" w:hAnsi="Times New Roman" w:cs="Times New Roman"/>
                <w:sz w:val="24"/>
                <w:szCs w:val="24"/>
              </w:rPr>
              <w:t>2020</w:t>
            </w:r>
          </w:p>
        </w:tc>
        <w:tc>
          <w:tcPr>
            <w:tcW w:w="1854" w:type="dxa"/>
            <w:shd w:val="clear" w:color="auto" w:fill="BDD6EE" w:themeFill="accent1" w:themeFillTint="66"/>
          </w:tcPr>
          <w:p w14:paraId="334F3F3B" w14:textId="77777777" w:rsidR="0089087C" w:rsidRPr="00F144CE" w:rsidRDefault="0089087C" w:rsidP="00E6151A">
            <w:pPr>
              <w:jc w:val="center"/>
              <w:rPr>
                <w:rFonts w:ascii="Times New Roman" w:hAnsi="Times New Roman" w:cs="Times New Roman"/>
                <w:sz w:val="24"/>
                <w:szCs w:val="24"/>
              </w:rPr>
            </w:pPr>
            <w:r w:rsidRPr="00F144CE">
              <w:rPr>
                <w:rFonts w:ascii="Times New Roman" w:hAnsi="Times New Roman" w:cs="Times New Roman"/>
                <w:sz w:val="24"/>
                <w:szCs w:val="24"/>
              </w:rPr>
              <w:t>2021</w:t>
            </w:r>
          </w:p>
        </w:tc>
        <w:tc>
          <w:tcPr>
            <w:tcW w:w="1853" w:type="dxa"/>
            <w:shd w:val="clear" w:color="auto" w:fill="BDD6EE" w:themeFill="accent1" w:themeFillTint="66"/>
          </w:tcPr>
          <w:p w14:paraId="02398D62" w14:textId="77777777" w:rsidR="0089087C" w:rsidRPr="00F144CE" w:rsidRDefault="0089087C" w:rsidP="00E6151A">
            <w:pPr>
              <w:jc w:val="center"/>
              <w:rPr>
                <w:rFonts w:ascii="Times New Roman" w:hAnsi="Times New Roman" w:cs="Times New Roman"/>
                <w:sz w:val="24"/>
                <w:szCs w:val="24"/>
              </w:rPr>
            </w:pPr>
            <w:r w:rsidRPr="00F144CE">
              <w:rPr>
                <w:rFonts w:ascii="Times New Roman" w:hAnsi="Times New Roman" w:cs="Times New Roman"/>
                <w:sz w:val="24"/>
                <w:szCs w:val="24"/>
              </w:rPr>
              <w:t>2022</w:t>
            </w:r>
          </w:p>
        </w:tc>
      </w:tr>
      <w:tr w:rsidR="0089087C" w:rsidRPr="00F144CE" w14:paraId="239EED2A" w14:textId="77777777" w:rsidTr="00624E87">
        <w:tc>
          <w:tcPr>
            <w:tcW w:w="3065" w:type="dxa"/>
            <w:shd w:val="clear" w:color="auto" w:fill="BDD6EE" w:themeFill="accent1" w:themeFillTint="66"/>
          </w:tcPr>
          <w:p w14:paraId="746D97E5" w14:textId="77777777" w:rsidR="0089087C" w:rsidRPr="00F144CE" w:rsidRDefault="0089087C" w:rsidP="00E6151A">
            <w:pPr>
              <w:pStyle w:val="Style18"/>
              <w:widowControl/>
              <w:spacing w:line="240" w:lineRule="auto"/>
              <w:ind w:left="360"/>
              <w:jc w:val="left"/>
              <w:rPr>
                <w:rStyle w:val="FontStyle37"/>
                <w:rFonts w:eastAsia="Calibri"/>
                <w:sz w:val="24"/>
                <w:szCs w:val="24"/>
              </w:rPr>
            </w:pPr>
            <w:r w:rsidRPr="00F144CE">
              <w:rPr>
                <w:rStyle w:val="FontStyle37"/>
                <w:rFonts w:eastAsia="Calibri"/>
                <w:sz w:val="24"/>
                <w:szCs w:val="24"/>
              </w:rPr>
              <w:t>Да, участвовал</w:t>
            </w:r>
          </w:p>
        </w:tc>
        <w:tc>
          <w:tcPr>
            <w:tcW w:w="2573" w:type="dxa"/>
            <w:shd w:val="clear" w:color="auto" w:fill="BDD6EE" w:themeFill="accent1" w:themeFillTint="66"/>
          </w:tcPr>
          <w:p w14:paraId="2B691551" w14:textId="77777777" w:rsidR="0089087C" w:rsidRPr="00F144CE" w:rsidRDefault="0089087C" w:rsidP="00E6151A">
            <w:pPr>
              <w:jc w:val="center"/>
              <w:rPr>
                <w:rFonts w:ascii="Times New Roman" w:hAnsi="Times New Roman" w:cs="Times New Roman"/>
                <w:sz w:val="24"/>
                <w:szCs w:val="24"/>
              </w:rPr>
            </w:pPr>
            <w:r w:rsidRPr="00F144CE">
              <w:rPr>
                <w:rFonts w:ascii="Times New Roman" w:hAnsi="Times New Roman" w:cs="Times New Roman"/>
                <w:sz w:val="24"/>
                <w:szCs w:val="24"/>
              </w:rPr>
              <w:t>4,2</w:t>
            </w:r>
          </w:p>
        </w:tc>
        <w:tc>
          <w:tcPr>
            <w:tcW w:w="1854" w:type="dxa"/>
            <w:shd w:val="clear" w:color="auto" w:fill="BDD6EE" w:themeFill="accent1" w:themeFillTint="66"/>
          </w:tcPr>
          <w:p w14:paraId="79639844" w14:textId="77777777" w:rsidR="0089087C" w:rsidRPr="00F144CE" w:rsidRDefault="0089087C" w:rsidP="00E6151A">
            <w:pPr>
              <w:jc w:val="center"/>
              <w:rPr>
                <w:rFonts w:ascii="Times New Roman" w:hAnsi="Times New Roman" w:cs="Times New Roman"/>
                <w:sz w:val="24"/>
                <w:szCs w:val="24"/>
              </w:rPr>
            </w:pPr>
            <w:r w:rsidRPr="00F144CE">
              <w:rPr>
                <w:rFonts w:ascii="Times New Roman" w:hAnsi="Times New Roman" w:cs="Times New Roman"/>
                <w:sz w:val="24"/>
                <w:szCs w:val="24"/>
              </w:rPr>
              <w:t>3,7</w:t>
            </w:r>
          </w:p>
        </w:tc>
        <w:tc>
          <w:tcPr>
            <w:tcW w:w="1853" w:type="dxa"/>
            <w:shd w:val="clear" w:color="auto" w:fill="BDD6EE" w:themeFill="accent1" w:themeFillTint="66"/>
          </w:tcPr>
          <w:p w14:paraId="7CD572B8" w14:textId="77777777" w:rsidR="0089087C" w:rsidRPr="00F144CE" w:rsidRDefault="00166A8A" w:rsidP="00E6151A">
            <w:pPr>
              <w:jc w:val="center"/>
              <w:rPr>
                <w:rFonts w:ascii="Times New Roman" w:hAnsi="Times New Roman" w:cs="Times New Roman"/>
                <w:sz w:val="24"/>
                <w:szCs w:val="24"/>
              </w:rPr>
            </w:pPr>
            <w:r>
              <w:rPr>
                <w:rFonts w:ascii="Times New Roman" w:hAnsi="Times New Roman" w:cs="Times New Roman"/>
                <w:sz w:val="24"/>
                <w:szCs w:val="24"/>
              </w:rPr>
              <w:t>0</w:t>
            </w:r>
          </w:p>
        </w:tc>
      </w:tr>
      <w:tr w:rsidR="0089087C" w:rsidRPr="00F144CE" w14:paraId="357A7852" w14:textId="77777777" w:rsidTr="00624E87">
        <w:tc>
          <w:tcPr>
            <w:tcW w:w="3065" w:type="dxa"/>
            <w:shd w:val="clear" w:color="auto" w:fill="BDD6EE" w:themeFill="accent1" w:themeFillTint="66"/>
          </w:tcPr>
          <w:p w14:paraId="22FD2286" w14:textId="77777777" w:rsidR="0089087C" w:rsidRPr="00F144CE" w:rsidRDefault="0089087C" w:rsidP="00E6151A">
            <w:pPr>
              <w:pStyle w:val="Style18"/>
              <w:widowControl/>
              <w:spacing w:line="240" w:lineRule="auto"/>
              <w:ind w:left="360"/>
              <w:jc w:val="left"/>
              <w:rPr>
                <w:rStyle w:val="FontStyle37"/>
                <w:rFonts w:eastAsia="Calibri"/>
                <w:sz w:val="24"/>
                <w:szCs w:val="24"/>
              </w:rPr>
            </w:pPr>
            <w:r w:rsidRPr="00F144CE">
              <w:rPr>
                <w:rStyle w:val="FontStyle37"/>
                <w:rFonts w:eastAsia="Calibri"/>
                <w:sz w:val="24"/>
                <w:szCs w:val="24"/>
              </w:rPr>
              <w:t>Нет, не участвовал</w:t>
            </w:r>
          </w:p>
        </w:tc>
        <w:tc>
          <w:tcPr>
            <w:tcW w:w="2573" w:type="dxa"/>
            <w:shd w:val="clear" w:color="auto" w:fill="BDD6EE" w:themeFill="accent1" w:themeFillTint="66"/>
          </w:tcPr>
          <w:p w14:paraId="64224658" w14:textId="77777777" w:rsidR="0089087C" w:rsidRPr="00F144CE" w:rsidRDefault="0089087C" w:rsidP="00E6151A">
            <w:pPr>
              <w:jc w:val="center"/>
              <w:rPr>
                <w:rFonts w:ascii="Times New Roman" w:hAnsi="Times New Roman" w:cs="Times New Roman"/>
                <w:sz w:val="24"/>
                <w:szCs w:val="24"/>
              </w:rPr>
            </w:pPr>
            <w:r w:rsidRPr="00F144CE">
              <w:rPr>
                <w:rFonts w:ascii="Times New Roman" w:hAnsi="Times New Roman" w:cs="Times New Roman"/>
                <w:sz w:val="24"/>
                <w:szCs w:val="24"/>
              </w:rPr>
              <w:t>95,8</w:t>
            </w:r>
          </w:p>
        </w:tc>
        <w:tc>
          <w:tcPr>
            <w:tcW w:w="1854" w:type="dxa"/>
            <w:shd w:val="clear" w:color="auto" w:fill="BDD6EE" w:themeFill="accent1" w:themeFillTint="66"/>
          </w:tcPr>
          <w:p w14:paraId="11F18BBE" w14:textId="77777777" w:rsidR="0089087C" w:rsidRPr="00F144CE" w:rsidRDefault="0089087C" w:rsidP="00E6151A">
            <w:pPr>
              <w:jc w:val="center"/>
              <w:rPr>
                <w:rFonts w:ascii="Times New Roman" w:hAnsi="Times New Roman" w:cs="Times New Roman"/>
                <w:sz w:val="24"/>
                <w:szCs w:val="24"/>
              </w:rPr>
            </w:pPr>
            <w:r w:rsidRPr="00F144CE">
              <w:rPr>
                <w:rFonts w:ascii="Times New Roman" w:hAnsi="Times New Roman" w:cs="Times New Roman"/>
                <w:sz w:val="24"/>
                <w:szCs w:val="24"/>
              </w:rPr>
              <w:t>96,3</w:t>
            </w:r>
          </w:p>
        </w:tc>
        <w:tc>
          <w:tcPr>
            <w:tcW w:w="1853" w:type="dxa"/>
            <w:shd w:val="clear" w:color="auto" w:fill="BDD6EE" w:themeFill="accent1" w:themeFillTint="66"/>
          </w:tcPr>
          <w:p w14:paraId="7A8AAF78" w14:textId="77777777" w:rsidR="0089087C" w:rsidRPr="00F144CE" w:rsidRDefault="0089087C" w:rsidP="00E6151A">
            <w:pPr>
              <w:jc w:val="center"/>
              <w:rPr>
                <w:rFonts w:ascii="Times New Roman" w:hAnsi="Times New Roman" w:cs="Times New Roman"/>
                <w:sz w:val="24"/>
                <w:szCs w:val="24"/>
              </w:rPr>
            </w:pPr>
            <w:r w:rsidRPr="00F144CE">
              <w:rPr>
                <w:rFonts w:ascii="Times New Roman" w:hAnsi="Times New Roman" w:cs="Times New Roman"/>
                <w:sz w:val="24"/>
                <w:szCs w:val="24"/>
              </w:rPr>
              <w:t>96,6</w:t>
            </w:r>
          </w:p>
        </w:tc>
      </w:tr>
      <w:tr w:rsidR="0089087C" w:rsidRPr="00E1705E" w14:paraId="6A22674C" w14:textId="77777777" w:rsidTr="00624E87">
        <w:tc>
          <w:tcPr>
            <w:tcW w:w="3065" w:type="dxa"/>
            <w:shd w:val="clear" w:color="auto" w:fill="BDD6EE" w:themeFill="accent1" w:themeFillTint="66"/>
          </w:tcPr>
          <w:p w14:paraId="3666A0A8" w14:textId="77777777" w:rsidR="0089087C" w:rsidRPr="00F144CE" w:rsidRDefault="0089087C" w:rsidP="00E6151A">
            <w:pPr>
              <w:pStyle w:val="Style18"/>
              <w:widowControl/>
              <w:spacing w:line="240" w:lineRule="auto"/>
              <w:ind w:left="360"/>
              <w:jc w:val="left"/>
              <w:rPr>
                <w:rStyle w:val="FontStyle37"/>
                <w:rFonts w:eastAsia="Calibri"/>
                <w:sz w:val="24"/>
                <w:szCs w:val="24"/>
              </w:rPr>
            </w:pPr>
            <w:r w:rsidRPr="00F144CE">
              <w:rPr>
                <w:rStyle w:val="FontStyle37"/>
                <w:rFonts w:eastAsia="Calibri"/>
                <w:sz w:val="24"/>
                <w:szCs w:val="24"/>
              </w:rPr>
              <w:t>Затрудняюсь с ответом</w:t>
            </w:r>
          </w:p>
        </w:tc>
        <w:tc>
          <w:tcPr>
            <w:tcW w:w="2573" w:type="dxa"/>
            <w:shd w:val="clear" w:color="auto" w:fill="BDD6EE" w:themeFill="accent1" w:themeFillTint="66"/>
          </w:tcPr>
          <w:p w14:paraId="1A2E0FB8" w14:textId="77777777" w:rsidR="0089087C" w:rsidRPr="00F144CE" w:rsidRDefault="00166A8A" w:rsidP="00E6151A">
            <w:pPr>
              <w:jc w:val="center"/>
              <w:rPr>
                <w:rFonts w:ascii="Times New Roman" w:hAnsi="Times New Roman" w:cs="Times New Roman"/>
                <w:sz w:val="24"/>
                <w:szCs w:val="24"/>
              </w:rPr>
            </w:pPr>
            <w:r>
              <w:rPr>
                <w:rFonts w:ascii="Times New Roman" w:hAnsi="Times New Roman" w:cs="Times New Roman"/>
                <w:sz w:val="24"/>
                <w:szCs w:val="24"/>
              </w:rPr>
              <w:t>0</w:t>
            </w:r>
          </w:p>
        </w:tc>
        <w:tc>
          <w:tcPr>
            <w:tcW w:w="1854" w:type="dxa"/>
            <w:shd w:val="clear" w:color="auto" w:fill="BDD6EE" w:themeFill="accent1" w:themeFillTint="66"/>
          </w:tcPr>
          <w:p w14:paraId="741DD2A4" w14:textId="77777777" w:rsidR="0089087C" w:rsidRPr="00F144CE" w:rsidRDefault="00166A8A" w:rsidP="00E6151A">
            <w:pPr>
              <w:jc w:val="center"/>
              <w:rPr>
                <w:rFonts w:ascii="Times New Roman" w:hAnsi="Times New Roman" w:cs="Times New Roman"/>
                <w:sz w:val="24"/>
                <w:szCs w:val="24"/>
              </w:rPr>
            </w:pPr>
            <w:r>
              <w:rPr>
                <w:rFonts w:ascii="Times New Roman" w:hAnsi="Times New Roman" w:cs="Times New Roman"/>
                <w:sz w:val="24"/>
                <w:szCs w:val="24"/>
              </w:rPr>
              <w:t>0</w:t>
            </w:r>
          </w:p>
        </w:tc>
        <w:tc>
          <w:tcPr>
            <w:tcW w:w="1853" w:type="dxa"/>
            <w:shd w:val="clear" w:color="auto" w:fill="BDD6EE" w:themeFill="accent1" w:themeFillTint="66"/>
          </w:tcPr>
          <w:p w14:paraId="3726E4C0" w14:textId="77777777" w:rsidR="0089087C" w:rsidRPr="000B4CAE" w:rsidRDefault="0089087C" w:rsidP="00E6151A">
            <w:pPr>
              <w:jc w:val="center"/>
              <w:rPr>
                <w:rFonts w:ascii="Times New Roman" w:hAnsi="Times New Roman" w:cs="Times New Roman"/>
                <w:sz w:val="24"/>
                <w:szCs w:val="24"/>
              </w:rPr>
            </w:pPr>
            <w:r w:rsidRPr="00F144CE">
              <w:rPr>
                <w:rFonts w:ascii="Times New Roman" w:hAnsi="Times New Roman" w:cs="Times New Roman"/>
                <w:sz w:val="24"/>
                <w:szCs w:val="24"/>
              </w:rPr>
              <w:t>3,4</w:t>
            </w:r>
          </w:p>
        </w:tc>
      </w:tr>
    </w:tbl>
    <w:p w14:paraId="44E1CEBD" w14:textId="77777777" w:rsidR="0089087C" w:rsidRPr="003E7CED" w:rsidRDefault="0089087C" w:rsidP="00957012">
      <w:pPr>
        <w:spacing w:line="276" w:lineRule="auto"/>
        <w:ind w:firstLine="570"/>
        <w:jc w:val="both"/>
        <w:rPr>
          <w:rFonts w:ascii="Times New Roman" w:eastAsia="Times New Roman" w:hAnsi="Times New Roman" w:cs="Times New Roman"/>
          <w:sz w:val="28"/>
          <w:szCs w:val="24"/>
          <w:highlight w:val="yellow"/>
        </w:rPr>
      </w:pPr>
    </w:p>
    <w:p w14:paraId="25C4F35E" w14:textId="77777777" w:rsidR="0018016E" w:rsidRPr="0018016E" w:rsidRDefault="0018016E" w:rsidP="00957012">
      <w:pPr>
        <w:spacing w:after="160" w:line="276" w:lineRule="auto"/>
        <w:ind w:firstLine="709"/>
        <w:jc w:val="both"/>
        <w:rPr>
          <w:rFonts w:ascii="Times New Roman" w:eastAsia="Times New Roman" w:hAnsi="Times New Roman" w:cs="Times New Roman"/>
          <w:sz w:val="28"/>
          <w:szCs w:val="24"/>
        </w:rPr>
      </w:pPr>
      <w:r w:rsidRPr="0018016E">
        <w:rPr>
          <w:rFonts w:ascii="Times New Roman" w:eastAsia="Times New Roman" w:hAnsi="Times New Roman" w:cs="Times New Roman"/>
          <w:sz w:val="28"/>
          <w:szCs w:val="24"/>
        </w:rPr>
        <w:t xml:space="preserve">Ранее отмечавшиеся позитивные тренды в развитии социального капитала в этом году смешались. Развитие гражданского общества в 2022 году явно проходит период пертурбации и неопределенности. С одной стороны, отмечается «сплочение вокруг флага» и на этом фоне рост готовности к добровольческой и волонтерской деятельности. С другой – некая большая сосредоточенность на личных делах, аполитичность и апатия. </w:t>
      </w:r>
    </w:p>
    <w:p w14:paraId="0FB9144D" w14:textId="77777777" w:rsidR="00DC7892" w:rsidRPr="003E7CED" w:rsidRDefault="00DC7892" w:rsidP="00957012">
      <w:pPr>
        <w:spacing w:after="160" w:line="276" w:lineRule="auto"/>
        <w:ind w:firstLine="709"/>
        <w:jc w:val="both"/>
        <w:rPr>
          <w:rFonts w:ascii="Times New Roman" w:eastAsia="Times New Roman" w:hAnsi="Times New Roman" w:cs="Times New Roman"/>
          <w:sz w:val="28"/>
          <w:szCs w:val="24"/>
          <w:highlight w:val="yellow"/>
        </w:rPr>
      </w:pPr>
    </w:p>
    <w:p w14:paraId="4A4C7576" w14:textId="77777777" w:rsidR="005B11F5" w:rsidRDefault="005B11F5">
      <w:pPr>
        <w:spacing w:after="160" w:line="259" w:lineRule="auto"/>
        <w:rPr>
          <w:rFonts w:ascii="Times New Roman" w:eastAsia="Times New Roman" w:hAnsi="Times New Roman" w:cs="Times New Roman"/>
          <w:b/>
          <w:sz w:val="28"/>
          <w:szCs w:val="24"/>
          <w:highlight w:val="yellow"/>
        </w:rPr>
      </w:pPr>
      <w:bookmarkStart w:id="17" w:name="_Toc34044422"/>
      <w:r>
        <w:rPr>
          <w:highlight w:val="yellow"/>
        </w:rPr>
        <w:br w:type="page"/>
      </w:r>
    </w:p>
    <w:p w14:paraId="7242FF23" w14:textId="77777777" w:rsidR="00957012" w:rsidRPr="005728D1" w:rsidRDefault="00957012" w:rsidP="00E75B6D">
      <w:pPr>
        <w:pStyle w:val="27"/>
      </w:pPr>
      <w:bookmarkStart w:id="18" w:name="_Toc129095761"/>
      <w:r w:rsidRPr="005728D1">
        <w:lastRenderedPageBreak/>
        <w:t>2.2. Развитие добровольчества (волонтерства) в Амурской области</w:t>
      </w:r>
      <w:bookmarkEnd w:id="17"/>
      <w:bookmarkEnd w:id="18"/>
    </w:p>
    <w:p w14:paraId="0F42E8AA" w14:textId="77777777" w:rsidR="00AA1BA3" w:rsidRDefault="00AA1BA3" w:rsidP="007B0AD2">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регионе активно идет развитие волонтерской и добровольческой деятельности. В этом году развитие добровольчества получило новые акценты, связанные с проведением специальной военной операции. </w:t>
      </w:r>
    </w:p>
    <w:p w14:paraId="14E47A7B" w14:textId="77777777" w:rsidR="002069E2" w:rsidRDefault="002069E2" w:rsidP="007B0AD2">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В Амурской области одним из основных организаторов добровольческой деятельности является Ресурсный центр развития добровольчества Амурской области.</w:t>
      </w:r>
    </w:p>
    <w:p w14:paraId="1C3B876B" w14:textId="77777777" w:rsidR="002069E2" w:rsidRDefault="002069E2" w:rsidP="007B0AD2">
      <w:pPr>
        <w:spacing w:line="276" w:lineRule="auto"/>
        <w:ind w:firstLine="708"/>
        <w:jc w:val="both"/>
        <w:rPr>
          <w:rFonts w:ascii="Times New Roman" w:hAnsi="Times New Roman" w:cs="Times New Roman"/>
          <w:sz w:val="28"/>
          <w:szCs w:val="28"/>
        </w:rPr>
      </w:pPr>
      <w:r w:rsidRPr="00FF57B0">
        <w:rPr>
          <w:rFonts w:ascii="Times New Roman" w:hAnsi="Times New Roman" w:cs="Times New Roman"/>
          <w:sz w:val="28"/>
          <w:szCs w:val="28"/>
        </w:rPr>
        <w:t>Центр формирует и ведет реестр добровольческих организаций и объединений Амурской области, а также учет добровольцев на территории Амурской области. На сегодняшний день в реестре состоит 348 добровольческих объединений</w:t>
      </w:r>
      <w:r>
        <w:rPr>
          <w:rFonts w:ascii="Times New Roman" w:hAnsi="Times New Roman" w:cs="Times New Roman"/>
          <w:sz w:val="28"/>
          <w:szCs w:val="28"/>
        </w:rPr>
        <w:t>.</w:t>
      </w:r>
      <w:r w:rsidRPr="00FF57B0">
        <w:rPr>
          <w:rFonts w:ascii="Times New Roman" w:hAnsi="Times New Roman" w:cs="Times New Roman"/>
          <w:sz w:val="28"/>
          <w:szCs w:val="28"/>
        </w:rPr>
        <w:t xml:space="preserve"> </w:t>
      </w:r>
      <w:r>
        <w:rPr>
          <w:rFonts w:ascii="Times New Roman" w:hAnsi="Times New Roman" w:cs="Times New Roman"/>
          <w:sz w:val="28"/>
          <w:szCs w:val="28"/>
        </w:rPr>
        <w:t xml:space="preserve">В основном в области представлено </w:t>
      </w:r>
      <w:r w:rsidR="002F3697">
        <w:rPr>
          <w:rFonts w:ascii="Times New Roman" w:hAnsi="Times New Roman" w:cs="Times New Roman"/>
          <w:sz w:val="28"/>
          <w:szCs w:val="28"/>
        </w:rPr>
        <w:t>э</w:t>
      </w:r>
      <w:r w:rsidRPr="00FF57B0">
        <w:rPr>
          <w:rFonts w:ascii="Times New Roman" w:hAnsi="Times New Roman" w:cs="Times New Roman"/>
          <w:sz w:val="28"/>
          <w:szCs w:val="28"/>
        </w:rPr>
        <w:t>кологическое, патриотическое, волонтерство в медицине, событийное, спортивное, медиа волонтерство, волонтеры культуры, школьное волонтерство, социальное и серебряное волонтерство.</w:t>
      </w:r>
      <w:r w:rsidRPr="00861B6F">
        <w:rPr>
          <w:rFonts w:ascii="Times New Roman" w:hAnsi="Times New Roman" w:cs="Times New Roman"/>
          <w:sz w:val="28"/>
          <w:szCs w:val="28"/>
        </w:rPr>
        <w:t xml:space="preserve"> </w:t>
      </w:r>
      <w:r>
        <w:rPr>
          <w:rFonts w:ascii="Times New Roman" w:hAnsi="Times New Roman" w:cs="Times New Roman"/>
          <w:sz w:val="28"/>
          <w:szCs w:val="28"/>
        </w:rPr>
        <w:t xml:space="preserve">Общее число участников более 5 000 человек.  </w:t>
      </w:r>
    </w:p>
    <w:p w14:paraId="32C6D955" w14:textId="77777777" w:rsidR="002069E2" w:rsidRPr="00EF7A80" w:rsidRDefault="002069E2" w:rsidP="007B0AD2">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На территории области активно развиваются следующие представители федеральных общественных движений и направлений: Региональные отделения ВОД «Волонтеры -медики»,</w:t>
      </w:r>
      <w:r w:rsidRPr="00EF7A80">
        <w:rPr>
          <w:rFonts w:ascii="Times New Roman" w:hAnsi="Times New Roman" w:cs="Times New Roman"/>
          <w:sz w:val="28"/>
          <w:szCs w:val="28"/>
        </w:rPr>
        <w:t xml:space="preserve"> </w:t>
      </w:r>
      <w:r>
        <w:rPr>
          <w:rFonts w:ascii="Times New Roman" w:hAnsi="Times New Roman" w:cs="Times New Roman"/>
          <w:sz w:val="28"/>
          <w:szCs w:val="28"/>
        </w:rPr>
        <w:t xml:space="preserve">ВОД </w:t>
      </w:r>
      <w:r w:rsidRPr="00EF7A80">
        <w:rPr>
          <w:rFonts w:ascii="Times New Roman" w:hAnsi="Times New Roman" w:cs="Times New Roman"/>
          <w:sz w:val="28"/>
          <w:szCs w:val="28"/>
        </w:rPr>
        <w:t>«Волонтеры культуры»</w:t>
      </w:r>
      <w:r>
        <w:rPr>
          <w:rFonts w:ascii="Times New Roman" w:hAnsi="Times New Roman" w:cs="Times New Roman"/>
          <w:sz w:val="28"/>
          <w:szCs w:val="28"/>
        </w:rPr>
        <w:t>, ВОД «Волонтеры Победы», ВОД «Делай» (волонтеры экологи), «Молоды душой», «Молодые юристы».</w:t>
      </w:r>
    </w:p>
    <w:p w14:paraId="118C53F8" w14:textId="77777777" w:rsidR="002069E2" w:rsidRDefault="002069E2" w:rsidP="007B0AD2">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2022 году на территории Амурской области успешно возобновил свою деятельность региональный штаб Всероссийской акции взаимопомощи </w:t>
      </w:r>
      <w:r w:rsidRPr="00952AEE">
        <w:rPr>
          <w:rFonts w:ascii="Times New Roman" w:hAnsi="Times New Roman" w:cs="Times New Roman"/>
          <w:sz w:val="28"/>
          <w:szCs w:val="28"/>
        </w:rPr>
        <w:t>#</w:t>
      </w:r>
      <w:r>
        <w:rPr>
          <w:rFonts w:ascii="Times New Roman" w:hAnsi="Times New Roman" w:cs="Times New Roman"/>
          <w:sz w:val="28"/>
          <w:szCs w:val="28"/>
        </w:rPr>
        <w:t>МЫВМЕСТЕ. На сегодняшний день в активе данного проекта числится 787 человек. На территории области открыто 29 муниципальных штабов. С 9 марта 2022 года деятельность штаба направлена на сбор гуманитарной помощи вынужденным переселенцам с ДНР и ЛНР, а также оказание помощи семьям военнослужащих и мобилизованных граждан.</w:t>
      </w:r>
    </w:p>
    <w:p w14:paraId="4F7E0C83" w14:textId="77777777" w:rsidR="002069E2" w:rsidRDefault="002069E2" w:rsidP="007B0AD2">
      <w:pPr>
        <w:spacing w:line="276" w:lineRule="auto"/>
        <w:ind w:firstLine="708"/>
        <w:jc w:val="both"/>
      </w:pPr>
      <w:r>
        <w:rPr>
          <w:rFonts w:ascii="Times New Roman" w:hAnsi="Times New Roman" w:cs="Times New Roman"/>
          <w:sz w:val="28"/>
          <w:szCs w:val="28"/>
        </w:rPr>
        <w:t>В 2022 году также был успешно реализован федеральный проект «Формирование комфортной городской среды». В течение нескольких месяцев волонтеры оказывали помощь жителям области в осуществлении голосования посредством мобильного приложения. Всего было привлечено более 500 добровольцев.</w:t>
      </w:r>
      <w:r w:rsidRPr="00EF7A8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 весь период помощью волонтеров воспользовались более 19 525 человек.</w:t>
      </w:r>
    </w:p>
    <w:p w14:paraId="31B2D901" w14:textId="77777777" w:rsidR="002069E2" w:rsidRDefault="002069E2" w:rsidP="007B0AD2">
      <w:pPr>
        <w:spacing w:line="276" w:lineRule="auto"/>
        <w:ind w:firstLine="708"/>
        <w:jc w:val="both"/>
        <w:rPr>
          <w:rFonts w:ascii="Times New Roman" w:hAnsi="Times New Roman" w:cs="Times New Roman"/>
          <w:sz w:val="28"/>
          <w:szCs w:val="28"/>
        </w:rPr>
      </w:pPr>
      <w:r w:rsidRPr="00595C72">
        <w:rPr>
          <w:rFonts w:ascii="Times New Roman" w:hAnsi="Times New Roman" w:cs="Times New Roman"/>
          <w:sz w:val="28"/>
          <w:szCs w:val="28"/>
        </w:rPr>
        <w:t>Ресурсный центр развития добровольчества Амурской области является региональным представителем информационной платформы Добро.ру.</w:t>
      </w:r>
    </w:p>
    <w:p w14:paraId="353BC5EB" w14:textId="77777777" w:rsidR="002069E2" w:rsidRDefault="002069E2" w:rsidP="007B0AD2">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Всего </w:t>
      </w:r>
      <w:r w:rsidRPr="00595C72">
        <w:rPr>
          <w:rFonts w:ascii="Times New Roman" w:hAnsi="Times New Roman" w:cs="Times New Roman"/>
          <w:sz w:val="28"/>
          <w:szCs w:val="28"/>
        </w:rPr>
        <w:t>на сайте ДОБРО.ру зарегистрировано</w:t>
      </w:r>
      <w:r>
        <w:rPr>
          <w:rFonts w:ascii="Times New Roman" w:hAnsi="Times New Roman" w:cs="Times New Roman"/>
          <w:sz w:val="28"/>
          <w:szCs w:val="28"/>
        </w:rPr>
        <w:t xml:space="preserve"> 21 391 человек, из них 72 % женщины, 28% мужчины (</w:t>
      </w:r>
      <w:r w:rsidRPr="00595C72">
        <w:rPr>
          <w:rFonts w:ascii="Times New Roman" w:hAnsi="Times New Roman" w:cs="Times New Roman"/>
          <w:sz w:val="28"/>
          <w:szCs w:val="28"/>
        </w:rPr>
        <w:t>2022 г</w:t>
      </w:r>
      <w:r>
        <w:rPr>
          <w:rFonts w:ascii="Times New Roman" w:hAnsi="Times New Roman" w:cs="Times New Roman"/>
          <w:sz w:val="28"/>
          <w:szCs w:val="28"/>
        </w:rPr>
        <w:t>-</w:t>
      </w:r>
      <w:r w:rsidRPr="00595C72">
        <w:rPr>
          <w:rFonts w:ascii="Times New Roman" w:hAnsi="Times New Roman" w:cs="Times New Roman"/>
          <w:sz w:val="28"/>
          <w:szCs w:val="28"/>
        </w:rPr>
        <w:t xml:space="preserve"> 9464 </w:t>
      </w:r>
      <w:r>
        <w:rPr>
          <w:rFonts w:ascii="Times New Roman" w:hAnsi="Times New Roman" w:cs="Times New Roman"/>
          <w:sz w:val="28"/>
          <w:szCs w:val="28"/>
        </w:rPr>
        <w:t>чел</w:t>
      </w:r>
      <w:r w:rsidRPr="002069E2">
        <w:rPr>
          <w:rFonts w:ascii="Times New Roman" w:hAnsi="Times New Roman" w:cs="Times New Roman"/>
          <w:sz w:val="28"/>
          <w:szCs w:val="28"/>
        </w:rPr>
        <w:t>.</w:t>
      </w:r>
      <w:r>
        <w:rPr>
          <w:rFonts w:ascii="Times New Roman" w:hAnsi="Times New Roman" w:cs="Times New Roman"/>
          <w:sz w:val="28"/>
          <w:szCs w:val="28"/>
        </w:rPr>
        <w:t>).</w:t>
      </w:r>
      <w:r w:rsidRPr="00595C72">
        <w:rPr>
          <w:rFonts w:ascii="Times New Roman" w:hAnsi="Times New Roman" w:cs="Times New Roman"/>
          <w:sz w:val="28"/>
          <w:szCs w:val="28"/>
        </w:rPr>
        <w:t xml:space="preserve"> </w:t>
      </w:r>
      <w:r>
        <w:rPr>
          <w:rFonts w:ascii="Times New Roman" w:hAnsi="Times New Roman" w:cs="Times New Roman"/>
          <w:sz w:val="28"/>
          <w:szCs w:val="28"/>
        </w:rPr>
        <w:t xml:space="preserve">По мимо этого зарегистрировано 515 организаторов волонтерской деятельности (2022 - </w:t>
      </w:r>
      <w:r w:rsidRPr="00595C72">
        <w:rPr>
          <w:rFonts w:ascii="Times New Roman" w:hAnsi="Times New Roman" w:cs="Times New Roman"/>
          <w:sz w:val="28"/>
          <w:szCs w:val="28"/>
        </w:rPr>
        <w:t>213 организа</w:t>
      </w:r>
      <w:r>
        <w:rPr>
          <w:rFonts w:ascii="Times New Roman" w:hAnsi="Times New Roman" w:cs="Times New Roman"/>
          <w:sz w:val="28"/>
          <w:szCs w:val="28"/>
        </w:rPr>
        <w:t>ций),</w:t>
      </w:r>
      <w:r w:rsidRPr="00595C72">
        <w:rPr>
          <w:rFonts w:ascii="Times New Roman" w:hAnsi="Times New Roman" w:cs="Times New Roman"/>
          <w:sz w:val="28"/>
          <w:szCs w:val="28"/>
        </w:rPr>
        <w:t xml:space="preserve"> </w:t>
      </w:r>
      <w:r>
        <w:rPr>
          <w:rFonts w:ascii="Times New Roman" w:hAnsi="Times New Roman" w:cs="Times New Roman"/>
          <w:sz w:val="28"/>
          <w:szCs w:val="28"/>
        </w:rPr>
        <w:t>п</w:t>
      </w:r>
      <w:r w:rsidRPr="00595C72">
        <w:rPr>
          <w:rFonts w:ascii="Times New Roman" w:hAnsi="Times New Roman" w:cs="Times New Roman"/>
          <w:sz w:val="28"/>
          <w:szCs w:val="28"/>
        </w:rPr>
        <w:t xml:space="preserve">роставлено </w:t>
      </w:r>
      <w:r>
        <w:rPr>
          <w:rFonts w:ascii="Times New Roman" w:hAnsi="Times New Roman" w:cs="Times New Roman"/>
          <w:sz w:val="28"/>
          <w:szCs w:val="28"/>
        </w:rPr>
        <w:t xml:space="preserve">254 779 часов </w:t>
      </w:r>
      <w:r w:rsidRPr="00595C72">
        <w:rPr>
          <w:rFonts w:ascii="Times New Roman" w:hAnsi="Times New Roman" w:cs="Times New Roman"/>
          <w:sz w:val="28"/>
          <w:szCs w:val="28"/>
        </w:rPr>
        <w:t>в волонтерские книжки</w:t>
      </w:r>
      <w:r>
        <w:rPr>
          <w:rFonts w:ascii="Times New Roman" w:hAnsi="Times New Roman" w:cs="Times New Roman"/>
          <w:sz w:val="28"/>
          <w:szCs w:val="28"/>
        </w:rPr>
        <w:t xml:space="preserve"> (2022 г - </w:t>
      </w:r>
      <w:r w:rsidRPr="00595C72">
        <w:rPr>
          <w:rFonts w:ascii="Times New Roman" w:hAnsi="Times New Roman" w:cs="Times New Roman"/>
          <w:sz w:val="28"/>
          <w:szCs w:val="28"/>
        </w:rPr>
        <w:t>11593 часа</w:t>
      </w:r>
      <w:r>
        <w:rPr>
          <w:rFonts w:ascii="Times New Roman" w:hAnsi="Times New Roman" w:cs="Times New Roman"/>
          <w:sz w:val="28"/>
          <w:szCs w:val="28"/>
        </w:rPr>
        <w:t>), з</w:t>
      </w:r>
      <w:r w:rsidRPr="00595C72">
        <w:rPr>
          <w:rFonts w:ascii="Times New Roman" w:hAnsi="Times New Roman" w:cs="Times New Roman"/>
          <w:sz w:val="28"/>
          <w:szCs w:val="28"/>
        </w:rPr>
        <w:t>аведено</w:t>
      </w:r>
      <w:r>
        <w:rPr>
          <w:rFonts w:ascii="Times New Roman" w:hAnsi="Times New Roman" w:cs="Times New Roman"/>
          <w:sz w:val="28"/>
          <w:szCs w:val="28"/>
        </w:rPr>
        <w:t xml:space="preserve"> 3241 мероприятий (2022 год-</w:t>
      </w:r>
      <w:r w:rsidRPr="00595C72">
        <w:rPr>
          <w:rFonts w:ascii="Times New Roman" w:hAnsi="Times New Roman" w:cs="Times New Roman"/>
          <w:sz w:val="28"/>
          <w:szCs w:val="28"/>
        </w:rPr>
        <w:t xml:space="preserve"> 211 мероприяти</w:t>
      </w:r>
      <w:r>
        <w:rPr>
          <w:rFonts w:ascii="Times New Roman" w:hAnsi="Times New Roman" w:cs="Times New Roman"/>
          <w:sz w:val="28"/>
          <w:szCs w:val="28"/>
        </w:rPr>
        <w:t>й).</w:t>
      </w:r>
      <w:r w:rsidRPr="001D1CDE">
        <w:rPr>
          <w:rFonts w:ascii="Times New Roman" w:hAnsi="Times New Roman" w:cs="Times New Roman"/>
          <w:sz w:val="28"/>
          <w:szCs w:val="28"/>
        </w:rPr>
        <w:t xml:space="preserve"> </w:t>
      </w:r>
    </w:p>
    <w:p w14:paraId="512497F2" w14:textId="77777777" w:rsidR="007B0AD2" w:rsidRDefault="007B0AD2" w:rsidP="007B0AD2">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Несмотря на представленность серебряного волонтерства, преимущественно это направление развивается за счет притока старших школьников и молодежи. Средний возраст добровольцев в области составляет 22 года. Именно для них проводится большинство мероприятий, направленных на разъяснение возможностей участия в добровольчестве. </w:t>
      </w:r>
    </w:p>
    <w:p w14:paraId="03E5F503" w14:textId="77777777" w:rsidR="002069E2" w:rsidRDefault="002069E2" w:rsidP="007B0AD2">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С декабря 2021 года Ассоциация волонтерских центров запустила новый проект «Добро.Центр». Это первая социальная бесплатная франшиза, в рамках которого организации (организаторы добровольческой деятельности) заключают соглашение с Ассоциацией волонтерских центров и получают методического сопровождение в рамках своей деятельности. Итогом данного проекта является открытие «Добро.центров» во всех муниципальных образованиях в Российской Федерации.</w:t>
      </w:r>
    </w:p>
    <w:p w14:paraId="27F51C41" w14:textId="77777777" w:rsidR="002069E2" w:rsidRDefault="002069E2" w:rsidP="007B0AD2">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В Амурской области в 2022 году были подписаны соглашения и открыты 3 Добро.центра (Молодежный центр «Визит» г. Свободный, Ресурсный центр «Прогрессия» г. Благовещенск, Библиотека «Багульник» г. Благов</w:t>
      </w:r>
      <w:r w:rsidR="002F3697">
        <w:rPr>
          <w:rFonts w:ascii="Times New Roman" w:hAnsi="Times New Roman" w:cs="Times New Roman"/>
          <w:sz w:val="28"/>
          <w:szCs w:val="28"/>
        </w:rPr>
        <w:t>ещенск), по состоянию на 01.02.</w:t>
      </w:r>
      <w:r>
        <w:rPr>
          <w:rFonts w:ascii="Times New Roman" w:hAnsi="Times New Roman" w:cs="Times New Roman"/>
          <w:sz w:val="28"/>
          <w:szCs w:val="28"/>
        </w:rPr>
        <w:t xml:space="preserve">2023 года всего подано 16 заявок от области. Ресурсный центр является координатором и наставником данного проекта в области. </w:t>
      </w:r>
    </w:p>
    <w:p w14:paraId="0149AAE1" w14:textId="77777777" w:rsidR="002069E2" w:rsidRPr="008D4B29" w:rsidRDefault="008D4B29" w:rsidP="008D4B29">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Продолжилась образовательная поддержка волонтерского движения. Специалисты </w:t>
      </w:r>
      <w:r w:rsidRPr="008D4B29">
        <w:rPr>
          <w:rFonts w:ascii="Times New Roman" w:hAnsi="Times New Roman" w:cs="Times New Roman"/>
          <w:sz w:val="28"/>
          <w:szCs w:val="28"/>
        </w:rPr>
        <w:t xml:space="preserve">Ресурсного центра развития добровольчества Амурской области совместно с коллегами из отдела молодёжной политики Амурской области, волонтёрами - медиками и всероссийской общественной организацией волонтёров - экологов «Делай!» проводили форумы для местных волонтеров в районах области. </w:t>
      </w:r>
    </w:p>
    <w:p w14:paraId="022D353C" w14:textId="45397B27" w:rsidR="00020FF3" w:rsidRDefault="008D4B29" w:rsidP="00020FF3">
      <w:pPr>
        <w:spacing w:line="276" w:lineRule="auto"/>
        <w:ind w:firstLine="709"/>
        <w:jc w:val="both"/>
        <w:rPr>
          <w:rFonts w:ascii="Times New Roman" w:hAnsi="Times New Roman" w:cs="Times New Roman"/>
          <w:sz w:val="28"/>
          <w:szCs w:val="28"/>
        </w:rPr>
      </w:pPr>
      <w:r w:rsidRPr="008D4B29">
        <w:rPr>
          <w:rFonts w:ascii="Times New Roman" w:hAnsi="Times New Roman" w:cs="Times New Roman"/>
          <w:sz w:val="28"/>
          <w:szCs w:val="28"/>
        </w:rPr>
        <w:t xml:space="preserve">С 21 по 22 ноября на базе пространства коллективной работы Точка Кипения в городе Благовещенск состоялся областной образовательный форум для волонтёров и организаторов волонтерской деятельности. Организаторами мероприятия выступили Отдел молодежной политики министерства образования Амурской </w:t>
      </w:r>
      <w:r w:rsidR="00BD706A" w:rsidRPr="008D4B29">
        <w:rPr>
          <w:rFonts w:ascii="Times New Roman" w:hAnsi="Times New Roman" w:cs="Times New Roman"/>
          <w:sz w:val="28"/>
          <w:szCs w:val="28"/>
        </w:rPr>
        <w:t>области и</w:t>
      </w:r>
      <w:r w:rsidRPr="008D4B29">
        <w:rPr>
          <w:rFonts w:ascii="Times New Roman" w:hAnsi="Times New Roman" w:cs="Times New Roman"/>
          <w:sz w:val="28"/>
          <w:szCs w:val="28"/>
        </w:rPr>
        <w:t xml:space="preserve"> Ресурсный центр развития добровольчества Амурской области. В рамках программы форума проходила работа дискуссионной площадки о создании регионального отделения российского движения детей и молодежи для представителей образовательных организаций, реализующих программы среднего профессионального образования.</w:t>
      </w:r>
    </w:p>
    <w:p w14:paraId="1B5FFAD1" w14:textId="77777777" w:rsidR="00020FF3" w:rsidRDefault="00020FF3" w:rsidP="00020FF3">
      <w:pPr>
        <w:spacing w:line="276" w:lineRule="auto"/>
        <w:ind w:firstLine="709"/>
        <w:jc w:val="both"/>
        <w:rPr>
          <w:rFonts w:ascii="Times New Roman" w:hAnsi="Times New Roman" w:cs="Times New Roman"/>
          <w:sz w:val="28"/>
          <w:szCs w:val="28"/>
        </w:rPr>
      </w:pPr>
      <w:r w:rsidRPr="002A176E">
        <w:rPr>
          <w:rFonts w:ascii="Times New Roman" w:hAnsi="Times New Roman" w:cs="Times New Roman"/>
          <w:sz w:val="28"/>
          <w:szCs w:val="28"/>
        </w:rPr>
        <w:t xml:space="preserve">9 апреля </w:t>
      </w:r>
      <w:r>
        <w:rPr>
          <w:rFonts w:ascii="Times New Roman" w:hAnsi="Times New Roman" w:cs="Times New Roman"/>
          <w:sz w:val="28"/>
          <w:szCs w:val="28"/>
        </w:rPr>
        <w:t xml:space="preserve">при поддержке </w:t>
      </w:r>
      <w:r w:rsidRPr="002A176E">
        <w:rPr>
          <w:rFonts w:ascii="Times New Roman" w:hAnsi="Times New Roman" w:cs="Times New Roman"/>
          <w:sz w:val="28"/>
          <w:szCs w:val="28"/>
        </w:rPr>
        <w:t>программы социальных инвестиций</w:t>
      </w:r>
      <w:r>
        <w:rPr>
          <w:rFonts w:ascii="Times New Roman" w:hAnsi="Times New Roman" w:cs="Times New Roman"/>
          <w:sz w:val="28"/>
          <w:szCs w:val="28"/>
        </w:rPr>
        <w:t xml:space="preserve"> СИБУРа «Формула хороших дел» и </w:t>
      </w:r>
      <w:r w:rsidRPr="002A176E">
        <w:rPr>
          <w:rFonts w:ascii="Times New Roman" w:hAnsi="Times New Roman" w:cs="Times New Roman"/>
          <w:sz w:val="28"/>
          <w:szCs w:val="28"/>
        </w:rPr>
        <w:t>Общественной палаты Амурской области</w:t>
      </w:r>
      <w:r>
        <w:rPr>
          <w:rFonts w:ascii="Times New Roman" w:hAnsi="Times New Roman" w:cs="Times New Roman"/>
          <w:sz w:val="28"/>
          <w:szCs w:val="28"/>
        </w:rPr>
        <w:t xml:space="preserve"> состоялся </w:t>
      </w:r>
      <w:r w:rsidRPr="002A176E">
        <w:rPr>
          <w:rFonts w:ascii="Times New Roman" w:hAnsi="Times New Roman" w:cs="Times New Roman"/>
          <w:sz w:val="28"/>
          <w:szCs w:val="28"/>
        </w:rPr>
        <w:t>НеФорум «Компетенции для добрых дел»</w:t>
      </w:r>
      <w:r>
        <w:rPr>
          <w:rFonts w:ascii="Times New Roman" w:hAnsi="Times New Roman" w:cs="Times New Roman"/>
          <w:sz w:val="28"/>
          <w:szCs w:val="28"/>
        </w:rPr>
        <w:t xml:space="preserve">, </w:t>
      </w:r>
      <w:r w:rsidR="002F3697">
        <w:rPr>
          <w:rFonts w:ascii="Times New Roman" w:hAnsi="Times New Roman" w:cs="Times New Roman"/>
          <w:sz w:val="28"/>
          <w:szCs w:val="28"/>
        </w:rPr>
        <w:t xml:space="preserve">собравший </w:t>
      </w:r>
      <w:r w:rsidR="002F3697" w:rsidRPr="002A176E">
        <w:rPr>
          <w:rFonts w:ascii="Times New Roman" w:hAnsi="Times New Roman" w:cs="Times New Roman"/>
          <w:sz w:val="28"/>
          <w:szCs w:val="28"/>
        </w:rPr>
        <w:t>100</w:t>
      </w:r>
      <w:r w:rsidRPr="002A176E">
        <w:rPr>
          <w:rFonts w:ascii="Times New Roman" w:hAnsi="Times New Roman" w:cs="Times New Roman"/>
          <w:sz w:val="28"/>
          <w:szCs w:val="28"/>
        </w:rPr>
        <w:t xml:space="preserve"> волонтеров</w:t>
      </w:r>
      <w:r>
        <w:rPr>
          <w:rFonts w:ascii="Times New Roman" w:hAnsi="Times New Roman" w:cs="Times New Roman"/>
          <w:sz w:val="28"/>
          <w:szCs w:val="28"/>
        </w:rPr>
        <w:t xml:space="preserve"> для обмена опытом. </w:t>
      </w:r>
    </w:p>
    <w:p w14:paraId="4C25F5DB" w14:textId="77777777" w:rsidR="00A6700F" w:rsidRPr="00A136B2" w:rsidRDefault="00A6700F" w:rsidP="007958EB">
      <w:pPr>
        <w:spacing w:line="276" w:lineRule="auto"/>
        <w:ind w:firstLine="709"/>
        <w:jc w:val="both"/>
        <w:rPr>
          <w:rFonts w:ascii="Times New Roman" w:hAnsi="Times New Roman"/>
          <w:sz w:val="28"/>
          <w:szCs w:val="28"/>
        </w:rPr>
      </w:pPr>
      <w:r w:rsidRPr="00A136B2">
        <w:rPr>
          <w:rFonts w:ascii="Times New Roman" w:hAnsi="Times New Roman"/>
          <w:sz w:val="28"/>
          <w:szCs w:val="28"/>
        </w:rPr>
        <w:t xml:space="preserve">Третий раз проводился конкурс на присуждение губернаторских премий среди молодых волонтеров. На выплаты в размере 20 тысяч рублей претендовали свыше 70 амурчан. По решению экспертного </w:t>
      </w:r>
      <w:r w:rsidR="002F3697">
        <w:rPr>
          <w:rFonts w:ascii="Times New Roman" w:hAnsi="Times New Roman"/>
          <w:sz w:val="28"/>
          <w:szCs w:val="28"/>
        </w:rPr>
        <w:t>совета поощрение получили</w:t>
      </w:r>
      <w:r w:rsidRPr="00A136B2">
        <w:rPr>
          <w:rFonts w:ascii="Times New Roman" w:hAnsi="Times New Roman"/>
          <w:sz w:val="28"/>
          <w:szCs w:val="28"/>
        </w:rPr>
        <w:t xml:space="preserve"> 22 добровольца: </w:t>
      </w:r>
    </w:p>
    <w:p w14:paraId="2D42A9A7" w14:textId="77777777" w:rsidR="00FF5A95" w:rsidRDefault="00FF5A95" w:rsidP="00A6700F">
      <w:pPr>
        <w:spacing w:line="276" w:lineRule="auto"/>
        <w:ind w:firstLine="709"/>
        <w:jc w:val="both"/>
        <w:rPr>
          <w:rFonts w:ascii="Times New Roman" w:hAnsi="Times New Roman"/>
          <w:sz w:val="28"/>
          <w:szCs w:val="28"/>
        </w:rPr>
      </w:pPr>
    </w:p>
    <w:p w14:paraId="6755C084" w14:textId="77777777" w:rsidR="00A6700F" w:rsidRPr="00A136B2" w:rsidRDefault="00A6700F" w:rsidP="00A6700F">
      <w:pPr>
        <w:spacing w:line="276" w:lineRule="auto"/>
        <w:ind w:firstLine="709"/>
        <w:jc w:val="both"/>
        <w:rPr>
          <w:rFonts w:ascii="Times New Roman" w:hAnsi="Times New Roman"/>
          <w:sz w:val="28"/>
          <w:szCs w:val="28"/>
        </w:rPr>
      </w:pPr>
      <w:r w:rsidRPr="00A136B2">
        <w:rPr>
          <w:rFonts w:ascii="Times New Roman" w:hAnsi="Times New Roman"/>
          <w:sz w:val="28"/>
          <w:szCs w:val="28"/>
        </w:rPr>
        <w:t>Лидеры конкурсного отбора по номинациям:</w:t>
      </w:r>
    </w:p>
    <w:p w14:paraId="5FC763F7" w14:textId="77777777" w:rsidR="00A6700F" w:rsidRPr="00A136B2" w:rsidRDefault="00A6700F" w:rsidP="00A6700F">
      <w:pPr>
        <w:spacing w:line="276" w:lineRule="auto"/>
        <w:ind w:firstLine="709"/>
        <w:jc w:val="both"/>
        <w:rPr>
          <w:rFonts w:ascii="Times New Roman" w:hAnsi="Times New Roman"/>
          <w:sz w:val="28"/>
          <w:szCs w:val="28"/>
        </w:rPr>
      </w:pPr>
      <w:r w:rsidRPr="00A136B2">
        <w:rPr>
          <w:rFonts w:ascii="Times New Roman" w:hAnsi="Times New Roman"/>
          <w:b/>
          <w:bCs/>
          <w:sz w:val="28"/>
          <w:szCs w:val="28"/>
        </w:rPr>
        <w:t>«Событийное волонтерство»</w:t>
      </w:r>
      <w:r w:rsidRPr="00A136B2">
        <w:rPr>
          <w:rFonts w:ascii="Times New Roman" w:hAnsi="Times New Roman"/>
          <w:sz w:val="28"/>
          <w:szCs w:val="28"/>
        </w:rPr>
        <w:t xml:space="preserve"> - Анна Плеско из Шимановска;</w:t>
      </w:r>
    </w:p>
    <w:p w14:paraId="7F52D6AA" w14:textId="77777777" w:rsidR="00A6700F" w:rsidRPr="00A136B2" w:rsidRDefault="00A6700F" w:rsidP="00A136B2">
      <w:pPr>
        <w:spacing w:line="276" w:lineRule="auto"/>
        <w:ind w:firstLine="709"/>
        <w:jc w:val="both"/>
        <w:rPr>
          <w:rFonts w:ascii="Times New Roman" w:hAnsi="Times New Roman"/>
          <w:sz w:val="28"/>
          <w:szCs w:val="28"/>
        </w:rPr>
      </w:pPr>
      <w:r w:rsidRPr="00A136B2">
        <w:rPr>
          <w:rFonts w:ascii="Times New Roman" w:hAnsi="Times New Roman"/>
          <w:b/>
          <w:bCs/>
          <w:sz w:val="28"/>
          <w:szCs w:val="28"/>
        </w:rPr>
        <w:t>«Инициатива года»</w:t>
      </w:r>
      <w:r w:rsidRPr="00A136B2">
        <w:rPr>
          <w:rFonts w:ascii="Times New Roman" w:hAnsi="Times New Roman"/>
          <w:sz w:val="28"/>
          <w:szCs w:val="28"/>
        </w:rPr>
        <w:t xml:space="preserve"> - Кристина Шкилева </w:t>
      </w:r>
      <w:r w:rsidR="00A136B2" w:rsidRPr="00A136B2">
        <w:rPr>
          <w:rFonts w:ascii="Times New Roman" w:hAnsi="Times New Roman"/>
          <w:sz w:val="28"/>
          <w:szCs w:val="28"/>
        </w:rPr>
        <w:t>специалист по методике клубной работы МУ «Социально-культурный центр Зейского района» ее проекты являются победителями регионального этапа международной премии </w:t>
      </w:r>
      <w:hyperlink r:id="rId50" w:history="1">
        <w:r w:rsidR="00A136B2" w:rsidRPr="00A136B2">
          <w:rPr>
            <w:rFonts w:ascii="Times New Roman" w:hAnsi="Times New Roman"/>
            <w:sz w:val="28"/>
            <w:szCs w:val="28"/>
          </w:rPr>
          <w:t>#МыВместе</w:t>
        </w:r>
      </w:hyperlink>
      <w:r w:rsidR="00A136B2" w:rsidRPr="00A136B2">
        <w:rPr>
          <w:rFonts w:ascii="Times New Roman" w:hAnsi="Times New Roman"/>
          <w:sz w:val="28"/>
          <w:szCs w:val="28"/>
        </w:rPr>
        <w:t>;</w:t>
      </w:r>
      <w:r w:rsidRPr="00A136B2">
        <w:rPr>
          <w:rFonts w:ascii="Times New Roman" w:hAnsi="Times New Roman"/>
          <w:sz w:val="28"/>
          <w:szCs w:val="28"/>
        </w:rPr>
        <w:t xml:space="preserve"> Антон Фисенко из Белогорска</w:t>
      </w:r>
      <w:r w:rsidR="00A136B2" w:rsidRPr="00A136B2">
        <w:rPr>
          <w:rFonts w:ascii="Times New Roman" w:hAnsi="Times New Roman"/>
          <w:sz w:val="28"/>
          <w:szCs w:val="28"/>
        </w:rPr>
        <w:t xml:space="preserve"> наладил на своем производстве швейную мастерскую для нужд участников СВО</w:t>
      </w:r>
      <w:r w:rsidRPr="00A136B2">
        <w:rPr>
          <w:rFonts w:ascii="Times New Roman" w:hAnsi="Times New Roman"/>
          <w:sz w:val="28"/>
          <w:szCs w:val="28"/>
        </w:rPr>
        <w:t>;</w:t>
      </w:r>
    </w:p>
    <w:p w14:paraId="28023317" w14:textId="77777777" w:rsidR="00A6700F" w:rsidRPr="00A136B2" w:rsidRDefault="00A6700F" w:rsidP="00A6700F">
      <w:pPr>
        <w:spacing w:line="276" w:lineRule="auto"/>
        <w:ind w:firstLine="709"/>
        <w:jc w:val="both"/>
        <w:rPr>
          <w:rFonts w:ascii="Times New Roman" w:hAnsi="Times New Roman"/>
          <w:sz w:val="28"/>
          <w:szCs w:val="28"/>
        </w:rPr>
      </w:pPr>
      <w:r w:rsidRPr="00A136B2">
        <w:rPr>
          <w:rFonts w:ascii="Times New Roman" w:hAnsi="Times New Roman"/>
          <w:b/>
          <w:bCs/>
          <w:sz w:val="28"/>
          <w:szCs w:val="28"/>
        </w:rPr>
        <w:t>«Серебряное волонтерство»</w:t>
      </w:r>
      <w:r w:rsidRPr="00A136B2">
        <w:rPr>
          <w:rFonts w:ascii="Times New Roman" w:hAnsi="Times New Roman"/>
          <w:sz w:val="28"/>
          <w:szCs w:val="28"/>
        </w:rPr>
        <w:t xml:space="preserve"> - Антонида Тижицак из Тамбовки;</w:t>
      </w:r>
    </w:p>
    <w:p w14:paraId="776ED298" w14:textId="77777777" w:rsidR="00A6700F" w:rsidRPr="00A136B2" w:rsidRDefault="00A6700F" w:rsidP="00A6700F">
      <w:pPr>
        <w:spacing w:line="276" w:lineRule="auto"/>
        <w:ind w:firstLine="709"/>
        <w:jc w:val="both"/>
        <w:rPr>
          <w:rFonts w:ascii="Times New Roman" w:hAnsi="Times New Roman"/>
          <w:sz w:val="28"/>
          <w:szCs w:val="28"/>
        </w:rPr>
      </w:pPr>
      <w:r w:rsidRPr="00A136B2">
        <w:rPr>
          <w:rFonts w:ascii="Times New Roman" w:hAnsi="Times New Roman"/>
          <w:b/>
          <w:bCs/>
          <w:sz w:val="28"/>
          <w:szCs w:val="28"/>
        </w:rPr>
        <w:t>«Социальное волонтерство»</w:t>
      </w:r>
      <w:r w:rsidRPr="00A136B2">
        <w:rPr>
          <w:rFonts w:ascii="Times New Roman" w:hAnsi="Times New Roman"/>
          <w:sz w:val="28"/>
          <w:szCs w:val="28"/>
        </w:rPr>
        <w:t xml:space="preserve"> - Наталья Мироненко из Свободного и Алексей Щеглов из Благовещенска;</w:t>
      </w:r>
    </w:p>
    <w:p w14:paraId="7191F7DE" w14:textId="77777777" w:rsidR="00A6700F" w:rsidRPr="00A136B2" w:rsidRDefault="00A6700F" w:rsidP="00A6700F">
      <w:pPr>
        <w:spacing w:line="276" w:lineRule="auto"/>
        <w:ind w:firstLine="709"/>
        <w:jc w:val="both"/>
        <w:rPr>
          <w:rFonts w:ascii="Times New Roman" w:hAnsi="Times New Roman"/>
          <w:sz w:val="28"/>
          <w:szCs w:val="28"/>
        </w:rPr>
      </w:pPr>
      <w:r w:rsidRPr="00A136B2">
        <w:rPr>
          <w:rFonts w:ascii="Times New Roman" w:hAnsi="Times New Roman"/>
          <w:b/>
          <w:bCs/>
          <w:sz w:val="28"/>
          <w:szCs w:val="28"/>
        </w:rPr>
        <w:t>«Медицинское волонтерство»</w:t>
      </w:r>
      <w:r w:rsidRPr="00A136B2">
        <w:rPr>
          <w:rFonts w:ascii="Times New Roman" w:hAnsi="Times New Roman"/>
          <w:sz w:val="28"/>
          <w:szCs w:val="28"/>
        </w:rPr>
        <w:t xml:space="preserve"> - Алина Панова из Благовещенска;</w:t>
      </w:r>
    </w:p>
    <w:p w14:paraId="07DEFA29" w14:textId="77777777" w:rsidR="00A136B2" w:rsidRPr="00A136B2" w:rsidRDefault="00A6700F" w:rsidP="00A136B2">
      <w:pPr>
        <w:spacing w:line="276" w:lineRule="auto"/>
        <w:ind w:firstLine="709"/>
        <w:jc w:val="both"/>
        <w:rPr>
          <w:rFonts w:ascii="Times New Roman" w:hAnsi="Times New Roman"/>
          <w:sz w:val="28"/>
          <w:szCs w:val="28"/>
        </w:rPr>
      </w:pPr>
      <w:r w:rsidRPr="00A136B2">
        <w:rPr>
          <w:rFonts w:ascii="Times New Roman" w:hAnsi="Times New Roman"/>
          <w:b/>
          <w:bCs/>
          <w:sz w:val="28"/>
          <w:szCs w:val="28"/>
        </w:rPr>
        <w:t>«Экологическое волонтерство»</w:t>
      </w:r>
      <w:r w:rsidRPr="00A136B2">
        <w:rPr>
          <w:rFonts w:ascii="Times New Roman" w:hAnsi="Times New Roman"/>
          <w:sz w:val="28"/>
          <w:szCs w:val="28"/>
        </w:rPr>
        <w:t xml:space="preserve"> - Инна Василец и Марина Жилкова из Благовещенска;</w:t>
      </w:r>
      <w:r w:rsidR="00A136B2" w:rsidRPr="00A136B2">
        <w:rPr>
          <w:rFonts w:ascii="Times New Roman" w:hAnsi="Times New Roman"/>
          <w:sz w:val="28"/>
          <w:szCs w:val="28"/>
        </w:rPr>
        <w:t xml:space="preserve"> </w:t>
      </w:r>
    </w:p>
    <w:p w14:paraId="102FA9C6" w14:textId="77777777" w:rsidR="00A6700F" w:rsidRPr="00A136B2" w:rsidRDefault="00A6700F" w:rsidP="00A136B2">
      <w:pPr>
        <w:spacing w:line="276" w:lineRule="auto"/>
        <w:ind w:firstLine="709"/>
        <w:jc w:val="both"/>
        <w:rPr>
          <w:rFonts w:ascii="Times New Roman" w:hAnsi="Times New Roman"/>
          <w:sz w:val="28"/>
          <w:szCs w:val="28"/>
        </w:rPr>
      </w:pPr>
      <w:r w:rsidRPr="00A136B2">
        <w:rPr>
          <w:rFonts w:ascii="Times New Roman" w:hAnsi="Times New Roman"/>
          <w:b/>
          <w:bCs/>
          <w:sz w:val="28"/>
          <w:szCs w:val="28"/>
        </w:rPr>
        <w:t>«Патриотическое волонтерство»</w:t>
      </w:r>
      <w:r w:rsidRPr="00A136B2">
        <w:rPr>
          <w:rFonts w:ascii="Times New Roman" w:hAnsi="Times New Roman"/>
          <w:sz w:val="28"/>
          <w:szCs w:val="28"/>
        </w:rPr>
        <w:t xml:space="preserve"> - Олеся Бондаренко из Новобурейского</w:t>
      </w:r>
      <w:r w:rsidR="00A136B2" w:rsidRPr="00A136B2">
        <w:rPr>
          <w:rFonts w:ascii="Times New Roman" w:hAnsi="Times New Roman"/>
          <w:sz w:val="28"/>
          <w:szCs w:val="28"/>
        </w:rPr>
        <w:t xml:space="preserve">. </w:t>
      </w:r>
    </w:p>
    <w:p w14:paraId="0F90D139" w14:textId="77777777" w:rsidR="00A6700F" w:rsidRPr="00A136B2" w:rsidRDefault="00A136B2" w:rsidP="00A6700F">
      <w:pPr>
        <w:spacing w:line="276" w:lineRule="auto"/>
        <w:ind w:firstLine="709"/>
        <w:jc w:val="both"/>
        <w:rPr>
          <w:rFonts w:ascii="Times New Roman" w:hAnsi="Times New Roman"/>
          <w:sz w:val="28"/>
          <w:szCs w:val="28"/>
        </w:rPr>
      </w:pPr>
      <w:r w:rsidRPr="00A136B2">
        <w:rPr>
          <w:rFonts w:ascii="Times New Roman" w:hAnsi="Times New Roman"/>
          <w:b/>
          <w:bCs/>
          <w:sz w:val="28"/>
          <w:szCs w:val="28"/>
        </w:rPr>
        <w:t>«</w:t>
      </w:r>
      <w:r w:rsidR="00A6700F" w:rsidRPr="00A136B2">
        <w:rPr>
          <w:rFonts w:ascii="Times New Roman" w:hAnsi="Times New Roman"/>
          <w:b/>
          <w:bCs/>
          <w:sz w:val="28"/>
          <w:szCs w:val="28"/>
        </w:rPr>
        <w:t>Волонтерство в сфере культуры</w:t>
      </w:r>
      <w:r w:rsidRPr="00A136B2">
        <w:rPr>
          <w:rFonts w:ascii="Times New Roman" w:hAnsi="Times New Roman"/>
          <w:b/>
          <w:bCs/>
          <w:sz w:val="28"/>
          <w:szCs w:val="28"/>
        </w:rPr>
        <w:t>»</w:t>
      </w:r>
      <w:r w:rsidR="00A6700F" w:rsidRPr="00A136B2">
        <w:rPr>
          <w:rFonts w:ascii="Times New Roman" w:hAnsi="Times New Roman"/>
          <w:sz w:val="28"/>
          <w:szCs w:val="28"/>
        </w:rPr>
        <w:t xml:space="preserve"> - Никита Быковский из Благовещенска;</w:t>
      </w:r>
    </w:p>
    <w:p w14:paraId="41B72557" w14:textId="77777777" w:rsidR="00A6700F" w:rsidRPr="00A136B2" w:rsidRDefault="00A136B2" w:rsidP="00A6700F">
      <w:pPr>
        <w:spacing w:line="276" w:lineRule="auto"/>
        <w:ind w:firstLine="709"/>
        <w:jc w:val="both"/>
        <w:rPr>
          <w:rFonts w:ascii="Times New Roman" w:hAnsi="Times New Roman"/>
          <w:sz w:val="28"/>
          <w:szCs w:val="28"/>
        </w:rPr>
      </w:pPr>
      <w:r w:rsidRPr="00CF2F2E">
        <w:rPr>
          <w:rFonts w:ascii="Times New Roman" w:hAnsi="Times New Roman"/>
          <w:b/>
          <w:bCs/>
          <w:sz w:val="28"/>
          <w:szCs w:val="28"/>
        </w:rPr>
        <w:t>«</w:t>
      </w:r>
      <w:r w:rsidR="00A6700F" w:rsidRPr="00CF2F2E">
        <w:rPr>
          <w:rFonts w:ascii="Times New Roman" w:hAnsi="Times New Roman"/>
          <w:b/>
          <w:bCs/>
          <w:sz w:val="28"/>
          <w:szCs w:val="28"/>
        </w:rPr>
        <w:t>Спортивное волонтерство</w:t>
      </w:r>
      <w:r w:rsidRPr="00CF2F2E">
        <w:rPr>
          <w:rFonts w:ascii="Times New Roman" w:hAnsi="Times New Roman"/>
          <w:b/>
          <w:bCs/>
          <w:sz w:val="28"/>
          <w:szCs w:val="28"/>
        </w:rPr>
        <w:t>»</w:t>
      </w:r>
      <w:r w:rsidR="00A6700F" w:rsidRPr="00A136B2">
        <w:rPr>
          <w:rFonts w:ascii="Times New Roman" w:hAnsi="Times New Roman"/>
          <w:sz w:val="28"/>
          <w:szCs w:val="28"/>
        </w:rPr>
        <w:t xml:space="preserve"> - Наталья Матюгина из Свободненского района;</w:t>
      </w:r>
    </w:p>
    <w:p w14:paraId="2A2045D6" w14:textId="77777777" w:rsidR="00A6700F" w:rsidRPr="00A136B2" w:rsidRDefault="00A136B2" w:rsidP="00A6700F">
      <w:pPr>
        <w:spacing w:line="276" w:lineRule="auto"/>
        <w:ind w:firstLine="709"/>
        <w:jc w:val="both"/>
        <w:rPr>
          <w:rFonts w:ascii="Times New Roman" w:hAnsi="Times New Roman"/>
          <w:sz w:val="28"/>
          <w:szCs w:val="28"/>
        </w:rPr>
      </w:pPr>
      <w:r w:rsidRPr="00CF2F2E">
        <w:rPr>
          <w:rFonts w:ascii="Times New Roman" w:hAnsi="Times New Roman"/>
          <w:b/>
          <w:bCs/>
          <w:sz w:val="28"/>
          <w:szCs w:val="28"/>
        </w:rPr>
        <w:t>«</w:t>
      </w:r>
      <w:r w:rsidR="00A6700F" w:rsidRPr="00CF2F2E">
        <w:rPr>
          <w:rFonts w:ascii="Times New Roman" w:hAnsi="Times New Roman"/>
          <w:b/>
          <w:bCs/>
          <w:sz w:val="28"/>
          <w:szCs w:val="28"/>
        </w:rPr>
        <w:t>Доброе дело</w:t>
      </w:r>
      <w:r w:rsidRPr="00CF2F2E">
        <w:rPr>
          <w:rFonts w:ascii="Times New Roman" w:hAnsi="Times New Roman"/>
          <w:b/>
          <w:bCs/>
          <w:sz w:val="28"/>
          <w:szCs w:val="28"/>
        </w:rPr>
        <w:t>»</w:t>
      </w:r>
      <w:r w:rsidR="00A6700F" w:rsidRPr="00A136B2">
        <w:rPr>
          <w:rFonts w:ascii="Times New Roman" w:hAnsi="Times New Roman"/>
          <w:sz w:val="28"/>
          <w:szCs w:val="28"/>
        </w:rPr>
        <w:t xml:space="preserve"> - Евгения Пушина из Благовещенского района;</w:t>
      </w:r>
    </w:p>
    <w:p w14:paraId="3323E44E" w14:textId="77777777" w:rsidR="00A6700F" w:rsidRPr="00A136B2" w:rsidRDefault="00A136B2" w:rsidP="00A6700F">
      <w:pPr>
        <w:spacing w:line="276" w:lineRule="auto"/>
        <w:ind w:firstLine="709"/>
        <w:jc w:val="both"/>
        <w:rPr>
          <w:rFonts w:ascii="Times New Roman" w:hAnsi="Times New Roman"/>
          <w:sz w:val="28"/>
          <w:szCs w:val="28"/>
        </w:rPr>
      </w:pPr>
      <w:r w:rsidRPr="00CF2F2E">
        <w:rPr>
          <w:rFonts w:ascii="Times New Roman" w:hAnsi="Times New Roman"/>
          <w:b/>
          <w:bCs/>
          <w:sz w:val="28"/>
          <w:szCs w:val="28"/>
        </w:rPr>
        <w:t>«</w:t>
      </w:r>
      <w:r w:rsidR="00A6700F" w:rsidRPr="00CF2F2E">
        <w:rPr>
          <w:rFonts w:ascii="Times New Roman" w:hAnsi="Times New Roman"/>
          <w:b/>
          <w:bCs/>
          <w:sz w:val="28"/>
          <w:szCs w:val="28"/>
        </w:rPr>
        <w:t>Медиа-волонтерство</w:t>
      </w:r>
      <w:r w:rsidRPr="00CF2F2E">
        <w:rPr>
          <w:rFonts w:ascii="Times New Roman" w:hAnsi="Times New Roman"/>
          <w:b/>
          <w:bCs/>
          <w:sz w:val="28"/>
          <w:szCs w:val="28"/>
        </w:rPr>
        <w:t>»</w:t>
      </w:r>
      <w:r w:rsidR="00A6700F" w:rsidRPr="00A136B2">
        <w:rPr>
          <w:rFonts w:ascii="Times New Roman" w:hAnsi="Times New Roman"/>
          <w:sz w:val="28"/>
          <w:szCs w:val="28"/>
        </w:rPr>
        <w:t xml:space="preserve"> - Алина Белоножко из Благовещенска;</w:t>
      </w:r>
    </w:p>
    <w:p w14:paraId="02FA5BB5" w14:textId="77777777" w:rsidR="00A6700F" w:rsidRPr="00A136B2" w:rsidRDefault="00A136B2" w:rsidP="00A6700F">
      <w:pPr>
        <w:spacing w:line="276" w:lineRule="auto"/>
        <w:ind w:firstLine="709"/>
        <w:jc w:val="both"/>
        <w:rPr>
          <w:rFonts w:ascii="Times New Roman" w:hAnsi="Times New Roman"/>
          <w:sz w:val="28"/>
          <w:szCs w:val="28"/>
        </w:rPr>
      </w:pPr>
      <w:r w:rsidRPr="00CF2F2E">
        <w:rPr>
          <w:rFonts w:ascii="Times New Roman" w:hAnsi="Times New Roman"/>
          <w:b/>
          <w:bCs/>
          <w:sz w:val="28"/>
          <w:szCs w:val="28"/>
        </w:rPr>
        <w:t>«</w:t>
      </w:r>
      <w:r w:rsidR="00A6700F" w:rsidRPr="00CF2F2E">
        <w:rPr>
          <w:rFonts w:ascii="Times New Roman" w:hAnsi="Times New Roman"/>
          <w:b/>
          <w:bCs/>
          <w:sz w:val="28"/>
          <w:szCs w:val="28"/>
        </w:rPr>
        <w:t>Организатор добровольчества</w:t>
      </w:r>
      <w:r w:rsidRPr="00CF2F2E">
        <w:rPr>
          <w:rFonts w:ascii="Times New Roman" w:hAnsi="Times New Roman"/>
          <w:b/>
          <w:bCs/>
          <w:sz w:val="28"/>
          <w:szCs w:val="28"/>
        </w:rPr>
        <w:t>»</w:t>
      </w:r>
      <w:r w:rsidR="00A6700F" w:rsidRPr="00A136B2">
        <w:rPr>
          <w:rFonts w:ascii="Times New Roman" w:hAnsi="Times New Roman"/>
          <w:sz w:val="28"/>
          <w:szCs w:val="28"/>
        </w:rPr>
        <w:t xml:space="preserve"> - Светлана Сасина из Благовещенского района и Павел Чирикалов из Свободного;</w:t>
      </w:r>
    </w:p>
    <w:p w14:paraId="599CDA49" w14:textId="77777777" w:rsidR="00A6700F" w:rsidRPr="00A136B2" w:rsidRDefault="00A136B2" w:rsidP="00A6700F">
      <w:pPr>
        <w:spacing w:line="276" w:lineRule="auto"/>
        <w:ind w:firstLine="709"/>
        <w:jc w:val="both"/>
        <w:rPr>
          <w:rFonts w:ascii="Times New Roman" w:hAnsi="Times New Roman"/>
          <w:sz w:val="28"/>
          <w:szCs w:val="28"/>
        </w:rPr>
      </w:pPr>
      <w:r w:rsidRPr="00CF2F2E">
        <w:rPr>
          <w:rFonts w:ascii="Times New Roman" w:hAnsi="Times New Roman"/>
          <w:b/>
          <w:bCs/>
          <w:sz w:val="28"/>
          <w:szCs w:val="28"/>
        </w:rPr>
        <w:t>«</w:t>
      </w:r>
      <w:r w:rsidR="00A6700F" w:rsidRPr="00CF2F2E">
        <w:rPr>
          <w:rFonts w:ascii="Times New Roman" w:hAnsi="Times New Roman"/>
          <w:b/>
          <w:bCs/>
          <w:sz w:val="28"/>
          <w:szCs w:val="28"/>
        </w:rPr>
        <w:t>Правовое волонтерство</w:t>
      </w:r>
      <w:r w:rsidRPr="00CF2F2E">
        <w:rPr>
          <w:rFonts w:ascii="Times New Roman" w:hAnsi="Times New Roman"/>
          <w:b/>
          <w:bCs/>
          <w:sz w:val="28"/>
          <w:szCs w:val="28"/>
        </w:rPr>
        <w:t>»</w:t>
      </w:r>
      <w:r w:rsidR="00A6700F" w:rsidRPr="00A136B2">
        <w:rPr>
          <w:rFonts w:ascii="Times New Roman" w:hAnsi="Times New Roman"/>
          <w:sz w:val="28"/>
          <w:szCs w:val="28"/>
        </w:rPr>
        <w:t xml:space="preserve"> - Ирина Птахина из Благовещенска;</w:t>
      </w:r>
    </w:p>
    <w:p w14:paraId="716F10D0" w14:textId="77777777" w:rsidR="00A6700F" w:rsidRPr="00A136B2" w:rsidRDefault="00A136B2" w:rsidP="00A6700F">
      <w:pPr>
        <w:spacing w:line="276" w:lineRule="auto"/>
        <w:ind w:firstLine="709"/>
        <w:jc w:val="both"/>
        <w:rPr>
          <w:rFonts w:ascii="Times New Roman" w:hAnsi="Times New Roman"/>
          <w:sz w:val="28"/>
          <w:szCs w:val="28"/>
        </w:rPr>
      </w:pPr>
      <w:r w:rsidRPr="00CF2F2E">
        <w:rPr>
          <w:rFonts w:ascii="Times New Roman" w:hAnsi="Times New Roman"/>
          <w:b/>
          <w:bCs/>
          <w:sz w:val="28"/>
          <w:szCs w:val="28"/>
        </w:rPr>
        <w:t>«</w:t>
      </w:r>
      <w:r w:rsidR="00A6700F" w:rsidRPr="00CF2F2E">
        <w:rPr>
          <w:rFonts w:ascii="Times New Roman" w:hAnsi="Times New Roman"/>
          <w:b/>
          <w:bCs/>
          <w:sz w:val="28"/>
          <w:szCs w:val="28"/>
        </w:rPr>
        <w:t>Юный доброволец</w:t>
      </w:r>
      <w:r w:rsidRPr="00CF2F2E">
        <w:rPr>
          <w:rFonts w:ascii="Times New Roman" w:hAnsi="Times New Roman"/>
          <w:b/>
          <w:bCs/>
          <w:sz w:val="28"/>
          <w:szCs w:val="28"/>
        </w:rPr>
        <w:t>»</w:t>
      </w:r>
      <w:r w:rsidR="00A6700F" w:rsidRPr="00A136B2">
        <w:rPr>
          <w:rFonts w:ascii="Times New Roman" w:hAnsi="Times New Roman"/>
          <w:sz w:val="28"/>
          <w:szCs w:val="28"/>
        </w:rPr>
        <w:t xml:space="preserve"> - Антон Ушаков из Райчихинска;</w:t>
      </w:r>
    </w:p>
    <w:p w14:paraId="4CE4FACA" w14:textId="77777777" w:rsidR="00A6700F" w:rsidRPr="00A136B2" w:rsidRDefault="00A136B2" w:rsidP="00A6700F">
      <w:pPr>
        <w:spacing w:line="276" w:lineRule="auto"/>
        <w:ind w:firstLine="709"/>
        <w:jc w:val="both"/>
        <w:rPr>
          <w:rFonts w:ascii="Times New Roman" w:hAnsi="Times New Roman"/>
          <w:sz w:val="28"/>
          <w:szCs w:val="28"/>
        </w:rPr>
      </w:pPr>
      <w:r w:rsidRPr="00CF2F2E">
        <w:rPr>
          <w:rFonts w:ascii="Times New Roman" w:hAnsi="Times New Roman"/>
          <w:b/>
          <w:bCs/>
          <w:sz w:val="28"/>
          <w:szCs w:val="28"/>
        </w:rPr>
        <w:t>«</w:t>
      </w:r>
      <w:r w:rsidR="00A6700F" w:rsidRPr="00CF2F2E">
        <w:rPr>
          <w:rFonts w:ascii="Times New Roman" w:hAnsi="Times New Roman"/>
          <w:b/>
          <w:bCs/>
          <w:sz w:val="28"/>
          <w:szCs w:val="28"/>
        </w:rPr>
        <w:t>Корпоративное волонтерство</w:t>
      </w:r>
      <w:r>
        <w:rPr>
          <w:rFonts w:ascii="Times New Roman" w:hAnsi="Times New Roman"/>
          <w:sz w:val="28"/>
          <w:szCs w:val="28"/>
        </w:rPr>
        <w:t>»</w:t>
      </w:r>
      <w:r w:rsidR="00A6700F" w:rsidRPr="00A136B2">
        <w:rPr>
          <w:rFonts w:ascii="Times New Roman" w:hAnsi="Times New Roman"/>
          <w:sz w:val="28"/>
          <w:szCs w:val="28"/>
        </w:rPr>
        <w:t xml:space="preserve"> - Сергей Панов из Сковородина;</w:t>
      </w:r>
    </w:p>
    <w:p w14:paraId="077601B6" w14:textId="77777777" w:rsidR="00A6700F" w:rsidRPr="00A136B2" w:rsidRDefault="00A136B2" w:rsidP="00A6700F">
      <w:pPr>
        <w:spacing w:line="276" w:lineRule="auto"/>
        <w:ind w:firstLine="709"/>
        <w:jc w:val="both"/>
        <w:rPr>
          <w:rFonts w:ascii="Times New Roman" w:hAnsi="Times New Roman"/>
          <w:sz w:val="28"/>
          <w:szCs w:val="28"/>
        </w:rPr>
      </w:pPr>
      <w:r w:rsidRPr="00CF2F2E">
        <w:rPr>
          <w:rFonts w:ascii="Times New Roman" w:hAnsi="Times New Roman"/>
          <w:b/>
          <w:bCs/>
          <w:sz w:val="28"/>
          <w:szCs w:val="28"/>
        </w:rPr>
        <w:t>«</w:t>
      </w:r>
      <w:r w:rsidR="00A6700F" w:rsidRPr="00CF2F2E">
        <w:rPr>
          <w:rFonts w:ascii="Times New Roman" w:hAnsi="Times New Roman"/>
          <w:b/>
          <w:bCs/>
          <w:sz w:val="28"/>
          <w:szCs w:val="28"/>
        </w:rPr>
        <w:t>Поисково-спасательное волонтерство</w:t>
      </w:r>
      <w:r w:rsidRPr="00CF2F2E">
        <w:rPr>
          <w:rFonts w:ascii="Times New Roman" w:hAnsi="Times New Roman"/>
          <w:b/>
          <w:bCs/>
          <w:sz w:val="28"/>
          <w:szCs w:val="28"/>
        </w:rPr>
        <w:t>»</w:t>
      </w:r>
      <w:r w:rsidR="00A6700F" w:rsidRPr="00A136B2">
        <w:rPr>
          <w:rFonts w:ascii="Times New Roman" w:hAnsi="Times New Roman"/>
          <w:sz w:val="28"/>
          <w:szCs w:val="28"/>
        </w:rPr>
        <w:t xml:space="preserve"> - Татьяна Шалашова из Благовещенска;</w:t>
      </w:r>
    </w:p>
    <w:p w14:paraId="552C4CED" w14:textId="77777777" w:rsidR="00A6700F" w:rsidRDefault="00A136B2" w:rsidP="00A6700F">
      <w:pPr>
        <w:spacing w:line="276" w:lineRule="auto"/>
        <w:ind w:firstLine="709"/>
        <w:jc w:val="both"/>
        <w:rPr>
          <w:rFonts w:ascii="Times New Roman" w:hAnsi="Times New Roman"/>
          <w:sz w:val="28"/>
          <w:szCs w:val="28"/>
        </w:rPr>
      </w:pPr>
      <w:r w:rsidRPr="00CF2F2E">
        <w:rPr>
          <w:rFonts w:ascii="Times New Roman" w:hAnsi="Times New Roman"/>
          <w:b/>
          <w:bCs/>
          <w:sz w:val="28"/>
          <w:szCs w:val="28"/>
        </w:rPr>
        <w:t>«</w:t>
      </w:r>
      <w:r w:rsidR="00A6700F" w:rsidRPr="00CF2F2E">
        <w:rPr>
          <w:rFonts w:ascii="Times New Roman" w:hAnsi="Times New Roman"/>
          <w:b/>
          <w:bCs/>
          <w:sz w:val="28"/>
          <w:szCs w:val="28"/>
        </w:rPr>
        <w:t>Волонтеры просвещения</w:t>
      </w:r>
      <w:r w:rsidRPr="00CF2F2E">
        <w:rPr>
          <w:rFonts w:ascii="Times New Roman" w:hAnsi="Times New Roman"/>
          <w:b/>
          <w:bCs/>
          <w:sz w:val="28"/>
          <w:szCs w:val="28"/>
        </w:rPr>
        <w:t>»</w:t>
      </w:r>
      <w:r w:rsidR="00A6700F" w:rsidRPr="00A136B2">
        <w:rPr>
          <w:rFonts w:ascii="Times New Roman" w:hAnsi="Times New Roman"/>
          <w:sz w:val="28"/>
          <w:szCs w:val="28"/>
        </w:rPr>
        <w:t xml:space="preserve"> - Ольга Симонова и Григорий Никитин из Благовещенска.</w:t>
      </w:r>
    </w:p>
    <w:p w14:paraId="1F900793" w14:textId="77777777" w:rsidR="007D20C3" w:rsidRDefault="007D20C3" w:rsidP="00A6700F">
      <w:pPr>
        <w:spacing w:line="276" w:lineRule="auto"/>
        <w:ind w:firstLine="709"/>
        <w:jc w:val="both"/>
        <w:rPr>
          <w:rFonts w:ascii="Times New Roman" w:hAnsi="Times New Roman"/>
          <w:sz w:val="28"/>
          <w:szCs w:val="28"/>
        </w:rPr>
      </w:pPr>
      <w:r>
        <w:rPr>
          <w:rFonts w:ascii="Times New Roman" w:hAnsi="Times New Roman"/>
          <w:sz w:val="28"/>
          <w:szCs w:val="28"/>
        </w:rPr>
        <w:t xml:space="preserve">Опыт активистов из Амурской области получает признание и на федеральных конкурсах МыВместе, «Большая перемена» и другие. Так, Варвара Черкасова </w:t>
      </w:r>
      <w:r w:rsidRPr="007D20C3">
        <w:rPr>
          <w:rFonts w:ascii="Times New Roman" w:hAnsi="Times New Roman"/>
          <w:sz w:val="28"/>
          <w:szCs w:val="28"/>
        </w:rPr>
        <w:t>стала обладательницей миллиона рублей в номинации «Меняем мир вокруг» за разработку ландшафтного проекта. Школьница занималась проектом «Парк без границ» для детей с ДЦП. Сейчас парк находится в разработке и откроется рядом со стадионом «Амур» — все действия согласованы с администрацией города.</w:t>
      </w:r>
    </w:p>
    <w:p w14:paraId="737F6652" w14:textId="77777777" w:rsidR="007D20C3" w:rsidRPr="007D20C3" w:rsidRDefault="007D20C3" w:rsidP="007D20C3">
      <w:pPr>
        <w:spacing w:line="276" w:lineRule="auto"/>
        <w:ind w:firstLine="709"/>
        <w:jc w:val="both"/>
        <w:rPr>
          <w:rFonts w:ascii="Times New Roman" w:hAnsi="Times New Roman"/>
          <w:sz w:val="28"/>
          <w:szCs w:val="28"/>
        </w:rPr>
      </w:pPr>
      <w:r>
        <w:rPr>
          <w:rFonts w:ascii="Times New Roman" w:hAnsi="Times New Roman"/>
          <w:sz w:val="28"/>
          <w:szCs w:val="28"/>
        </w:rPr>
        <w:t xml:space="preserve">Популяризация добровольчества, внимание губернатора и </w:t>
      </w:r>
      <w:r w:rsidR="006E7DAC">
        <w:rPr>
          <w:rFonts w:ascii="Times New Roman" w:hAnsi="Times New Roman"/>
          <w:sz w:val="28"/>
          <w:szCs w:val="28"/>
        </w:rPr>
        <w:t>экосистема поддержки</w:t>
      </w:r>
      <w:r>
        <w:rPr>
          <w:rFonts w:ascii="Times New Roman" w:hAnsi="Times New Roman"/>
          <w:sz w:val="28"/>
          <w:szCs w:val="28"/>
        </w:rPr>
        <w:t xml:space="preserve"> дают свои</w:t>
      </w:r>
      <w:r w:rsidR="009129C2">
        <w:rPr>
          <w:rFonts w:ascii="Times New Roman" w:hAnsi="Times New Roman"/>
          <w:sz w:val="28"/>
          <w:szCs w:val="28"/>
        </w:rPr>
        <w:t xml:space="preserve"> результаты</w:t>
      </w:r>
      <w:r>
        <w:rPr>
          <w:rFonts w:ascii="Times New Roman" w:hAnsi="Times New Roman"/>
          <w:sz w:val="28"/>
          <w:szCs w:val="28"/>
        </w:rPr>
        <w:t>. Индекс развития добровольчества в регионе опережает среднероссийский. В 2022 году д</w:t>
      </w:r>
      <w:r w:rsidRPr="007D20C3">
        <w:rPr>
          <w:rFonts w:ascii="Times New Roman" w:hAnsi="Times New Roman"/>
          <w:sz w:val="28"/>
          <w:szCs w:val="28"/>
        </w:rPr>
        <w:t xml:space="preserve">оводилось оказывать </w:t>
      </w:r>
      <w:r w:rsidRPr="007D20C3">
        <w:rPr>
          <w:rFonts w:ascii="Times New Roman" w:hAnsi="Times New Roman"/>
          <w:sz w:val="28"/>
          <w:szCs w:val="28"/>
        </w:rPr>
        <w:lastRenderedPageBreak/>
        <w:t>волонтерскую помощь 24% (по РФ в целом 25%)</w:t>
      </w:r>
      <w:r>
        <w:rPr>
          <w:rFonts w:ascii="Times New Roman" w:hAnsi="Times New Roman"/>
          <w:sz w:val="28"/>
          <w:szCs w:val="28"/>
        </w:rPr>
        <w:t>, это на 3 п.п. выше, чем в предыдущем году</w:t>
      </w:r>
      <w:r w:rsidRPr="007D20C3">
        <w:rPr>
          <w:rFonts w:ascii="Times New Roman" w:hAnsi="Times New Roman"/>
          <w:sz w:val="28"/>
          <w:szCs w:val="28"/>
        </w:rPr>
        <w:t>.</w:t>
      </w:r>
      <w:r>
        <w:rPr>
          <w:rFonts w:ascii="Times New Roman" w:hAnsi="Times New Roman"/>
          <w:sz w:val="28"/>
          <w:szCs w:val="28"/>
        </w:rPr>
        <w:t xml:space="preserve"> </w:t>
      </w:r>
      <w:r w:rsidRPr="007D20C3">
        <w:rPr>
          <w:rFonts w:ascii="Times New Roman" w:hAnsi="Times New Roman"/>
          <w:sz w:val="28"/>
          <w:szCs w:val="28"/>
        </w:rPr>
        <w:t>Готовность помогать декларируют</w:t>
      </w:r>
      <w:r>
        <w:rPr>
          <w:rFonts w:ascii="Times New Roman" w:hAnsi="Times New Roman"/>
          <w:sz w:val="28"/>
          <w:szCs w:val="28"/>
        </w:rPr>
        <w:t xml:space="preserve"> на 5 % больше, чем в 2021 году, -</w:t>
      </w:r>
      <w:r w:rsidRPr="007D20C3">
        <w:rPr>
          <w:rFonts w:ascii="Times New Roman" w:hAnsi="Times New Roman"/>
          <w:sz w:val="28"/>
          <w:szCs w:val="28"/>
        </w:rPr>
        <w:t xml:space="preserve"> 51% (по стране в целом 48%). </w:t>
      </w:r>
      <w:r>
        <w:rPr>
          <w:rFonts w:ascii="Times New Roman" w:hAnsi="Times New Roman"/>
          <w:sz w:val="28"/>
          <w:szCs w:val="28"/>
        </w:rPr>
        <w:t>И</w:t>
      </w:r>
      <w:r w:rsidRPr="007D20C3">
        <w:rPr>
          <w:rFonts w:ascii="Times New Roman" w:hAnsi="Times New Roman"/>
          <w:sz w:val="28"/>
          <w:szCs w:val="28"/>
        </w:rPr>
        <w:t>ндекс добровольчества по региону</w:t>
      </w:r>
      <w:r>
        <w:rPr>
          <w:rFonts w:ascii="Times New Roman" w:hAnsi="Times New Roman"/>
          <w:sz w:val="28"/>
          <w:szCs w:val="28"/>
        </w:rPr>
        <w:t xml:space="preserve"> составил </w:t>
      </w:r>
      <w:r w:rsidRPr="007D20C3">
        <w:rPr>
          <w:rFonts w:ascii="Times New Roman" w:hAnsi="Times New Roman"/>
          <w:sz w:val="28"/>
          <w:szCs w:val="28"/>
        </w:rPr>
        <w:t>минус 19,8 п</w:t>
      </w:r>
      <w:r>
        <w:rPr>
          <w:rFonts w:ascii="Times New Roman" w:hAnsi="Times New Roman"/>
          <w:sz w:val="28"/>
          <w:szCs w:val="28"/>
        </w:rPr>
        <w:t>.</w:t>
      </w:r>
      <w:r w:rsidRPr="007D20C3">
        <w:rPr>
          <w:rFonts w:ascii="Times New Roman" w:hAnsi="Times New Roman"/>
          <w:sz w:val="28"/>
          <w:szCs w:val="28"/>
        </w:rPr>
        <w:t>п.</w:t>
      </w:r>
      <w:r>
        <w:rPr>
          <w:rFonts w:ascii="Times New Roman" w:hAnsi="Times New Roman"/>
          <w:sz w:val="28"/>
          <w:szCs w:val="28"/>
        </w:rPr>
        <w:t xml:space="preserve">, </w:t>
      </w:r>
      <w:r w:rsidRPr="007D20C3">
        <w:rPr>
          <w:rFonts w:ascii="Times New Roman" w:hAnsi="Times New Roman"/>
          <w:sz w:val="28"/>
          <w:szCs w:val="28"/>
        </w:rPr>
        <w:t>что немногим лучше общероссийской оценки в минус 23,1 п</w:t>
      </w:r>
      <w:r>
        <w:rPr>
          <w:rFonts w:ascii="Times New Roman" w:hAnsi="Times New Roman"/>
          <w:sz w:val="28"/>
          <w:szCs w:val="28"/>
        </w:rPr>
        <w:t>.</w:t>
      </w:r>
      <w:r w:rsidRPr="007D20C3">
        <w:rPr>
          <w:rFonts w:ascii="Times New Roman" w:hAnsi="Times New Roman"/>
          <w:sz w:val="28"/>
          <w:szCs w:val="28"/>
        </w:rPr>
        <w:t>п.</w:t>
      </w:r>
      <w:r>
        <w:rPr>
          <w:rFonts w:ascii="Times New Roman" w:hAnsi="Times New Roman"/>
          <w:sz w:val="28"/>
          <w:szCs w:val="28"/>
        </w:rPr>
        <w:t xml:space="preserve"> и 7,4 п.п. лучше показателя про</w:t>
      </w:r>
      <w:r w:rsidR="006E7DAC">
        <w:rPr>
          <w:rFonts w:ascii="Times New Roman" w:hAnsi="Times New Roman"/>
          <w:sz w:val="28"/>
          <w:szCs w:val="28"/>
        </w:rPr>
        <w:t>ш</w:t>
      </w:r>
      <w:r>
        <w:rPr>
          <w:rFonts w:ascii="Times New Roman" w:hAnsi="Times New Roman"/>
          <w:sz w:val="28"/>
          <w:szCs w:val="28"/>
        </w:rPr>
        <w:t xml:space="preserve">лого года. </w:t>
      </w:r>
    </w:p>
    <w:p w14:paraId="79854269" w14:textId="77777777" w:rsidR="006E7DAC" w:rsidRPr="000C6C79" w:rsidRDefault="006E7DAC" w:rsidP="005728D1">
      <w:pPr>
        <w:spacing w:line="276" w:lineRule="auto"/>
        <w:ind w:firstLine="709"/>
        <w:jc w:val="both"/>
        <w:rPr>
          <w:rFonts w:ascii="Times New Roman" w:hAnsi="Times New Roman"/>
          <w:sz w:val="28"/>
          <w:szCs w:val="28"/>
        </w:rPr>
      </w:pPr>
      <w:r w:rsidRPr="000C6C79">
        <w:rPr>
          <w:rFonts w:ascii="Times New Roman" w:hAnsi="Times New Roman"/>
          <w:sz w:val="28"/>
          <w:szCs w:val="28"/>
        </w:rPr>
        <w:t xml:space="preserve">В научно-исследовательской работе «Изучение практики и особенностей развития добровольчества в Российской Федерации, в том числе уровня востребованности волонтерского труда в различных сферах», подготовленной Вятским государственным университетом по заказу Минэкономразвития России, представлены три сценария развития добровольчества: </w:t>
      </w:r>
    </w:p>
    <w:p w14:paraId="0851A245" w14:textId="77777777" w:rsidR="006E7DAC" w:rsidRPr="000C6C79" w:rsidRDefault="006E7DAC" w:rsidP="005728D1">
      <w:pPr>
        <w:spacing w:line="276" w:lineRule="auto"/>
        <w:ind w:firstLine="709"/>
        <w:jc w:val="both"/>
        <w:rPr>
          <w:rFonts w:ascii="Times New Roman" w:hAnsi="Times New Roman"/>
          <w:sz w:val="28"/>
          <w:szCs w:val="28"/>
        </w:rPr>
      </w:pPr>
      <w:r w:rsidRPr="000C6C79">
        <w:rPr>
          <w:rFonts w:ascii="Times New Roman" w:hAnsi="Times New Roman"/>
          <w:sz w:val="28"/>
          <w:szCs w:val="28"/>
        </w:rPr>
        <w:t xml:space="preserve">1. Инерциальный сценарий предполагает: </w:t>
      </w:r>
    </w:p>
    <w:p w14:paraId="3ECAE8BD" w14:textId="77777777" w:rsidR="006E7DAC" w:rsidRPr="000C6C79" w:rsidRDefault="006E7DAC" w:rsidP="005728D1">
      <w:pPr>
        <w:spacing w:line="276" w:lineRule="auto"/>
        <w:ind w:firstLine="709"/>
        <w:jc w:val="both"/>
        <w:rPr>
          <w:rFonts w:ascii="Times New Roman" w:hAnsi="Times New Roman"/>
          <w:sz w:val="28"/>
          <w:szCs w:val="28"/>
        </w:rPr>
      </w:pPr>
      <w:r w:rsidRPr="000C6C79">
        <w:rPr>
          <w:rFonts w:ascii="Times New Roman" w:hAnsi="Times New Roman"/>
          <w:sz w:val="28"/>
          <w:szCs w:val="28"/>
        </w:rPr>
        <w:sym w:font="Symbol" w:char="F02D"/>
      </w:r>
      <w:r w:rsidRPr="000C6C79">
        <w:rPr>
          <w:rFonts w:ascii="Times New Roman" w:hAnsi="Times New Roman"/>
          <w:sz w:val="28"/>
          <w:szCs w:val="28"/>
        </w:rPr>
        <w:t xml:space="preserve"> отсутствие структурных изменений в сфере развития добровольчества в Российской Федерации в прогнозный период; </w:t>
      </w:r>
    </w:p>
    <w:p w14:paraId="094F72EE" w14:textId="77777777" w:rsidR="006E7DAC" w:rsidRPr="000C6C79" w:rsidRDefault="006E7DAC" w:rsidP="005728D1">
      <w:pPr>
        <w:spacing w:line="276" w:lineRule="auto"/>
        <w:ind w:firstLine="709"/>
        <w:jc w:val="both"/>
        <w:rPr>
          <w:rFonts w:ascii="Times New Roman" w:hAnsi="Times New Roman"/>
          <w:sz w:val="28"/>
          <w:szCs w:val="28"/>
        </w:rPr>
      </w:pPr>
      <w:r w:rsidRPr="000C6C79">
        <w:rPr>
          <w:rFonts w:ascii="Times New Roman" w:hAnsi="Times New Roman"/>
          <w:sz w:val="28"/>
          <w:szCs w:val="28"/>
        </w:rPr>
        <w:sym w:font="Symbol" w:char="F02D"/>
      </w:r>
      <w:r w:rsidRPr="000C6C79">
        <w:rPr>
          <w:rFonts w:ascii="Times New Roman" w:hAnsi="Times New Roman"/>
          <w:sz w:val="28"/>
          <w:szCs w:val="28"/>
        </w:rPr>
        <w:t xml:space="preserve"> сохранение сложившихся подходов к организации добровольческой деятельности, ориентация на событийное добровольчество; </w:t>
      </w:r>
    </w:p>
    <w:p w14:paraId="47F8C6E3" w14:textId="77777777" w:rsidR="006E7DAC" w:rsidRPr="000C6C79" w:rsidRDefault="006E7DAC" w:rsidP="005728D1">
      <w:pPr>
        <w:spacing w:line="276" w:lineRule="auto"/>
        <w:ind w:firstLine="709"/>
        <w:jc w:val="both"/>
        <w:rPr>
          <w:rFonts w:ascii="Times New Roman" w:hAnsi="Times New Roman"/>
          <w:sz w:val="28"/>
          <w:szCs w:val="28"/>
        </w:rPr>
      </w:pPr>
      <w:r w:rsidRPr="000C6C79">
        <w:rPr>
          <w:rFonts w:ascii="Times New Roman" w:hAnsi="Times New Roman"/>
          <w:sz w:val="28"/>
          <w:szCs w:val="28"/>
        </w:rPr>
        <w:sym w:font="Symbol" w:char="F02D"/>
      </w:r>
      <w:r w:rsidRPr="000C6C79">
        <w:rPr>
          <w:rFonts w:ascii="Times New Roman" w:hAnsi="Times New Roman"/>
          <w:sz w:val="28"/>
          <w:szCs w:val="28"/>
        </w:rPr>
        <w:t xml:space="preserve"> поддержание существующих добровольческих проектов и программ; </w:t>
      </w:r>
    </w:p>
    <w:p w14:paraId="2DF2D5AC" w14:textId="77777777" w:rsidR="006E7DAC" w:rsidRPr="000C6C79" w:rsidRDefault="006E7DAC" w:rsidP="005728D1">
      <w:pPr>
        <w:spacing w:line="276" w:lineRule="auto"/>
        <w:ind w:firstLine="709"/>
        <w:jc w:val="both"/>
        <w:rPr>
          <w:rFonts w:ascii="Times New Roman" w:hAnsi="Times New Roman"/>
          <w:sz w:val="28"/>
          <w:szCs w:val="28"/>
        </w:rPr>
      </w:pPr>
      <w:r w:rsidRPr="000C6C79">
        <w:rPr>
          <w:rFonts w:ascii="Times New Roman" w:hAnsi="Times New Roman"/>
          <w:sz w:val="28"/>
          <w:szCs w:val="28"/>
        </w:rPr>
        <w:sym w:font="Symbol" w:char="F02D"/>
      </w:r>
      <w:r w:rsidRPr="000C6C79">
        <w:rPr>
          <w:rFonts w:ascii="Times New Roman" w:hAnsi="Times New Roman"/>
          <w:sz w:val="28"/>
          <w:szCs w:val="28"/>
        </w:rPr>
        <w:t xml:space="preserve"> сохранение сложившейся политики взаимодействия с добровольцами. </w:t>
      </w:r>
    </w:p>
    <w:p w14:paraId="57FBEDD7" w14:textId="77777777" w:rsidR="006E7DAC" w:rsidRPr="000C6C79" w:rsidRDefault="006E7DAC" w:rsidP="005728D1">
      <w:pPr>
        <w:spacing w:line="276" w:lineRule="auto"/>
        <w:ind w:firstLine="709"/>
        <w:jc w:val="both"/>
        <w:rPr>
          <w:rFonts w:ascii="Times New Roman" w:hAnsi="Times New Roman"/>
          <w:sz w:val="28"/>
          <w:szCs w:val="28"/>
        </w:rPr>
      </w:pPr>
      <w:r w:rsidRPr="000C6C79">
        <w:rPr>
          <w:rFonts w:ascii="Times New Roman" w:hAnsi="Times New Roman"/>
          <w:sz w:val="28"/>
          <w:szCs w:val="28"/>
        </w:rPr>
        <w:t xml:space="preserve">2. Социально-ориентированный (форсированный) сценарий предполагает: </w:t>
      </w:r>
    </w:p>
    <w:p w14:paraId="76E04072" w14:textId="77777777" w:rsidR="006E7DAC" w:rsidRPr="000C6C79" w:rsidRDefault="006E7DAC" w:rsidP="005728D1">
      <w:pPr>
        <w:spacing w:line="276" w:lineRule="auto"/>
        <w:ind w:firstLine="709"/>
        <w:jc w:val="both"/>
        <w:rPr>
          <w:rFonts w:ascii="Times New Roman" w:hAnsi="Times New Roman"/>
          <w:sz w:val="28"/>
          <w:szCs w:val="28"/>
        </w:rPr>
      </w:pPr>
      <w:r w:rsidRPr="000C6C79">
        <w:rPr>
          <w:rFonts w:ascii="Times New Roman" w:hAnsi="Times New Roman"/>
          <w:sz w:val="28"/>
          <w:szCs w:val="28"/>
        </w:rPr>
        <w:sym w:font="Symbol" w:char="F02D"/>
      </w:r>
      <w:r w:rsidRPr="000C6C79">
        <w:rPr>
          <w:rFonts w:ascii="Times New Roman" w:hAnsi="Times New Roman"/>
          <w:sz w:val="28"/>
          <w:szCs w:val="28"/>
        </w:rPr>
        <w:t xml:space="preserve"> сохранение сложившейся системы добровольчества; </w:t>
      </w:r>
    </w:p>
    <w:p w14:paraId="14155279" w14:textId="77777777" w:rsidR="006E7DAC" w:rsidRPr="000C6C79" w:rsidRDefault="006E7DAC" w:rsidP="005728D1">
      <w:pPr>
        <w:spacing w:line="276" w:lineRule="auto"/>
        <w:ind w:firstLine="709"/>
        <w:jc w:val="both"/>
        <w:rPr>
          <w:rFonts w:ascii="Times New Roman" w:hAnsi="Times New Roman"/>
          <w:sz w:val="28"/>
          <w:szCs w:val="28"/>
        </w:rPr>
      </w:pPr>
      <w:r w:rsidRPr="000C6C79">
        <w:rPr>
          <w:rFonts w:ascii="Times New Roman" w:hAnsi="Times New Roman"/>
          <w:sz w:val="28"/>
          <w:szCs w:val="28"/>
        </w:rPr>
        <w:sym w:font="Symbol" w:char="F02D"/>
      </w:r>
      <w:r w:rsidRPr="000C6C79">
        <w:rPr>
          <w:rFonts w:ascii="Times New Roman" w:hAnsi="Times New Roman"/>
          <w:sz w:val="28"/>
          <w:szCs w:val="28"/>
        </w:rPr>
        <w:t xml:space="preserve"> стимулирование массовости добровольческого движения; </w:t>
      </w:r>
    </w:p>
    <w:p w14:paraId="1109A595" w14:textId="77777777" w:rsidR="006E7DAC" w:rsidRPr="000C6C79" w:rsidRDefault="006E7DAC" w:rsidP="005728D1">
      <w:pPr>
        <w:spacing w:line="276" w:lineRule="auto"/>
        <w:ind w:firstLine="709"/>
        <w:jc w:val="both"/>
        <w:rPr>
          <w:rFonts w:ascii="Times New Roman" w:hAnsi="Times New Roman"/>
          <w:sz w:val="28"/>
          <w:szCs w:val="28"/>
        </w:rPr>
      </w:pPr>
      <w:r w:rsidRPr="000C6C79">
        <w:rPr>
          <w:rFonts w:ascii="Times New Roman" w:hAnsi="Times New Roman"/>
          <w:sz w:val="28"/>
          <w:szCs w:val="28"/>
        </w:rPr>
        <w:sym w:font="Symbol" w:char="F02D"/>
      </w:r>
      <w:r w:rsidRPr="000C6C79">
        <w:rPr>
          <w:rFonts w:ascii="Times New Roman" w:hAnsi="Times New Roman"/>
          <w:sz w:val="28"/>
          <w:szCs w:val="28"/>
        </w:rPr>
        <w:t xml:space="preserve"> стимулирование интереса к добровольческой деятельности как форме социального взаимодействия: популяризация добровольчества; увеличение числа и разнообразия добровольческих проектов; </w:t>
      </w:r>
    </w:p>
    <w:p w14:paraId="3A21EC64" w14:textId="77777777" w:rsidR="006E7DAC" w:rsidRPr="000C6C79" w:rsidRDefault="006E7DAC" w:rsidP="005728D1">
      <w:pPr>
        <w:spacing w:line="276" w:lineRule="auto"/>
        <w:ind w:firstLine="709"/>
        <w:jc w:val="both"/>
        <w:rPr>
          <w:rFonts w:ascii="Times New Roman" w:hAnsi="Times New Roman"/>
          <w:sz w:val="28"/>
          <w:szCs w:val="28"/>
        </w:rPr>
      </w:pPr>
      <w:r w:rsidRPr="000C6C79">
        <w:rPr>
          <w:rFonts w:ascii="Times New Roman" w:hAnsi="Times New Roman"/>
          <w:sz w:val="28"/>
          <w:szCs w:val="28"/>
        </w:rPr>
        <w:sym w:font="Symbol" w:char="F02D"/>
      </w:r>
      <w:r w:rsidRPr="000C6C79">
        <w:rPr>
          <w:rFonts w:ascii="Times New Roman" w:hAnsi="Times New Roman"/>
          <w:sz w:val="28"/>
          <w:szCs w:val="28"/>
        </w:rPr>
        <w:t xml:space="preserve"> стимулирование вовлеченности населения Российской Федерации в добровольческую деятельность; </w:t>
      </w:r>
    </w:p>
    <w:p w14:paraId="42769910" w14:textId="77777777" w:rsidR="006E7DAC" w:rsidRPr="000C6C79" w:rsidRDefault="006E7DAC" w:rsidP="005728D1">
      <w:pPr>
        <w:spacing w:line="276" w:lineRule="auto"/>
        <w:ind w:firstLine="709"/>
        <w:jc w:val="both"/>
        <w:rPr>
          <w:rFonts w:ascii="Times New Roman" w:hAnsi="Times New Roman"/>
          <w:sz w:val="28"/>
          <w:szCs w:val="28"/>
        </w:rPr>
      </w:pPr>
      <w:r w:rsidRPr="000C6C79">
        <w:rPr>
          <w:rFonts w:ascii="Times New Roman" w:hAnsi="Times New Roman"/>
          <w:sz w:val="28"/>
          <w:szCs w:val="28"/>
        </w:rPr>
        <w:sym w:font="Symbol" w:char="F02D"/>
      </w:r>
      <w:r w:rsidRPr="000C6C79">
        <w:rPr>
          <w:rFonts w:ascii="Times New Roman" w:hAnsi="Times New Roman"/>
          <w:sz w:val="28"/>
          <w:szCs w:val="28"/>
        </w:rPr>
        <w:t xml:space="preserve"> активная поддержка добровольческого движения государством. </w:t>
      </w:r>
    </w:p>
    <w:p w14:paraId="5ADAC165" w14:textId="77777777" w:rsidR="006E7DAC" w:rsidRPr="000C6C79" w:rsidRDefault="006E7DAC" w:rsidP="005728D1">
      <w:pPr>
        <w:spacing w:line="276" w:lineRule="auto"/>
        <w:ind w:firstLine="709"/>
        <w:jc w:val="both"/>
        <w:rPr>
          <w:rFonts w:ascii="Times New Roman" w:hAnsi="Times New Roman"/>
          <w:sz w:val="28"/>
          <w:szCs w:val="28"/>
        </w:rPr>
      </w:pPr>
      <w:r w:rsidRPr="000C6C79">
        <w:rPr>
          <w:rFonts w:ascii="Times New Roman" w:hAnsi="Times New Roman"/>
          <w:sz w:val="28"/>
          <w:szCs w:val="28"/>
        </w:rPr>
        <w:t xml:space="preserve">3. Профессионально-ориентированный сценарий предусматривает: </w:t>
      </w:r>
    </w:p>
    <w:p w14:paraId="153A1D94" w14:textId="77777777" w:rsidR="0050502D" w:rsidRDefault="006E7DAC" w:rsidP="005728D1">
      <w:pPr>
        <w:spacing w:line="276" w:lineRule="auto"/>
        <w:ind w:firstLine="709"/>
        <w:jc w:val="both"/>
        <w:rPr>
          <w:rFonts w:ascii="Times New Roman" w:hAnsi="Times New Roman"/>
          <w:sz w:val="28"/>
          <w:szCs w:val="28"/>
        </w:rPr>
      </w:pPr>
      <w:r w:rsidRPr="000C6C79">
        <w:rPr>
          <w:rFonts w:ascii="Times New Roman" w:hAnsi="Times New Roman"/>
          <w:sz w:val="28"/>
          <w:szCs w:val="28"/>
        </w:rPr>
        <w:sym w:font="Symbol" w:char="F02D"/>
      </w:r>
      <w:r w:rsidRPr="000C6C79">
        <w:rPr>
          <w:rFonts w:ascii="Times New Roman" w:hAnsi="Times New Roman"/>
          <w:sz w:val="28"/>
          <w:szCs w:val="28"/>
        </w:rPr>
        <w:t xml:space="preserve"> формирование системы добровольчества как способа профессионального развития; </w:t>
      </w:r>
    </w:p>
    <w:p w14:paraId="718D8117" w14:textId="77777777" w:rsidR="006E7DAC" w:rsidRPr="000C6C79" w:rsidRDefault="006E7DAC" w:rsidP="005728D1">
      <w:pPr>
        <w:spacing w:line="276" w:lineRule="auto"/>
        <w:ind w:firstLine="709"/>
        <w:jc w:val="both"/>
        <w:rPr>
          <w:rFonts w:ascii="Times New Roman" w:hAnsi="Times New Roman"/>
          <w:sz w:val="28"/>
          <w:szCs w:val="28"/>
        </w:rPr>
      </w:pPr>
      <w:r w:rsidRPr="000C6C79">
        <w:rPr>
          <w:rFonts w:ascii="Times New Roman" w:hAnsi="Times New Roman"/>
          <w:sz w:val="28"/>
          <w:szCs w:val="28"/>
        </w:rPr>
        <w:sym w:font="Symbol" w:char="F02D"/>
      </w:r>
      <w:r w:rsidRPr="000C6C79">
        <w:rPr>
          <w:rFonts w:ascii="Times New Roman" w:hAnsi="Times New Roman"/>
          <w:sz w:val="28"/>
          <w:szCs w:val="28"/>
        </w:rPr>
        <w:t xml:space="preserve"> усиление роли образования в сфере добровольчества; </w:t>
      </w:r>
    </w:p>
    <w:p w14:paraId="5C9E56C0" w14:textId="77777777" w:rsidR="006E7DAC" w:rsidRPr="000C6C79" w:rsidRDefault="006E7DAC" w:rsidP="005728D1">
      <w:pPr>
        <w:spacing w:line="276" w:lineRule="auto"/>
        <w:ind w:firstLine="709"/>
        <w:jc w:val="both"/>
        <w:rPr>
          <w:rFonts w:ascii="Times New Roman" w:hAnsi="Times New Roman"/>
          <w:sz w:val="28"/>
          <w:szCs w:val="28"/>
        </w:rPr>
      </w:pPr>
      <w:r w:rsidRPr="000C6C79">
        <w:rPr>
          <w:rFonts w:ascii="Times New Roman" w:hAnsi="Times New Roman"/>
          <w:sz w:val="28"/>
          <w:szCs w:val="28"/>
        </w:rPr>
        <w:sym w:font="Symbol" w:char="F02D"/>
      </w:r>
      <w:r w:rsidRPr="000C6C79">
        <w:rPr>
          <w:rFonts w:ascii="Times New Roman" w:hAnsi="Times New Roman"/>
          <w:sz w:val="28"/>
          <w:szCs w:val="28"/>
        </w:rPr>
        <w:t xml:space="preserve"> стимулирование интереса к добровольческой деятельности как форме непрерывного профессионального развития; </w:t>
      </w:r>
    </w:p>
    <w:p w14:paraId="4172E648" w14:textId="77777777" w:rsidR="006E7DAC" w:rsidRPr="000C6C79" w:rsidRDefault="006E7DAC" w:rsidP="005728D1">
      <w:pPr>
        <w:spacing w:line="276" w:lineRule="auto"/>
        <w:ind w:firstLine="709"/>
        <w:jc w:val="both"/>
        <w:rPr>
          <w:rFonts w:ascii="Times New Roman" w:hAnsi="Times New Roman"/>
          <w:sz w:val="28"/>
          <w:szCs w:val="28"/>
        </w:rPr>
      </w:pPr>
      <w:r w:rsidRPr="000C6C79">
        <w:rPr>
          <w:rFonts w:ascii="Times New Roman" w:hAnsi="Times New Roman"/>
          <w:sz w:val="28"/>
          <w:szCs w:val="28"/>
        </w:rPr>
        <w:sym w:font="Symbol" w:char="F02D"/>
      </w:r>
      <w:r w:rsidRPr="000C6C79">
        <w:rPr>
          <w:rFonts w:ascii="Times New Roman" w:hAnsi="Times New Roman"/>
          <w:sz w:val="28"/>
          <w:szCs w:val="28"/>
        </w:rPr>
        <w:t xml:space="preserve"> популяризация добровольчества как формы получения профессионального опыта; </w:t>
      </w:r>
    </w:p>
    <w:p w14:paraId="6FF92C86" w14:textId="77777777" w:rsidR="006E7DAC" w:rsidRPr="000C6C79" w:rsidRDefault="006E7DAC" w:rsidP="005728D1">
      <w:pPr>
        <w:spacing w:line="276" w:lineRule="auto"/>
        <w:ind w:firstLine="709"/>
        <w:jc w:val="both"/>
        <w:rPr>
          <w:rFonts w:ascii="Times New Roman" w:hAnsi="Times New Roman"/>
          <w:sz w:val="28"/>
          <w:szCs w:val="28"/>
        </w:rPr>
      </w:pPr>
      <w:r w:rsidRPr="000C6C79">
        <w:rPr>
          <w:rFonts w:ascii="Times New Roman" w:hAnsi="Times New Roman"/>
          <w:sz w:val="28"/>
          <w:szCs w:val="28"/>
        </w:rPr>
        <w:sym w:font="Symbol" w:char="F02D"/>
      </w:r>
      <w:r w:rsidRPr="000C6C79">
        <w:rPr>
          <w:rFonts w:ascii="Times New Roman" w:hAnsi="Times New Roman"/>
          <w:sz w:val="28"/>
          <w:szCs w:val="28"/>
        </w:rPr>
        <w:t xml:space="preserve"> укрупнение добровольческих проектов с учетом их социальной и профессиональной значимости при одновременном уменьшении их количества; </w:t>
      </w:r>
    </w:p>
    <w:p w14:paraId="452DFEC0" w14:textId="77777777" w:rsidR="006E7DAC" w:rsidRPr="000C6C79" w:rsidRDefault="006E7DAC" w:rsidP="005728D1">
      <w:pPr>
        <w:spacing w:line="276" w:lineRule="auto"/>
        <w:ind w:firstLine="709"/>
        <w:jc w:val="both"/>
        <w:rPr>
          <w:rFonts w:ascii="Times New Roman" w:hAnsi="Times New Roman"/>
          <w:sz w:val="28"/>
          <w:szCs w:val="28"/>
        </w:rPr>
      </w:pPr>
      <w:r w:rsidRPr="000C6C79">
        <w:rPr>
          <w:rFonts w:ascii="Times New Roman" w:hAnsi="Times New Roman"/>
          <w:sz w:val="28"/>
          <w:szCs w:val="28"/>
        </w:rPr>
        <w:lastRenderedPageBreak/>
        <w:sym w:font="Symbol" w:char="F02D"/>
      </w:r>
      <w:r w:rsidRPr="000C6C79">
        <w:rPr>
          <w:rFonts w:ascii="Times New Roman" w:hAnsi="Times New Roman"/>
          <w:sz w:val="28"/>
          <w:szCs w:val="28"/>
        </w:rPr>
        <w:t xml:space="preserve"> увеличение числа мероприятий в рамках проектов с привлечением добровольцев, ориентированных на профессиональную деятельность на постоянной основе; </w:t>
      </w:r>
    </w:p>
    <w:p w14:paraId="1092DF26" w14:textId="77777777" w:rsidR="006E7DAC" w:rsidRPr="000C6C79" w:rsidRDefault="006E7DAC" w:rsidP="005728D1">
      <w:pPr>
        <w:spacing w:line="276" w:lineRule="auto"/>
        <w:ind w:firstLine="709"/>
        <w:jc w:val="both"/>
        <w:rPr>
          <w:rFonts w:ascii="Times New Roman" w:hAnsi="Times New Roman"/>
          <w:sz w:val="28"/>
          <w:szCs w:val="28"/>
        </w:rPr>
      </w:pPr>
      <w:r w:rsidRPr="000C6C79">
        <w:rPr>
          <w:rFonts w:ascii="Times New Roman" w:hAnsi="Times New Roman"/>
          <w:sz w:val="28"/>
          <w:szCs w:val="28"/>
        </w:rPr>
        <w:sym w:font="Symbol" w:char="F02D"/>
      </w:r>
      <w:r w:rsidRPr="000C6C79">
        <w:rPr>
          <w:rFonts w:ascii="Times New Roman" w:hAnsi="Times New Roman"/>
          <w:sz w:val="28"/>
          <w:szCs w:val="28"/>
        </w:rPr>
        <w:t xml:space="preserve"> увеличение количества добровольческих вакансий профессионального типа.</w:t>
      </w:r>
    </w:p>
    <w:p w14:paraId="6D876EA6" w14:textId="77777777" w:rsidR="00120F42" w:rsidRPr="006E7DAC" w:rsidRDefault="006E7DAC" w:rsidP="006E7DAC">
      <w:pPr>
        <w:spacing w:line="276" w:lineRule="auto"/>
        <w:ind w:firstLine="709"/>
        <w:jc w:val="both"/>
      </w:pPr>
      <w:r w:rsidRPr="000C6C79">
        <w:rPr>
          <w:rFonts w:ascii="Times New Roman" w:hAnsi="Times New Roman"/>
          <w:sz w:val="28"/>
          <w:szCs w:val="28"/>
        </w:rPr>
        <w:t>По расчетам исследователей, «наибольшая численность добровольцев (волонтеров) ожидается при наступлении профессионального сценария, этот же сценарий обеспечивает большую долю добровольцев (волонтеров) в общей численности населения (14,39%) и KPI губернаторов (15,3%)». Име</w:t>
      </w:r>
      <w:r w:rsidR="000C6C79">
        <w:rPr>
          <w:rFonts w:ascii="Times New Roman" w:hAnsi="Times New Roman"/>
          <w:sz w:val="28"/>
          <w:szCs w:val="28"/>
        </w:rPr>
        <w:t>н</w:t>
      </w:r>
      <w:r w:rsidRPr="000C6C79">
        <w:rPr>
          <w:rFonts w:ascii="Times New Roman" w:hAnsi="Times New Roman"/>
          <w:sz w:val="28"/>
          <w:szCs w:val="28"/>
        </w:rPr>
        <w:t>но</w:t>
      </w:r>
      <w:r w:rsidR="000C6C79">
        <w:rPr>
          <w:rFonts w:ascii="Times New Roman" w:hAnsi="Times New Roman"/>
          <w:sz w:val="28"/>
          <w:szCs w:val="28"/>
        </w:rPr>
        <w:t xml:space="preserve"> в этом направлении идет развитие добровольчества в Приамурье.</w:t>
      </w:r>
      <w:r>
        <w:t xml:space="preserve"> </w:t>
      </w:r>
      <w:r w:rsidR="00120F42">
        <w:rPr>
          <w:rFonts w:ascii="Times New Roman" w:eastAsia="Times New Roman" w:hAnsi="Times New Roman" w:cs="Times New Roman"/>
          <w:sz w:val="28"/>
          <w:szCs w:val="24"/>
          <w:highlight w:val="yellow"/>
        </w:rPr>
        <w:br w:type="page"/>
      </w:r>
    </w:p>
    <w:p w14:paraId="7FACB8D5" w14:textId="77777777" w:rsidR="00957012" w:rsidRPr="00D25231" w:rsidRDefault="00957012" w:rsidP="00E75B6D">
      <w:pPr>
        <w:pStyle w:val="27"/>
      </w:pPr>
      <w:bookmarkStart w:id="19" w:name="_Toc129095762"/>
      <w:r w:rsidRPr="00D25231">
        <w:lastRenderedPageBreak/>
        <w:t>2.3. Общественный контроль: развитие взаимодействия общества и власт</w:t>
      </w:r>
      <w:bookmarkEnd w:id="19"/>
      <w:r w:rsidR="00D211EA" w:rsidRPr="00D25231">
        <w:t>и</w:t>
      </w:r>
    </w:p>
    <w:p w14:paraId="1EAFF76F" w14:textId="77777777" w:rsidR="00D25231" w:rsidRPr="00D25231" w:rsidRDefault="00C309B1" w:rsidP="00C309B1">
      <w:pPr>
        <w:spacing w:line="276" w:lineRule="auto"/>
        <w:ind w:firstLine="709"/>
        <w:jc w:val="both"/>
        <w:rPr>
          <w:rFonts w:ascii="Times New Roman" w:hAnsi="Times New Roman" w:cs="Times New Roman"/>
          <w:sz w:val="28"/>
          <w:szCs w:val="28"/>
        </w:rPr>
      </w:pPr>
      <w:r w:rsidRPr="00D25231">
        <w:rPr>
          <w:rFonts w:ascii="Times New Roman" w:hAnsi="Times New Roman" w:cs="Times New Roman"/>
          <w:sz w:val="28"/>
          <w:szCs w:val="28"/>
        </w:rPr>
        <w:t xml:space="preserve">В Амурской области действует система общественного контроля. </w:t>
      </w:r>
    </w:p>
    <w:p w14:paraId="203BBE30" w14:textId="5FB413DF" w:rsidR="00C309B1" w:rsidRPr="00D25231" w:rsidRDefault="00C309B1" w:rsidP="00C309B1">
      <w:pPr>
        <w:spacing w:line="276" w:lineRule="auto"/>
        <w:ind w:firstLine="709"/>
        <w:jc w:val="both"/>
        <w:rPr>
          <w:rFonts w:ascii="Times New Roman" w:hAnsi="Times New Roman" w:cs="Times New Roman"/>
          <w:sz w:val="28"/>
          <w:szCs w:val="28"/>
        </w:rPr>
      </w:pPr>
      <w:r w:rsidRPr="00D25231">
        <w:rPr>
          <w:rFonts w:ascii="Times New Roman" w:hAnsi="Times New Roman" w:cs="Times New Roman"/>
          <w:sz w:val="28"/>
          <w:szCs w:val="28"/>
        </w:rPr>
        <w:t>В регионе функционируют все субъекты общественного контроля:</w:t>
      </w:r>
    </w:p>
    <w:p w14:paraId="2EFC0630" w14:textId="77777777" w:rsidR="00C309B1" w:rsidRPr="00D25231" w:rsidRDefault="00C309B1" w:rsidP="00C309B1">
      <w:pPr>
        <w:spacing w:line="276" w:lineRule="auto"/>
        <w:ind w:firstLine="709"/>
        <w:jc w:val="both"/>
        <w:rPr>
          <w:rFonts w:ascii="Times New Roman" w:hAnsi="Times New Roman" w:cs="Times New Roman"/>
          <w:sz w:val="28"/>
          <w:szCs w:val="28"/>
        </w:rPr>
      </w:pPr>
      <w:r w:rsidRPr="00D25231">
        <w:rPr>
          <w:rFonts w:ascii="Times New Roman" w:hAnsi="Times New Roman" w:cs="Times New Roman"/>
          <w:sz w:val="28"/>
          <w:szCs w:val="28"/>
        </w:rPr>
        <w:t>- Общественная палата Амурской области;</w:t>
      </w:r>
    </w:p>
    <w:p w14:paraId="16F295D4" w14:textId="77777777" w:rsidR="00D25231" w:rsidRPr="00D25231" w:rsidRDefault="00C309B1" w:rsidP="00D25231">
      <w:pPr>
        <w:spacing w:line="276" w:lineRule="auto"/>
        <w:ind w:firstLine="709"/>
        <w:jc w:val="both"/>
        <w:rPr>
          <w:rFonts w:ascii="Times New Roman" w:hAnsi="Times New Roman" w:cs="Times New Roman"/>
          <w:sz w:val="28"/>
          <w:szCs w:val="28"/>
        </w:rPr>
      </w:pPr>
      <w:r w:rsidRPr="00D25231">
        <w:rPr>
          <w:rFonts w:ascii="Times New Roman" w:hAnsi="Times New Roman" w:cs="Times New Roman"/>
          <w:sz w:val="28"/>
          <w:szCs w:val="28"/>
        </w:rPr>
        <w:t xml:space="preserve">- общественные советы </w:t>
      </w:r>
      <w:r w:rsidR="009129C2" w:rsidRPr="00D25231">
        <w:rPr>
          <w:rFonts w:ascii="Times New Roman" w:hAnsi="Times New Roman" w:cs="Times New Roman"/>
          <w:sz w:val="28"/>
          <w:szCs w:val="28"/>
        </w:rPr>
        <w:t xml:space="preserve">при исполнительных </w:t>
      </w:r>
      <w:r w:rsidRPr="00D25231">
        <w:rPr>
          <w:rFonts w:ascii="Times New Roman" w:hAnsi="Times New Roman" w:cs="Times New Roman"/>
          <w:sz w:val="28"/>
          <w:szCs w:val="28"/>
        </w:rPr>
        <w:t>органах государственной власти;</w:t>
      </w:r>
      <w:r w:rsidR="00D25231" w:rsidRPr="00D25231">
        <w:rPr>
          <w:rFonts w:ascii="Times New Roman" w:hAnsi="Times New Roman" w:cs="Times New Roman"/>
          <w:sz w:val="28"/>
          <w:szCs w:val="28"/>
        </w:rPr>
        <w:t xml:space="preserve"> </w:t>
      </w:r>
    </w:p>
    <w:p w14:paraId="58C350CD" w14:textId="1A6B34D8" w:rsidR="00C309B1" w:rsidRPr="00D25231" w:rsidRDefault="00D25231" w:rsidP="00D25231">
      <w:pPr>
        <w:spacing w:line="276" w:lineRule="auto"/>
        <w:ind w:firstLine="709"/>
        <w:jc w:val="both"/>
        <w:rPr>
          <w:rFonts w:ascii="Times New Roman" w:hAnsi="Times New Roman" w:cs="Times New Roman"/>
          <w:sz w:val="28"/>
          <w:szCs w:val="28"/>
        </w:rPr>
      </w:pPr>
      <w:r w:rsidRPr="00D25231">
        <w:rPr>
          <w:rFonts w:ascii="Times New Roman" w:hAnsi="Times New Roman" w:cs="Times New Roman"/>
          <w:sz w:val="28"/>
          <w:szCs w:val="28"/>
        </w:rPr>
        <w:t>- общественные палаты (советы) муниципальных образований;</w:t>
      </w:r>
    </w:p>
    <w:p w14:paraId="57FFABFA" w14:textId="1DD70C5A" w:rsidR="00C309B1" w:rsidRPr="00D25231" w:rsidRDefault="00C309B1" w:rsidP="00C309B1">
      <w:pPr>
        <w:spacing w:line="276" w:lineRule="auto"/>
        <w:ind w:firstLine="709"/>
        <w:jc w:val="both"/>
        <w:rPr>
          <w:rFonts w:ascii="Times New Roman" w:hAnsi="Times New Roman" w:cs="Times New Roman"/>
          <w:sz w:val="28"/>
          <w:szCs w:val="28"/>
        </w:rPr>
      </w:pPr>
      <w:r w:rsidRPr="00D25231">
        <w:rPr>
          <w:rFonts w:ascii="Times New Roman" w:hAnsi="Times New Roman" w:cs="Times New Roman"/>
          <w:sz w:val="28"/>
          <w:szCs w:val="28"/>
        </w:rPr>
        <w:t>- общественная наблюдательная комисси</w:t>
      </w:r>
      <w:r w:rsidR="009129C2" w:rsidRPr="00D25231">
        <w:rPr>
          <w:rFonts w:ascii="Times New Roman" w:hAnsi="Times New Roman" w:cs="Times New Roman"/>
          <w:sz w:val="28"/>
          <w:szCs w:val="28"/>
        </w:rPr>
        <w:t>я;</w:t>
      </w:r>
    </w:p>
    <w:p w14:paraId="0675780E" w14:textId="77777777" w:rsidR="009129C2" w:rsidRPr="00D25231" w:rsidRDefault="009129C2" w:rsidP="00C309B1">
      <w:pPr>
        <w:spacing w:line="276" w:lineRule="auto"/>
        <w:ind w:firstLine="709"/>
        <w:jc w:val="both"/>
        <w:rPr>
          <w:rFonts w:ascii="Times New Roman" w:hAnsi="Times New Roman" w:cs="Times New Roman"/>
          <w:sz w:val="28"/>
          <w:szCs w:val="28"/>
        </w:rPr>
      </w:pPr>
      <w:r w:rsidRPr="00D25231">
        <w:rPr>
          <w:rFonts w:ascii="Times New Roman" w:hAnsi="Times New Roman" w:cs="Times New Roman"/>
          <w:sz w:val="28"/>
          <w:szCs w:val="28"/>
        </w:rPr>
        <w:t xml:space="preserve">- </w:t>
      </w:r>
      <w:r w:rsidRPr="00D25231">
        <w:rPr>
          <w:rFonts w:ascii="Times New Roman" w:hAnsi="Times New Roman"/>
          <w:sz w:val="28"/>
          <w:szCs w:val="28"/>
        </w:rPr>
        <w:t>центр общественного контроля в сфере ЖКХ.</w:t>
      </w:r>
    </w:p>
    <w:p w14:paraId="638B6994" w14:textId="5E018FEA" w:rsidR="00903CB3" w:rsidRPr="00D25231" w:rsidRDefault="00C309B1" w:rsidP="009129C2">
      <w:pPr>
        <w:spacing w:line="276" w:lineRule="auto"/>
        <w:ind w:firstLine="709"/>
        <w:jc w:val="both"/>
        <w:rPr>
          <w:rFonts w:ascii="Times New Roman" w:hAnsi="Times New Roman" w:cs="Times New Roman"/>
          <w:sz w:val="28"/>
          <w:szCs w:val="28"/>
        </w:rPr>
      </w:pPr>
      <w:r w:rsidRPr="00D25231">
        <w:rPr>
          <w:rFonts w:ascii="Times New Roman" w:hAnsi="Times New Roman" w:cs="Times New Roman"/>
          <w:sz w:val="28"/>
          <w:szCs w:val="28"/>
        </w:rPr>
        <w:t xml:space="preserve">Подробнее </w:t>
      </w:r>
      <w:r w:rsidR="00120F42" w:rsidRPr="00D25231">
        <w:rPr>
          <w:rFonts w:ascii="Times New Roman" w:hAnsi="Times New Roman" w:cs="Times New Roman"/>
          <w:sz w:val="28"/>
          <w:szCs w:val="28"/>
        </w:rPr>
        <w:t>деятельность Общественной палаты Амурско</w:t>
      </w:r>
      <w:r w:rsidR="009129C2" w:rsidRPr="00D25231">
        <w:rPr>
          <w:rFonts w:ascii="Times New Roman" w:hAnsi="Times New Roman" w:cs="Times New Roman"/>
          <w:sz w:val="28"/>
          <w:szCs w:val="28"/>
        </w:rPr>
        <w:t xml:space="preserve">й области </w:t>
      </w:r>
      <w:r w:rsidR="00120F42" w:rsidRPr="00D25231">
        <w:rPr>
          <w:rFonts w:ascii="Times New Roman" w:hAnsi="Times New Roman" w:cs="Times New Roman"/>
          <w:sz w:val="28"/>
          <w:szCs w:val="28"/>
        </w:rPr>
        <w:t xml:space="preserve">рассмотрена в </w:t>
      </w:r>
      <w:r w:rsidR="009129C2" w:rsidRPr="00D25231">
        <w:rPr>
          <w:rFonts w:ascii="Times New Roman" w:hAnsi="Times New Roman" w:cs="Times New Roman"/>
          <w:sz w:val="28"/>
          <w:szCs w:val="28"/>
        </w:rPr>
        <w:t>разделе 3.5</w:t>
      </w:r>
      <w:r w:rsidR="00120F42" w:rsidRPr="00D25231">
        <w:rPr>
          <w:rFonts w:ascii="Times New Roman" w:hAnsi="Times New Roman" w:cs="Times New Roman"/>
          <w:sz w:val="28"/>
          <w:szCs w:val="28"/>
        </w:rPr>
        <w:t xml:space="preserve"> настоящего доклада. </w:t>
      </w:r>
    </w:p>
    <w:p w14:paraId="765E5151" w14:textId="77777777" w:rsidR="00120F42" w:rsidRPr="00D25231" w:rsidRDefault="00120F42" w:rsidP="00C309B1">
      <w:pPr>
        <w:spacing w:line="276" w:lineRule="auto"/>
        <w:ind w:firstLine="709"/>
        <w:jc w:val="both"/>
        <w:rPr>
          <w:rFonts w:ascii="Times New Roman" w:hAnsi="Times New Roman" w:cs="Times New Roman"/>
          <w:sz w:val="28"/>
          <w:szCs w:val="28"/>
        </w:rPr>
      </w:pPr>
      <w:r w:rsidRPr="00D25231">
        <w:rPr>
          <w:rFonts w:ascii="Times New Roman" w:hAnsi="Times New Roman" w:cs="Times New Roman"/>
          <w:sz w:val="28"/>
          <w:szCs w:val="28"/>
        </w:rPr>
        <w:t>Общественн</w:t>
      </w:r>
      <w:r w:rsidR="00012DED" w:rsidRPr="00D25231">
        <w:rPr>
          <w:rFonts w:ascii="Times New Roman" w:hAnsi="Times New Roman" w:cs="Times New Roman"/>
          <w:sz w:val="28"/>
          <w:szCs w:val="28"/>
        </w:rPr>
        <w:t>ая</w:t>
      </w:r>
      <w:r w:rsidRPr="00D25231">
        <w:rPr>
          <w:rFonts w:ascii="Times New Roman" w:hAnsi="Times New Roman" w:cs="Times New Roman"/>
          <w:sz w:val="28"/>
          <w:szCs w:val="28"/>
        </w:rPr>
        <w:t xml:space="preserve"> наблюдательная комиссия</w:t>
      </w:r>
      <w:r w:rsidR="001064B8" w:rsidRPr="00D25231">
        <w:rPr>
          <w:rFonts w:ascii="Times New Roman" w:hAnsi="Times New Roman" w:cs="Times New Roman"/>
          <w:sz w:val="28"/>
          <w:szCs w:val="28"/>
        </w:rPr>
        <w:t xml:space="preserve"> в местах принудительного содержания</w:t>
      </w:r>
      <w:r w:rsidRPr="00D25231">
        <w:rPr>
          <w:rFonts w:ascii="Times New Roman" w:hAnsi="Times New Roman" w:cs="Times New Roman"/>
          <w:sz w:val="28"/>
          <w:szCs w:val="28"/>
        </w:rPr>
        <w:t xml:space="preserve"> Амурской области </w:t>
      </w:r>
      <w:r w:rsidR="001064B8" w:rsidRPr="00D25231">
        <w:rPr>
          <w:rFonts w:ascii="Times New Roman" w:hAnsi="Times New Roman" w:cs="Times New Roman"/>
          <w:sz w:val="28"/>
          <w:szCs w:val="28"/>
        </w:rPr>
        <w:t xml:space="preserve">в 2022 году наполовину обновилась в связи с уходом двух своих членов. </w:t>
      </w:r>
      <w:r w:rsidR="00012DED" w:rsidRPr="00D25231">
        <w:rPr>
          <w:rFonts w:ascii="Times New Roman" w:hAnsi="Times New Roman" w:cs="Times New Roman"/>
          <w:sz w:val="28"/>
          <w:szCs w:val="28"/>
        </w:rPr>
        <w:t xml:space="preserve">ОНК 25 раз выезжали в места принудительного содержания, однако не было зафиксировано ни одного нарушения. Между тем в ОНК поступило 36 жалоб и обращений. Проведено 4 заседания.  </w:t>
      </w:r>
    </w:p>
    <w:p w14:paraId="1B62889D" w14:textId="77777777" w:rsidR="001B7B81" w:rsidRPr="00D25231" w:rsidRDefault="001B7B81" w:rsidP="001B7B81">
      <w:pPr>
        <w:spacing w:line="276" w:lineRule="auto"/>
        <w:ind w:firstLine="709"/>
        <w:jc w:val="both"/>
        <w:rPr>
          <w:rFonts w:ascii="Times New Roman" w:hAnsi="Times New Roman" w:cs="Times New Roman"/>
          <w:sz w:val="28"/>
          <w:szCs w:val="28"/>
        </w:rPr>
      </w:pPr>
      <w:r w:rsidRPr="00D25231">
        <w:rPr>
          <w:rFonts w:ascii="Times New Roman" w:hAnsi="Times New Roman" w:cs="Times New Roman"/>
          <w:sz w:val="28"/>
          <w:szCs w:val="28"/>
        </w:rPr>
        <w:t xml:space="preserve">Общественная наблюдательная комиссия Амурской области по соблюдению прав и законных интересов в местах принудительно содержания заключила соглашение с ИП Ольги Долинской, которая собирает и помогает передавать продукты </w:t>
      </w:r>
      <w:r w:rsidR="00120F42" w:rsidRPr="00D25231">
        <w:rPr>
          <w:rFonts w:ascii="Times New Roman" w:hAnsi="Times New Roman" w:cs="Times New Roman"/>
          <w:sz w:val="28"/>
          <w:szCs w:val="28"/>
        </w:rPr>
        <w:t>и предметы первой необходимости в спецучреждения</w:t>
      </w:r>
      <w:r w:rsidRPr="00D25231">
        <w:rPr>
          <w:rFonts w:ascii="Times New Roman" w:hAnsi="Times New Roman" w:cs="Times New Roman"/>
          <w:sz w:val="28"/>
          <w:szCs w:val="28"/>
        </w:rPr>
        <w:t xml:space="preserve"> в соответствии с </w:t>
      </w:r>
      <w:r w:rsidR="00120F42" w:rsidRPr="00D25231">
        <w:rPr>
          <w:rFonts w:ascii="Times New Roman" w:hAnsi="Times New Roman" w:cs="Times New Roman"/>
          <w:sz w:val="28"/>
          <w:szCs w:val="28"/>
        </w:rPr>
        <w:t>уголовно-исполнительным кодексом и правилами внутреннего распорядка СИЗО и исправительных колоний.</w:t>
      </w:r>
      <w:r w:rsidRPr="00D25231">
        <w:rPr>
          <w:rFonts w:ascii="Times New Roman" w:hAnsi="Times New Roman" w:cs="Times New Roman"/>
          <w:sz w:val="28"/>
          <w:szCs w:val="28"/>
        </w:rPr>
        <w:t xml:space="preserve"> Эта услуга осуществляется совместно с социально-благотворительным фондом «Попечитель», созданным председателем ОНК. </w:t>
      </w:r>
    </w:p>
    <w:p w14:paraId="4746DDF3" w14:textId="77777777" w:rsidR="00D25231" w:rsidRPr="00D25231" w:rsidRDefault="00D25231" w:rsidP="00D25231">
      <w:pPr>
        <w:spacing w:line="276" w:lineRule="auto"/>
        <w:ind w:firstLine="709"/>
        <w:jc w:val="both"/>
        <w:rPr>
          <w:rFonts w:ascii="Times New Roman" w:hAnsi="Times New Roman" w:cs="Times New Roman"/>
          <w:sz w:val="28"/>
          <w:szCs w:val="28"/>
        </w:rPr>
      </w:pPr>
      <w:r w:rsidRPr="00D25231">
        <w:rPr>
          <w:rFonts w:ascii="Times New Roman" w:hAnsi="Times New Roman" w:cs="Times New Roman"/>
          <w:sz w:val="28"/>
          <w:szCs w:val="28"/>
        </w:rPr>
        <w:t xml:space="preserve">По состоянию на 01 января 2023 года при 29 исполнительных органах государственной власти области созданы и функционируют общественные советы. </w:t>
      </w:r>
    </w:p>
    <w:p w14:paraId="04BD8913" w14:textId="77777777" w:rsidR="00D25231" w:rsidRPr="00D25231" w:rsidRDefault="00D25231" w:rsidP="00D25231">
      <w:pPr>
        <w:spacing w:line="276" w:lineRule="auto"/>
        <w:ind w:firstLine="709"/>
        <w:jc w:val="both"/>
        <w:rPr>
          <w:rFonts w:ascii="Times New Roman" w:hAnsi="Times New Roman" w:cs="Times New Roman"/>
          <w:sz w:val="28"/>
          <w:szCs w:val="28"/>
        </w:rPr>
      </w:pPr>
      <w:r w:rsidRPr="00D25231">
        <w:rPr>
          <w:rFonts w:ascii="Times New Roman" w:hAnsi="Times New Roman" w:cs="Times New Roman"/>
          <w:sz w:val="28"/>
          <w:szCs w:val="28"/>
        </w:rPr>
        <w:t xml:space="preserve">Кроме того, в соответствии с Федеральным законом от 21.07.2014 №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при министерстве здравоохранения области, министерстве образования и науки области, министерстве социальной защиты населения области, министерстве культуры и национальной политики области созданы и функционируют общественные советы по независимой оценке качества предоставления социальных услуг. </w:t>
      </w:r>
    </w:p>
    <w:p w14:paraId="7640508D" w14:textId="77777777" w:rsidR="00D25231" w:rsidRPr="00D25231" w:rsidRDefault="00D25231" w:rsidP="00D25231">
      <w:pPr>
        <w:spacing w:line="276" w:lineRule="auto"/>
        <w:ind w:firstLine="709"/>
        <w:jc w:val="both"/>
        <w:rPr>
          <w:rFonts w:ascii="Times New Roman" w:hAnsi="Times New Roman" w:cs="Times New Roman"/>
          <w:sz w:val="28"/>
          <w:szCs w:val="28"/>
        </w:rPr>
      </w:pPr>
      <w:r w:rsidRPr="00D25231">
        <w:rPr>
          <w:rFonts w:ascii="Times New Roman" w:hAnsi="Times New Roman" w:cs="Times New Roman"/>
          <w:sz w:val="28"/>
          <w:szCs w:val="28"/>
        </w:rPr>
        <w:t xml:space="preserve">В 2022 году общественными советами при исполнительных органах государственной власти Амурской области осуществлялась активная деятельность по развитию механизмов общественного контроля. В соответствии с утвержденными планами работы общественных советов при </w:t>
      </w:r>
      <w:r w:rsidRPr="00D25231">
        <w:rPr>
          <w:rFonts w:ascii="Times New Roman" w:hAnsi="Times New Roman" w:cs="Times New Roman"/>
          <w:sz w:val="28"/>
          <w:szCs w:val="28"/>
        </w:rPr>
        <w:lastRenderedPageBreak/>
        <w:t>исполнительных органах государственной власти области на 2022 год, проведено 127 заседаний, из них 117 – плановых, 10 – внеплановых. 32 (25,19 %) заседания проведено в режиме видеоконференцсвязи, 62 (48,82 %) – в очной форме, 20 (15,75 %) – в режиме совместного присутствия с использованием линии ВКС, 13 (10,24 %) – в заочной форме.</w:t>
      </w:r>
    </w:p>
    <w:p w14:paraId="1C5F2956" w14:textId="77777777" w:rsidR="00D25231" w:rsidRPr="00D25231" w:rsidRDefault="00D25231" w:rsidP="00D25231">
      <w:pPr>
        <w:spacing w:line="276" w:lineRule="auto"/>
        <w:ind w:firstLine="709"/>
        <w:jc w:val="both"/>
        <w:rPr>
          <w:rFonts w:ascii="Times New Roman" w:hAnsi="Times New Roman" w:cs="Times New Roman"/>
          <w:sz w:val="28"/>
          <w:szCs w:val="28"/>
        </w:rPr>
      </w:pPr>
      <w:r w:rsidRPr="00D25231">
        <w:rPr>
          <w:rFonts w:ascii="Times New Roman" w:hAnsi="Times New Roman" w:cs="Times New Roman"/>
          <w:sz w:val="28"/>
          <w:szCs w:val="28"/>
        </w:rPr>
        <w:t>Общественными советами по независимой оценке качества предоставления социальных услуг в 2022 году проведено 16 заседаний, из которых 13 (81,25 %) – в очном формате, 3 (18,75 %) – в заочном.</w:t>
      </w:r>
    </w:p>
    <w:p w14:paraId="09C18251" w14:textId="77777777" w:rsidR="00D25231" w:rsidRPr="00D25231" w:rsidRDefault="00D25231" w:rsidP="00D25231">
      <w:pPr>
        <w:spacing w:line="276" w:lineRule="auto"/>
        <w:ind w:firstLine="709"/>
        <w:jc w:val="both"/>
        <w:rPr>
          <w:rFonts w:ascii="Times New Roman" w:hAnsi="Times New Roman" w:cs="Times New Roman"/>
          <w:sz w:val="28"/>
          <w:szCs w:val="28"/>
        </w:rPr>
      </w:pPr>
      <w:r w:rsidRPr="00D25231">
        <w:rPr>
          <w:rFonts w:ascii="Times New Roman" w:hAnsi="Times New Roman" w:cs="Times New Roman"/>
          <w:sz w:val="28"/>
          <w:szCs w:val="28"/>
        </w:rPr>
        <w:t>Таким образом, общее количество проведенных заседаний общественных советов при исполнительных органах государственной власти области и Общественных советов по независимой оценке качества предоставления социальных услуг составляет 143 заседания, что соответствует уровню 2021 года.</w:t>
      </w:r>
    </w:p>
    <w:p w14:paraId="5FB10822" w14:textId="77777777" w:rsidR="00D25231" w:rsidRPr="00D25231" w:rsidRDefault="00D25231" w:rsidP="00D25231">
      <w:pPr>
        <w:spacing w:line="276" w:lineRule="auto"/>
        <w:ind w:firstLine="709"/>
        <w:jc w:val="both"/>
        <w:rPr>
          <w:rFonts w:ascii="Times New Roman" w:hAnsi="Times New Roman" w:cs="Times New Roman"/>
          <w:sz w:val="28"/>
          <w:szCs w:val="28"/>
        </w:rPr>
      </w:pPr>
      <w:r w:rsidRPr="00D25231">
        <w:rPr>
          <w:rFonts w:ascii="Times New Roman" w:hAnsi="Times New Roman" w:cs="Times New Roman"/>
          <w:sz w:val="28"/>
          <w:szCs w:val="28"/>
        </w:rPr>
        <w:t>В соответствии с положениями, общественные советы вправе приглашать на свои заседания губернатора области, заместителей председателя Правительства области, руководителей и заместителей руководителей исполнительных органов государственной власти области. Так, за анализируемый период проведено:</w:t>
      </w:r>
    </w:p>
    <w:p w14:paraId="2591EEB9" w14:textId="77777777" w:rsidR="00D25231" w:rsidRPr="00D25231" w:rsidRDefault="00D25231" w:rsidP="00D25231">
      <w:pPr>
        <w:spacing w:line="276" w:lineRule="auto"/>
        <w:ind w:firstLine="709"/>
        <w:jc w:val="both"/>
        <w:rPr>
          <w:rFonts w:ascii="Times New Roman" w:hAnsi="Times New Roman" w:cs="Times New Roman"/>
          <w:sz w:val="28"/>
          <w:szCs w:val="28"/>
        </w:rPr>
      </w:pPr>
      <w:r w:rsidRPr="00D25231">
        <w:rPr>
          <w:rFonts w:ascii="Times New Roman" w:hAnsi="Times New Roman" w:cs="Times New Roman"/>
          <w:sz w:val="28"/>
          <w:szCs w:val="28"/>
        </w:rPr>
        <w:t>5 заседаний (в 2021 году – 6 заседаний) с участием губернатора области Орлова В.А. (3 – при министерстве строительства и архитектуры Амурской области, 1 – при министерстве природных ресурсов Амурской области, 1 -  при министерстве цифрового развития и связи Амурской области); 12 заседаний (в 2021 году – 18 заседаний) с участием заместителей председателя Правительства области (6 заседаний с участием Леонтьевой С.Н. (4 заседания общественного совета по защите прав пациентов, 2 заседания общественного совета по независимой оценке качества условий оказания услуг медицинскими организациями Амурской области), 3 заседания с участием Туркова О.Н. (1 – при управлении ветеринарии и племенного животноводства Амурской области, 2 – при министерстве сельского хозяйства Амурской области) 1 заседание с участием Матюхина П.В. (при министерстве строительства и архитектуры Амурской области); 1 заседание с участием Пузанова П.И. (при министерстве цифрового развития и связи Амурской области Амурской области), 1 заседание с участием Севостьянова А.А. (при министерстве природных ресурсов Амурской области); 87 заседаний (в 2021 – 92 заседания) с участием руководителей исполнительных органов государственной власти области.</w:t>
      </w:r>
    </w:p>
    <w:p w14:paraId="6A7FF809" w14:textId="77777777" w:rsidR="00D25231" w:rsidRPr="00D25231" w:rsidRDefault="00D25231" w:rsidP="00D25231">
      <w:pPr>
        <w:spacing w:line="276" w:lineRule="auto"/>
        <w:ind w:firstLine="709"/>
        <w:jc w:val="both"/>
        <w:rPr>
          <w:rFonts w:ascii="Times New Roman" w:hAnsi="Times New Roman" w:cs="Times New Roman"/>
          <w:sz w:val="28"/>
          <w:szCs w:val="28"/>
        </w:rPr>
      </w:pPr>
      <w:r w:rsidRPr="00D25231">
        <w:rPr>
          <w:rFonts w:ascii="Times New Roman" w:hAnsi="Times New Roman" w:cs="Times New Roman"/>
          <w:sz w:val="28"/>
          <w:szCs w:val="28"/>
        </w:rPr>
        <w:t xml:space="preserve">Регулярность проведения заседаний советов установлена в положениях об общественных советах. 4 заседания и более в 2022 году провели 89,66 % (75,8% – в 2021 году) исполнительных органов государственной власти. Лидерами по количеству проведенных в 2022 году заседаний являются общественные советы при министерстве здравоохранения области (15 </w:t>
      </w:r>
      <w:r w:rsidRPr="00D25231">
        <w:rPr>
          <w:rFonts w:ascii="Times New Roman" w:hAnsi="Times New Roman" w:cs="Times New Roman"/>
          <w:sz w:val="28"/>
          <w:szCs w:val="28"/>
        </w:rPr>
        <w:lastRenderedPageBreak/>
        <w:t xml:space="preserve">заседаний), при министерстве образования и науки области (8 заседаний), при министерстве социальной защиты населения и министерстве природных ресурсов области (7 заседаний). </w:t>
      </w:r>
    </w:p>
    <w:p w14:paraId="4A5B6063" w14:textId="77777777" w:rsidR="00D25231" w:rsidRPr="00D25231" w:rsidRDefault="00D25231" w:rsidP="00D25231">
      <w:pPr>
        <w:spacing w:line="276" w:lineRule="auto"/>
        <w:ind w:firstLine="709"/>
        <w:jc w:val="both"/>
        <w:rPr>
          <w:rFonts w:ascii="Times New Roman" w:hAnsi="Times New Roman" w:cs="Times New Roman"/>
          <w:sz w:val="28"/>
          <w:szCs w:val="28"/>
        </w:rPr>
      </w:pPr>
      <w:r w:rsidRPr="00D25231">
        <w:rPr>
          <w:rFonts w:ascii="Times New Roman" w:hAnsi="Times New Roman" w:cs="Times New Roman"/>
          <w:sz w:val="28"/>
          <w:szCs w:val="28"/>
        </w:rPr>
        <w:t>В 2022 году на официальных сайтах исполнительных органов государственной власти области размещено 140 протоколов заседаний общественных советов (97,9 % от всех заседаний). 3 протокола заседаний общественного совета не размещено на сайте министерства здравоохранения области. На официальных сайтах всех исполнительных органов государственной власти за исключением министерства здравоохранения области в разделе «Общественный совет» размещены утвержденные планы работы общественных советов на 2023 год.</w:t>
      </w:r>
    </w:p>
    <w:p w14:paraId="2E8D9E1E" w14:textId="77777777" w:rsidR="00D25231" w:rsidRPr="00D25231" w:rsidRDefault="00D25231" w:rsidP="00D25231">
      <w:pPr>
        <w:spacing w:line="276" w:lineRule="auto"/>
        <w:ind w:firstLine="709"/>
        <w:jc w:val="both"/>
        <w:rPr>
          <w:rFonts w:ascii="Times New Roman" w:hAnsi="Times New Roman" w:cs="Times New Roman"/>
          <w:sz w:val="28"/>
          <w:szCs w:val="28"/>
        </w:rPr>
      </w:pPr>
      <w:r w:rsidRPr="00D25231">
        <w:rPr>
          <w:rFonts w:ascii="Times New Roman" w:hAnsi="Times New Roman" w:cs="Times New Roman"/>
          <w:sz w:val="28"/>
          <w:szCs w:val="28"/>
        </w:rPr>
        <w:t>Всего в 2022 году на заседаниях общественных советов рассмотрено 329 вопросов, из них:</w:t>
      </w:r>
    </w:p>
    <w:p w14:paraId="09F7AACF" w14:textId="77777777" w:rsidR="00D25231" w:rsidRPr="00D25231" w:rsidRDefault="00D25231" w:rsidP="00D25231">
      <w:pPr>
        <w:spacing w:line="276" w:lineRule="auto"/>
        <w:ind w:firstLine="709"/>
        <w:jc w:val="both"/>
        <w:rPr>
          <w:rFonts w:ascii="Times New Roman" w:hAnsi="Times New Roman" w:cs="Times New Roman"/>
          <w:sz w:val="28"/>
          <w:szCs w:val="28"/>
        </w:rPr>
      </w:pPr>
      <w:r w:rsidRPr="00D25231">
        <w:rPr>
          <w:rFonts w:ascii="Times New Roman" w:hAnsi="Times New Roman" w:cs="Times New Roman"/>
          <w:sz w:val="28"/>
          <w:szCs w:val="28"/>
        </w:rPr>
        <w:t>- 201 вопрос (61,09 %) отнесен к исключительным полномочиям исполнительных органов государственной власти области;</w:t>
      </w:r>
    </w:p>
    <w:p w14:paraId="7D608CBB" w14:textId="77777777" w:rsidR="00D25231" w:rsidRPr="00D25231" w:rsidRDefault="00D25231" w:rsidP="00D25231">
      <w:pPr>
        <w:spacing w:line="276" w:lineRule="auto"/>
        <w:ind w:firstLine="709"/>
        <w:jc w:val="both"/>
        <w:rPr>
          <w:rFonts w:ascii="Times New Roman" w:hAnsi="Times New Roman" w:cs="Times New Roman"/>
          <w:sz w:val="28"/>
          <w:szCs w:val="28"/>
        </w:rPr>
      </w:pPr>
      <w:r w:rsidRPr="00D25231">
        <w:rPr>
          <w:rFonts w:ascii="Times New Roman" w:hAnsi="Times New Roman" w:cs="Times New Roman"/>
          <w:sz w:val="28"/>
          <w:szCs w:val="28"/>
        </w:rPr>
        <w:t>- 76 вопросов (23,1 %) организационного характера (подведение итогов работы общественных советов за 2022 год, кадровые изменения, внесение изменений в планы работы общественных советов, утверждение планов на 2023 год);</w:t>
      </w:r>
    </w:p>
    <w:p w14:paraId="7C03D159" w14:textId="77777777" w:rsidR="00D25231" w:rsidRPr="00D25231" w:rsidRDefault="00D25231" w:rsidP="00D25231">
      <w:pPr>
        <w:spacing w:line="276" w:lineRule="auto"/>
        <w:ind w:firstLine="709"/>
        <w:jc w:val="both"/>
        <w:rPr>
          <w:rFonts w:ascii="Times New Roman" w:hAnsi="Times New Roman" w:cs="Times New Roman"/>
          <w:sz w:val="28"/>
          <w:szCs w:val="28"/>
        </w:rPr>
      </w:pPr>
      <w:r w:rsidRPr="00D25231">
        <w:rPr>
          <w:rFonts w:ascii="Times New Roman" w:hAnsi="Times New Roman" w:cs="Times New Roman"/>
          <w:sz w:val="28"/>
          <w:szCs w:val="28"/>
        </w:rPr>
        <w:t>- 45 вопросов (13,68 %) связаны с проведением независимой оценки качества оказания услуг в сфере культуры, социального обслуживания, охраны здоровья и образования;</w:t>
      </w:r>
    </w:p>
    <w:p w14:paraId="3983476E" w14:textId="77777777" w:rsidR="00D25231" w:rsidRPr="00D25231" w:rsidRDefault="00D25231" w:rsidP="00D25231">
      <w:pPr>
        <w:spacing w:line="276" w:lineRule="auto"/>
        <w:ind w:firstLine="709"/>
        <w:jc w:val="both"/>
        <w:rPr>
          <w:rFonts w:ascii="Times New Roman" w:hAnsi="Times New Roman" w:cs="Times New Roman"/>
          <w:sz w:val="28"/>
          <w:szCs w:val="28"/>
        </w:rPr>
      </w:pPr>
      <w:r w:rsidRPr="00D25231">
        <w:rPr>
          <w:rFonts w:ascii="Times New Roman" w:hAnsi="Times New Roman" w:cs="Times New Roman"/>
          <w:sz w:val="28"/>
          <w:szCs w:val="28"/>
        </w:rPr>
        <w:t>- 7 рассмотренных вопросов (2,13 %) связаны с обсуждением проектов нормативных правовых актов, касающихся сфер деятельности исполнительных органов государственной власти области.</w:t>
      </w:r>
    </w:p>
    <w:p w14:paraId="5481FCD5" w14:textId="7C5829CA" w:rsidR="00D25231" w:rsidRPr="00D25231" w:rsidRDefault="00D25231" w:rsidP="00D25231">
      <w:pPr>
        <w:spacing w:line="276" w:lineRule="auto"/>
        <w:ind w:firstLine="709"/>
        <w:jc w:val="both"/>
        <w:rPr>
          <w:rFonts w:ascii="Times New Roman" w:hAnsi="Times New Roman" w:cs="Times New Roman"/>
          <w:sz w:val="28"/>
          <w:szCs w:val="28"/>
        </w:rPr>
      </w:pPr>
      <w:r w:rsidRPr="00D25231">
        <w:rPr>
          <w:rFonts w:ascii="Times New Roman" w:hAnsi="Times New Roman" w:cs="Times New Roman"/>
          <w:sz w:val="28"/>
          <w:szCs w:val="28"/>
        </w:rPr>
        <w:t>В 2022 году общественными советами по независимой оценке качества условий оказания услуг были проинспектированы 63 организации: 24 организации социального обслуживания населения (в 2021 году – 28 организаций), 7 образовательных организаций (в 2021 году – 5 организаций), 7 учреждений культуры (в 2021 году – 0 учреждений), 25 медицинских организаций (в 2021 году – 46 организаций).</w:t>
      </w:r>
    </w:p>
    <w:p w14:paraId="7CFAFF30" w14:textId="77777777" w:rsidR="00D25231" w:rsidRDefault="00D25231" w:rsidP="00794E5D">
      <w:pPr>
        <w:pStyle w:val="27"/>
      </w:pPr>
      <w:bookmarkStart w:id="20" w:name="_Toc34044424"/>
      <w:bookmarkStart w:id="21" w:name="_Toc129095763"/>
    </w:p>
    <w:p w14:paraId="441CC5F4" w14:textId="77777777" w:rsidR="00D25231" w:rsidRDefault="00D25231" w:rsidP="00794E5D">
      <w:pPr>
        <w:pStyle w:val="27"/>
      </w:pPr>
    </w:p>
    <w:p w14:paraId="1EE302AD" w14:textId="77777777" w:rsidR="00D25231" w:rsidRDefault="00D25231" w:rsidP="00794E5D">
      <w:pPr>
        <w:pStyle w:val="27"/>
      </w:pPr>
    </w:p>
    <w:p w14:paraId="05EA62F2" w14:textId="77777777" w:rsidR="00D25231" w:rsidRDefault="00D25231" w:rsidP="00794E5D">
      <w:pPr>
        <w:pStyle w:val="27"/>
      </w:pPr>
    </w:p>
    <w:p w14:paraId="0BE284F5" w14:textId="77777777" w:rsidR="00D25231" w:rsidRDefault="00D25231" w:rsidP="00794E5D">
      <w:pPr>
        <w:pStyle w:val="27"/>
      </w:pPr>
    </w:p>
    <w:p w14:paraId="0C135079" w14:textId="77777777" w:rsidR="00D25231" w:rsidRDefault="00D25231" w:rsidP="00794E5D">
      <w:pPr>
        <w:pStyle w:val="27"/>
      </w:pPr>
    </w:p>
    <w:p w14:paraId="5C02DE8A" w14:textId="77777777" w:rsidR="00D25231" w:rsidRDefault="00D25231" w:rsidP="00794E5D">
      <w:pPr>
        <w:pStyle w:val="27"/>
      </w:pPr>
    </w:p>
    <w:p w14:paraId="752030E4" w14:textId="77777777" w:rsidR="00D25231" w:rsidRDefault="00D25231" w:rsidP="00794E5D">
      <w:pPr>
        <w:pStyle w:val="27"/>
      </w:pPr>
    </w:p>
    <w:p w14:paraId="6F009615" w14:textId="77777777" w:rsidR="00D25231" w:rsidRDefault="00D25231" w:rsidP="00794E5D">
      <w:pPr>
        <w:pStyle w:val="27"/>
      </w:pPr>
    </w:p>
    <w:p w14:paraId="048A9C31" w14:textId="77777777" w:rsidR="00D25231" w:rsidRDefault="00D25231" w:rsidP="00794E5D">
      <w:pPr>
        <w:pStyle w:val="27"/>
      </w:pPr>
    </w:p>
    <w:p w14:paraId="5496C151" w14:textId="77777777" w:rsidR="00D25231" w:rsidRDefault="00D25231" w:rsidP="00794E5D">
      <w:pPr>
        <w:pStyle w:val="27"/>
      </w:pPr>
    </w:p>
    <w:p w14:paraId="14A12EB3" w14:textId="77777777" w:rsidR="00957012" w:rsidRPr="000F4F10" w:rsidRDefault="00957012" w:rsidP="00794E5D">
      <w:pPr>
        <w:pStyle w:val="27"/>
      </w:pPr>
      <w:r w:rsidRPr="000F4F10">
        <w:t>2.4. Роль выборов в качестве механизма общественной демократии</w:t>
      </w:r>
      <w:bookmarkEnd w:id="20"/>
      <w:bookmarkEnd w:id="21"/>
      <w:r w:rsidRPr="000F4F10">
        <w:t xml:space="preserve"> </w:t>
      </w:r>
    </w:p>
    <w:p w14:paraId="06893B9C" w14:textId="77777777" w:rsidR="00B05573" w:rsidRDefault="00B05573" w:rsidP="00957012">
      <w:pPr>
        <w:spacing w:line="276" w:lineRule="auto"/>
        <w:ind w:firstLine="709"/>
        <w:jc w:val="both"/>
        <w:rPr>
          <w:rFonts w:ascii="Times New Roman" w:eastAsia="Times New Roman" w:hAnsi="Times New Roman" w:cs="Times New Roman"/>
          <w:sz w:val="28"/>
          <w:szCs w:val="24"/>
        </w:rPr>
      </w:pPr>
      <w:bookmarkStart w:id="22" w:name="_gai70suhfu4g"/>
      <w:bookmarkEnd w:id="22"/>
      <w:r w:rsidRPr="000F4F10">
        <w:rPr>
          <w:rFonts w:ascii="Times New Roman" w:eastAsia="Times New Roman" w:hAnsi="Times New Roman" w:cs="Times New Roman"/>
          <w:sz w:val="28"/>
          <w:szCs w:val="24"/>
        </w:rPr>
        <w:t xml:space="preserve">В отличие от насыщенного выборами 2021 года, в 2022 году в Амурской области проходили лишь муниципальные выборы, хотя предвыборный процесс затронул крупные и значимые муниципалитеты, такие как Белогорск, Зея, Благовещенский район. Однако внимание к муниципальным выборам традиционно ниже. </w:t>
      </w:r>
      <w:r w:rsidR="008E724C" w:rsidRPr="000F4F10">
        <w:rPr>
          <w:rFonts w:ascii="Times New Roman" w:eastAsia="Times New Roman" w:hAnsi="Times New Roman" w:cs="Times New Roman"/>
          <w:sz w:val="28"/>
          <w:szCs w:val="24"/>
        </w:rPr>
        <w:t xml:space="preserve">Так, например, по единому округу на досрочных выборах депутатов Белогорского городского Совета народных депутатов девятого созыва проголосовали чуть меньше 11 % включенных в списки избирателей. </w:t>
      </w:r>
    </w:p>
    <w:p w14:paraId="59C07416" w14:textId="77777777" w:rsidR="002A4BC9" w:rsidRDefault="002A4BC9" w:rsidP="003D2DA0">
      <w:pPr>
        <w:spacing w:line="276"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Несмотря на то, что муниципальный уровень наиболее близок людям по решаемым вопросам, а запрос на местное участие достаточно высок, муниципальный выборы привлекают наименьший интерес. По мнению 35 % опрошенных в ряде случаев можно использовать альтернативные выборам методы формирования представительных органов, например, назначение или конкурсный отбор. В большинстве случаев альтернативные методы предлагаются именно для муниципальных выборов. А в годы, когда не проходит значимых федеральных и региональных кампаний выборы как демократическая процедура предст</w:t>
      </w:r>
      <w:r w:rsidR="003D2DA0">
        <w:rPr>
          <w:rFonts w:ascii="Times New Roman" w:eastAsia="Times New Roman" w:hAnsi="Times New Roman" w:cs="Times New Roman"/>
          <w:sz w:val="28"/>
          <w:szCs w:val="24"/>
        </w:rPr>
        <w:t xml:space="preserve">авляются менее значимыми. </w:t>
      </w:r>
    </w:p>
    <w:p w14:paraId="47325479" w14:textId="77777777" w:rsidR="003D2DA0" w:rsidRDefault="003D2DA0" w:rsidP="003D2DA0">
      <w:pPr>
        <w:spacing w:line="276" w:lineRule="auto"/>
        <w:ind w:firstLine="709"/>
        <w:jc w:val="both"/>
        <w:rPr>
          <w:rFonts w:ascii="Times New Roman" w:eastAsia="Times New Roman" w:hAnsi="Times New Roman" w:cs="Times New Roman"/>
          <w:sz w:val="28"/>
          <w:szCs w:val="24"/>
        </w:rPr>
      </w:pPr>
    </w:p>
    <w:p w14:paraId="70DF6FAF" w14:textId="77777777" w:rsidR="00957012" w:rsidRPr="00FF5A95" w:rsidRDefault="00957012" w:rsidP="004E462B">
      <w:pPr>
        <w:spacing w:after="220"/>
        <w:jc w:val="center"/>
        <w:rPr>
          <w:rFonts w:ascii="Times New Roman" w:eastAsia="Times New Roman" w:hAnsi="Times New Roman" w:cs="Times New Roman"/>
          <w:bCs/>
          <w:i/>
          <w:iCs/>
          <w:sz w:val="24"/>
        </w:rPr>
      </w:pPr>
      <w:r w:rsidRPr="00FF5A95">
        <w:rPr>
          <w:rFonts w:ascii="Times New Roman" w:eastAsia="Times New Roman" w:hAnsi="Times New Roman" w:cs="Times New Roman"/>
          <w:b/>
          <w:sz w:val="24"/>
        </w:rPr>
        <w:t>Считаете ли Вы выборы важной, необходимой процедурой, являющейся обязательной в современном демократическом государстве?</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9"/>
        <w:gridCol w:w="1465"/>
        <w:gridCol w:w="1448"/>
        <w:gridCol w:w="1369"/>
        <w:gridCol w:w="1276"/>
        <w:gridCol w:w="1181"/>
      </w:tblGrid>
      <w:tr w:rsidR="008E724C" w:rsidRPr="00FF5A95" w14:paraId="46719EDC" w14:textId="77777777" w:rsidTr="00FF5A95">
        <w:trPr>
          <w:trHeight w:val="232"/>
        </w:trPr>
        <w:tc>
          <w:tcPr>
            <w:tcW w:w="2969" w:type="dxa"/>
            <w:vMerge w:val="restart"/>
            <w:shd w:val="clear" w:color="auto" w:fill="auto"/>
          </w:tcPr>
          <w:p w14:paraId="46CC8296" w14:textId="77777777" w:rsidR="008E724C" w:rsidRPr="00FF5A95" w:rsidRDefault="008E724C" w:rsidP="00367589">
            <w:pPr>
              <w:spacing w:after="225"/>
              <w:contextualSpacing/>
              <w:jc w:val="both"/>
              <w:outlineLvl w:val="3"/>
              <w:rPr>
                <w:rFonts w:ascii="Times New Roman" w:eastAsia="Times New Roman" w:hAnsi="Times New Roman" w:cs="Times New Roman"/>
                <w:b/>
                <w:sz w:val="24"/>
                <w:szCs w:val="24"/>
              </w:rPr>
            </w:pPr>
            <w:r w:rsidRPr="00FF5A95">
              <w:rPr>
                <w:rFonts w:ascii="Times New Roman" w:eastAsia="Times New Roman" w:hAnsi="Times New Roman" w:cs="Times New Roman"/>
                <w:b/>
                <w:sz w:val="24"/>
                <w:szCs w:val="24"/>
              </w:rPr>
              <w:t xml:space="preserve">Варианты ответа </w:t>
            </w:r>
          </w:p>
        </w:tc>
        <w:tc>
          <w:tcPr>
            <w:tcW w:w="6739" w:type="dxa"/>
            <w:gridSpan w:val="5"/>
            <w:shd w:val="clear" w:color="auto" w:fill="auto"/>
          </w:tcPr>
          <w:p w14:paraId="2EBA91A1" w14:textId="77777777" w:rsidR="008E724C" w:rsidRPr="00FF5A95" w:rsidRDefault="008E724C" w:rsidP="00367589">
            <w:pPr>
              <w:spacing w:after="225"/>
              <w:contextualSpacing/>
              <w:jc w:val="center"/>
              <w:outlineLvl w:val="3"/>
              <w:rPr>
                <w:rFonts w:ascii="Times New Roman" w:eastAsia="Times New Roman" w:hAnsi="Times New Roman" w:cs="Times New Roman"/>
                <w:b/>
                <w:sz w:val="24"/>
                <w:szCs w:val="24"/>
              </w:rPr>
            </w:pPr>
            <w:r w:rsidRPr="00FF5A95">
              <w:rPr>
                <w:rFonts w:ascii="Times New Roman" w:eastAsia="Times New Roman" w:hAnsi="Times New Roman" w:cs="Times New Roman"/>
                <w:b/>
                <w:sz w:val="24"/>
                <w:szCs w:val="24"/>
              </w:rPr>
              <w:t>Доля ответов, %</w:t>
            </w:r>
          </w:p>
        </w:tc>
      </w:tr>
      <w:tr w:rsidR="008E724C" w:rsidRPr="00FF5A95" w14:paraId="2FFA7EFD" w14:textId="77777777" w:rsidTr="00FF5A95">
        <w:trPr>
          <w:trHeight w:val="215"/>
        </w:trPr>
        <w:tc>
          <w:tcPr>
            <w:tcW w:w="2969" w:type="dxa"/>
            <w:vMerge/>
            <w:shd w:val="clear" w:color="auto" w:fill="auto"/>
          </w:tcPr>
          <w:p w14:paraId="0FE841CE" w14:textId="77777777" w:rsidR="008E724C" w:rsidRPr="00FF5A95" w:rsidRDefault="008E724C" w:rsidP="00367589">
            <w:pPr>
              <w:shd w:val="clear" w:color="auto" w:fill="FFFFFF"/>
              <w:spacing w:after="225"/>
              <w:contextualSpacing/>
              <w:jc w:val="both"/>
              <w:outlineLvl w:val="3"/>
              <w:rPr>
                <w:rFonts w:ascii="Times New Roman" w:eastAsia="Times New Roman" w:hAnsi="Times New Roman" w:cs="Times New Roman"/>
                <w:sz w:val="24"/>
                <w:szCs w:val="24"/>
              </w:rPr>
            </w:pPr>
          </w:p>
        </w:tc>
        <w:tc>
          <w:tcPr>
            <w:tcW w:w="1465" w:type="dxa"/>
            <w:shd w:val="clear" w:color="auto" w:fill="auto"/>
          </w:tcPr>
          <w:p w14:paraId="5C31342E" w14:textId="77777777" w:rsidR="008E724C" w:rsidRPr="00FF5A95" w:rsidRDefault="008E724C" w:rsidP="00367589">
            <w:pPr>
              <w:spacing w:after="225"/>
              <w:contextualSpacing/>
              <w:jc w:val="center"/>
              <w:outlineLvl w:val="3"/>
              <w:rPr>
                <w:rFonts w:ascii="Times New Roman" w:eastAsia="Times New Roman" w:hAnsi="Times New Roman" w:cs="Times New Roman"/>
                <w:b/>
                <w:sz w:val="24"/>
                <w:szCs w:val="24"/>
              </w:rPr>
            </w:pPr>
            <w:r w:rsidRPr="00FF5A95">
              <w:rPr>
                <w:rFonts w:ascii="Times New Roman" w:eastAsia="Times New Roman" w:hAnsi="Times New Roman" w:cs="Times New Roman"/>
                <w:b/>
                <w:sz w:val="24"/>
                <w:szCs w:val="24"/>
              </w:rPr>
              <w:t>2018</w:t>
            </w:r>
          </w:p>
        </w:tc>
        <w:tc>
          <w:tcPr>
            <w:tcW w:w="1448" w:type="dxa"/>
            <w:shd w:val="clear" w:color="auto" w:fill="auto"/>
          </w:tcPr>
          <w:p w14:paraId="66ABB953" w14:textId="77777777" w:rsidR="008E724C" w:rsidRPr="00FF5A95" w:rsidRDefault="008E724C" w:rsidP="00367589">
            <w:pPr>
              <w:spacing w:after="225"/>
              <w:contextualSpacing/>
              <w:jc w:val="center"/>
              <w:outlineLvl w:val="3"/>
              <w:rPr>
                <w:rFonts w:ascii="Times New Roman" w:eastAsia="Times New Roman" w:hAnsi="Times New Roman" w:cs="Times New Roman"/>
                <w:b/>
                <w:sz w:val="24"/>
                <w:szCs w:val="24"/>
              </w:rPr>
            </w:pPr>
            <w:r w:rsidRPr="00FF5A95">
              <w:rPr>
                <w:rFonts w:ascii="Times New Roman" w:eastAsia="Times New Roman" w:hAnsi="Times New Roman" w:cs="Times New Roman"/>
                <w:b/>
                <w:sz w:val="24"/>
                <w:szCs w:val="24"/>
              </w:rPr>
              <w:t>2019</w:t>
            </w:r>
          </w:p>
        </w:tc>
        <w:tc>
          <w:tcPr>
            <w:tcW w:w="1369" w:type="dxa"/>
          </w:tcPr>
          <w:p w14:paraId="64F1A594" w14:textId="77777777" w:rsidR="008E724C" w:rsidRPr="00FF5A95" w:rsidRDefault="008E724C" w:rsidP="00367589">
            <w:pPr>
              <w:spacing w:after="225"/>
              <w:contextualSpacing/>
              <w:jc w:val="center"/>
              <w:outlineLvl w:val="3"/>
              <w:rPr>
                <w:rFonts w:ascii="Times New Roman" w:eastAsia="Times New Roman" w:hAnsi="Times New Roman" w:cs="Times New Roman"/>
                <w:b/>
                <w:sz w:val="24"/>
                <w:szCs w:val="24"/>
              </w:rPr>
            </w:pPr>
            <w:r w:rsidRPr="00FF5A95">
              <w:rPr>
                <w:rFonts w:ascii="Times New Roman" w:eastAsia="Times New Roman" w:hAnsi="Times New Roman" w:cs="Times New Roman"/>
                <w:b/>
                <w:sz w:val="24"/>
                <w:szCs w:val="24"/>
              </w:rPr>
              <w:t>2020</w:t>
            </w:r>
          </w:p>
        </w:tc>
        <w:tc>
          <w:tcPr>
            <w:tcW w:w="1276" w:type="dxa"/>
          </w:tcPr>
          <w:p w14:paraId="256A0558" w14:textId="77777777" w:rsidR="008E724C" w:rsidRPr="00FF5A95" w:rsidRDefault="008E724C" w:rsidP="00367589">
            <w:pPr>
              <w:spacing w:after="225"/>
              <w:contextualSpacing/>
              <w:jc w:val="center"/>
              <w:outlineLvl w:val="3"/>
              <w:rPr>
                <w:rFonts w:ascii="Times New Roman" w:eastAsia="Times New Roman" w:hAnsi="Times New Roman" w:cs="Times New Roman"/>
                <w:b/>
                <w:sz w:val="24"/>
                <w:szCs w:val="24"/>
              </w:rPr>
            </w:pPr>
            <w:r w:rsidRPr="00FF5A95">
              <w:rPr>
                <w:rFonts w:ascii="Times New Roman" w:eastAsia="Times New Roman" w:hAnsi="Times New Roman" w:cs="Times New Roman"/>
                <w:b/>
                <w:sz w:val="24"/>
                <w:szCs w:val="24"/>
              </w:rPr>
              <w:t>2021</w:t>
            </w:r>
          </w:p>
        </w:tc>
        <w:tc>
          <w:tcPr>
            <w:tcW w:w="1179" w:type="dxa"/>
          </w:tcPr>
          <w:p w14:paraId="6F5BCDFE" w14:textId="77777777" w:rsidR="008E724C" w:rsidRPr="00FF5A95" w:rsidRDefault="008E724C" w:rsidP="00367589">
            <w:pPr>
              <w:spacing w:after="225"/>
              <w:contextualSpacing/>
              <w:jc w:val="center"/>
              <w:outlineLvl w:val="3"/>
              <w:rPr>
                <w:rFonts w:ascii="Times New Roman" w:eastAsia="Times New Roman" w:hAnsi="Times New Roman" w:cs="Times New Roman"/>
                <w:b/>
                <w:sz w:val="24"/>
                <w:szCs w:val="24"/>
              </w:rPr>
            </w:pPr>
            <w:r w:rsidRPr="00FF5A95">
              <w:rPr>
                <w:rFonts w:ascii="Times New Roman" w:eastAsia="Times New Roman" w:hAnsi="Times New Roman" w:cs="Times New Roman"/>
                <w:b/>
                <w:sz w:val="24"/>
                <w:szCs w:val="24"/>
              </w:rPr>
              <w:t>2022</w:t>
            </w:r>
          </w:p>
        </w:tc>
      </w:tr>
      <w:tr w:rsidR="0015057F" w:rsidRPr="00FF5A95" w14:paraId="4F6C4955" w14:textId="77777777" w:rsidTr="00FF5A95">
        <w:trPr>
          <w:trHeight w:val="215"/>
        </w:trPr>
        <w:tc>
          <w:tcPr>
            <w:tcW w:w="2969" w:type="dxa"/>
            <w:shd w:val="clear" w:color="auto" w:fill="auto"/>
          </w:tcPr>
          <w:p w14:paraId="2B60DD94" w14:textId="77777777" w:rsidR="0015057F" w:rsidRDefault="0015057F" w:rsidP="0015057F">
            <w:pPr>
              <w:shd w:val="clear" w:color="auto" w:fill="FFFFFF"/>
              <w:spacing w:after="225"/>
              <w:contextualSpacing/>
              <w:jc w:val="both"/>
              <w:outlineLvl w:val="3"/>
              <w:rPr>
                <w:rFonts w:ascii="Times New Roman" w:eastAsia="Times New Roman" w:hAnsi="Times New Roman" w:cs="Times New Roman"/>
                <w:sz w:val="24"/>
                <w:szCs w:val="24"/>
              </w:rPr>
            </w:pPr>
            <w:r w:rsidRPr="00FF5A95">
              <w:rPr>
                <w:rFonts w:ascii="Times New Roman" w:eastAsia="Times New Roman" w:hAnsi="Times New Roman" w:cs="Times New Roman"/>
                <w:sz w:val="24"/>
                <w:szCs w:val="24"/>
              </w:rPr>
              <w:t>Да, считаю</w:t>
            </w:r>
          </w:p>
          <w:p w14:paraId="37E6712C" w14:textId="77777777" w:rsidR="00FF5A95" w:rsidRPr="00FF5A95" w:rsidRDefault="00FF5A95" w:rsidP="0015057F">
            <w:pPr>
              <w:shd w:val="clear" w:color="auto" w:fill="FFFFFF"/>
              <w:spacing w:after="225"/>
              <w:contextualSpacing/>
              <w:jc w:val="both"/>
              <w:outlineLvl w:val="3"/>
              <w:rPr>
                <w:rFonts w:ascii="Times New Roman" w:eastAsia="Times New Roman" w:hAnsi="Times New Roman" w:cs="Times New Roman"/>
                <w:sz w:val="24"/>
                <w:szCs w:val="24"/>
              </w:rPr>
            </w:pPr>
          </w:p>
        </w:tc>
        <w:tc>
          <w:tcPr>
            <w:tcW w:w="1465" w:type="dxa"/>
            <w:shd w:val="clear" w:color="auto" w:fill="auto"/>
          </w:tcPr>
          <w:p w14:paraId="1E9086D8" w14:textId="77777777" w:rsidR="0015057F" w:rsidRPr="00FF5A95" w:rsidRDefault="0015057F" w:rsidP="0015057F">
            <w:pPr>
              <w:spacing w:after="225"/>
              <w:contextualSpacing/>
              <w:jc w:val="center"/>
              <w:outlineLvl w:val="3"/>
              <w:rPr>
                <w:rFonts w:ascii="Times New Roman" w:eastAsia="Times New Roman" w:hAnsi="Times New Roman" w:cs="Times New Roman"/>
                <w:sz w:val="24"/>
                <w:szCs w:val="24"/>
              </w:rPr>
            </w:pPr>
            <w:r w:rsidRPr="00FF5A95">
              <w:rPr>
                <w:rFonts w:ascii="Times New Roman" w:eastAsia="Times New Roman" w:hAnsi="Times New Roman" w:cs="Times New Roman"/>
                <w:sz w:val="24"/>
                <w:szCs w:val="24"/>
              </w:rPr>
              <w:t>65,3</w:t>
            </w:r>
          </w:p>
        </w:tc>
        <w:tc>
          <w:tcPr>
            <w:tcW w:w="1448" w:type="dxa"/>
            <w:shd w:val="clear" w:color="auto" w:fill="auto"/>
          </w:tcPr>
          <w:p w14:paraId="2991C87D" w14:textId="77777777" w:rsidR="0015057F" w:rsidRPr="00FF5A95" w:rsidRDefault="0015057F" w:rsidP="0015057F">
            <w:pPr>
              <w:spacing w:after="225"/>
              <w:contextualSpacing/>
              <w:jc w:val="center"/>
              <w:outlineLvl w:val="3"/>
              <w:rPr>
                <w:rFonts w:ascii="Times New Roman" w:eastAsia="Times New Roman" w:hAnsi="Times New Roman" w:cs="Times New Roman"/>
                <w:sz w:val="24"/>
                <w:szCs w:val="24"/>
              </w:rPr>
            </w:pPr>
            <w:r w:rsidRPr="00FF5A95">
              <w:rPr>
                <w:rFonts w:ascii="Times New Roman" w:eastAsia="Times New Roman" w:hAnsi="Times New Roman" w:cs="Times New Roman"/>
                <w:sz w:val="24"/>
                <w:szCs w:val="24"/>
              </w:rPr>
              <w:t>55,4</w:t>
            </w:r>
          </w:p>
        </w:tc>
        <w:tc>
          <w:tcPr>
            <w:tcW w:w="1369" w:type="dxa"/>
          </w:tcPr>
          <w:p w14:paraId="58C529D7" w14:textId="77777777" w:rsidR="0015057F" w:rsidRPr="00FF5A95" w:rsidRDefault="0015057F" w:rsidP="0015057F">
            <w:pPr>
              <w:spacing w:after="225"/>
              <w:contextualSpacing/>
              <w:jc w:val="center"/>
              <w:outlineLvl w:val="3"/>
              <w:rPr>
                <w:rFonts w:ascii="Times New Roman" w:eastAsia="Times New Roman" w:hAnsi="Times New Roman" w:cs="Times New Roman"/>
                <w:sz w:val="24"/>
                <w:szCs w:val="24"/>
              </w:rPr>
            </w:pPr>
            <w:r w:rsidRPr="00FF5A95">
              <w:rPr>
                <w:rFonts w:ascii="Times New Roman" w:eastAsia="Times New Roman" w:hAnsi="Times New Roman" w:cs="Times New Roman"/>
                <w:sz w:val="24"/>
                <w:szCs w:val="24"/>
              </w:rPr>
              <w:t>54,8</w:t>
            </w:r>
          </w:p>
        </w:tc>
        <w:tc>
          <w:tcPr>
            <w:tcW w:w="1276" w:type="dxa"/>
          </w:tcPr>
          <w:p w14:paraId="1EE3136B" w14:textId="77777777" w:rsidR="0015057F" w:rsidRPr="00FF5A95" w:rsidRDefault="0015057F" w:rsidP="0015057F">
            <w:pPr>
              <w:spacing w:after="225"/>
              <w:contextualSpacing/>
              <w:jc w:val="center"/>
              <w:outlineLvl w:val="3"/>
              <w:rPr>
                <w:rFonts w:ascii="Times New Roman" w:eastAsia="Times New Roman" w:hAnsi="Times New Roman" w:cs="Times New Roman"/>
                <w:sz w:val="24"/>
                <w:szCs w:val="24"/>
              </w:rPr>
            </w:pPr>
            <w:r w:rsidRPr="00FF5A95">
              <w:rPr>
                <w:rFonts w:ascii="Times New Roman" w:eastAsia="Times New Roman" w:hAnsi="Times New Roman" w:cs="Times New Roman"/>
                <w:sz w:val="24"/>
                <w:szCs w:val="24"/>
              </w:rPr>
              <w:t>55,4</w:t>
            </w:r>
          </w:p>
        </w:tc>
        <w:tc>
          <w:tcPr>
            <w:tcW w:w="1179" w:type="dxa"/>
          </w:tcPr>
          <w:p w14:paraId="086CC272" w14:textId="77777777" w:rsidR="0015057F" w:rsidRPr="00FF5A95" w:rsidRDefault="0015057F" w:rsidP="0015057F">
            <w:pPr>
              <w:spacing w:after="225"/>
              <w:contextualSpacing/>
              <w:jc w:val="center"/>
              <w:outlineLvl w:val="3"/>
              <w:rPr>
                <w:rFonts w:ascii="Times New Roman" w:eastAsia="Times New Roman" w:hAnsi="Times New Roman" w:cs="Times New Roman"/>
                <w:sz w:val="24"/>
                <w:szCs w:val="24"/>
              </w:rPr>
            </w:pPr>
            <w:r w:rsidRPr="00FF5A95">
              <w:rPr>
                <w:rFonts w:ascii="Times New Roman" w:eastAsia="Times New Roman" w:hAnsi="Times New Roman" w:cs="Times New Roman"/>
                <w:sz w:val="24"/>
                <w:szCs w:val="24"/>
              </w:rPr>
              <w:t>52,2</w:t>
            </w:r>
          </w:p>
        </w:tc>
      </w:tr>
      <w:tr w:rsidR="0015057F" w:rsidRPr="00FF5A95" w14:paraId="73BA1D7E" w14:textId="77777777" w:rsidTr="00FF5A95">
        <w:trPr>
          <w:trHeight w:val="809"/>
        </w:trPr>
        <w:tc>
          <w:tcPr>
            <w:tcW w:w="2969" w:type="dxa"/>
            <w:shd w:val="clear" w:color="auto" w:fill="auto"/>
          </w:tcPr>
          <w:p w14:paraId="3E214F7B" w14:textId="77777777" w:rsidR="0015057F" w:rsidRDefault="0015057F" w:rsidP="0015057F">
            <w:pPr>
              <w:shd w:val="clear" w:color="auto" w:fill="FFFFFF"/>
              <w:spacing w:after="225"/>
              <w:contextualSpacing/>
              <w:jc w:val="both"/>
              <w:outlineLvl w:val="3"/>
              <w:rPr>
                <w:rFonts w:ascii="Times New Roman" w:eastAsia="Times New Roman" w:hAnsi="Times New Roman" w:cs="Times New Roman"/>
                <w:sz w:val="24"/>
                <w:szCs w:val="24"/>
              </w:rPr>
            </w:pPr>
            <w:r w:rsidRPr="00FF5A95">
              <w:rPr>
                <w:rFonts w:ascii="Times New Roman" w:eastAsia="Times New Roman" w:hAnsi="Times New Roman" w:cs="Times New Roman"/>
                <w:sz w:val="24"/>
                <w:szCs w:val="24"/>
              </w:rPr>
              <w:t>Нет, в ряде случаев можно использовать другие механизмы – назначение, конкурсный отбор и др.</w:t>
            </w:r>
          </w:p>
          <w:p w14:paraId="08462B62" w14:textId="77777777" w:rsidR="00FF5A95" w:rsidRPr="00FF5A95" w:rsidRDefault="00FF5A95" w:rsidP="0015057F">
            <w:pPr>
              <w:shd w:val="clear" w:color="auto" w:fill="FFFFFF"/>
              <w:spacing w:after="225"/>
              <w:contextualSpacing/>
              <w:jc w:val="both"/>
              <w:outlineLvl w:val="3"/>
              <w:rPr>
                <w:rFonts w:ascii="Times New Roman" w:eastAsia="Times New Roman" w:hAnsi="Times New Roman" w:cs="Times New Roman"/>
                <w:sz w:val="24"/>
                <w:szCs w:val="24"/>
              </w:rPr>
            </w:pPr>
          </w:p>
        </w:tc>
        <w:tc>
          <w:tcPr>
            <w:tcW w:w="1465" w:type="dxa"/>
            <w:shd w:val="clear" w:color="auto" w:fill="auto"/>
          </w:tcPr>
          <w:p w14:paraId="06FAF87E" w14:textId="77777777" w:rsidR="0015057F" w:rsidRPr="00FF5A95" w:rsidRDefault="0015057F" w:rsidP="0015057F">
            <w:pPr>
              <w:spacing w:after="225"/>
              <w:contextualSpacing/>
              <w:jc w:val="center"/>
              <w:outlineLvl w:val="3"/>
              <w:rPr>
                <w:rFonts w:ascii="Times New Roman" w:eastAsia="Times New Roman" w:hAnsi="Times New Roman" w:cs="Times New Roman"/>
                <w:sz w:val="24"/>
                <w:szCs w:val="24"/>
              </w:rPr>
            </w:pPr>
            <w:r w:rsidRPr="00FF5A95">
              <w:rPr>
                <w:rFonts w:ascii="Times New Roman" w:eastAsia="Times New Roman" w:hAnsi="Times New Roman" w:cs="Times New Roman"/>
                <w:sz w:val="24"/>
                <w:szCs w:val="24"/>
              </w:rPr>
              <w:t>18,5</w:t>
            </w:r>
          </w:p>
        </w:tc>
        <w:tc>
          <w:tcPr>
            <w:tcW w:w="1448" w:type="dxa"/>
            <w:shd w:val="clear" w:color="auto" w:fill="auto"/>
          </w:tcPr>
          <w:p w14:paraId="651B9B7D" w14:textId="77777777" w:rsidR="0015057F" w:rsidRPr="00FF5A95" w:rsidRDefault="0015057F" w:rsidP="0015057F">
            <w:pPr>
              <w:spacing w:after="225"/>
              <w:contextualSpacing/>
              <w:jc w:val="center"/>
              <w:outlineLvl w:val="3"/>
              <w:rPr>
                <w:rFonts w:ascii="Times New Roman" w:eastAsia="Times New Roman" w:hAnsi="Times New Roman" w:cs="Times New Roman"/>
                <w:sz w:val="24"/>
                <w:szCs w:val="24"/>
              </w:rPr>
            </w:pPr>
            <w:r w:rsidRPr="00FF5A95">
              <w:rPr>
                <w:rFonts w:ascii="Times New Roman" w:eastAsia="Times New Roman" w:hAnsi="Times New Roman" w:cs="Times New Roman"/>
                <w:sz w:val="24"/>
                <w:szCs w:val="24"/>
              </w:rPr>
              <w:t>27,8</w:t>
            </w:r>
          </w:p>
        </w:tc>
        <w:tc>
          <w:tcPr>
            <w:tcW w:w="1369" w:type="dxa"/>
          </w:tcPr>
          <w:p w14:paraId="6F290092" w14:textId="77777777" w:rsidR="0015057F" w:rsidRPr="00FF5A95" w:rsidRDefault="0015057F" w:rsidP="0015057F">
            <w:pPr>
              <w:spacing w:after="225"/>
              <w:contextualSpacing/>
              <w:jc w:val="center"/>
              <w:outlineLvl w:val="3"/>
              <w:rPr>
                <w:rFonts w:ascii="Times New Roman" w:eastAsia="Times New Roman" w:hAnsi="Times New Roman" w:cs="Times New Roman"/>
                <w:sz w:val="24"/>
                <w:szCs w:val="24"/>
              </w:rPr>
            </w:pPr>
            <w:r w:rsidRPr="00FF5A95">
              <w:rPr>
                <w:rFonts w:ascii="Times New Roman" w:eastAsia="Times New Roman" w:hAnsi="Times New Roman" w:cs="Times New Roman"/>
                <w:sz w:val="24"/>
                <w:szCs w:val="24"/>
              </w:rPr>
              <w:t>27,7</w:t>
            </w:r>
          </w:p>
        </w:tc>
        <w:tc>
          <w:tcPr>
            <w:tcW w:w="1276" w:type="dxa"/>
          </w:tcPr>
          <w:p w14:paraId="1307CC0A" w14:textId="77777777" w:rsidR="0015057F" w:rsidRPr="00FF5A95" w:rsidRDefault="0015057F" w:rsidP="0015057F">
            <w:pPr>
              <w:spacing w:after="225"/>
              <w:contextualSpacing/>
              <w:jc w:val="center"/>
              <w:outlineLvl w:val="3"/>
              <w:rPr>
                <w:rFonts w:ascii="Times New Roman" w:eastAsia="Times New Roman" w:hAnsi="Times New Roman" w:cs="Times New Roman"/>
                <w:sz w:val="24"/>
                <w:szCs w:val="24"/>
              </w:rPr>
            </w:pPr>
            <w:r w:rsidRPr="00FF5A95">
              <w:rPr>
                <w:rFonts w:ascii="Times New Roman" w:eastAsia="Times New Roman" w:hAnsi="Times New Roman" w:cs="Times New Roman"/>
                <w:sz w:val="24"/>
                <w:szCs w:val="24"/>
              </w:rPr>
              <w:t>27,1</w:t>
            </w:r>
          </w:p>
        </w:tc>
        <w:tc>
          <w:tcPr>
            <w:tcW w:w="1179" w:type="dxa"/>
          </w:tcPr>
          <w:p w14:paraId="2D2B5DCC" w14:textId="77777777" w:rsidR="0015057F" w:rsidRPr="00FF5A95" w:rsidRDefault="0015057F" w:rsidP="0015057F">
            <w:pPr>
              <w:spacing w:after="225"/>
              <w:contextualSpacing/>
              <w:jc w:val="center"/>
              <w:outlineLvl w:val="3"/>
              <w:rPr>
                <w:rFonts w:ascii="Times New Roman" w:eastAsia="Times New Roman" w:hAnsi="Times New Roman" w:cs="Times New Roman"/>
                <w:sz w:val="24"/>
                <w:szCs w:val="24"/>
              </w:rPr>
            </w:pPr>
            <w:r w:rsidRPr="00FF5A95">
              <w:rPr>
                <w:rFonts w:ascii="Times New Roman" w:eastAsia="Times New Roman" w:hAnsi="Times New Roman" w:cs="Times New Roman"/>
                <w:sz w:val="24"/>
                <w:szCs w:val="24"/>
              </w:rPr>
              <w:t>34,7</w:t>
            </w:r>
          </w:p>
        </w:tc>
      </w:tr>
      <w:tr w:rsidR="0015057F" w:rsidRPr="00FF5A95" w14:paraId="35495864" w14:textId="77777777" w:rsidTr="00FF5A95">
        <w:trPr>
          <w:trHeight w:val="222"/>
        </w:trPr>
        <w:tc>
          <w:tcPr>
            <w:tcW w:w="2969" w:type="dxa"/>
            <w:shd w:val="clear" w:color="auto" w:fill="auto"/>
          </w:tcPr>
          <w:p w14:paraId="1EF2FDEC" w14:textId="77777777" w:rsidR="0015057F" w:rsidRDefault="0015057F" w:rsidP="0015057F">
            <w:pPr>
              <w:shd w:val="clear" w:color="auto" w:fill="FFFFFF"/>
              <w:spacing w:after="225"/>
              <w:contextualSpacing/>
              <w:jc w:val="both"/>
              <w:outlineLvl w:val="3"/>
              <w:rPr>
                <w:rFonts w:ascii="Times New Roman" w:hAnsi="Times New Roman" w:cs="Times New Roman"/>
                <w:sz w:val="24"/>
                <w:szCs w:val="24"/>
                <w:shd w:val="clear" w:color="auto" w:fill="FFFFFF"/>
              </w:rPr>
            </w:pPr>
            <w:r w:rsidRPr="00FF5A95">
              <w:rPr>
                <w:rFonts w:ascii="Times New Roman" w:hAnsi="Times New Roman" w:cs="Times New Roman"/>
                <w:sz w:val="24"/>
                <w:szCs w:val="24"/>
                <w:shd w:val="clear" w:color="auto" w:fill="FFFFFF"/>
              </w:rPr>
              <w:t>Затрудняюсь ответить</w:t>
            </w:r>
          </w:p>
          <w:p w14:paraId="460A686E" w14:textId="77777777" w:rsidR="00FF5A95" w:rsidRPr="00FF5A95" w:rsidRDefault="00FF5A95" w:rsidP="0015057F">
            <w:pPr>
              <w:shd w:val="clear" w:color="auto" w:fill="FFFFFF"/>
              <w:spacing w:after="225"/>
              <w:contextualSpacing/>
              <w:jc w:val="both"/>
              <w:outlineLvl w:val="3"/>
              <w:rPr>
                <w:rFonts w:ascii="Times New Roman" w:eastAsia="Times New Roman" w:hAnsi="Times New Roman" w:cs="Times New Roman"/>
                <w:b/>
                <w:sz w:val="24"/>
                <w:szCs w:val="24"/>
              </w:rPr>
            </w:pPr>
          </w:p>
        </w:tc>
        <w:tc>
          <w:tcPr>
            <w:tcW w:w="1465" w:type="dxa"/>
            <w:shd w:val="clear" w:color="auto" w:fill="auto"/>
          </w:tcPr>
          <w:p w14:paraId="18550EF8" w14:textId="77777777" w:rsidR="0015057F" w:rsidRPr="00FF5A95" w:rsidRDefault="0015057F" w:rsidP="0015057F">
            <w:pPr>
              <w:spacing w:after="225"/>
              <w:contextualSpacing/>
              <w:jc w:val="center"/>
              <w:outlineLvl w:val="3"/>
              <w:rPr>
                <w:rFonts w:ascii="Times New Roman" w:eastAsia="Times New Roman" w:hAnsi="Times New Roman" w:cs="Times New Roman"/>
                <w:sz w:val="24"/>
                <w:szCs w:val="24"/>
              </w:rPr>
            </w:pPr>
            <w:r w:rsidRPr="00FF5A95">
              <w:rPr>
                <w:rFonts w:ascii="Times New Roman" w:eastAsia="Times New Roman" w:hAnsi="Times New Roman" w:cs="Times New Roman"/>
                <w:sz w:val="24"/>
                <w:szCs w:val="24"/>
              </w:rPr>
              <w:t>16,2</w:t>
            </w:r>
          </w:p>
        </w:tc>
        <w:tc>
          <w:tcPr>
            <w:tcW w:w="1448" w:type="dxa"/>
            <w:shd w:val="clear" w:color="auto" w:fill="auto"/>
          </w:tcPr>
          <w:p w14:paraId="122BECC1" w14:textId="77777777" w:rsidR="0015057F" w:rsidRPr="00FF5A95" w:rsidRDefault="0015057F" w:rsidP="0015057F">
            <w:pPr>
              <w:spacing w:after="225"/>
              <w:contextualSpacing/>
              <w:jc w:val="center"/>
              <w:outlineLvl w:val="3"/>
              <w:rPr>
                <w:rFonts w:ascii="Times New Roman" w:eastAsia="Times New Roman" w:hAnsi="Times New Roman" w:cs="Times New Roman"/>
                <w:sz w:val="24"/>
                <w:szCs w:val="24"/>
              </w:rPr>
            </w:pPr>
            <w:r w:rsidRPr="00FF5A95">
              <w:rPr>
                <w:rFonts w:ascii="Times New Roman" w:eastAsia="Times New Roman" w:hAnsi="Times New Roman" w:cs="Times New Roman"/>
                <w:sz w:val="24"/>
                <w:szCs w:val="24"/>
              </w:rPr>
              <w:t>16,8</w:t>
            </w:r>
          </w:p>
        </w:tc>
        <w:tc>
          <w:tcPr>
            <w:tcW w:w="1369" w:type="dxa"/>
          </w:tcPr>
          <w:p w14:paraId="3A26657B" w14:textId="77777777" w:rsidR="0015057F" w:rsidRPr="00FF5A95" w:rsidRDefault="0015057F" w:rsidP="0015057F">
            <w:pPr>
              <w:spacing w:after="225"/>
              <w:contextualSpacing/>
              <w:jc w:val="center"/>
              <w:outlineLvl w:val="3"/>
              <w:rPr>
                <w:rFonts w:ascii="Times New Roman" w:eastAsia="Times New Roman" w:hAnsi="Times New Roman" w:cs="Times New Roman"/>
                <w:sz w:val="24"/>
                <w:szCs w:val="24"/>
              </w:rPr>
            </w:pPr>
            <w:r w:rsidRPr="00FF5A95">
              <w:rPr>
                <w:rFonts w:ascii="Times New Roman" w:eastAsia="Times New Roman" w:hAnsi="Times New Roman" w:cs="Times New Roman"/>
                <w:sz w:val="24"/>
                <w:szCs w:val="24"/>
              </w:rPr>
              <w:t>17,5</w:t>
            </w:r>
          </w:p>
        </w:tc>
        <w:tc>
          <w:tcPr>
            <w:tcW w:w="1276" w:type="dxa"/>
          </w:tcPr>
          <w:p w14:paraId="6E0FF074" w14:textId="77777777" w:rsidR="0015057F" w:rsidRPr="00FF5A95" w:rsidRDefault="0015057F" w:rsidP="0015057F">
            <w:pPr>
              <w:spacing w:after="225"/>
              <w:contextualSpacing/>
              <w:jc w:val="center"/>
              <w:outlineLvl w:val="3"/>
              <w:rPr>
                <w:rFonts w:ascii="Times New Roman" w:eastAsia="Times New Roman" w:hAnsi="Times New Roman" w:cs="Times New Roman"/>
                <w:sz w:val="24"/>
                <w:szCs w:val="24"/>
              </w:rPr>
            </w:pPr>
            <w:r w:rsidRPr="00FF5A95">
              <w:rPr>
                <w:rFonts w:ascii="Times New Roman" w:eastAsia="Times New Roman" w:hAnsi="Times New Roman" w:cs="Times New Roman"/>
                <w:sz w:val="24"/>
                <w:szCs w:val="24"/>
              </w:rPr>
              <w:t>17,5</w:t>
            </w:r>
          </w:p>
        </w:tc>
        <w:tc>
          <w:tcPr>
            <w:tcW w:w="1179" w:type="dxa"/>
          </w:tcPr>
          <w:p w14:paraId="74888AFF" w14:textId="77777777" w:rsidR="0015057F" w:rsidRPr="00FF5A95" w:rsidRDefault="0015057F" w:rsidP="0015057F">
            <w:pPr>
              <w:spacing w:after="225"/>
              <w:contextualSpacing/>
              <w:jc w:val="center"/>
              <w:outlineLvl w:val="3"/>
              <w:rPr>
                <w:rFonts w:ascii="Times New Roman" w:eastAsia="Times New Roman" w:hAnsi="Times New Roman" w:cs="Times New Roman"/>
                <w:sz w:val="24"/>
                <w:szCs w:val="24"/>
              </w:rPr>
            </w:pPr>
            <w:r w:rsidRPr="00FF5A95">
              <w:rPr>
                <w:rFonts w:ascii="Times New Roman" w:eastAsia="Times New Roman" w:hAnsi="Times New Roman" w:cs="Times New Roman"/>
                <w:sz w:val="24"/>
                <w:szCs w:val="24"/>
              </w:rPr>
              <w:t>12,2</w:t>
            </w:r>
          </w:p>
        </w:tc>
      </w:tr>
    </w:tbl>
    <w:p w14:paraId="59D0C2A0" w14:textId="77777777" w:rsidR="000F4F10" w:rsidRPr="00FF5A95" w:rsidRDefault="000F4F10" w:rsidP="00FF5A95">
      <w:pPr>
        <w:spacing w:after="220"/>
        <w:rPr>
          <w:rFonts w:ascii="Times New Roman" w:eastAsia="Times New Roman" w:hAnsi="Times New Roman" w:cs="Times New Roman"/>
          <w:b/>
          <w:sz w:val="28"/>
        </w:rPr>
      </w:pPr>
      <w:bookmarkStart w:id="23" w:name="_wk7kjrs8mdec"/>
      <w:bookmarkEnd w:id="23"/>
    </w:p>
    <w:p w14:paraId="38C76D36" w14:textId="77777777" w:rsidR="00957012" w:rsidRPr="00FF5A95" w:rsidRDefault="00957012" w:rsidP="004E462B">
      <w:pPr>
        <w:spacing w:after="220"/>
        <w:jc w:val="center"/>
        <w:rPr>
          <w:rFonts w:ascii="Times New Roman" w:eastAsia="Times New Roman" w:hAnsi="Times New Roman" w:cs="Times New Roman"/>
          <w:b/>
          <w:sz w:val="24"/>
        </w:rPr>
      </w:pPr>
      <w:r w:rsidRPr="00FF5A95">
        <w:rPr>
          <w:rFonts w:ascii="Times New Roman" w:eastAsia="Times New Roman" w:hAnsi="Times New Roman" w:cs="Times New Roman"/>
          <w:b/>
          <w:sz w:val="24"/>
        </w:rPr>
        <w:t>Как вы считаете, целесообразно ли заменить выборы на определенные должности в органах государственной власти или местного самоуправления на различных уровнях прямым назначением людей на эти должности?</w:t>
      </w:r>
    </w:p>
    <w:tbl>
      <w:tblPr>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1851"/>
        <w:gridCol w:w="1736"/>
        <w:gridCol w:w="1629"/>
        <w:gridCol w:w="1507"/>
      </w:tblGrid>
      <w:tr w:rsidR="00683D82" w:rsidRPr="00FF5A95" w14:paraId="5CDE5DFA" w14:textId="77777777" w:rsidTr="003D2DA0">
        <w:trPr>
          <w:trHeight w:val="214"/>
        </w:trPr>
        <w:tc>
          <w:tcPr>
            <w:tcW w:w="3060" w:type="dxa"/>
            <w:vMerge w:val="restart"/>
            <w:shd w:val="clear" w:color="auto" w:fill="auto"/>
          </w:tcPr>
          <w:p w14:paraId="55B57879" w14:textId="77777777" w:rsidR="00683D82" w:rsidRPr="00FF5A95" w:rsidRDefault="00683D82" w:rsidP="00367589">
            <w:pPr>
              <w:spacing w:after="225"/>
              <w:contextualSpacing/>
              <w:jc w:val="both"/>
              <w:outlineLvl w:val="3"/>
              <w:rPr>
                <w:rFonts w:ascii="Times New Roman" w:eastAsia="Times New Roman" w:hAnsi="Times New Roman" w:cs="Times New Roman"/>
                <w:b/>
                <w:sz w:val="24"/>
                <w:szCs w:val="24"/>
              </w:rPr>
            </w:pPr>
            <w:r w:rsidRPr="00FF5A95">
              <w:rPr>
                <w:rFonts w:ascii="Times New Roman" w:eastAsia="Times New Roman" w:hAnsi="Times New Roman" w:cs="Times New Roman"/>
                <w:b/>
                <w:sz w:val="24"/>
                <w:szCs w:val="24"/>
              </w:rPr>
              <w:t xml:space="preserve">Варианты ответа </w:t>
            </w:r>
          </w:p>
        </w:tc>
        <w:tc>
          <w:tcPr>
            <w:tcW w:w="6723" w:type="dxa"/>
            <w:gridSpan w:val="4"/>
            <w:shd w:val="clear" w:color="auto" w:fill="auto"/>
          </w:tcPr>
          <w:p w14:paraId="2DDB9B37" w14:textId="77777777" w:rsidR="00683D82" w:rsidRPr="00FF5A95" w:rsidRDefault="00683D82" w:rsidP="00367589">
            <w:pPr>
              <w:spacing w:after="225"/>
              <w:contextualSpacing/>
              <w:jc w:val="center"/>
              <w:outlineLvl w:val="3"/>
              <w:rPr>
                <w:rFonts w:ascii="Times New Roman" w:eastAsia="Times New Roman" w:hAnsi="Times New Roman" w:cs="Times New Roman"/>
                <w:b/>
                <w:sz w:val="24"/>
                <w:szCs w:val="24"/>
              </w:rPr>
            </w:pPr>
            <w:r w:rsidRPr="00FF5A95">
              <w:rPr>
                <w:rFonts w:ascii="Times New Roman" w:eastAsia="Times New Roman" w:hAnsi="Times New Roman" w:cs="Times New Roman"/>
                <w:b/>
                <w:sz w:val="24"/>
                <w:szCs w:val="24"/>
              </w:rPr>
              <w:t>Доля ответов, %</w:t>
            </w:r>
          </w:p>
        </w:tc>
      </w:tr>
      <w:tr w:rsidR="008E724C" w:rsidRPr="00FF5A95" w14:paraId="552ED42E" w14:textId="77777777" w:rsidTr="003D2DA0">
        <w:trPr>
          <w:trHeight w:val="214"/>
        </w:trPr>
        <w:tc>
          <w:tcPr>
            <w:tcW w:w="3060" w:type="dxa"/>
            <w:vMerge/>
            <w:shd w:val="clear" w:color="auto" w:fill="auto"/>
          </w:tcPr>
          <w:p w14:paraId="59C82738" w14:textId="77777777" w:rsidR="008E724C" w:rsidRPr="00FF5A95" w:rsidRDefault="008E724C" w:rsidP="008E724C">
            <w:pPr>
              <w:spacing w:after="225"/>
              <w:contextualSpacing/>
              <w:jc w:val="both"/>
              <w:outlineLvl w:val="3"/>
              <w:rPr>
                <w:rFonts w:ascii="Times New Roman" w:eastAsia="Times New Roman" w:hAnsi="Times New Roman" w:cs="Times New Roman"/>
                <w:sz w:val="24"/>
                <w:szCs w:val="24"/>
              </w:rPr>
            </w:pPr>
          </w:p>
        </w:tc>
        <w:tc>
          <w:tcPr>
            <w:tcW w:w="1851" w:type="dxa"/>
            <w:shd w:val="clear" w:color="auto" w:fill="auto"/>
          </w:tcPr>
          <w:p w14:paraId="6E9582A8" w14:textId="77777777" w:rsidR="008E724C" w:rsidRPr="00FF5A95" w:rsidRDefault="008E724C" w:rsidP="008E724C">
            <w:pPr>
              <w:spacing w:after="225"/>
              <w:contextualSpacing/>
              <w:jc w:val="center"/>
              <w:outlineLvl w:val="3"/>
              <w:rPr>
                <w:rFonts w:ascii="Times New Roman" w:eastAsia="Times New Roman" w:hAnsi="Times New Roman" w:cs="Times New Roman"/>
                <w:b/>
                <w:sz w:val="24"/>
                <w:szCs w:val="24"/>
              </w:rPr>
            </w:pPr>
            <w:r w:rsidRPr="00FF5A95">
              <w:rPr>
                <w:rFonts w:ascii="Times New Roman" w:eastAsia="Times New Roman" w:hAnsi="Times New Roman" w:cs="Times New Roman"/>
                <w:b/>
                <w:sz w:val="24"/>
                <w:szCs w:val="24"/>
              </w:rPr>
              <w:t>2019</w:t>
            </w:r>
          </w:p>
        </w:tc>
        <w:tc>
          <w:tcPr>
            <w:tcW w:w="1736" w:type="dxa"/>
            <w:shd w:val="clear" w:color="auto" w:fill="auto"/>
          </w:tcPr>
          <w:p w14:paraId="78C255C6" w14:textId="77777777" w:rsidR="008E724C" w:rsidRPr="00FF5A95" w:rsidRDefault="008E724C" w:rsidP="008E724C">
            <w:pPr>
              <w:spacing w:after="225"/>
              <w:contextualSpacing/>
              <w:jc w:val="center"/>
              <w:outlineLvl w:val="3"/>
              <w:rPr>
                <w:rFonts w:ascii="Times New Roman" w:eastAsia="Times New Roman" w:hAnsi="Times New Roman" w:cs="Times New Roman"/>
                <w:b/>
                <w:sz w:val="24"/>
                <w:szCs w:val="24"/>
              </w:rPr>
            </w:pPr>
            <w:r w:rsidRPr="00FF5A95">
              <w:rPr>
                <w:rFonts w:ascii="Times New Roman" w:eastAsia="Times New Roman" w:hAnsi="Times New Roman" w:cs="Times New Roman"/>
                <w:b/>
                <w:sz w:val="24"/>
                <w:szCs w:val="24"/>
              </w:rPr>
              <w:t>2020</w:t>
            </w:r>
          </w:p>
        </w:tc>
        <w:tc>
          <w:tcPr>
            <w:tcW w:w="1629" w:type="dxa"/>
          </w:tcPr>
          <w:p w14:paraId="526178C0" w14:textId="77777777" w:rsidR="008E724C" w:rsidRPr="00FF5A95" w:rsidRDefault="008E724C" w:rsidP="008E724C">
            <w:pPr>
              <w:spacing w:after="225"/>
              <w:contextualSpacing/>
              <w:jc w:val="center"/>
              <w:outlineLvl w:val="3"/>
              <w:rPr>
                <w:rFonts w:ascii="Times New Roman" w:eastAsia="Times New Roman" w:hAnsi="Times New Roman" w:cs="Times New Roman"/>
                <w:b/>
                <w:sz w:val="24"/>
                <w:szCs w:val="24"/>
              </w:rPr>
            </w:pPr>
            <w:r w:rsidRPr="00FF5A95">
              <w:rPr>
                <w:rFonts w:ascii="Times New Roman" w:eastAsia="Times New Roman" w:hAnsi="Times New Roman" w:cs="Times New Roman"/>
                <w:b/>
                <w:sz w:val="24"/>
                <w:szCs w:val="24"/>
              </w:rPr>
              <w:t>2021</w:t>
            </w:r>
          </w:p>
        </w:tc>
        <w:tc>
          <w:tcPr>
            <w:tcW w:w="1505" w:type="dxa"/>
          </w:tcPr>
          <w:p w14:paraId="00624647" w14:textId="77777777" w:rsidR="008E724C" w:rsidRPr="00FF5A95" w:rsidRDefault="008E724C" w:rsidP="008E724C">
            <w:pPr>
              <w:spacing w:after="225"/>
              <w:contextualSpacing/>
              <w:jc w:val="center"/>
              <w:outlineLvl w:val="3"/>
              <w:rPr>
                <w:rFonts w:ascii="Times New Roman" w:eastAsia="Times New Roman" w:hAnsi="Times New Roman" w:cs="Times New Roman"/>
                <w:b/>
                <w:sz w:val="24"/>
                <w:szCs w:val="24"/>
              </w:rPr>
            </w:pPr>
            <w:r w:rsidRPr="00FF5A95">
              <w:rPr>
                <w:rFonts w:ascii="Times New Roman" w:eastAsia="Times New Roman" w:hAnsi="Times New Roman" w:cs="Times New Roman"/>
                <w:b/>
                <w:sz w:val="24"/>
                <w:szCs w:val="24"/>
              </w:rPr>
              <w:t>2022</w:t>
            </w:r>
          </w:p>
        </w:tc>
      </w:tr>
      <w:tr w:rsidR="000F4F10" w:rsidRPr="00FF5A95" w14:paraId="60ED3E7D" w14:textId="77777777" w:rsidTr="003D2DA0">
        <w:trPr>
          <w:trHeight w:val="214"/>
        </w:trPr>
        <w:tc>
          <w:tcPr>
            <w:tcW w:w="3060" w:type="dxa"/>
            <w:shd w:val="clear" w:color="auto" w:fill="auto"/>
          </w:tcPr>
          <w:p w14:paraId="6B041136" w14:textId="77777777" w:rsidR="000F4F10" w:rsidRDefault="000F4F10" w:rsidP="000F4F10">
            <w:pPr>
              <w:spacing w:after="225"/>
              <w:contextualSpacing/>
              <w:jc w:val="both"/>
              <w:outlineLvl w:val="3"/>
              <w:rPr>
                <w:rFonts w:ascii="Times New Roman" w:eastAsia="Times New Roman" w:hAnsi="Times New Roman" w:cs="Times New Roman"/>
                <w:sz w:val="24"/>
                <w:szCs w:val="24"/>
              </w:rPr>
            </w:pPr>
            <w:r w:rsidRPr="00FF5A95">
              <w:rPr>
                <w:rFonts w:ascii="Times New Roman" w:eastAsia="Times New Roman" w:hAnsi="Times New Roman" w:cs="Times New Roman"/>
                <w:sz w:val="24"/>
                <w:szCs w:val="24"/>
              </w:rPr>
              <w:t>Не следует этого делать</w:t>
            </w:r>
          </w:p>
          <w:p w14:paraId="008EC002" w14:textId="77777777" w:rsidR="00FF5A95" w:rsidRPr="00FF5A95" w:rsidRDefault="00FF5A95" w:rsidP="000F4F10">
            <w:pPr>
              <w:spacing w:after="225"/>
              <w:contextualSpacing/>
              <w:jc w:val="both"/>
              <w:outlineLvl w:val="3"/>
              <w:rPr>
                <w:rFonts w:ascii="Times New Roman" w:eastAsia="Times New Roman" w:hAnsi="Times New Roman" w:cs="Times New Roman"/>
                <w:b/>
                <w:sz w:val="24"/>
                <w:szCs w:val="24"/>
              </w:rPr>
            </w:pPr>
          </w:p>
        </w:tc>
        <w:tc>
          <w:tcPr>
            <w:tcW w:w="1851" w:type="dxa"/>
            <w:shd w:val="clear" w:color="auto" w:fill="auto"/>
          </w:tcPr>
          <w:p w14:paraId="7F68BFAD" w14:textId="77777777" w:rsidR="000F4F10" w:rsidRPr="00FF5A95" w:rsidRDefault="000F4F10" w:rsidP="000F4F10">
            <w:pPr>
              <w:spacing w:after="225"/>
              <w:contextualSpacing/>
              <w:jc w:val="center"/>
              <w:outlineLvl w:val="3"/>
              <w:rPr>
                <w:rFonts w:ascii="Times New Roman" w:eastAsia="Times New Roman" w:hAnsi="Times New Roman" w:cs="Times New Roman"/>
                <w:sz w:val="24"/>
                <w:szCs w:val="24"/>
              </w:rPr>
            </w:pPr>
            <w:r w:rsidRPr="00FF5A95">
              <w:rPr>
                <w:rFonts w:ascii="Times New Roman" w:eastAsia="Times New Roman" w:hAnsi="Times New Roman" w:cs="Times New Roman"/>
                <w:sz w:val="24"/>
                <w:szCs w:val="24"/>
              </w:rPr>
              <w:t>38,0</w:t>
            </w:r>
          </w:p>
        </w:tc>
        <w:tc>
          <w:tcPr>
            <w:tcW w:w="1736" w:type="dxa"/>
            <w:shd w:val="clear" w:color="auto" w:fill="auto"/>
          </w:tcPr>
          <w:p w14:paraId="708E3D77" w14:textId="77777777" w:rsidR="000F4F10" w:rsidRPr="00FF5A95" w:rsidRDefault="000F4F10" w:rsidP="000F4F10">
            <w:pPr>
              <w:spacing w:after="225"/>
              <w:contextualSpacing/>
              <w:jc w:val="center"/>
              <w:outlineLvl w:val="3"/>
              <w:rPr>
                <w:rFonts w:ascii="Times New Roman" w:eastAsia="Times New Roman" w:hAnsi="Times New Roman" w:cs="Times New Roman"/>
                <w:sz w:val="24"/>
                <w:szCs w:val="24"/>
              </w:rPr>
            </w:pPr>
            <w:r w:rsidRPr="00FF5A95">
              <w:rPr>
                <w:rFonts w:ascii="Times New Roman" w:eastAsia="Times New Roman" w:hAnsi="Times New Roman" w:cs="Times New Roman"/>
                <w:sz w:val="24"/>
                <w:szCs w:val="24"/>
              </w:rPr>
              <w:t>37,3</w:t>
            </w:r>
          </w:p>
        </w:tc>
        <w:tc>
          <w:tcPr>
            <w:tcW w:w="1629" w:type="dxa"/>
          </w:tcPr>
          <w:p w14:paraId="1BD90015" w14:textId="77777777" w:rsidR="000F4F10" w:rsidRPr="00FF5A95" w:rsidRDefault="000F4F10" w:rsidP="000F4F10">
            <w:pPr>
              <w:spacing w:after="225"/>
              <w:contextualSpacing/>
              <w:jc w:val="center"/>
              <w:outlineLvl w:val="3"/>
              <w:rPr>
                <w:rFonts w:ascii="Times New Roman" w:eastAsia="Times New Roman" w:hAnsi="Times New Roman" w:cs="Times New Roman"/>
                <w:sz w:val="24"/>
                <w:szCs w:val="24"/>
              </w:rPr>
            </w:pPr>
            <w:r w:rsidRPr="00FF5A95">
              <w:rPr>
                <w:rFonts w:ascii="Times New Roman" w:eastAsia="Times New Roman" w:hAnsi="Times New Roman" w:cs="Times New Roman"/>
                <w:sz w:val="24"/>
                <w:szCs w:val="24"/>
              </w:rPr>
              <w:t>36,9</w:t>
            </w:r>
          </w:p>
        </w:tc>
        <w:tc>
          <w:tcPr>
            <w:tcW w:w="1505" w:type="dxa"/>
          </w:tcPr>
          <w:p w14:paraId="6EE4F739" w14:textId="77777777" w:rsidR="000F4F10" w:rsidRPr="00FF5A95" w:rsidRDefault="000F4F10" w:rsidP="000F4F10">
            <w:pPr>
              <w:spacing w:after="225"/>
              <w:contextualSpacing/>
              <w:jc w:val="center"/>
              <w:outlineLvl w:val="3"/>
              <w:rPr>
                <w:rFonts w:ascii="Times New Roman" w:eastAsia="Times New Roman" w:hAnsi="Times New Roman" w:cs="Times New Roman"/>
                <w:sz w:val="24"/>
                <w:szCs w:val="24"/>
              </w:rPr>
            </w:pPr>
            <w:r w:rsidRPr="00FF5A95">
              <w:rPr>
                <w:rFonts w:ascii="Times New Roman" w:eastAsia="Times New Roman" w:hAnsi="Times New Roman" w:cs="Times New Roman"/>
                <w:sz w:val="24"/>
                <w:szCs w:val="24"/>
              </w:rPr>
              <w:t>25,5</w:t>
            </w:r>
          </w:p>
        </w:tc>
      </w:tr>
      <w:tr w:rsidR="000F4F10" w:rsidRPr="00FF5A95" w14:paraId="50D2DCB5" w14:textId="77777777" w:rsidTr="003D2DA0">
        <w:trPr>
          <w:trHeight w:val="420"/>
        </w:trPr>
        <w:tc>
          <w:tcPr>
            <w:tcW w:w="3060" w:type="dxa"/>
            <w:shd w:val="clear" w:color="auto" w:fill="auto"/>
          </w:tcPr>
          <w:p w14:paraId="16153397" w14:textId="77777777" w:rsidR="000F4F10" w:rsidRDefault="000F4F10" w:rsidP="000F4F10">
            <w:pPr>
              <w:shd w:val="clear" w:color="auto" w:fill="FFFFFF"/>
              <w:spacing w:after="225"/>
              <w:contextualSpacing/>
              <w:jc w:val="both"/>
              <w:outlineLvl w:val="3"/>
              <w:rPr>
                <w:rFonts w:ascii="Times New Roman" w:eastAsia="Times New Roman" w:hAnsi="Times New Roman" w:cs="Times New Roman"/>
                <w:sz w:val="24"/>
                <w:szCs w:val="24"/>
              </w:rPr>
            </w:pPr>
            <w:r w:rsidRPr="00FF5A95">
              <w:rPr>
                <w:rFonts w:ascii="Times New Roman" w:eastAsia="Times New Roman" w:hAnsi="Times New Roman" w:cs="Times New Roman"/>
                <w:sz w:val="24"/>
                <w:szCs w:val="24"/>
              </w:rPr>
              <w:t>Вполне возможно, но это зависит от уровня власти</w:t>
            </w:r>
          </w:p>
          <w:p w14:paraId="08833A20" w14:textId="77777777" w:rsidR="00FF5A95" w:rsidRPr="00FF5A95" w:rsidRDefault="00FF5A95" w:rsidP="000F4F10">
            <w:pPr>
              <w:shd w:val="clear" w:color="auto" w:fill="FFFFFF"/>
              <w:spacing w:after="225"/>
              <w:contextualSpacing/>
              <w:jc w:val="both"/>
              <w:outlineLvl w:val="3"/>
              <w:rPr>
                <w:rFonts w:ascii="Times New Roman" w:eastAsia="Times New Roman" w:hAnsi="Times New Roman" w:cs="Times New Roman"/>
                <w:b/>
                <w:sz w:val="24"/>
                <w:szCs w:val="24"/>
              </w:rPr>
            </w:pPr>
          </w:p>
        </w:tc>
        <w:tc>
          <w:tcPr>
            <w:tcW w:w="1851" w:type="dxa"/>
            <w:shd w:val="clear" w:color="auto" w:fill="auto"/>
          </w:tcPr>
          <w:p w14:paraId="2D5982A4" w14:textId="77777777" w:rsidR="000F4F10" w:rsidRPr="00FF5A95" w:rsidRDefault="000F4F10" w:rsidP="000F4F10">
            <w:pPr>
              <w:spacing w:after="225"/>
              <w:contextualSpacing/>
              <w:jc w:val="center"/>
              <w:outlineLvl w:val="3"/>
              <w:rPr>
                <w:rFonts w:ascii="Times New Roman" w:eastAsia="Times New Roman" w:hAnsi="Times New Roman" w:cs="Times New Roman"/>
                <w:sz w:val="24"/>
                <w:szCs w:val="24"/>
              </w:rPr>
            </w:pPr>
            <w:r w:rsidRPr="00FF5A95">
              <w:rPr>
                <w:rFonts w:ascii="Times New Roman" w:eastAsia="Times New Roman" w:hAnsi="Times New Roman" w:cs="Times New Roman"/>
                <w:sz w:val="24"/>
                <w:szCs w:val="24"/>
              </w:rPr>
              <w:t>41,4</w:t>
            </w:r>
          </w:p>
        </w:tc>
        <w:tc>
          <w:tcPr>
            <w:tcW w:w="1736" w:type="dxa"/>
            <w:shd w:val="clear" w:color="auto" w:fill="auto"/>
          </w:tcPr>
          <w:p w14:paraId="5DF59D13" w14:textId="77777777" w:rsidR="000F4F10" w:rsidRPr="00FF5A95" w:rsidRDefault="000F4F10" w:rsidP="000F4F10">
            <w:pPr>
              <w:spacing w:after="225"/>
              <w:contextualSpacing/>
              <w:jc w:val="center"/>
              <w:outlineLvl w:val="3"/>
              <w:rPr>
                <w:rFonts w:ascii="Times New Roman" w:eastAsia="Times New Roman" w:hAnsi="Times New Roman" w:cs="Times New Roman"/>
                <w:sz w:val="24"/>
                <w:szCs w:val="24"/>
              </w:rPr>
            </w:pPr>
            <w:r w:rsidRPr="00FF5A95">
              <w:rPr>
                <w:rFonts w:ascii="Times New Roman" w:eastAsia="Times New Roman" w:hAnsi="Times New Roman" w:cs="Times New Roman"/>
                <w:sz w:val="24"/>
                <w:szCs w:val="24"/>
              </w:rPr>
              <w:t>42,9</w:t>
            </w:r>
          </w:p>
        </w:tc>
        <w:tc>
          <w:tcPr>
            <w:tcW w:w="1629" w:type="dxa"/>
          </w:tcPr>
          <w:p w14:paraId="3297D764" w14:textId="77777777" w:rsidR="000F4F10" w:rsidRPr="00FF5A95" w:rsidRDefault="000F4F10" w:rsidP="000F4F10">
            <w:pPr>
              <w:spacing w:after="225"/>
              <w:contextualSpacing/>
              <w:jc w:val="center"/>
              <w:outlineLvl w:val="3"/>
              <w:rPr>
                <w:rFonts w:ascii="Times New Roman" w:eastAsia="Times New Roman" w:hAnsi="Times New Roman" w:cs="Times New Roman"/>
                <w:sz w:val="24"/>
                <w:szCs w:val="24"/>
              </w:rPr>
            </w:pPr>
            <w:r w:rsidRPr="00FF5A95">
              <w:rPr>
                <w:rFonts w:ascii="Times New Roman" w:eastAsia="Times New Roman" w:hAnsi="Times New Roman" w:cs="Times New Roman"/>
                <w:sz w:val="24"/>
                <w:szCs w:val="24"/>
              </w:rPr>
              <w:t>42,1</w:t>
            </w:r>
          </w:p>
        </w:tc>
        <w:tc>
          <w:tcPr>
            <w:tcW w:w="1505" w:type="dxa"/>
          </w:tcPr>
          <w:p w14:paraId="062EE9FA" w14:textId="77777777" w:rsidR="000F4F10" w:rsidRPr="00FF5A95" w:rsidRDefault="000F4F10" w:rsidP="000F4F10">
            <w:pPr>
              <w:spacing w:after="225"/>
              <w:contextualSpacing/>
              <w:jc w:val="center"/>
              <w:outlineLvl w:val="3"/>
              <w:rPr>
                <w:rFonts w:ascii="Times New Roman" w:eastAsia="Times New Roman" w:hAnsi="Times New Roman" w:cs="Times New Roman"/>
                <w:sz w:val="24"/>
                <w:szCs w:val="24"/>
              </w:rPr>
            </w:pPr>
            <w:r w:rsidRPr="00FF5A95">
              <w:rPr>
                <w:rFonts w:ascii="Times New Roman" w:eastAsia="Times New Roman" w:hAnsi="Times New Roman" w:cs="Times New Roman"/>
                <w:sz w:val="24"/>
                <w:szCs w:val="24"/>
              </w:rPr>
              <w:t>52,0</w:t>
            </w:r>
          </w:p>
        </w:tc>
      </w:tr>
      <w:tr w:rsidR="000F4F10" w:rsidRPr="00FF5A95" w14:paraId="2AD56251" w14:textId="77777777" w:rsidTr="003D2DA0">
        <w:trPr>
          <w:trHeight w:val="214"/>
        </w:trPr>
        <w:tc>
          <w:tcPr>
            <w:tcW w:w="3060" w:type="dxa"/>
            <w:shd w:val="clear" w:color="auto" w:fill="auto"/>
          </w:tcPr>
          <w:p w14:paraId="4668DBC8" w14:textId="77777777" w:rsidR="000F4F10" w:rsidRDefault="000F4F10" w:rsidP="000F4F10">
            <w:pPr>
              <w:shd w:val="clear" w:color="auto" w:fill="FFFFFF"/>
              <w:spacing w:after="225"/>
              <w:contextualSpacing/>
              <w:jc w:val="both"/>
              <w:outlineLvl w:val="3"/>
              <w:rPr>
                <w:rFonts w:ascii="Times New Roman" w:eastAsia="Times New Roman" w:hAnsi="Times New Roman" w:cs="Times New Roman"/>
                <w:sz w:val="24"/>
                <w:szCs w:val="24"/>
              </w:rPr>
            </w:pPr>
            <w:r w:rsidRPr="00FF5A95">
              <w:rPr>
                <w:rFonts w:ascii="Times New Roman" w:eastAsia="Times New Roman" w:hAnsi="Times New Roman" w:cs="Times New Roman"/>
                <w:sz w:val="24"/>
                <w:szCs w:val="24"/>
              </w:rPr>
              <w:t>Затрудняюсь ответить</w:t>
            </w:r>
          </w:p>
          <w:p w14:paraId="4469F122" w14:textId="77777777" w:rsidR="00FF5A95" w:rsidRPr="00FF5A95" w:rsidRDefault="00FF5A95" w:rsidP="000F4F10">
            <w:pPr>
              <w:shd w:val="clear" w:color="auto" w:fill="FFFFFF"/>
              <w:spacing w:after="225"/>
              <w:contextualSpacing/>
              <w:jc w:val="both"/>
              <w:outlineLvl w:val="3"/>
              <w:rPr>
                <w:rFonts w:ascii="Times New Roman" w:eastAsia="Times New Roman" w:hAnsi="Times New Roman" w:cs="Times New Roman"/>
                <w:sz w:val="24"/>
                <w:szCs w:val="24"/>
              </w:rPr>
            </w:pPr>
          </w:p>
        </w:tc>
        <w:tc>
          <w:tcPr>
            <w:tcW w:w="1851" w:type="dxa"/>
            <w:shd w:val="clear" w:color="auto" w:fill="auto"/>
          </w:tcPr>
          <w:p w14:paraId="2F5475FA" w14:textId="77777777" w:rsidR="000F4F10" w:rsidRPr="00FF5A95" w:rsidRDefault="000F4F10" w:rsidP="000F4F10">
            <w:pPr>
              <w:spacing w:after="225"/>
              <w:contextualSpacing/>
              <w:jc w:val="center"/>
              <w:outlineLvl w:val="3"/>
              <w:rPr>
                <w:rFonts w:ascii="Times New Roman" w:eastAsia="Times New Roman" w:hAnsi="Times New Roman" w:cs="Times New Roman"/>
                <w:sz w:val="24"/>
                <w:szCs w:val="24"/>
              </w:rPr>
            </w:pPr>
            <w:r w:rsidRPr="00FF5A95">
              <w:rPr>
                <w:rFonts w:ascii="Times New Roman" w:eastAsia="Times New Roman" w:hAnsi="Times New Roman" w:cs="Times New Roman"/>
                <w:sz w:val="24"/>
                <w:szCs w:val="24"/>
              </w:rPr>
              <w:t>20,6</w:t>
            </w:r>
          </w:p>
        </w:tc>
        <w:tc>
          <w:tcPr>
            <w:tcW w:w="1736" w:type="dxa"/>
            <w:shd w:val="clear" w:color="auto" w:fill="auto"/>
          </w:tcPr>
          <w:p w14:paraId="563EBC61" w14:textId="77777777" w:rsidR="000F4F10" w:rsidRPr="00FF5A95" w:rsidRDefault="000F4F10" w:rsidP="000F4F10">
            <w:pPr>
              <w:spacing w:after="225"/>
              <w:contextualSpacing/>
              <w:jc w:val="center"/>
              <w:outlineLvl w:val="3"/>
              <w:rPr>
                <w:rFonts w:ascii="Times New Roman" w:eastAsia="Times New Roman" w:hAnsi="Times New Roman" w:cs="Times New Roman"/>
                <w:sz w:val="24"/>
                <w:szCs w:val="24"/>
              </w:rPr>
            </w:pPr>
            <w:r w:rsidRPr="00FF5A95">
              <w:rPr>
                <w:rFonts w:ascii="Times New Roman" w:eastAsia="Times New Roman" w:hAnsi="Times New Roman" w:cs="Times New Roman"/>
                <w:sz w:val="24"/>
                <w:szCs w:val="24"/>
              </w:rPr>
              <w:t>19,8</w:t>
            </w:r>
          </w:p>
        </w:tc>
        <w:tc>
          <w:tcPr>
            <w:tcW w:w="1629" w:type="dxa"/>
          </w:tcPr>
          <w:p w14:paraId="3FCDB6CC" w14:textId="77777777" w:rsidR="000F4F10" w:rsidRPr="00FF5A95" w:rsidRDefault="000F4F10" w:rsidP="000F4F10">
            <w:pPr>
              <w:spacing w:after="225"/>
              <w:contextualSpacing/>
              <w:jc w:val="center"/>
              <w:outlineLvl w:val="3"/>
              <w:rPr>
                <w:rFonts w:ascii="Times New Roman" w:eastAsia="Times New Roman" w:hAnsi="Times New Roman" w:cs="Times New Roman"/>
                <w:sz w:val="24"/>
                <w:szCs w:val="24"/>
              </w:rPr>
            </w:pPr>
            <w:r w:rsidRPr="00FF5A95">
              <w:rPr>
                <w:rFonts w:ascii="Times New Roman" w:eastAsia="Times New Roman" w:hAnsi="Times New Roman" w:cs="Times New Roman"/>
                <w:sz w:val="24"/>
                <w:szCs w:val="24"/>
              </w:rPr>
              <w:t>21,0</w:t>
            </w:r>
          </w:p>
        </w:tc>
        <w:tc>
          <w:tcPr>
            <w:tcW w:w="1505" w:type="dxa"/>
          </w:tcPr>
          <w:p w14:paraId="51EA769E" w14:textId="77777777" w:rsidR="000F4F10" w:rsidRPr="00FF5A95" w:rsidRDefault="000F4F10" w:rsidP="000F4F10">
            <w:pPr>
              <w:spacing w:after="225"/>
              <w:contextualSpacing/>
              <w:jc w:val="center"/>
              <w:outlineLvl w:val="3"/>
              <w:rPr>
                <w:rFonts w:ascii="Times New Roman" w:eastAsia="Times New Roman" w:hAnsi="Times New Roman" w:cs="Times New Roman"/>
                <w:sz w:val="24"/>
                <w:szCs w:val="24"/>
              </w:rPr>
            </w:pPr>
            <w:r w:rsidRPr="00FF5A95">
              <w:rPr>
                <w:rFonts w:ascii="Times New Roman" w:eastAsia="Times New Roman" w:hAnsi="Times New Roman" w:cs="Times New Roman"/>
                <w:sz w:val="24"/>
                <w:szCs w:val="24"/>
              </w:rPr>
              <w:t>22,5</w:t>
            </w:r>
          </w:p>
        </w:tc>
      </w:tr>
    </w:tbl>
    <w:p w14:paraId="57298BE0" w14:textId="77777777" w:rsidR="009129C2" w:rsidRPr="00FF5A95" w:rsidRDefault="009129C2" w:rsidP="00197942">
      <w:pPr>
        <w:jc w:val="center"/>
        <w:rPr>
          <w:rFonts w:ascii="Times New Roman" w:hAnsi="Times New Roman" w:cs="Times New Roman"/>
          <w:b/>
          <w:bCs/>
          <w:sz w:val="28"/>
          <w:szCs w:val="24"/>
        </w:rPr>
      </w:pPr>
    </w:p>
    <w:p w14:paraId="6B27FEF4" w14:textId="7D134FE6" w:rsidR="00FF5A95" w:rsidRPr="00FF5A95" w:rsidRDefault="00E824F6" w:rsidP="00D674D2">
      <w:pPr>
        <w:jc w:val="center"/>
        <w:rPr>
          <w:rFonts w:ascii="Times New Roman" w:hAnsi="Times New Roman" w:cs="Times New Roman"/>
          <w:b/>
          <w:bCs/>
          <w:sz w:val="24"/>
          <w:szCs w:val="24"/>
        </w:rPr>
      </w:pPr>
      <w:r w:rsidRPr="00FF5A95">
        <w:rPr>
          <w:rFonts w:ascii="Times New Roman" w:hAnsi="Times New Roman" w:cs="Times New Roman"/>
          <w:b/>
          <w:bCs/>
          <w:sz w:val="24"/>
          <w:szCs w:val="24"/>
        </w:rPr>
        <w:t xml:space="preserve">Если целесообразно, то какие это могут быть должности? </w:t>
      </w:r>
      <w:r w:rsidR="00AC3384" w:rsidRPr="00FF5A95">
        <w:rPr>
          <w:rFonts w:ascii="Times New Roman" w:hAnsi="Times New Roman" w:cs="Times New Roman"/>
          <w:b/>
          <w:bCs/>
          <w:sz w:val="24"/>
          <w:szCs w:val="24"/>
        </w:rPr>
        <w:br/>
      </w:r>
      <w:r w:rsidRPr="00FF5A95">
        <w:rPr>
          <w:rFonts w:ascii="Times New Roman" w:hAnsi="Times New Roman" w:cs="Times New Roman"/>
          <w:b/>
          <w:bCs/>
          <w:sz w:val="24"/>
          <w:szCs w:val="24"/>
        </w:rPr>
        <w:t>(множественный ответ)</w:t>
      </w:r>
    </w:p>
    <w:tbl>
      <w:tblPr>
        <w:tblStyle w:val="a7"/>
        <w:tblW w:w="9532" w:type="dxa"/>
        <w:tblLook w:val="04A0" w:firstRow="1" w:lastRow="0" w:firstColumn="1" w:lastColumn="0" w:noHBand="0" w:noVBand="1"/>
      </w:tblPr>
      <w:tblGrid>
        <w:gridCol w:w="4278"/>
        <w:gridCol w:w="1311"/>
        <w:gridCol w:w="1312"/>
        <w:gridCol w:w="1312"/>
        <w:gridCol w:w="1319"/>
      </w:tblGrid>
      <w:tr w:rsidR="008E724C" w:rsidRPr="00FF5A95" w14:paraId="00282900" w14:textId="77777777" w:rsidTr="00FF5A95">
        <w:trPr>
          <w:trHeight w:val="208"/>
        </w:trPr>
        <w:tc>
          <w:tcPr>
            <w:tcW w:w="4278" w:type="dxa"/>
            <w:vMerge w:val="restart"/>
          </w:tcPr>
          <w:p w14:paraId="3016A5E3" w14:textId="77777777" w:rsidR="008E724C" w:rsidRPr="00FF5A95" w:rsidRDefault="008E724C" w:rsidP="008B4474">
            <w:pPr>
              <w:spacing w:after="225"/>
              <w:contextualSpacing/>
              <w:jc w:val="both"/>
              <w:outlineLvl w:val="3"/>
              <w:rPr>
                <w:rFonts w:ascii="Times New Roman" w:eastAsia="Times New Roman" w:hAnsi="Times New Roman" w:cs="Times New Roman"/>
                <w:b/>
                <w:sz w:val="24"/>
                <w:szCs w:val="24"/>
              </w:rPr>
            </w:pPr>
            <w:r w:rsidRPr="00FF5A95">
              <w:rPr>
                <w:rFonts w:ascii="Times New Roman" w:eastAsia="Times New Roman" w:hAnsi="Times New Roman" w:cs="Times New Roman"/>
                <w:b/>
                <w:sz w:val="24"/>
                <w:szCs w:val="24"/>
              </w:rPr>
              <w:t xml:space="preserve">Варианты ответа </w:t>
            </w:r>
          </w:p>
        </w:tc>
        <w:tc>
          <w:tcPr>
            <w:tcW w:w="5254" w:type="dxa"/>
            <w:gridSpan w:val="4"/>
          </w:tcPr>
          <w:p w14:paraId="6FE6B12E" w14:textId="77777777" w:rsidR="008E724C" w:rsidRPr="00FF5A95" w:rsidRDefault="008E724C" w:rsidP="008B4474">
            <w:pPr>
              <w:spacing w:after="225"/>
              <w:contextualSpacing/>
              <w:jc w:val="center"/>
              <w:outlineLvl w:val="3"/>
              <w:rPr>
                <w:rFonts w:ascii="Times New Roman" w:eastAsia="Times New Roman" w:hAnsi="Times New Roman" w:cs="Times New Roman"/>
                <w:b/>
                <w:sz w:val="24"/>
                <w:szCs w:val="24"/>
              </w:rPr>
            </w:pPr>
            <w:r w:rsidRPr="00FF5A95">
              <w:rPr>
                <w:rFonts w:ascii="Times New Roman" w:eastAsia="Times New Roman" w:hAnsi="Times New Roman" w:cs="Times New Roman"/>
                <w:b/>
                <w:sz w:val="24"/>
                <w:szCs w:val="24"/>
              </w:rPr>
              <w:t>Доля ответов, %</w:t>
            </w:r>
          </w:p>
        </w:tc>
      </w:tr>
      <w:tr w:rsidR="008E724C" w:rsidRPr="00FF5A95" w14:paraId="0176DCBA" w14:textId="77777777" w:rsidTr="00FF5A95">
        <w:trPr>
          <w:trHeight w:val="208"/>
        </w:trPr>
        <w:tc>
          <w:tcPr>
            <w:tcW w:w="4278" w:type="dxa"/>
            <w:vMerge/>
          </w:tcPr>
          <w:p w14:paraId="1FB99F12" w14:textId="77777777" w:rsidR="008E724C" w:rsidRPr="00FF5A95" w:rsidRDefault="008E724C" w:rsidP="008B4474">
            <w:pPr>
              <w:spacing w:after="225"/>
              <w:contextualSpacing/>
              <w:jc w:val="both"/>
              <w:outlineLvl w:val="3"/>
              <w:rPr>
                <w:rFonts w:ascii="Times New Roman" w:eastAsia="Times New Roman" w:hAnsi="Times New Roman" w:cs="Times New Roman"/>
                <w:sz w:val="24"/>
                <w:szCs w:val="24"/>
              </w:rPr>
            </w:pPr>
          </w:p>
        </w:tc>
        <w:tc>
          <w:tcPr>
            <w:tcW w:w="1311" w:type="dxa"/>
          </w:tcPr>
          <w:p w14:paraId="2F18469D" w14:textId="77777777" w:rsidR="008E724C" w:rsidRPr="00FF5A95" w:rsidRDefault="008E724C" w:rsidP="008B4474">
            <w:pPr>
              <w:spacing w:after="225"/>
              <w:contextualSpacing/>
              <w:jc w:val="center"/>
              <w:outlineLvl w:val="3"/>
              <w:rPr>
                <w:rFonts w:ascii="Times New Roman" w:eastAsia="Times New Roman" w:hAnsi="Times New Roman" w:cs="Times New Roman"/>
                <w:b/>
                <w:sz w:val="24"/>
                <w:szCs w:val="24"/>
              </w:rPr>
            </w:pPr>
            <w:r w:rsidRPr="00FF5A95">
              <w:rPr>
                <w:rFonts w:ascii="Times New Roman" w:eastAsia="Times New Roman" w:hAnsi="Times New Roman" w:cs="Times New Roman"/>
                <w:b/>
                <w:sz w:val="24"/>
                <w:szCs w:val="24"/>
              </w:rPr>
              <w:t>2019</w:t>
            </w:r>
          </w:p>
        </w:tc>
        <w:tc>
          <w:tcPr>
            <w:tcW w:w="1312" w:type="dxa"/>
          </w:tcPr>
          <w:p w14:paraId="5159CB6D" w14:textId="77777777" w:rsidR="008E724C" w:rsidRPr="00FF5A95" w:rsidRDefault="008E724C" w:rsidP="008B4474">
            <w:pPr>
              <w:spacing w:after="225"/>
              <w:contextualSpacing/>
              <w:jc w:val="center"/>
              <w:outlineLvl w:val="3"/>
              <w:rPr>
                <w:rFonts w:ascii="Times New Roman" w:eastAsia="Times New Roman" w:hAnsi="Times New Roman" w:cs="Times New Roman"/>
                <w:b/>
                <w:sz w:val="24"/>
                <w:szCs w:val="24"/>
              </w:rPr>
            </w:pPr>
            <w:r w:rsidRPr="00FF5A95">
              <w:rPr>
                <w:rFonts w:ascii="Times New Roman" w:eastAsia="Times New Roman" w:hAnsi="Times New Roman" w:cs="Times New Roman"/>
                <w:b/>
                <w:sz w:val="24"/>
                <w:szCs w:val="24"/>
              </w:rPr>
              <w:t>2020</w:t>
            </w:r>
          </w:p>
        </w:tc>
        <w:tc>
          <w:tcPr>
            <w:tcW w:w="1312" w:type="dxa"/>
          </w:tcPr>
          <w:p w14:paraId="7CDDFEFE" w14:textId="77777777" w:rsidR="008E724C" w:rsidRPr="00FF5A95" w:rsidRDefault="008E724C" w:rsidP="008B4474">
            <w:pPr>
              <w:spacing w:after="225"/>
              <w:contextualSpacing/>
              <w:jc w:val="center"/>
              <w:outlineLvl w:val="3"/>
              <w:rPr>
                <w:rFonts w:ascii="Times New Roman" w:eastAsia="Times New Roman" w:hAnsi="Times New Roman" w:cs="Times New Roman"/>
                <w:b/>
                <w:sz w:val="24"/>
                <w:szCs w:val="24"/>
              </w:rPr>
            </w:pPr>
            <w:r w:rsidRPr="00FF5A95">
              <w:rPr>
                <w:rFonts w:ascii="Times New Roman" w:eastAsia="Times New Roman" w:hAnsi="Times New Roman" w:cs="Times New Roman"/>
                <w:b/>
                <w:sz w:val="24"/>
                <w:szCs w:val="24"/>
              </w:rPr>
              <w:t>2021</w:t>
            </w:r>
          </w:p>
        </w:tc>
        <w:tc>
          <w:tcPr>
            <w:tcW w:w="1318" w:type="dxa"/>
          </w:tcPr>
          <w:p w14:paraId="6B8C53C7" w14:textId="77777777" w:rsidR="008E724C" w:rsidRPr="00FF5A95" w:rsidRDefault="008E724C" w:rsidP="008B4474">
            <w:pPr>
              <w:spacing w:after="225"/>
              <w:contextualSpacing/>
              <w:jc w:val="center"/>
              <w:outlineLvl w:val="3"/>
              <w:rPr>
                <w:rFonts w:ascii="Times New Roman" w:eastAsia="Times New Roman" w:hAnsi="Times New Roman" w:cs="Times New Roman"/>
                <w:b/>
                <w:sz w:val="24"/>
                <w:szCs w:val="24"/>
              </w:rPr>
            </w:pPr>
            <w:r w:rsidRPr="00FF5A95">
              <w:rPr>
                <w:rFonts w:ascii="Times New Roman" w:eastAsia="Times New Roman" w:hAnsi="Times New Roman" w:cs="Times New Roman"/>
                <w:b/>
                <w:sz w:val="24"/>
                <w:szCs w:val="24"/>
              </w:rPr>
              <w:t>2022</w:t>
            </w:r>
          </w:p>
        </w:tc>
      </w:tr>
      <w:tr w:rsidR="000F4F10" w:rsidRPr="00FF5A95" w14:paraId="70058C43" w14:textId="77777777" w:rsidTr="00FF5A95">
        <w:trPr>
          <w:trHeight w:val="208"/>
        </w:trPr>
        <w:tc>
          <w:tcPr>
            <w:tcW w:w="4278" w:type="dxa"/>
          </w:tcPr>
          <w:p w14:paraId="47FE808B" w14:textId="6C85B21E" w:rsidR="00D674D2" w:rsidRPr="00D674D2" w:rsidRDefault="000F4F10" w:rsidP="000F4F10">
            <w:pPr>
              <w:spacing w:after="225"/>
              <w:contextualSpacing/>
              <w:jc w:val="both"/>
              <w:outlineLvl w:val="3"/>
              <w:rPr>
                <w:rFonts w:ascii="Times New Roman" w:eastAsia="Times New Roman" w:hAnsi="Times New Roman" w:cs="Times New Roman"/>
                <w:sz w:val="24"/>
                <w:szCs w:val="24"/>
              </w:rPr>
            </w:pPr>
            <w:r w:rsidRPr="00FF5A95">
              <w:rPr>
                <w:rFonts w:ascii="Times New Roman" w:eastAsia="Times New Roman" w:hAnsi="Times New Roman" w:cs="Times New Roman"/>
                <w:sz w:val="24"/>
                <w:szCs w:val="24"/>
              </w:rPr>
              <w:t>Губернатор</w:t>
            </w:r>
          </w:p>
        </w:tc>
        <w:tc>
          <w:tcPr>
            <w:tcW w:w="1311" w:type="dxa"/>
          </w:tcPr>
          <w:p w14:paraId="09963E73" w14:textId="77777777" w:rsidR="000F4F10" w:rsidRPr="00FF5A95" w:rsidRDefault="000F4F10" w:rsidP="000F4F10">
            <w:pPr>
              <w:spacing w:after="225"/>
              <w:contextualSpacing/>
              <w:jc w:val="center"/>
              <w:outlineLvl w:val="3"/>
              <w:rPr>
                <w:rFonts w:ascii="Times New Roman" w:eastAsia="Times New Roman" w:hAnsi="Times New Roman" w:cs="Times New Roman"/>
                <w:sz w:val="24"/>
                <w:szCs w:val="24"/>
              </w:rPr>
            </w:pPr>
            <w:r w:rsidRPr="00FF5A95">
              <w:rPr>
                <w:rFonts w:ascii="Times New Roman" w:eastAsia="Times New Roman" w:hAnsi="Times New Roman" w:cs="Times New Roman"/>
                <w:sz w:val="24"/>
                <w:szCs w:val="24"/>
              </w:rPr>
              <w:t>53,9</w:t>
            </w:r>
          </w:p>
        </w:tc>
        <w:tc>
          <w:tcPr>
            <w:tcW w:w="1312" w:type="dxa"/>
          </w:tcPr>
          <w:p w14:paraId="63E67A92" w14:textId="77777777" w:rsidR="000F4F10" w:rsidRPr="00FF5A95" w:rsidRDefault="000F4F10" w:rsidP="000F4F10">
            <w:pPr>
              <w:spacing w:after="225"/>
              <w:contextualSpacing/>
              <w:jc w:val="center"/>
              <w:outlineLvl w:val="3"/>
              <w:rPr>
                <w:rFonts w:ascii="Times New Roman" w:eastAsia="Times New Roman" w:hAnsi="Times New Roman" w:cs="Times New Roman"/>
                <w:sz w:val="24"/>
                <w:szCs w:val="24"/>
              </w:rPr>
            </w:pPr>
            <w:r w:rsidRPr="00FF5A95">
              <w:rPr>
                <w:rFonts w:ascii="Times New Roman" w:eastAsia="Times New Roman" w:hAnsi="Times New Roman" w:cs="Times New Roman"/>
                <w:sz w:val="24"/>
                <w:szCs w:val="24"/>
              </w:rPr>
              <w:t>21,8</w:t>
            </w:r>
          </w:p>
        </w:tc>
        <w:tc>
          <w:tcPr>
            <w:tcW w:w="1312" w:type="dxa"/>
          </w:tcPr>
          <w:p w14:paraId="1BF9271B" w14:textId="77777777" w:rsidR="000F4F10" w:rsidRPr="00FF5A95" w:rsidRDefault="000F4F10" w:rsidP="000F4F10">
            <w:pPr>
              <w:spacing w:after="225"/>
              <w:contextualSpacing/>
              <w:jc w:val="center"/>
              <w:outlineLvl w:val="3"/>
              <w:rPr>
                <w:rFonts w:ascii="Times New Roman" w:eastAsia="Times New Roman" w:hAnsi="Times New Roman" w:cs="Times New Roman"/>
                <w:sz w:val="24"/>
                <w:szCs w:val="24"/>
              </w:rPr>
            </w:pPr>
            <w:r w:rsidRPr="00FF5A95">
              <w:rPr>
                <w:rFonts w:ascii="Times New Roman" w:eastAsia="Times New Roman" w:hAnsi="Times New Roman" w:cs="Times New Roman"/>
                <w:sz w:val="24"/>
                <w:szCs w:val="24"/>
              </w:rPr>
              <w:t>38,9</w:t>
            </w:r>
          </w:p>
        </w:tc>
        <w:tc>
          <w:tcPr>
            <w:tcW w:w="1318" w:type="dxa"/>
          </w:tcPr>
          <w:p w14:paraId="405DF825" w14:textId="77777777" w:rsidR="000F4F10" w:rsidRPr="00FF5A95" w:rsidRDefault="000F4F10" w:rsidP="000F4F10">
            <w:pPr>
              <w:spacing w:after="225"/>
              <w:contextualSpacing/>
              <w:jc w:val="center"/>
              <w:outlineLvl w:val="3"/>
              <w:rPr>
                <w:rFonts w:ascii="Times New Roman" w:eastAsia="Times New Roman" w:hAnsi="Times New Roman" w:cs="Times New Roman"/>
                <w:sz w:val="24"/>
                <w:szCs w:val="24"/>
              </w:rPr>
            </w:pPr>
            <w:r w:rsidRPr="00FF5A95">
              <w:rPr>
                <w:rFonts w:ascii="Times New Roman" w:eastAsia="Times New Roman" w:hAnsi="Times New Roman" w:cs="Times New Roman"/>
                <w:sz w:val="24"/>
                <w:szCs w:val="24"/>
              </w:rPr>
              <w:t>37,7</w:t>
            </w:r>
          </w:p>
        </w:tc>
      </w:tr>
      <w:tr w:rsidR="000F4F10" w:rsidRPr="00FF5A95" w14:paraId="3E0691E8" w14:textId="77777777" w:rsidTr="00D674D2">
        <w:trPr>
          <w:trHeight w:val="1390"/>
        </w:trPr>
        <w:tc>
          <w:tcPr>
            <w:tcW w:w="4278" w:type="dxa"/>
          </w:tcPr>
          <w:p w14:paraId="1FE2EAF7" w14:textId="77777777" w:rsidR="000F4F10" w:rsidRPr="00FF5A95" w:rsidRDefault="000F4F10" w:rsidP="00D674D2">
            <w:pPr>
              <w:shd w:val="clear" w:color="auto" w:fill="FFFFFF"/>
              <w:spacing w:after="225"/>
              <w:jc w:val="both"/>
              <w:outlineLvl w:val="3"/>
              <w:rPr>
                <w:rFonts w:ascii="Times New Roman" w:eastAsia="Times New Roman" w:hAnsi="Times New Roman" w:cs="Times New Roman"/>
                <w:b/>
                <w:sz w:val="24"/>
                <w:szCs w:val="24"/>
              </w:rPr>
            </w:pPr>
            <w:r w:rsidRPr="00FF5A95">
              <w:rPr>
                <w:rFonts w:ascii="Times New Roman" w:eastAsia="Times New Roman" w:hAnsi="Times New Roman" w:cs="Times New Roman"/>
                <w:sz w:val="24"/>
                <w:szCs w:val="24"/>
              </w:rPr>
              <w:t>Главы муниципальных образований (</w:t>
            </w:r>
            <w:r w:rsidRPr="00FF5A95">
              <w:rPr>
                <w:rFonts w:ascii="Times New Roman" w:hAnsi="Times New Roman" w:cs="Times New Roman"/>
                <w:sz w:val="24"/>
                <w:szCs w:val="24"/>
                <w:shd w:val="clear" w:color="auto" w:fill="FFFFFF"/>
              </w:rPr>
              <w:t>городское или сельское поселение, </w:t>
            </w:r>
            <w:r w:rsidRPr="00FF5A95">
              <w:rPr>
                <w:rFonts w:ascii="Times New Roman" w:hAnsi="Times New Roman" w:cs="Times New Roman"/>
                <w:bCs/>
                <w:sz w:val="24"/>
                <w:szCs w:val="24"/>
                <w:shd w:val="clear" w:color="auto" w:fill="FFFFFF"/>
              </w:rPr>
              <w:t xml:space="preserve">муниципальный </w:t>
            </w:r>
            <w:r w:rsidRPr="00FF5A95">
              <w:rPr>
                <w:rFonts w:ascii="Times New Roman" w:hAnsi="Times New Roman" w:cs="Times New Roman"/>
                <w:sz w:val="24"/>
                <w:szCs w:val="24"/>
                <w:shd w:val="clear" w:color="auto" w:fill="FFFFFF"/>
              </w:rPr>
              <w:t>район и др.)</w:t>
            </w:r>
          </w:p>
        </w:tc>
        <w:tc>
          <w:tcPr>
            <w:tcW w:w="1311" w:type="dxa"/>
          </w:tcPr>
          <w:p w14:paraId="5F5CCCB0" w14:textId="77777777" w:rsidR="000F4F10" w:rsidRPr="00FF5A95" w:rsidRDefault="000F4F10" w:rsidP="000F4F10">
            <w:pPr>
              <w:tabs>
                <w:tab w:val="left" w:pos="1740"/>
              </w:tabs>
              <w:spacing w:after="225"/>
              <w:contextualSpacing/>
              <w:jc w:val="center"/>
              <w:outlineLvl w:val="3"/>
              <w:rPr>
                <w:rFonts w:ascii="Times New Roman" w:eastAsia="Times New Roman" w:hAnsi="Times New Roman" w:cs="Times New Roman"/>
                <w:sz w:val="24"/>
                <w:szCs w:val="24"/>
              </w:rPr>
            </w:pPr>
            <w:r w:rsidRPr="00FF5A95">
              <w:rPr>
                <w:rFonts w:ascii="Times New Roman" w:eastAsia="Times New Roman" w:hAnsi="Times New Roman" w:cs="Times New Roman"/>
                <w:sz w:val="24"/>
                <w:szCs w:val="24"/>
              </w:rPr>
              <w:t>71,8</w:t>
            </w:r>
          </w:p>
        </w:tc>
        <w:tc>
          <w:tcPr>
            <w:tcW w:w="1312" w:type="dxa"/>
          </w:tcPr>
          <w:p w14:paraId="0625564E" w14:textId="77777777" w:rsidR="000F4F10" w:rsidRPr="00FF5A95" w:rsidRDefault="000F4F10" w:rsidP="000F4F10">
            <w:pPr>
              <w:tabs>
                <w:tab w:val="left" w:pos="1740"/>
              </w:tabs>
              <w:spacing w:after="225"/>
              <w:contextualSpacing/>
              <w:jc w:val="center"/>
              <w:outlineLvl w:val="3"/>
              <w:rPr>
                <w:rFonts w:ascii="Times New Roman" w:eastAsia="Times New Roman" w:hAnsi="Times New Roman" w:cs="Times New Roman"/>
                <w:sz w:val="24"/>
                <w:szCs w:val="24"/>
              </w:rPr>
            </w:pPr>
            <w:r w:rsidRPr="00FF5A95">
              <w:rPr>
                <w:rFonts w:ascii="Times New Roman" w:eastAsia="Times New Roman" w:hAnsi="Times New Roman" w:cs="Times New Roman"/>
                <w:sz w:val="24"/>
                <w:szCs w:val="24"/>
              </w:rPr>
              <w:t>29,9</w:t>
            </w:r>
          </w:p>
        </w:tc>
        <w:tc>
          <w:tcPr>
            <w:tcW w:w="1312" w:type="dxa"/>
          </w:tcPr>
          <w:p w14:paraId="616CA40F" w14:textId="77777777" w:rsidR="000F4F10" w:rsidRPr="00FF5A95" w:rsidRDefault="000F4F10" w:rsidP="000F4F10">
            <w:pPr>
              <w:tabs>
                <w:tab w:val="left" w:pos="1740"/>
              </w:tabs>
              <w:spacing w:after="225"/>
              <w:contextualSpacing/>
              <w:jc w:val="center"/>
              <w:outlineLvl w:val="3"/>
              <w:rPr>
                <w:rFonts w:ascii="Times New Roman" w:eastAsia="Times New Roman" w:hAnsi="Times New Roman" w:cs="Times New Roman"/>
                <w:sz w:val="24"/>
                <w:szCs w:val="24"/>
              </w:rPr>
            </w:pPr>
            <w:r w:rsidRPr="00FF5A95">
              <w:rPr>
                <w:rFonts w:ascii="Times New Roman" w:eastAsia="Times New Roman" w:hAnsi="Times New Roman" w:cs="Times New Roman"/>
                <w:sz w:val="24"/>
                <w:szCs w:val="24"/>
              </w:rPr>
              <w:t>57,7</w:t>
            </w:r>
          </w:p>
        </w:tc>
        <w:tc>
          <w:tcPr>
            <w:tcW w:w="1318" w:type="dxa"/>
          </w:tcPr>
          <w:p w14:paraId="1FDEB65B" w14:textId="77777777" w:rsidR="000F4F10" w:rsidRPr="00FF5A95" w:rsidRDefault="000F4F10" w:rsidP="000F4F10">
            <w:pPr>
              <w:spacing w:after="225"/>
              <w:contextualSpacing/>
              <w:jc w:val="center"/>
              <w:outlineLvl w:val="3"/>
              <w:rPr>
                <w:rFonts w:ascii="Times New Roman" w:eastAsia="Times New Roman" w:hAnsi="Times New Roman" w:cs="Times New Roman"/>
                <w:sz w:val="24"/>
                <w:szCs w:val="24"/>
              </w:rPr>
            </w:pPr>
            <w:r w:rsidRPr="00FF5A95">
              <w:rPr>
                <w:rFonts w:ascii="Times New Roman" w:eastAsia="Times New Roman" w:hAnsi="Times New Roman" w:cs="Times New Roman"/>
                <w:sz w:val="24"/>
                <w:szCs w:val="24"/>
              </w:rPr>
              <w:t>62,6</w:t>
            </w:r>
          </w:p>
        </w:tc>
      </w:tr>
      <w:tr w:rsidR="000F4F10" w:rsidRPr="00FF5A95" w14:paraId="2816F62C" w14:textId="77777777" w:rsidTr="00FF5A95">
        <w:trPr>
          <w:trHeight w:val="409"/>
        </w:trPr>
        <w:tc>
          <w:tcPr>
            <w:tcW w:w="4278" w:type="dxa"/>
          </w:tcPr>
          <w:p w14:paraId="1D184AC0" w14:textId="77777777" w:rsidR="000F4F10" w:rsidRPr="00FF5A95" w:rsidRDefault="000F4F10" w:rsidP="000F4F10">
            <w:pPr>
              <w:shd w:val="clear" w:color="auto" w:fill="FFFFFF"/>
              <w:spacing w:after="225" w:line="320" w:lineRule="atLeast"/>
              <w:jc w:val="both"/>
              <w:outlineLvl w:val="3"/>
              <w:rPr>
                <w:rFonts w:ascii="Times New Roman" w:eastAsia="Times New Roman" w:hAnsi="Times New Roman" w:cs="Times New Roman"/>
                <w:sz w:val="24"/>
                <w:szCs w:val="24"/>
              </w:rPr>
            </w:pPr>
            <w:r w:rsidRPr="00FF5A95">
              <w:rPr>
                <w:rFonts w:ascii="Times New Roman" w:eastAsia="Times New Roman" w:hAnsi="Times New Roman" w:cs="Times New Roman"/>
                <w:sz w:val="24"/>
                <w:szCs w:val="24"/>
              </w:rPr>
              <w:t>Другое</w:t>
            </w:r>
          </w:p>
        </w:tc>
        <w:tc>
          <w:tcPr>
            <w:tcW w:w="1311" w:type="dxa"/>
          </w:tcPr>
          <w:p w14:paraId="47F85694" w14:textId="77777777" w:rsidR="000F4F10" w:rsidRPr="00FF5A95" w:rsidRDefault="000F4F10" w:rsidP="000F4F10">
            <w:pPr>
              <w:tabs>
                <w:tab w:val="left" w:pos="1740"/>
              </w:tabs>
              <w:spacing w:after="225"/>
              <w:contextualSpacing/>
              <w:jc w:val="center"/>
              <w:outlineLvl w:val="3"/>
              <w:rPr>
                <w:rFonts w:ascii="Times New Roman" w:eastAsia="Times New Roman" w:hAnsi="Times New Roman" w:cs="Times New Roman"/>
                <w:sz w:val="24"/>
                <w:szCs w:val="24"/>
              </w:rPr>
            </w:pPr>
            <w:r w:rsidRPr="00FF5A95">
              <w:rPr>
                <w:rFonts w:ascii="Times New Roman" w:eastAsia="Times New Roman" w:hAnsi="Times New Roman" w:cs="Times New Roman"/>
                <w:sz w:val="24"/>
                <w:szCs w:val="24"/>
              </w:rPr>
              <w:t>-</w:t>
            </w:r>
          </w:p>
        </w:tc>
        <w:tc>
          <w:tcPr>
            <w:tcW w:w="1312" w:type="dxa"/>
          </w:tcPr>
          <w:p w14:paraId="1D1E59C3" w14:textId="77777777" w:rsidR="000F4F10" w:rsidRPr="00FF5A95" w:rsidRDefault="000F4F10" w:rsidP="000F4F10">
            <w:pPr>
              <w:tabs>
                <w:tab w:val="left" w:pos="1740"/>
              </w:tabs>
              <w:spacing w:after="225"/>
              <w:contextualSpacing/>
              <w:jc w:val="center"/>
              <w:outlineLvl w:val="3"/>
              <w:rPr>
                <w:rFonts w:ascii="Times New Roman" w:eastAsia="Times New Roman" w:hAnsi="Times New Roman" w:cs="Times New Roman"/>
                <w:sz w:val="24"/>
                <w:szCs w:val="24"/>
              </w:rPr>
            </w:pPr>
            <w:r w:rsidRPr="00FF5A95">
              <w:rPr>
                <w:rFonts w:ascii="Times New Roman" w:eastAsia="Times New Roman" w:hAnsi="Times New Roman" w:cs="Times New Roman"/>
                <w:sz w:val="24"/>
                <w:szCs w:val="24"/>
              </w:rPr>
              <w:t>-</w:t>
            </w:r>
          </w:p>
        </w:tc>
        <w:tc>
          <w:tcPr>
            <w:tcW w:w="1312" w:type="dxa"/>
          </w:tcPr>
          <w:p w14:paraId="30665A31" w14:textId="77777777" w:rsidR="000F4F10" w:rsidRPr="00FF5A95" w:rsidRDefault="000F4F10" w:rsidP="000F4F10">
            <w:pPr>
              <w:tabs>
                <w:tab w:val="left" w:pos="1740"/>
              </w:tabs>
              <w:spacing w:after="225"/>
              <w:contextualSpacing/>
              <w:jc w:val="center"/>
              <w:outlineLvl w:val="3"/>
              <w:rPr>
                <w:rFonts w:ascii="Times New Roman" w:eastAsia="Times New Roman" w:hAnsi="Times New Roman" w:cs="Times New Roman"/>
                <w:sz w:val="24"/>
                <w:szCs w:val="24"/>
              </w:rPr>
            </w:pPr>
            <w:r w:rsidRPr="00FF5A95">
              <w:rPr>
                <w:rFonts w:ascii="Times New Roman" w:eastAsia="Times New Roman" w:hAnsi="Times New Roman" w:cs="Times New Roman"/>
                <w:sz w:val="24"/>
                <w:szCs w:val="24"/>
              </w:rPr>
              <w:t>-</w:t>
            </w:r>
          </w:p>
        </w:tc>
        <w:tc>
          <w:tcPr>
            <w:tcW w:w="1318" w:type="dxa"/>
          </w:tcPr>
          <w:p w14:paraId="619EE729" w14:textId="77777777" w:rsidR="000F4F10" w:rsidRPr="00FF5A95" w:rsidRDefault="000F4F10" w:rsidP="000F4F10">
            <w:pPr>
              <w:tabs>
                <w:tab w:val="left" w:pos="1740"/>
              </w:tabs>
              <w:spacing w:after="225"/>
              <w:contextualSpacing/>
              <w:jc w:val="center"/>
              <w:outlineLvl w:val="3"/>
              <w:rPr>
                <w:rFonts w:ascii="Times New Roman" w:eastAsia="Times New Roman" w:hAnsi="Times New Roman" w:cs="Times New Roman"/>
                <w:sz w:val="24"/>
                <w:szCs w:val="24"/>
              </w:rPr>
            </w:pPr>
            <w:r w:rsidRPr="00FF5A95">
              <w:rPr>
                <w:rFonts w:ascii="Times New Roman" w:eastAsia="Times New Roman" w:hAnsi="Times New Roman" w:cs="Times New Roman"/>
                <w:sz w:val="24"/>
                <w:szCs w:val="24"/>
              </w:rPr>
              <w:t>30,2</w:t>
            </w:r>
          </w:p>
        </w:tc>
      </w:tr>
    </w:tbl>
    <w:p w14:paraId="4B4E8755" w14:textId="77777777" w:rsidR="00A57761" w:rsidRPr="008858A8" w:rsidRDefault="005F39FB" w:rsidP="00D674D2">
      <w:pPr>
        <w:spacing w:line="276" w:lineRule="auto"/>
        <w:ind w:firstLine="567"/>
        <w:jc w:val="both"/>
        <w:rPr>
          <w:rFonts w:ascii="Times New Roman" w:eastAsia="Times New Roman" w:hAnsi="Times New Roman" w:cs="Times New Roman"/>
          <w:sz w:val="28"/>
          <w:szCs w:val="24"/>
        </w:rPr>
      </w:pPr>
      <w:r w:rsidRPr="008858A8">
        <w:rPr>
          <w:rFonts w:ascii="Times New Roman" w:eastAsia="Times New Roman" w:hAnsi="Times New Roman" w:cs="Times New Roman"/>
          <w:sz w:val="28"/>
          <w:szCs w:val="24"/>
        </w:rPr>
        <w:t>По статистике муниципальных выборов, несколько сбалансировался гендерный состав выдвинутых кандидатов, хотя среди избранных по-прежнему больше женщин, так как они чаще имеют соответствующий опыт.</w:t>
      </w:r>
    </w:p>
    <w:p w14:paraId="1EAAADEF" w14:textId="77777777" w:rsidR="005F39FB" w:rsidRPr="008858A8" w:rsidRDefault="008858A8" w:rsidP="00957012">
      <w:pPr>
        <w:spacing w:line="276" w:lineRule="auto"/>
        <w:ind w:firstLine="567"/>
        <w:jc w:val="both"/>
        <w:rPr>
          <w:rFonts w:ascii="Times New Roman" w:eastAsia="Times New Roman" w:hAnsi="Times New Roman" w:cs="Times New Roman"/>
          <w:sz w:val="28"/>
          <w:szCs w:val="24"/>
        </w:rPr>
      </w:pPr>
      <w:r w:rsidRPr="008858A8">
        <w:rPr>
          <w:rFonts w:ascii="Times New Roman" w:eastAsia="Times New Roman" w:hAnsi="Times New Roman" w:cs="Times New Roman"/>
          <w:sz w:val="28"/>
          <w:szCs w:val="24"/>
        </w:rPr>
        <w:t xml:space="preserve">В целом, конкурс на муниципальные места не очень большой. 606 мандатов на 1104 выдвижения. </w:t>
      </w:r>
    </w:p>
    <w:p w14:paraId="14DF6C70" w14:textId="77777777" w:rsidR="008858A8" w:rsidRPr="008858A8" w:rsidRDefault="008858A8" w:rsidP="00957012">
      <w:pPr>
        <w:spacing w:line="276" w:lineRule="auto"/>
        <w:ind w:firstLine="567"/>
        <w:jc w:val="both"/>
        <w:rPr>
          <w:rFonts w:ascii="Times New Roman" w:eastAsia="Times New Roman" w:hAnsi="Times New Roman" w:cs="Times New Roman"/>
          <w:sz w:val="28"/>
          <w:szCs w:val="24"/>
        </w:rPr>
      </w:pPr>
      <w:r w:rsidRPr="008858A8">
        <w:rPr>
          <w:rFonts w:ascii="Times New Roman" w:eastAsia="Times New Roman" w:hAnsi="Times New Roman" w:cs="Times New Roman"/>
          <w:sz w:val="28"/>
          <w:szCs w:val="24"/>
        </w:rPr>
        <w:t xml:space="preserve">Доля отказов 5% соответствует показателям по стране. </w:t>
      </w:r>
    </w:p>
    <w:p w14:paraId="5A4FCA85" w14:textId="77777777" w:rsidR="003D2DA0" w:rsidRDefault="003D2DA0" w:rsidP="001B0482">
      <w:pPr>
        <w:jc w:val="center"/>
        <w:rPr>
          <w:rFonts w:ascii="Times New Roman" w:eastAsia="Times New Roman" w:hAnsi="Times New Roman" w:cs="Times New Roman"/>
          <w:sz w:val="28"/>
          <w:szCs w:val="24"/>
        </w:rPr>
      </w:pPr>
      <w:bookmarkStart w:id="24" w:name="_Hlk127291358"/>
    </w:p>
    <w:p w14:paraId="5B2FFA41" w14:textId="77777777" w:rsidR="00D674D2" w:rsidRDefault="001B0482" w:rsidP="001B0482">
      <w:pPr>
        <w:jc w:val="center"/>
        <w:rPr>
          <w:rFonts w:ascii="Times New Roman" w:hAnsi="Times New Roman" w:cs="Times New Roman"/>
          <w:b/>
          <w:bCs/>
          <w:sz w:val="24"/>
          <w:szCs w:val="28"/>
        </w:rPr>
      </w:pPr>
      <w:r w:rsidRPr="00FF5A95">
        <w:rPr>
          <w:rFonts w:ascii="Times New Roman" w:hAnsi="Times New Roman" w:cs="Times New Roman"/>
          <w:b/>
          <w:bCs/>
          <w:sz w:val="24"/>
          <w:szCs w:val="28"/>
        </w:rPr>
        <w:t xml:space="preserve">Статистика по кандидатам на муниципальных выборах в Амурской области </w:t>
      </w:r>
    </w:p>
    <w:p w14:paraId="4219353F" w14:textId="5AA07165" w:rsidR="001B0482" w:rsidRPr="00FF5A95" w:rsidRDefault="001B0482" w:rsidP="001B0482">
      <w:pPr>
        <w:jc w:val="center"/>
        <w:rPr>
          <w:rFonts w:ascii="Times New Roman" w:hAnsi="Times New Roman" w:cs="Times New Roman"/>
          <w:b/>
          <w:bCs/>
          <w:sz w:val="24"/>
          <w:szCs w:val="28"/>
        </w:rPr>
      </w:pPr>
      <w:r w:rsidRPr="00FF5A95">
        <w:rPr>
          <w:rFonts w:ascii="Times New Roman" w:hAnsi="Times New Roman" w:cs="Times New Roman"/>
          <w:b/>
          <w:bCs/>
          <w:sz w:val="24"/>
          <w:szCs w:val="28"/>
        </w:rPr>
        <w:t>за 2022 год</w:t>
      </w:r>
    </w:p>
    <w:tbl>
      <w:tblPr>
        <w:tblW w:w="8930" w:type="dxa"/>
        <w:tblInd w:w="274" w:type="dxa"/>
        <w:tblLook w:val="04A0" w:firstRow="1" w:lastRow="0" w:firstColumn="1" w:lastColumn="0" w:noHBand="0" w:noVBand="1"/>
      </w:tblPr>
      <w:tblGrid>
        <w:gridCol w:w="2503"/>
        <w:gridCol w:w="1347"/>
        <w:gridCol w:w="656"/>
        <w:gridCol w:w="656"/>
        <w:gridCol w:w="1516"/>
        <w:gridCol w:w="773"/>
        <w:gridCol w:w="1479"/>
      </w:tblGrid>
      <w:tr w:rsidR="005F39FB" w:rsidRPr="003D2DA0" w14:paraId="510CE1A9" w14:textId="77777777" w:rsidTr="00D674D2">
        <w:trPr>
          <w:trHeight w:val="138"/>
        </w:trPr>
        <w:tc>
          <w:tcPr>
            <w:tcW w:w="2503"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14:paraId="5C1C7F10" w14:textId="77777777" w:rsidR="005F39FB" w:rsidRPr="00D674D2" w:rsidRDefault="005F39FB" w:rsidP="005F39FB">
            <w:pPr>
              <w:rPr>
                <w:rFonts w:eastAsia="Times New Roman"/>
                <w:color w:val="000000"/>
                <w:sz w:val="22"/>
              </w:rPr>
            </w:pPr>
            <w:r w:rsidRPr="00D674D2">
              <w:rPr>
                <w:rFonts w:eastAsia="Times New Roman"/>
                <w:color w:val="000000"/>
                <w:sz w:val="22"/>
              </w:rPr>
              <w:t> </w:t>
            </w:r>
          </w:p>
        </w:tc>
        <w:tc>
          <w:tcPr>
            <w:tcW w:w="1347" w:type="dxa"/>
            <w:tcBorders>
              <w:top w:val="single" w:sz="8" w:space="0" w:color="auto"/>
              <w:left w:val="nil"/>
              <w:bottom w:val="single" w:sz="8" w:space="0" w:color="auto"/>
              <w:right w:val="single" w:sz="8" w:space="0" w:color="auto"/>
            </w:tcBorders>
            <w:shd w:val="clear" w:color="000000" w:fill="BFBFBF"/>
            <w:noWrap/>
            <w:vAlign w:val="center"/>
            <w:hideMark/>
          </w:tcPr>
          <w:p w14:paraId="4C436619" w14:textId="77777777" w:rsidR="005F39FB" w:rsidRPr="00D674D2" w:rsidRDefault="005F39FB" w:rsidP="005F39FB">
            <w:pPr>
              <w:jc w:val="center"/>
              <w:rPr>
                <w:rFonts w:ascii="Times New Roman" w:eastAsia="Times New Roman" w:hAnsi="Times New Roman" w:cs="Times New Roman"/>
                <w:b/>
                <w:bCs/>
                <w:color w:val="000000"/>
                <w:sz w:val="22"/>
                <w:szCs w:val="24"/>
              </w:rPr>
            </w:pPr>
            <w:r w:rsidRPr="00D674D2">
              <w:rPr>
                <w:rFonts w:ascii="Times New Roman" w:eastAsia="Times New Roman" w:hAnsi="Times New Roman" w:cs="Times New Roman"/>
                <w:b/>
                <w:bCs/>
                <w:color w:val="000000"/>
                <w:sz w:val="22"/>
                <w:szCs w:val="24"/>
              </w:rPr>
              <w:t>Выдвинуто</w:t>
            </w:r>
          </w:p>
        </w:tc>
        <w:tc>
          <w:tcPr>
            <w:tcW w:w="656" w:type="dxa"/>
            <w:tcBorders>
              <w:top w:val="single" w:sz="8" w:space="0" w:color="auto"/>
              <w:left w:val="nil"/>
              <w:bottom w:val="single" w:sz="8" w:space="0" w:color="auto"/>
              <w:right w:val="single" w:sz="4" w:space="0" w:color="auto"/>
            </w:tcBorders>
            <w:shd w:val="clear" w:color="000000" w:fill="BFBFBF"/>
            <w:noWrap/>
            <w:vAlign w:val="center"/>
            <w:hideMark/>
          </w:tcPr>
          <w:p w14:paraId="50B0AC64" w14:textId="77777777" w:rsidR="005F39FB" w:rsidRPr="00D674D2" w:rsidRDefault="005F39FB" w:rsidP="005F39FB">
            <w:pPr>
              <w:jc w:val="center"/>
              <w:rPr>
                <w:rFonts w:ascii="Times New Roman" w:eastAsia="Times New Roman" w:hAnsi="Times New Roman" w:cs="Times New Roman"/>
                <w:b/>
                <w:bCs/>
                <w:color w:val="000000"/>
                <w:sz w:val="22"/>
                <w:szCs w:val="24"/>
              </w:rPr>
            </w:pPr>
            <w:r w:rsidRPr="00D674D2">
              <w:rPr>
                <w:rFonts w:ascii="Times New Roman" w:eastAsia="Times New Roman" w:hAnsi="Times New Roman" w:cs="Times New Roman"/>
                <w:b/>
                <w:bCs/>
                <w:color w:val="000000"/>
                <w:sz w:val="22"/>
                <w:szCs w:val="24"/>
              </w:rPr>
              <w:t>% в 2022</w:t>
            </w:r>
          </w:p>
        </w:tc>
        <w:tc>
          <w:tcPr>
            <w:tcW w:w="656" w:type="dxa"/>
            <w:tcBorders>
              <w:top w:val="single" w:sz="4" w:space="0" w:color="auto"/>
              <w:left w:val="single" w:sz="4" w:space="0" w:color="auto"/>
              <w:bottom w:val="single" w:sz="4" w:space="0" w:color="auto"/>
              <w:right w:val="single" w:sz="4" w:space="0" w:color="auto"/>
            </w:tcBorders>
            <w:shd w:val="clear" w:color="000000" w:fill="BFBFBF"/>
          </w:tcPr>
          <w:p w14:paraId="24D253F8" w14:textId="77777777" w:rsidR="005F39FB" w:rsidRPr="00D674D2" w:rsidRDefault="005F39FB" w:rsidP="005F39FB">
            <w:pPr>
              <w:jc w:val="center"/>
              <w:rPr>
                <w:rFonts w:ascii="Times New Roman" w:eastAsia="Times New Roman" w:hAnsi="Times New Roman" w:cs="Times New Roman"/>
                <w:b/>
                <w:bCs/>
                <w:color w:val="000000"/>
                <w:sz w:val="22"/>
                <w:szCs w:val="24"/>
              </w:rPr>
            </w:pPr>
            <w:r w:rsidRPr="00D674D2">
              <w:rPr>
                <w:rFonts w:ascii="Times New Roman" w:eastAsia="Times New Roman" w:hAnsi="Times New Roman" w:cs="Times New Roman"/>
                <w:b/>
                <w:bCs/>
                <w:color w:val="000000"/>
                <w:sz w:val="22"/>
                <w:szCs w:val="24"/>
              </w:rPr>
              <w:t>% в 2021</w:t>
            </w:r>
          </w:p>
        </w:tc>
        <w:tc>
          <w:tcPr>
            <w:tcW w:w="1516"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3EC0A31" w14:textId="77777777" w:rsidR="005F39FB" w:rsidRPr="00D674D2" w:rsidRDefault="005F39FB" w:rsidP="005F39FB">
            <w:pPr>
              <w:jc w:val="center"/>
              <w:rPr>
                <w:rFonts w:ascii="Times New Roman" w:eastAsia="Times New Roman" w:hAnsi="Times New Roman" w:cs="Times New Roman"/>
                <w:b/>
                <w:bCs/>
                <w:color w:val="000000"/>
                <w:sz w:val="22"/>
                <w:szCs w:val="24"/>
              </w:rPr>
            </w:pPr>
            <w:r w:rsidRPr="00D674D2">
              <w:rPr>
                <w:rFonts w:ascii="Times New Roman" w:eastAsia="Times New Roman" w:hAnsi="Times New Roman" w:cs="Times New Roman"/>
                <w:b/>
                <w:bCs/>
                <w:color w:val="000000"/>
                <w:sz w:val="22"/>
                <w:szCs w:val="24"/>
              </w:rPr>
              <w:t xml:space="preserve">Избрано </w:t>
            </w:r>
          </w:p>
        </w:tc>
        <w:tc>
          <w:tcPr>
            <w:tcW w:w="773" w:type="dxa"/>
            <w:tcBorders>
              <w:top w:val="single" w:sz="8" w:space="0" w:color="auto"/>
              <w:left w:val="single" w:sz="4" w:space="0" w:color="auto"/>
              <w:bottom w:val="single" w:sz="8" w:space="0" w:color="auto"/>
              <w:right w:val="single" w:sz="8" w:space="0" w:color="auto"/>
            </w:tcBorders>
            <w:shd w:val="clear" w:color="000000" w:fill="BFBFBF"/>
            <w:noWrap/>
            <w:vAlign w:val="center"/>
            <w:hideMark/>
          </w:tcPr>
          <w:p w14:paraId="014FBD04" w14:textId="77777777" w:rsidR="005F39FB" w:rsidRPr="00D674D2" w:rsidRDefault="005F39FB" w:rsidP="005F39FB">
            <w:pPr>
              <w:jc w:val="center"/>
              <w:rPr>
                <w:rFonts w:ascii="Times New Roman" w:eastAsia="Times New Roman" w:hAnsi="Times New Roman" w:cs="Times New Roman"/>
                <w:b/>
                <w:bCs/>
                <w:color w:val="000000"/>
                <w:sz w:val="22"/>
                <w:szCs w:val="24"/>
              </w:rPr>
            </w:pPr>
            <w:r w:rsidRPr="00D674D2">
              <w:rPr>
                <w:rFonts w:ascii="Times New Roman" w:eastAsia="Times New Roman" w:hAnsi="Times New Roman" w:cs="Times New Roman"/>
                <w:b/>
                <w:bCs/>
                <w:color w:val="000000"/>
                <w:sz w:val="22"/>
                <w:szCs w:val="24"/>
              </w:rPr>
              <w:t>% в 2022</w:t>
            </w:r>
          </w:p>
        </w:tc>
        <w:tc>
          <w:tcPr>
            <w:tcW w:w="1479" w:type="dxa"/>
            <w:tcBorders>
              <w:top w:val="single" w:sz="8" w:space="0" w:color="auto"/>
              <w:left w:val="nil"/>
              <w:bottom w:val="single" w:sz="8" w:space="0" w:color="auto"/>
              <w:right w:val="single" w:sz="8" w:space="0" w:color="auto"/>
            </w:tcBorders>
            <w:shd w:val="clear" w:color="000000" w:fill="BFBFBF"/>
          </w:tcPr>
          <w:p w14:paraId="6B12F34E" w14:textId="77777777" w:rsidR="005F39FB" w:rsidRPr="00D674D2" w:rsidRDefault="005F39FB" w:rsidP="005F39FB">
            <w:pPr>
              <w:jc w:val="center"/>
              <w:rPr>
                <w:rFonts w:ascii="Times New Roman" w:eastAsia="Times New Roman" w:hAnsi="Times New Roman" w:cs="Times New Roman"/>
                <w:b/>
                <w:bCs/>
                <w:color w:val="000000"/>
                <w:sz w:val="22"/>
                <w:szCs w:val="24"/>
              </w:rPr>
            </w:pPr>
            <w:r w:rsidRPr="00D674D2">
              <w:rPr>
                <w:rFonts w:ascii="Times New Roman" w:eastAsia="Times New Roman" w:hAnsi="Times New Roman" w:cs="Times New Roman"/>
                <w:b/>
                <w:bCs/>
                <w:color w:val="000000"/>
                <w:sz w:val="22"/>
                <w:szCs w:val="24"/>
              </w:rPr>
              <w:t>% в 2021</w:t>
            </w:r>
          </w:p>
        </w:tc>
      </w:tr>
      <w:tr w:rsidR="005F39FB" w:rsidRPr="003D2DA0" w14:paraId="45907854" w14:textId="77777777" w:rsidTr="00D674D2">
        <w:trPr>
          <w:trHeight w:val="138"/>
        </w:trPr>
        <w:tc>
          <w:tcPr>
            <w:tcW w:w="2503" w:type="dxa"/>
            <w:vMerge w:val="restart"/>
            <w:tcBorders>
              <w:top w:val="nil"/>
              <w:left w:val="single" w:sz="8" w:space="0" w:color="auto"/>
              <w:bottom w:val="single" w:sz="8" w:space="0" w:color="000000"/>
              <w:right w:val="single" w:sz="8" w:space="0" w:color="auto"/>
            </w:tcBorders>
            <w:shd w:val="clear" w:color="000000" w:fill="BFBFBF"/>
            <w:noWrap/>
            <w:vAlign w:val="bottom"/>
            <w:hideMark/>
          </w:tcPr>
          <w:p w14:paraId="7639EC2E" w14:textId="77777777" w:rsidR="005F39FB" w:rsidRPr="00D674D2" w:rsidRDefault="005F39FB" w:rsidP="005F39FB">
            <w:pPr>
              <w:rPr>
                <w:rFonts w:ascii="Times New Roman" w:eastAsia="Times New Roman" w:hAnsi="Times New Roman" w:cs="Times New Roman"/>
                <w:b/>
                <w:bCs/>
                <w:color w:val="000000"/>
                <w:sz w:val="22"/>
                <w:szCs w:val="24"/>
              </w:rPr>
            </w:pPr>
            <w:r w:rsidRPr="00D674D2">
              <w:rPr>
                <w:rFonts w:ascii="Times New Roman" w:eastAsia="Times New Roman" w:hAnsi="Times New Roman" w:cs="Times New Roman"/>
                <w:b/>
                <w:bCs/>
                <w:color w:val="000000"/>
                <w:sz w:val="22"/>
                <w:szCs w:val="24"/>
              </w:rPr>
              <w:t>Всего</w:t>
            </w:r>
          </w:p>
        </w:tc>
        <w:tc>
          <w:tcPr>
            <w:tcW w:w="1347" w:type="dxa"/>
            <w:vMerge w:val="restart"/>
            <w:tcBorders>
              <w:top w:val="nil"/>
              <w:left w:val="single" w:sz="8" w:space="0" w:color="auto"/>
              <w:bottom w:val="single" w:sz="8" w:space="0" w:color="000000"/>
              <w:right w:val="single" w:sz="8" w:space="0" w:color="auto"/>
            </w:tcBorders>
            <w:shd w:val="clear" w:color="000000" w:fill="BFBFBF"/>
            <w:noWrap/>
            <w:vAlign w:val="bottom"/>
            <w:hideMark/>
          </w:tcPr>
          <w:p w14:paraId="27268E1C" w14:textId="77777777" w:rsidR="005F39FB" w:rsidRPr="00D674D2" w:rsidRDefault="005F39FB" w:rsidP="005F39FB">
            <w:pPr>
              <w:jc w:val="center"/>
              <w:rPr>
                <w:rFonts w:ascii="Times New Roman" w:eastAsia="Times New Roman" w:hAnsi="Times New Roman" w:cs="Times New Roman"/>
                <w:b/>
                <w:bCs/>
                <w:color w:val="000000"/>
                <w:sz w:val="22"/>
                <w:szCs w:val="24"/>
              </w:rPr>
            </w:pPr>
            <w:r w:rsidRPr="00D674D2">
              <w:rPr>
                <w:rFonts w:ascii="Times New Roman" w:eastAsia="Times New Roman" w:hAnsi="Times New Roman" w:cs="Times New Roman"/>
                <w:b/>
                <w:bCs/>
                <w:color w:val="000000"/>
                <w:sz w:val="22"/>
                <w:szCs w:val="24"/>
              </w:rPr>
              <w:t>1104</w:t>
            </w:r>
          </w:p>
        </w:tc>
        <w:tc>
          <w:tcPr>
            <w:tcW w:w="656" w:type="dxa"/>
            <w:vMerge w:val="restart"/>
            <w:tcBorders>
              <w:top w:val="nil"/>
              <w:left w:val="single" w:sz="8" w:space="0" w:color="auto"/>
              <w:bottom w:val="single" w:sz="8" w:space="0" w:color="000000"/>
              <w:right w:val="single" w:sz="4" w:space="0" w:color="auto"/>
            </w:tcBorders>
            <w:shd w:val="clear" w:color="000000" w:fill="BFBFBF"/>
            <w:noWrap/>
            <w:vAlign w:val="bottom"/>
            <w:hideMark/>
          </w:tcPr>
          <w:p w14:paraId="0D268325" w14:textId="77777777" w:rsidR="005F39FB" w:rsidRPr="00D674D2" w:rsidRDefault="005F39FB" w:rsidP="005F39FB">
            <w:pPr>
              <w:jc w:val="center"/>
              <w:rPr>
                <w:rFonts w:ascii="Times New Roman" w:eastAsia="Times New Roman" w:hAnsi="Times New Roman" w:cs="Times New Roman"/>
                <w:b/>
                <w:bCs/>
                <w:color w:val="000000"/>
                <w:sz w:val="22"/>
                <w:szCs w:val="24"/>
              </w:rPr>
            </w:pPr>
            <w:r w:rsidRPr="00D674D2">
              <w:rPr>
                <w:rFonts w:ascii="Times New Roman" w:eastAsia="Times New Roman" w:hAnsi="Times New Roman" w:cs="Times New Roman"/>
                <w:b/>
                <w:bCs/>
                <w:color w:val="000000"/>
                <w:sz w:val="22"/>
                <w:szCs w:val="24"/>
              </w:rPr>
              <w:t>100</w:t>
            </w:r>
          </w:p>
        </w:tc>
        <w:tc>
          <w:tcPr>
            <w:tcW w:w="656" w:type="dxa"/>
            <w:vMerge w:val="restart"/>
            <w:tcBorders>
              <w:top w:val="single" w:sz="4" w:space="0" w:color="auto"/>
              <w:left w:val="single" w:sz="4" w:space="0" w:color="auto"/>
              <w:right w:val="single" w:sz="4" w:space="0" w:color="auto"/>
            </w:tcBorders>
            <w:shd w:val="clear" w:color="000000" w:fill="BFBFBF"/>
          </w:tcPr>
          <w:p w14:paraId="1981D40C" w14:textId="77777777" w:rsidR="005F39FB" w:rsidRPr="00D674D2" w:rsidRDefault="005F39FB" w:rsidP="005F39FB">
            <w:pPr>
              <w:jc w:val="center"/>
              <w:rPr>
                <w:rFonts w:ascii="Times New Roman" w:eastAsia="Times New Roman" w:hAnsi="Times New Roman" w:cs="Times New Roman"/>
                <w:b/>
                <w:bCs/>
                <w:color w:val="000000"/>
                <w:sz w:val="22"/>
                <w:szCs w:val="24"/>
              </w:rPr>
            </w:pPr>
          </w:p>
        </w:tc>
        <w:tc>
          <w:tcPr>
            <w:tcW w:w="1516"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4B08D47" w14:textId="77777777" w:rsidR="005F39FB" w:rsidRPr="00D674D2" w:rsidRDefault="005F39FB" w:rsidP="005F39FB">
            <w:pPr>
              <w:jc w:val="center"/>
              <w:rPr>
                <w:rFonts w:ascii="Times New Roman" w:eastAsia="Times New Roman" w:hAnsi="Times New Roman" w:cs="Times New Roman"/>
                <w:b/>
                <w:bCs/>
                <w:color w:val="000000"/>
                <w:sz w:val="22"/>
                <w:szCs w:val="24"/>
              </w:rPr>
            </w:pPr>
            <w:r w:rsidRPr="00D674D2">
              <w:rPr>
                <w:rFonts w:ascii="Times New Roman" w:eastAsia="Times New Roman" w:hAnsi="Times New Roman" w:cs="Times New Roman"/>
                <w:b/>
                <w:bCs/>
                <w:color w:val="000000"/>
                <w:sz w:val="22"/>
                <w:szCs w:val="24"/>
              </w:rPr>
              <w:t>606</w:t>
            </w:r>
          </w:p>
        </w:tc>
        <w:tc>
          <w:tcPr>
            <w:tcW w:w="773" w:type="dxa"/>
            <w:vMerge w:val="restart"/>
            <w:tcBorders>
              <w:top w:val="nil"/>
              <w:left w:val="single" w:sz="4" w:space="0" w:color="auto"/>
              <w:bottom w:val="single" w:sz="8" w:space="0" w:color="000000"/>
              <w:right w:val="single" w:sz="8" w:space="0" w:color="auto"/>
            </w:tcBorders>
            <w:shd w:val="clear" w:color="000000" w:fill="BFBFBF"/>
            <w:noWrap/>
            <w:vAlign w:val="bottom"/>
            <w:hideMark/>
          </w:tcPr>
          <w:p w14:paraId="2428AA1F" w14:textId="77777777" w:rsidR="005F39FB" w:rsidRPr="00D674D2" w:rsidRDefault="005F39FB" w:rsidP="005F39FB">
            <w:pPr>
              <w:jc w:val="center"/>
              <w:rPr>
                <w:rFonts w:ascii="Times New Roman" w:eastAsia="Times New Roman" w:hAnsi="Times New Roman" w:cs="Times New Roman"/>
                <w:b/>
                <w:bCs/>
                <w:color w:val="000000"/>
                <w:sz w:val="22"/>
                <w:szCs w:val="24"/>
              </w:rPr>
            </w:pPr>
            <w:r w:rsidRPr="00D674D2">
              <w:rPr>
                <w:rFonts w:ascii="Times New Roman" w:eastAsia="Times New Roman" w:hAnsi="Times New Roman" w:cs="Times New Roman"/>
                <w:b/>
                <w:bCs/>
                <w:color w:val="000000"/>
                <w:sz w:val="22"/>
                <w:szCs w:val="24"/>
              </w:rPr>
              <w:t>54,9</w:t>
            </w:r>
          </w:p>
        </w:tc>
        <w:tc>
          <w:tcPr>
            <w:tcW w:w="1479" w:type="dxa"/>
            <w:vMerge w:val="restart"/>
            <w:tcBorders>
              <w:top w:val="nil"/>
              <w:left w:val="single" w:sz="8" w:space="0" w:color="auto"/>
              <w:right w:val="single" w:sz="8" w:space="0" w:color="auto"/>
            </w:tcBorders>
            <w:shd w:val="clear" w:color="000000" w:fill="BFBFBF"/>
            <w:vAlign w:val="bottom"/>
          </w:tcPr>
          <w:p w14:paraId="47132C1F" w14:textId="77777777" w:rsidR="005F39FB" w:rsidRPr="00D674D2" w:rsidRDefault="005F39FB" w:rsidP="005F39FB">
            <w:pPr>
              <w:jc w:val="center"/>
              <w:rPr>
                <w:rFonts w:ascii="Times New Roman" w:eastAsia="Times New Roman" w:hAnsi="Times New Roman" w:cs="Times New Roman"/>
                <w:b/>
                <w:bCs/>
                <w:color w:val="000000"/>
                <w:sz w:val="22"/>
                <w:szCs w:val="24"/>
              </w:rPr>
            </w:pPr>
            <w:r w:rsidRPr="00D674D2">
              <w:rPr>
                <w:rFonts w:ascii="Times New Roman" w:eastAsia="Times New Roman" w:hAnsi="Times New Roman" w:cs="Times New Roman"/>
                <w:b/>
                <w:bCs/>
                <w:color w:val="000000"/>
                <w:sz w:val="22"/>
                <w:szCs w:val="24"/>
              </w:rPr>
              <w:t>59,7</w:t>
            </w:r>
          </w:p>
        </w:tc>
      </w:tr>
      <w:tr w:rsidR="005F39FB" w:rsidRPr="003D2DA0" w14:paraId="70A95325" w14:textId="77777777" w:rsidTr="00D674D2">
        <w:trPr>
          <w:trHeight w:val="278"/>
        </w:trPr>
        <w:tc>
          <w:tcPr>
            <w:tcW w:w="2503" w:type="dxa"/>
            <w:vMerge/>
            <w:tcBorders>
              <w:top w:val="nil"/>
              <w:left w:val="single" w:sz="8" w:space="0" w:color="auto"/>
              <w:bottom w:val="single" w:sz="8" w:space="0" w:color="000000"/>
              <w:right w:val="single" w:sz="8" w:space="0" w:color="auto"/>
            </w:tcBorders>
            <w:vAlign w:val="center"/>
            <w:hideMark/>
          </w:tcPr>
          <w:p w14:paraId="52650AE7" w14:textId="77777777" w:rsidR="005F39FB" w:rsidRPr="00D674D2" w:rsidRDefault="005F39FB" w:rsidP="005F39FB">
            <w:pPr>
              <w:rPr>
                <w:rFonts w:ascii="Times New Roman" w:eastAsia="Times New Roman" w:hAnsi="Times New Roman" w:cs="Times New Roman"/>
                <w:b/>
                <w:bCs/>
                <w:color w:val="000000"/>
                <w:sz w:val="22"/>
                <w:szCs w:val="24"/>
              </w:rPr>
            </w:pPr>
          </w:p>
        </w:tc>
        <w:tc>
          <w:tcPr>
            <w:tcW w:w="1347" w:type="dxa"/>
            <w:vMerge/>
            <w:tcBorders>
              <w:top w:val="nil"/>
              <w:left w:val="single" w:sz="8" w:space="0" w:color="auto"/>
              <w:bottom w:val="single" w:sz="8" w:space="0" w:color="000000"/>
              <w:right w:val="single" w:sz="8" w:space="0" w:color="auto"/>
            </w:tcBorders>
            <w:vAlign w:val="center"/>
            <w:hideMark/>
          </w:tcPr>
          <w:p w14:paraId="09601856" w14:textId="77777777" w:rsidR="005F39FB" w:rsidRPr="00D674D2" w:rsidRDefault="005F39FB" w:rsidP="005F39FB">
            <w:pPr>
              <w:rPr>
                <w:rFonts w:ascii="Times New Roman" w:eastAsia="Times New Roman" w:hAnsi="Times New Roman" w:cs="Times New Roman"/>
                <w:b/>
                <w:bCs/>
                <w:color w:val="000000"/>
                <w:sz w:val="22"/>
                <w:szCs w:val="24"/>
              </w:rPr>
            </w:pPr>
          </w:p>
        </w:tc>
        <w:tc>
          <w:tcPr>
            <w:tcW w:w="656" w:type="dxa"/>
            <w:vMerge/>
            <w:tcBorders>
              <w:top w:val="nil"/>
              <w:left w:val="single" w:sz="8" w:space="0" w:color="auto"/>
              <w:bottom w:val="single" w:sz="8" w:space="0" w:color="000000"/>
              <w:right w:val="single" w:sz="4" w:space="0" w:color="auto"/>
            </w:tcBorders>
            <w:vAlign w:val="center"/>
            <w:hideMark/>
          </w:tcPr>
          <w:p w14:paraId="46925B9B" w14:textId="77777777" w:rsidR="005F39FB" w:rsidRPr="00D674D2" w:rsidRDefault="005F39FB" w:rsidP="005F39FB">
            <w:pPr>
              <w:rPr>
                <w:rFonts w:ascii="Times New Roman" w:eastAsia="Times New Roman" w:hAnsi="Times New Roman" w:cs="Times New Roman"/>
                <w:b/>
                <w:bCs/>
                <w:color w:val="000000"/>
                <w:sz w:val="22"/>
                <w:szCs w:val="24"/>
              </w:rPr>
            </w:pPr>
          </w:p>
        </w:tc>
        <w:tc>
          <w:tcPr>
            <w:tcW w:w="656" w:type="dxa"/>
            <w:vMerge/>
            <w:tcBorders>
              <w:left w:val="single" w:sz="4" w:space="0" w:color="auto"/>
              <w:bottom w:val="single" w:sz="4" w:space="0" w:color="auto"/>
              <w:right w:val="single" w:sz="4" w:space="0" w:color="auto"/>
            </w:tcBorders>
            <w:shd w:val="clear" w:color="000000" w:fill="BFBFBF"/>
          </w:tcPr>
          <w:p w14:paraId="77D12445" w14:textId="77777777" w:rsidR="005F39FB" w:rsidRPr="00D674D2" w:rsidRDefault="005F39FB" w:rsidP="005F39FB">
            <w:pPr>
              <w:jc w:val="center"/>
              <w:rPr>
                <w:rFonts w:ascii="Times New Roman" w:eastAsia="Times New Roman" w:hAnsi="Times New Roman" w:cs="Times New Roman"/>
                <w:b/>
                <w:bCs/>
                <w:color w:val="000000"/>
                <w:sz w:val="22"/>
                <w:szCs w:val="24"/>
              </w:rPr>
            </w:pPr>
          </w:p>
        </w:tc>
        <w:tc>
          <w:tcPr>
            <w:tcW w:w="1516"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2D69588A" w14:textId="77777777" w:rsidR="005F39FB" w:rsidRPr="00D674D2" w:rsidRDefault="005F39FB" w:rsidP="005F39FB">
            <w:pPr>
              <w:jc w:val="center"/>
              <w:rPr>
                <w:rFonts w:ascii="Times New Roman" w:eastAsia="Times New Roman" w:hAnsi="Times New Roman" w:cs="Times New Roman"/>
                <w:b/>
                <w:bCs/>
                <w:color w:val="000000"/>
                <w:sz w:val="22"/>
                <w:szCs w:val="24"/>
              </w:rPr>
            </w:pPr>
            <w:r w:rsidRPr="00D674D2">
              <w:rPr>
                <w:rFonts w:ascii="Times New Roman" w:eastAsia="Times New Roman" w:hAnsi="Times New Roman" w:cs="Times New Roman"/>
                <w:b/>
                <w:bCs/>
                <w:color w:val="000000"/>
                <w:sz w:val="22"/>
                <w:szCs w:val="24"/>
              </w:rPr>
              <w:t xml:space="preserve">(9 сложили </w:t>
            </w:r>
            <w:r w:rsidRPr="00D674D2">
              <w:rPr>
                <w:rFonts w:ascii="Times New Roman" w:eastAsia="Times New Roman" w:hAnsi="Times New Roman" w:cs="Times New Roman"/>
                <w:b/>
                <w:bCs/>
                <w:color w:val="000000"/>
                <w:sz w:val="22"/>
                <w:szCs w:val="24"/>
              </w:rPr>
              <w:br/>
              <w:t>полномочия)</w:t>
            </w:r>
          </w:p>
        </w:tc>
        <w:tc>
          <w:tcPr>
            <w:tcW w:w="773" w:type="dxa"/>
            <w:vMerge/>
            <w:tcBorders>
              <w:top w:val="nil"/>
              <w:left w:val="single" w:sz="4" w:space="0" w:color="auto"/>
              <w:bottom w:val="single" w:sz="8" w:space="0" w:color="000000"/>
              <w:right w:val="single" w:sz="8" w:space="0" w:color="auto"/>
            </w:tcBorders>
            <w:vAlign w:val="center"/>
            <w:hideMark/>
          </w:tcPr>
          <w:p w14:paraId="3D766825" w14:textId="77777777" w:rsidR="005F39FB" w:rsidRPr="00D674D2" w:rsidRDefault="005F39FB" w:rsidP="005F39FB">
            <w:pPr>
              <w:rPr>
                <w:rFonts w:ascii="Times New Roman" w:eastAsia="Times New Roman" w:hAnsi="Times New Roman" w:cs="Times New Roman"/>
                <w:b/>
                <w:bCs/>
                <w:color w:val="000000"/>
                <w:sz w:val="22"/>
                <w:szCs w:val="24"/>
              </w:rPr>
            </w:pPr>
          </w:p>
        </w:tc>
        <w:tc>
          <w:tcPr>
            <w:tcW w:w="1479" w:type="dxa"/>
            <w:vMerge/>
            <w:tcBorders>
              <w:left w:val="single" w:sz="8" w:space="0" w:color="auto"/>
              <w:bottom w:val="single" w:sz="8" w:space="0" w:color="000000"/>
              <w:right w:val="single" w:sz="8" w:space="0" w:color="auto"/>
            </w:tcBorders>
          </w:tcPr>
          <w:p w14:paraId="02862E42" w14:textId="77777777" w:rsidR="005F39FB" w:rsidRPr="00D674D2" w:rsidRDefault="005F39FB" w:rsidP="005F39FB">
            <w:pPr>
              <w:rPr>
                <w:rFonts w:ascii="Times New Roman" w:eastAsia="Times New Roman" w:hAnsi="Times New Roman" w:cs="Times New Roman"/>
                <w:b/>
                <w:bCs/>
                <w:color w:val="000000"/>
                <w:sz w:val="22"/>
                <w:szCs w:val="24"/>
              </w:rPr>
            </w:pPr>
          </w:p>
        </w:tc>
      </w:tr>
      <w:tr w:rsidR="005F39FB" w:rsidRPr="003D2DA0" w14:paraId="136487B9" w14:textId="77777777" w:rsidTr="00D674D2">
        <w:trPr>
          <w:trHeight w:val="140"/>
        </w:trPr>
        <w:tc>
          <w:tcPr>
            <w:tcW w:w="8930" w:type="dxa"/>
            <w:gridSpan w:val="7"/>
            <w:tcBorders>
              <w:top w:val="nil"/>
              <w:left w:val="single" w:sz="8" w:space="0" w:color="auto"/>
              <w:bottom w:val="single" w:sz="8" w:space="0" w:color="auto"/>
              <w:right w:val="single" w:sz="8" w:space="0" w:color="auto"/>
            </w:tcBorders>
            <w:shd w:val="clear" w:color="auto" w:fill="auto"/>
            <w:noWrap/>
            <w:vAlign w:val="center"/>
          </w:tcPr>
          <w:p w14:paraId="2AE7A2FD" w14:textId="77777777" w:rsidR="005F39FB" w:rsidRPr="00D674D2" w:rsidRDefault="005F39FB" w:rsidP="005F39FB">
            <w:pPr>
              <w:jc w:val="center"/>
              <w:rPr>
                <w:rFonts w:ascii="Times New Roman" w:eastAsia="Times New Roman" w:hAnsi="Times New Roman" w:cs="Times New Roman"/>
                <w:color w:val="000000"/>
                <w:sz w:val="22"/>
                <w:szCs w:val="24"/>
              </w:rPr>
            </w:pPr>
            <w:r w:rsidRPr="00D674D2">
              <w:rPr>
                <w:rFonts w:ascii="Times New Roman" w:eastAsia="Times New Roman" w:hAnsi="Times New Roman" w:cs="Times New Roman"/>
                <w:color w:val="000000"/>
                <w:sz w:val="22"/>
                <w:szCs w:val="24"/>
                <w:u w:val="single"/>
              </w:rPr>
              <w:t>По полу</w:t>
            </w:r>
          </w:p>
        </w:tc>
      </w:tr>
      <w:tr w:rsidR="005F39FB" w:rsidRPr="003D2DA0" w14:paraId="227C11C4" w14:textId="77777777" w:rsidTr="00D674D2">
        <w:trPr>
          <w:trHeight w:val="140"/>
        </w:trPr>
        <w:tc>
          <w:tcPr>
            <w:tcW w:w="2503" w:type="dxa"/>
            <w:tcBorders>
              <w:top w:val="nil"/>
              <w:left w:val="single" w:sz="8" w:space="0" w:color="auto"/>
              <w:bottom w:val="single" w:sz="8" w:space="0" w:color="auto"/>
              <w:right w:val="single" w:sz="8" w:space="0" w:color="auto"/>
            </w:tcBorders>
            <w:shd w:val="clear" w:color="auto" w:fill="auto"/>
            <w:noWrap/>
            <w:vAlign w:val="center"/>
            <w:hideMark/>
          </w:tcPr>
          <w:p w14:paraId="12B78672" w14:textId="77777777" w:rsidR="005F39FB" w:rsidRPr="00D674D2" w:rsidRDefault="005F39FB" w:rsidP="005F39FB">
            <w:pPr>
              <w:rPr>
                <w:rFonts w:ascii="Times New Roman" w:eastAsia="Times New Roman" w:hAnsi="Times New Roman" w:cs="Times New Roman"/>
                <w:color w:val="000000"/>
                <w:sz w:val="22"/>
                <w:szCs w:val="24"/>
              </w:rPr>
            </w:pPr>
            <w:r w:rsidRPr="00D674D2">
              <w:rPr>
                <w:rFonts w:ascii="Times New Roman" w:eastAsia="Times New Roman" w:hAnsi="Times New Roman" w:cs="Times New Roman"/>
                <w:color w:val="000000"/>
                <w:sz w:val="22"/>
                <w:szCs w:val="24"/>
              </w:rPr>
              <w:t>Женщин</w:t>
            </w:r>
          </w:p>
        </w:tc>
        <w:tc>
          <w:tcPr>
            <w:tcW w:w="1347" w:type="dxa"/>
            <w:tcBorders>
              <w:top w:val="nil"/>
              <w:left w:val="nil"/>
              <w:bottom w:val="single" w:sz="8" w:space="0" w:color="auto"/>
              <w:right w:val="single" w:sz="8" w:space="0" w:color="auto"/>
            </w:tcBorders>
            <w:shd w:val="clear" w:color="auto" w:fill="auto"/>
            <w:noWrap/>
            <w:vAlign w:val="center"/>
            <w:hideMark/>
          </w:tcPr>
          <w:p w14:paraId="25AD8CC5" w14:textId="77777777" w:rsidR="005F39FB" w:rsidRPr="00D674D2" w:rsidRDefault="005F39FB" w:rsidP="005F39FB">
            <w:pPr>
              <w:jc w:val="center"/>
              <w:rPr>
                <w:rFonts w:ascii="Times New Roman" w:eastAsia="Times New Roman" w:hAnsi="Times New Roman" w:cs="Times New Roman"/>
                <w:color w:val="000000"/>
                <w:sz w:val="22"/>
                <w:szCs w:val="24"/>
              </w:rPr>
            </w:pPr>
            <w:r w:rsidRPr="00D674D2">
              <w:rPr>
                <w:rFonts w:ascii="Times New Roman" w:eastAsia="Times New Roman" w:hAnsi="Times New Roman" w:cs="Times New Roman"/>
                <w:color w:val="000000"/>
                <w:sz w:val="22"/>
                <w:szCs w:val="24"/>
              </w:rPr>
              <w:t>629</w:t>
            </w:r>
          </w:p>
        </w:tc>
        <w:tc>
          <w:tcPr>
            <w:tcW w:w="656" w:type="dxa"/>
            <w:tcBorders>
              <w:top w:val="nil"/>
              <w:left w:val="nil"/>
              <w:bottom w:val="single" w:sz="8" w:space="0" w:color="auto"/>
              <w:right w:val="single" w:sz="4" w:space="0" w:color="auto"/>
            </w:tcBorders>
            <w:shd w:val="clear" w:color="auto" w:fill="auto"/>
            <w:noWrap/>
            <w:vAlign w:val="center"/>
            <w:hideMark/>
          </w:tcPr>
          <w:p w14:paraId="0DFE34BD" w14:textId="77777777" w:rsidR="005F39FB" w:rsidRPr="00D674D2" w:rsidRDefault="005F39FB" w:rsidP="005F39FB">
            <w:pPr>
              <w:jc w:val="center"/>
              <w:rPr>
                <w:rFonts w:ascii="Times New Roman" w:eastAsia="Times New Roman" w:hAnsi="Times New Roman" w:cs="Times New Roman"/>
                <w:b/>
                <w:bCs/>
                <w:color w:val="000000"/>
                <w:sz w:val="22"/>
                <w:szCs w:val="24"/>
              </w:rPr>
            </w:pPr>
            <w:r w:rsidRPr="00D674D2">
              <w:rPr>
                <w:rFonts w:ascii="Times New Roman" w:eastAsia="Times New Roman" w:hAnsi="Times New Roman" w:cs="Times New Roman"/>
                <w:b/>
                <w:bCs/>
                <w:color w:val="000000"/>
                <w:sz w:val="22"/>
                <w:szCs w:val="24"/>
              </w:rPr>
              <w:t>57,0</w:t>
            </w:r>
          </w:p>
        </w:tc>
        <w:tc>
          <w:tcPr>
            <w:tcW w:w="656" w:type="dxa"/>
            <w:tcBorders>
              <w:top w:val="single" w:sz="4" w:space="0" w:color="auto"/>
              <w:left w:val="single" w:sz="4" w:space="0" w:color="auto"/>
              <w:bottom w:val="single" w:sz="4" w:space="0" w:color="auto"/>
              <w:right w:val="single" w:sz="4" w:space="0" w:color="auto"/>
            </w:tcBorders>
            <w:vAlign w:val="center"/>
          </w:tcPr>
          <w:p w14:paraId="6C3A01F6" w14:textId="77777777" w:rsidR="005F39FB" w:rsidRPr="00D674D2" w:rsidRDefault="005F39FB" w:rsidP="005F39FB">
            <w:pPr>
              <w:jc w:val="center"/>
              <w:rPr>
                <w:rFonts w:ascii="Times New Roman" w:eastAsia="Times New Roman" w:hAnsi="Times New Roman" w:cs="Times New Roman"/>
                <w:color w:val="000000"/>
                <w:sz w:val="22"/>
                <w:szCs w:val="24"/>
              </w:rPr>
            </w:pPr>
            <w:r w:rsidRPr="00D674D2">
              <w:rPr>
                <w:rFonts w:ascii="Times New Roman" w:eastAsia="Times New Roman" w:hAnsi="Times New Roman" w:cs="Times New Roman"/>
                <w:color w:val="000000"/>
                <w:sz w:val="22"/>
                <w:szCs w:val="24"/>
              </w:rPr>
              <w:t>63,7</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A2944" w14:textId="77777777" w:rsidR="005F39FB" w:rsidRPr="00D674D2" w:rsidRDefault="005F39FB" w:rsidP="005F39FB">
            <w:pPr>
              <w:jc w:val="center"/>
              <w:rPr>
                <w:rFonts w:ascii="Times New Roman" w:eastAsia="Times New Roman" w:hAnsi="Times New Roman" w:cs="Times New Roman"/>
                <w:color w:val="000000"/>
                <w:sz w:val="22"/>
                <w:szCs w:val="24"/>
              </w:rPr>
            </w:pPr>
            <w:r w:rsidRPr="00D674D2">
              <w:rPr>
                <w:rFonts w:ascii="Times New Roman" w:eastAsia="Times New Roman" w:hAnsi="Times New Roman" w:cs="Times New Roman"/>
                <w:color w:val="000000"/>
                <w:sz w:val="22"/>
                <w:szCs w:val="24"/>
              </w:rPr>
              <w:t>396</w:t>
            </w:r>
          </w:p>
        </w:tc>
        <w:tc>
          <w:tcPr>
            <w:tcW w:w="773" w:type="dxa"/>
            <w:tcBorders>
              <w:top w:val="nil"/>
              <w:left w:val="single" w:sz="4" w:space="0" w:color="auto"/>
              <w:bottom w:val="single" w:sz="8" w:space="0" w:color="auto"/>
              <w:right w:val="single" w:sz="8" w:space="0" w:color="auto"/>
            </w:tcBorders>
            <w:shd w:val="clear" w:color="auto" w:fill="auto"/>
            <w:noWrap/>
            <w:vAlign w:val="center"/>
            <w:hideMark/>
          </w:tcPr>
          <w:p w14:paraId="6BBDC295" w14:textId="77777777" w:rsidR="005F39FB" w:rsidRPr="00D674D2" w:rsidRDefault="005F39FB" w:rsidP="005F39FB">
            <w:pPr>
              <w:jc w:val="center"/>
              <w:rPr>
                <w:rFonts w:ascii="Times New Roman" w:eastAsia="Times New Roman" w:hAnsi="Times New Roman" w:cs="Times New Roman"/>
                <w:b/>
                <w:bCs/>
                <w:color w:val="000000"/>
                <w:sz w:val="22"/>
                <w:szCs w:val="24"/>
              </w:rPr>
            </w:pPr>
            <w:r w:rsidRPr="00D674D2">
              <w:rPr>
                <w:rFonts w:ascii="Times New Roman" w:eastAsia="Times New Roman" w:hAnsi="Times New Roman" w:cs="Times New Roman"/>
                <w:b/>
                <w:bCs/>
                <w:color w:val="000000"/>
                <w:sz w:val="22"/>
                <w:szCs w:val="24"/>
              </w:rPr>
              <w:t>65,3</w:t>
            </w:r>
          </w:p>
        </w:tc>
        <w:tc>
          <w:tcPr>
            <w:tcW w:w="1479" w:type="dxa"/>
            <w:tcBorders>
              <w:top w:val="nil"/>
              <w:left w:val="nil"/>
              <w:bottom w:val="single" w:sz="8" w:space="0" w:color="auto"/>
              <w:right w:val="single" w:sz="8" w:space="0" w:color="auto"/>
            </w:tcBorders>
            <w:vAlign w:val="center"/>
          </w:tcPr>
          <w:p w14:paraId="69DEC6C3" w14:textId="77777777" w:rsidR="005F39FB" w:rsidRPr="00D674D2" w:rsidRDefault="005F39FB" w:rsidP="005F39FB">
            <w:pPr>
              <w:jc w:val="center"/>
              <w:rPr>
                <w:rFonts w:ascii="Times New Roman" w:eastAsia="Times New Roman" w:hAnsi="Times New Roman" w:cs="Times New Roman"/>
                <w:color w:val="000000"/>
                <w:sz w:val="22"/>
                <w:szCs w:val="24"/>
              </w:rPr>
            </w:pPr>
            <w:r w:rsidRPr="00D674D2">
              <w:rPr>
                <w:rFonts w:ascii="Times New Roman" w:eastAsia="Times New Roman" w:hAnsi="Times New Roman" w:cs="Times New Roman"/>
                <w:color w:val="000000"/>
                <w:sz w:val="22"/>
                <w:szCs w:val="24"/>
              </w:rPr>
              <w:t>67,2</w:t>
            </w:r>
          </w:p>
        </w:tc>
      </w:tr>
      <w:tr w:rsidR="005F39FB" w:rsidRPr="003D2DA0" w14:paraId="3FD78BB4" w14:textId="77777777" w:rsidTr="00D674D2">
        <w:trPr>
          <w:trHeight w:val="140"/>
        </w:trPr>
        <w:tc>
          <w:tcPr>
            <w:tcW w:w="2503" w:type="dxa"/>
            <w:tcBorders>
              <w:top w:val="nil"/>
              <w:left w:val="single" w:sz="8" w:space="0" w:color="auto"/>
              <w:bottom w:val="single" w:sz="8" w:space="0" w:color="auto"/>
              <w:right w:val="single" w:sz="8" w:space="0" w:color="auto"/>
            </w:tcBorders>
            <w:shd w:val="clear" w:color="auto" w:fill="auto"/>
            <w:noWrap/>
            <w:vAlign w:val="center"/>
            <w:hideMark/>
          </w:tcPr>
          <w:p w14:paraId="0CC24766" w14:textId="77777777" w:rsidR="005F39FB" w:rsidRPr="00D674D2" w:rsidRDefault="005F39FB" w:rsidP="005F39FB">
            <w:pPr>
              <w:rPr>
                <w:rFonts w:ascii="Times New Roman" w:eastAsia="Times New Roman" w:hAnsi="Times New Roman" w:cs="Times New Roman"/>
                <w:color w:val="000000"/>
                <w:sz w:val="22"/>
                <w:szCs w:val="24"/>
              </w:rPr>
            </w:pPr>
            <w:r w:rsidRPr="00D674D2">
              <w:rPr>
                <w:rFonts w:ascii="Times New Roman" w:eastAsia="Times New Roman" w:hAnsi="Times New Roman" w:cs="Times New Roman"/>
                <w:color w:val="000000"/>
                <w:sz w:val="22"/>
                <w:szCs w:val="24"/>
              </w:rPr>
              <w:t xml:space="preserve">Мужчин </w:t>
            </w:r>
          </w:p>
        </w:tc>
        <w:tc>
          <w:tcPr>
            <w:tcW w:w="1347" w:type="dxa"/>
            <w:tcBorders>
              <w:top w:val="nil"/>
              <w:left w:val="nil"/>
              <w:bottom w:val="single" w:sz="8" w:space="0" w:color="auto"/>
              <w:right w:val="single" w:sz="8" w:space="0" w:color="auto"/>
            </w:tcBorders>
            <w:shd w:val="clear" w:color="auto" w:fill="auto"/>
            <w:noWrap/>
            <w:vAlign w:val="center"/>
            <w:hideMark/>
          </w:tcPr>
          <w:p w14:paraId="1439DA91" w14:textId="77777777" w:rsidR="005F39FB" w:rsidRPr="00D674D2" w:rsidRDefault="005F39FB" w:rsidP="005F39FB">
            <w:pPr>
              <w:jc w:val="center"/>
              <w:rPr>
                <w:rFonts w:ascii="Times New Roman" w:eastAsia="Times New Roman" w:hAnsi="Times New Roman" w:cs="Times New Roman"/>
                <w:color w:val="000000"/>
                <w:sz w:val="22"/>
                <w:szCs w:val="24"/>
              </w:rPr>
            </w:pPr>
            <w:r w:rsidRPr="00D674D2">
              <w:rPr>
                <w:rFonts w:ascii="Times New Roman" w:eastAsia="Times New Roman" w:hAnsi="Times New Roman" w:cs="Times New Roman"/>
                <w:color w:val="000000"/>
                <w:sz w:val="22"/>
                <w:szCs w:val="24"/>
              </w:rPr>
              <w:t>476</w:t>
            </w:r>
          </w:p>
        </w:tc>
        <w:tc>
          <w:tcPr>
            <w:tcW w:w="656" w:type="dxa"/>
            <w:tcBorders>
              <w:top w:val="nil"/>
              <w:left w:val="nil"/>
              <w:bottom w:val="single" w:sz="8" w:space="0" w:color="auto"/>
              <w:right w:val="single" w:sz="4" w:space="0" w:color="auto"/>
            </w:tcBorders>
            <w:shd w:val="clear" w:color="auto" w:fill="auto"/>
            <w:noWrap/>
            <w:vAlign w:val="center"/>
            <w:hideMark/>
          </w:tcPr>
          <w:p w14:paraId="0A829D3C" w14:textId="77777777" w:rsidR="005F39FB" w:rsidRPr="00D674D2" w:rsidRDefault="005F39FB" w:rsidP="005F39FB">
            <w:pPr>
              <w:jc w:val="center"/>
              <w:rPr>
                <w:rFonts w:ascii="Times New Roman" w:eastAsia="Times New Roman" w:hAnsi="Times New Roman" w:cs="Times New Roman"/>
                <w:b/>
                <w:bCs/>
                <w:color w:val="000000"/>
                <w:sz w:val="22"/>
                <w:szCs w:val="24"/>
              </w:rPr>
            </w:pPr>
            <w:r w:rsidRPr="00D674D2">
              <w:rPr>
                <w:rFonts w:ascii="Times New Roman" w:eastAsia="Times New Roman" w:hAnsi="Times New Roman" w:cs="Times New Roman"/>
                <w:b/>
                <w:bCs/>
                <w:color w:val="000000"/>
                <w:sz w:val="22"/>
                <w:szCs w:val="24"/>
              </w:rPr>
              <w:t>43,1</w:t>
            </w:r>
          </w:p>
        </w:tc>
        <w:tc>
          <w:tcPr>
            <w:tcW w:w="656" w:type="dxa"/>
            <w:tcBorders>
              <w:top w:val="single" w:sz="4" w:space="0" w:color="auto"/>
              <w:left w:val="single" w:sz="4" w:space="0" w:color="auto"/>
              <w:bottom w:val="single" w:sz="4" w:space="0" w:color="auto"/>
              <w:right w:val="single" w:sz="4" w:space="0" w:color="auto"/>
            </w:tcBorders>
            <w:vAlign w:val="center"/>
          </w:tcPr>
          <w:p w14:paraId="4FD6AEE2" w14:textId="77777777" w:rsidR="005F39FB" w:rsidRPr="00D674D2" w:rsidRDefault="005F39FB" w:rsidP="005F39FB">
            <w:pPr>
              <w:jc w:val="center"/>
              <w:rPr>
                <w:rFonts w:ascii="Times New Roman" w:eastAsia="Times New Roman" w:hAnsi="Times New Roman" w:cs="Times New Roman"/>
                <w:color w:val="000000"/>
                <w:sz w:val="22"/>
                <w:szCs w:val="24"/>
              </w:rPr>
            </w:pPr>
            <w:r w:rsidRPr="00D674D2">
              <w:rPr>
                <w:rFonts w:ascii="Times New Roman" w:eastAsia="Times New Roman" w:hAnsi="Times New Roman" w:cs="Times New Roman"/>
                <w:color w:val="000000"/>
                <w:sz w:val="22"/>
                <w:szCs w:val="24"/>
              </w:rPr>
              <w:t>36,3</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FF4C1" w14:textId="77777777" w:rsidR="005F39FB" w:rsidRPr="00D674D2" w:rsidRDefault="005F39FB" w:rsidP="005F39FB">
            <w:pPr>
              <w:jc w:val="center"/>
              <w:rPr>
                <w:rFonts w:ascii="Times New Roman" w:eastAsia="Times New Roman" w:hAnsi="Times New Roman" w:cs="Times New Roman"/>
                <w:color w:val="000000"/>
                <w:sz w:val="22"/>
                <w:szCs w:val="24"/>
              </w:rPr>
            </w:pPr>
            <w:r w:rsidRPr="00D674D2">
              <w:rPr>
                <w:rFonts w:ascii="Times New Roman" w:eastAsia="Times New Roman" w:hAnsi="Times New Roman" w:cs="Times New Roman"/>
                <w:color w:val="000000"/>
                <w:sz w:val="22"/>
                <w:szCs w:val="24"/>
              </w:rPr>
              <w:t>211</w:t>
            </w:r>
          </w:p>
        </w:tc>
        <w:tc>
          <w:tcPr>
            <w:tcW w:w="773" w:type="dxa"/>
            <w:tcBorders>
              <w:top w:val="nil"/>
              <w:left w:val="single" w:sz="4" w:space="0" w:color="auto"/>
              <w:bottom w:val="single" w:sz="8" w:space="0" w:color="auto"/>
              <w:right w:val="single" w:sz="8" w:space="0" w:color="auto"/>
            </w:tcBorders>
            <w:shd w:val="clear" w:color="auto" w:fill="auto"/>
            <w:noWrap/>
            <w:vAlign w:val="center"/>
            <w:hideMark/>
          </w:tcPr>
          <w:p w14:paraId="6B5D9C74" w14:textId="77777777" w:rsidR="005F39FB" w:rsidRPr="00D674D2" w:rsidRDefault="005F39FB" w:rsidP="005F39FB">
            <w:pPr>
              <w:jc w:val="center"/>
              <w:rPr>
                <w:rFonts w:ascii="Times New Roman" w:eastAsia="Times New Roman" w:hAnsi="Times New Roman" w:cs="Times New Roman"/>
                <w:b/>
                <w:bCs/>
                <w:color w:val="000000"/>
                <w:sz w:val="22"/>
                <w:szCs w:val="24"/>
              </w:rPr>
            </w:pPr>
            <w:r w:rsidRPr="00D674D2">
              <w:rPr>
                <w:rFonts w:ascii="Times New Roman" w:eastAsia="Times New Roman" w:hAnsi="Times New Roman" w:cs="Times New Roman"/>
                <w:b/>
                <w:bCs/>
                <w:color w:val="000000"/>
                <w:sz w:val="22"/>
                <w:szCs w:val="24"/>
              </w:rPr>
              <w:t>34,8</w:t>
            </w:r>
          </w:p>
        </w:tc>
        <w:tc>
          <w:tcPr>
            <w:tcW w:w="1479" w:type="dxa"/>
            <w:tcBorders>
              <w:top w:val="nil"/>
              <w:left w:val="nil"/>
              <w:bottom w:val="single" w:sz="8" w:space="0" w:color="auto"/>
              <w:right w:val="single" w:sz="8" w:space="0" w:color="auto"/>
            </w:tcBorders>
            <w:vAlign w:val="center"/>
          </w:tcPr>
          <w:p w14:paraId="0147F03A" w14:textId="77777777" w:rsidR="005F39FB" w:rsidRPr="00D674D2" w:rsidRDefault="005F39FB" w:rsidP="005F39FB">
            <w:pPr>
              <w:jc w:val="center"/>
              <w:rPr>
                <w:rFonts w:ascii="Times New Roman" w:eastAsia="Times New Roman" w:hAnsi="Times New Roman" w:cs="Times New Roman"/>
                <w:color w:val="000000"/>
                <w:sz w:val="22"/>
                <w:szCs w:val="24"/>
              </w:rPr>
            </w:pPr>
            <w:r w:rsidRPr="00D674D2">
              <w:rPr>
                <w:rFonts w:ascii="Times New Roman" w:eastAsia="Times New Roman" w:hAnsi="Times New Roman" w:cs="Times New Roman"/>
                <w:color w:val="000000"/>
                <w:sz w:val="22"/>
                <w:szCs w:val="24"/>
              </w:rPr>
              <w:t>32,8</w:t>
            </w:r>
          </w:p>
        </w:tc>
      </w:tr>
      <w:tr w:rsidR="005F39FB" w:rsidRPr="003D2DA0" w14:paraId="5AC2C729" w14:textId="77777777" w:rsidTr="00D674D2">
        <w:trPr>
          <w:trHeight w:val="140"/>
        </w:trPr>
        <w:tc>
          <w:tcPr>
            <w:tcW w:w="8930" w:type="dxa"/>
            <w:gridSpan w:val="7"/>
            <w:tcBorders>
              <w:top w:val="nil"/>
              <w:left w:val="single" w:sz="8" w:space="0" w:color="auto"/>
              <w:bottom w:val="single" w:sz="8" w:space="0" w:color="auto"/>
              <w:right w:val="single" w:sz="8" w:space="0" w:color="auto"/>
            </w:tcBorders>
            <w:shd w:val="clear" w:color="auto" w:fill="auto"/>
            <w:noWrap/>
            <w:vAlign w:val="center"/>
          </w:tcPr>
          <w:p w14:paraId="4B175FCB" w14:textId="77777777" w:rsidR="005F39FB" w:rsidRPr="00D674D2" w:rsidRDefault="005F39FB" w:rsidP="005F39FB">
            <w:pPr>
              <w:jc w:val="center"/>
              <w:rPr>
                <w:rFonts w:ascii="Times New Roman" w:eastAsia="Times New Roman" w:hAnsi="Times New Roman" w:cs="Times New Roman"/>
                <w:color w:val="000000"/>
                <w:sz w:val="22"/>
                <w:szCs w:val="24"/>
                <w:u w:val="single"/>
              </w:rPr>
            </w:pPr>
            <w:r w:rsidRPr="00D674D2">
              <w:rPr>
                <w:rFonts w:ascii="Times New Roman" w:eastAsia="Times New Roman" w:hAnsi="Times New Roman" w:cs="Times New Roman"/>
                <w:color w:val="000000"/>
                <w:sz w:val="22"/>
                <w:szCs w:val="24"/>
                <w:u w:val="single"/>
              </w:rPr>
              <w:t>По возрасту</w:t>
            </w:r>
          </w:p>
        </w:tc>
      </w:tr>
      <w:tr w:rsidR="005F39FB" w:rsidRPr="003D2DA0" w14:paraId="03D6F27E" w14:textId="77777777" w:rsidTr="00D674D2">
        <w:trPr>
          <w:trHeight w:val="140"/>
        </w:trPr>
        <w:tc>
          <w:tcPr>
            <w:tcW w:w="2503" w:type="dxa"/>
            <w:tcBorders>
              <w:top w:val="nil"/>
              <w:left w:val="single" w:sz="8" w:space="0" w:color="auto"/>
              <w:bottom w:val="single" w:sz="8" w:space="0" w:color="auto"/>
              <w:right w:val="single" w:sz="8" w:space="0" w:color="auto"/>
            </w:tcBorders>
            <w:shd w:val="clear" w:color="auto" w:fill="auto"/>
            <w:noWrap/>
            <w:vAlign w:val="center"/>
            <w:hideMark/>
          </w:tcPr>
          <w:p w14:paraId="7D5F569E" w14:textId="77777777" w:rsidR="005F39FB" w:rsidRPr="00D674D2" w:rsidRDefault="005F39FB" w:rsidP="005F39FB">
            <w:pPr>
              <w:rPr>
                <w:rFonts w:ascii="Times New Roman" w:eastAsia="Times New Roman" w:hAnsi="Times New Roman" w:cs="Times New Roman"/>
                <w:color w:val="000000"/>
                <w:sz w:val="22"/>
                <w:szCs w:val="24"/>
              </w:rPr>
            </w:pPr>
            <w:r w:rsidRPr="00D674D2">
              <w:rPr>
                <w:rFonts w:ascii="Times New Roman" w:eastAsia="Times New Roman" w:hAnsi="Times New Roman" w:cs="Times New Roman"/>
                <w:color w:val="000000"/>
                <w:sz w:val="22"/>
                <w:szCs w:val="24"/>
              </w:rPr>
              <w:t>До 30 лет</w:t>
            </w:r>
          </w:p>
        </w:tc>
        <w:tc>
          <w:tcPr>
            <w:tcW w:w="1347" w:type="dxa"/>
            <w:tcBorders>
              <w:top w:val="nil"/>
              <w:left w:val="nil"/>
              <w:bottom w:val="single" w:sz="8" w:space="0" w:color="auto"/>
              <w:right w:val="single" w:sz="8" w:space="0" w:color="auto"/>
            </w:tcBorders>
            <w:shd w:val="clear" w:color="auto" w:fill="auto"/>
            <w:noWrap/>
            <w:vAlign w:val="center"/>
            <w:hideMark/>
          </w:tcPr>
          <w:p w14:paraId="4D8AECB9" w14:textId="77777777" w:rsidR="005F39FB" w:rsidRPr="00D674D2" w:rsidRDefault="005F39FB" w:rsidP="005F39FB">
            <w:pPr>
              <w:jc w:val="center"/>
              <w:rPr>
                <w:rFonts w:ascii="Times New Roman" w:eastAsia="Times New Roman" w:hAnsi="Times New Roman" w:cs="Times New Roman"/>
                <w:color w:val="000000"/>
                <w:sz w:val="22"/>
                <w:szCs w:val="24"/>
              </w:rPr>
            </w:pPr>
            <w:r w:rsidRPr="00D674D2">
              <w:rPr>
                <w:rFonts w:ascii="Times New Roman" w:eastAsia="Times New Roman" w:hAnsi="Times New Roman" w:cs="Times New Roman"/>
                <w:color w:val="000000"/>
                <w:sz w:val="22"/>
                <w:szCs w:val="24"/>
              </w:rPr>
              <w:t>82</w:t>
            </w:r>
          </w:p>
        </w:tc>
        <w:tc>
          <w:tcPr>
            <w:tcW w:w="656" w:type="dxa"/>
            <w:tcBorders>
              <w:top w:val="nil"/>
              <w:left w:val="nil"/>
              <w:bottom w:val="single" w:sz="8" w:space="0" w:color="auto"/>
              <w:right w:val="single" w:sz="4" w:space="0" w:color="auto"/>
            </w:tcBorders>
            <w:shd w:val="clear" w:color="auto" w:fill="auto"/>
            <w:noWrap/>
            <w:vAlign w:val="center"/>
            <w:hideMark/>
          </w:tcPr>
          <w:p w14:paraId="65A862D3" w14:textId="77777777" w:rsidR="005F39FB" w:rsidRPr="00D674D2" w:rsidRDefault="005F39FB" w:rsidP="005F39FB">
            <w:pPr>
              <w:jc w:val="center"/>
              <w:rPr>
                <w:rFonts w:ascii="Times New Roman" w:eastAsia="Times New Roman" w:hAnsi="Times New Roman" w:cs="Times New Roman"/>
                <w:b/>
                <w:bCs/>
                <w:color w:val="000000"/>
                <w:sz w:val="22"/>
                <w:szCs w:val="24"/>
              </w:rPr>
            </w:pPr>
            <w:r w:rsidRPr="00D674D2">
              <w:rPr>
                <w:rFonts w:ascii="Times New Roman" w:eastAsia="Times New Roman" w:hAnsi="Times New Roman" w:cs="Times New Roman"/>
                <w:b/>
                <w:bCs/>
                <w:color w:val="000000"/>
                <w:sz w:val="22"/>
                <w:szCs w:val="24"/>
              </w:rPr>
              <w:t>7,4</w:t>
            </w:r>
          </w:p>
        </w:tc>
        <w:tc>
          <w:tcPr>
            <w:tcW w:w="656" w:type="dxa"/>
            <w:tcBorders>
              <w:top w:val="single" w:sz="4" w:space="0" w:color="auto"/>
              <w:left w:val="single" w:sz="4" w:space="0" w:color="auto"/>
              <w:bottom w:val="single" w:sz="4" w:space="0" w:color="auto"/>
              <w:right w:val="single" w:sz="4" w:space="0" w:color="auto"/>
            </w:tcBorders>
            <w:vAlign w:val="center"/>
          </w:tcPr>
          <w:p w14:paraId="07E42EE5" w14:textId="77777777" w:rsidR="005F39FB" w:rsidRPr="00D674D2" w:rsidRDefault="005F39FB" w:rsidP="005F39FB">
            <w:pPr>
              <w:jc w:val="center"/>
              <w:rPr>
                <w:rFonts w:ascii="Times New Roman" w:eastAsia="Times New Roman" w:hAnsi="Times New Roman" w:cs="Times New Roman"/>
                <w:color w:val="000000"/>
                <w:sz w:val="22"/>
                <w:szCs w:val="24"/>
              </w:rPr>
            </w:pPr>
            <w:r w:rsidRPr="00D674D2">
              <w:rPr>
                <w:rFonts w:ascii="Times New Roman" w:eastAsia="Times New Roman" w:hAnsi="Times New Roman" w:cs="Times New Roman"/>
                <w:color w:val="000000"/>
                <w:sz w:val="22"/>
                <w:szCs w:val="24"/>
              </w:rPr>
              <w:t>6,6</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7AC6E" w14:textId="77777777" w:rsidR="005F39FB" w:rsidRPr="00D674D2" w:rsidRDefault="005F39FB" w:rsidP="005F39FB">
            <w:pPr>
              <w:jc w:val="center"/>
              <w:rPr>
                <w:rFonts w:ascii="Times New Roman" w:eastAsia="Times New Roman" w:hAnsi="Times New Roman" w:cs="Times New Roman"/>
                <w:color w:val="000000"/>
                <w:sz w:val="22"/>
                <w:szCs w:val="24"/>
              </w:rPr>
            </w:pPr>
            <w:r w:rsidRPr="00D674D2">
              <w:rPr>
                <w:rFonts w:ascii="Times New Roman" w:eastAsia="Times New Roman" w:hAnsi="Times New Roman" w:cs="Times New Roman"/>
                <w:color w:val="000000"/>
                <w:sz w:val="22"/>
                <w:szCs w:val="24"/>
              </w:rPr>
              <w:t>31</w:t>
            </w:r>
          </w:p>
        </w:tc>
        <w:tc>
          <w:tcPr>
            <w:tcW w:w="773" w:type="dxa"/>
            <w:tcBorders>
              <w:top w:val="nil"/>
              <w:left w:val="single" w:sz="4" w:space="0" w:color="auto"/>
              <w:bottom w:val="single" w:sz="8" w:space="0" w:color="auto"/>
              <w:right w:val="single" w:sz="8" w:space="0" w:color="auto"/>
            </w:tcBorders>
            <w:shd w:val="clear" w:color="auto" w:fill="auto"/>
            <w:noWrap/>
            <w:vAlign w:val="center"/>
            <w:hideMark/>
          </w:tcPr>
          <w:p w14:paraId="6DCEDC5D" w14:textId="77777777" w:rsidR="005F39FB" w:rsidRPr="00D674D2" w:rsidRDefault="005F39FB" w:rsidP="005F39FB">
            <w:pPr>
              <w:jc w:val="center"/>
              <w:rPr>
                <w:rFonts w:ascii="Times New Roman" w:eastAsia="Times New Roman" w:hAnsi="Times New Roman" w:cs="Times New Roman"/>
                <w:b/>
                <w:bCs/>
                <w:color w:val="000000"/>
                <w:sz w:val="22"/>
                <w:szCs w:val="24"/>
              </w:rPr>
            </w:pPr>
            <w:r w:rsidRPr="00D674D2">
              <w:rPr>
                <w:rFonts w:ascii="Times New Roman" w:eastAsia="Times New Roman" w:hAnsi="Times New Roman" w:cs="Times New Roman"/>
                <w:b/>
                <w:bCs/>
                <w:color w:val="000000"/>
                <w:sz w:val="22"/>
                <w:szCs w:val="24"/>
              </w:rPr>
              <w:t>5,1</w:t>
            </w:r>
          </w:p>
        </w:tc>
        <w:tc>
          <w:tcPr>
            <w:tcW w:w="1479" w:type="dxa"/>
            <w:tcBorders>
              <w:top w:val="nil"/>
              <w:left w:val="nil"/>
              <w:bottom w:val="single" w:sz="8" w:space="0" w:color="auto"/>
              <w:right w:val="single" w:sz="8" w:space="0" w:color="auto"/>
            </w:tcBorders>
            <w:vAlign w:val="center"/>
          </w:tcPr>
          <w:p w14:paraId="33E8C4E9" w14:textId="77777777" w:rsidR="005F39FB" w:rsidRPr="00D674D2" w:rsidRDefault="005F39FB" w:rsidP="005F39FB">
            <w:pPr>
              <w:jc w:val="center"/>
              <w:rPr>
                <w:rFonts w:ascii="Times New Roman" w:eastAsia="Times New Roman" w:hAnsi="Times New Roman" w:cs="Times New Roman"/>
                <w:color w:val="000000"/>
                <w:sz w:val="22"/>
                <w:szCs w:val="24"/>
              </w:rPr>
            </w:pPr>
            <w:r w:rsidRPr="00D674D2">
              <w:rPr>
                <w:rFonts w:ascii="Times New Roman" w:eastAsia="Times New Roman" w:hAnsi="Times New Roman" w:cs="Times New Roman"/>
                <w:color w:val="000000"/>
                <w:sz w:val="22"/>
                <w:szCs w:val="24"/>
              </w:rPr>
              <w:t>4,9</w:t>
            </w:r>
          </w:p>
        </w:tc>
      </w:tr>
      <w:tr w:rsidR="005F39FB" w:rsidRPr="003D2DA0" w14:paraId="07462ACA" w14:textId="77777777" w:rsidTr="00D674D2">
        <w:trPr>
          <w:trHeight w:val="140"/>
        </w:trPr>
        <w:tc>
          <w:tcPr>
            <w:tcW w:w="2503" w:type="dxa"/>
            <w:tcBorders>
              <w:top w:val="nil"/>
              <w:left w:val="single" w:sz="8" w:space="0" w:color="auto"/>
              <w:bottom w:val="single" w:sz="8" w:space="0" w:color="auto"/>
              <w:right w:val="single" w:sz="8" w:space="0" w:color="auto"/>
            </w:tcBorders>
            <w:shd w:val="clear" w:color="auto" w:fill="auto"/>
            <w:noWrap/>
            <w:vAlign w:val="center"/>
            <w:hideMark/>
          </w:tcPr>
          <w:p w14:paraId="68218910" w14:textId="77777777" w:rsidR="005F39FB" w:rsidRPr="00D674D2" w:rsidRDefault="005F39FB" w:rsidP="005F39FB">
            <w:pPr>
              <w:rPr>
                <w:rFonts w:ascii="Times New Roman" w:eastAsia="Times New Roman" w:hAnsi="Times New Roman" w:cs="Times New Roman"/>
                <w:color w:val="000000"/>
                <w:sz w:val="22"/>
                <w:szCs w:val="24"/>
              </w:rPr>
            </w:pPr>
            <w:r w:rsidRPr="00D674D2">
              <w:rPr>
                <w:rFonts w:ascii="Times New Roman" w:eastAsia="Times New Roman" w:hAnsi="Times New Roman" w:cs="Times New Roman"/>
                <w:color w:val="000000"/>
                <w:sz w:val="22"/>
                <w:szCs w:val="24"/>
              </w:rPr>
              <w:t>30-39 лет</w:t>
            </w:r>
          </w:p>
        </w:tc>
        <w:tc>
          <w:tcPr>
            <w:tcW w:w="1347" w:type="dxa"/>
            <w:tcBorders>
              <w:top w:val="nil"/>
              <w:left w:val="nil"/>
              <w:bottom w:val="single" w:sz="8" w:space="0" w:color="auto"/>
              <w:right w:val="single" w:sz="8" w:space="0" w:color="auto"/>
            </w:tcBorders>
            <w:shd w:val="clear" w:color="auto" w:fill="auto"/>
            <w:noWrap/>
            <w:vAlign w:val="center"/>
            <w:hideMark/>
          </w:tcPr>
          <w:p w14:paraId="69941AFA" w14:textId="77777777" w:rsidR="005F39FB" w:rsidRPr="00D674D2" w:rsidRDefault="005F39FB" w:rsidP="005F39FB">
            <w:pPr>
              <w:jc w:val="center"/>
              <w:rPr>
                <w:rFonts w:ascii="Times New Roman" w:eastAsia="Times New Roman" w:hAnsi="Times New Roman" w:cs="Times New Roman"/>
                <w:color w:val="000000"/>
                <w:sz w:val="22"/>
                <w:szCs w:val="24"/>
              </w:rPr>
            </w:pPr>
            <w:r w:rsidRPr="00D674D2">
              <w:rPr>
                <w:rFonts w:ascii="Times New Roman" w:eastAsia="Times New Roman" w:hAnsi="Times New Roman" w:cs="Times New Roman"/>
                <w:color w:val="000000"/>
                <w:sz w:val="22"/>
                <w:szCs w:val="24"/>
              </w:rPr>
              <w:t>310</w:t>
            </w:r>
          </w:p>
        </w:tc>
        <w:tc>
          <w:tcPr>
            <w:tcW w:w="656" w:type="dxa"/>
            <w:tcBorders>
              <w:top w:val="nil"/>
              <w:left w:val="nil"/>
              <w:bottom w:val="single" w:sz="8" w:space="0" w:color="auto"/>
              <w:right w:val="single" w:sz="4" w:space="0" w:color="auto"/>
            </w:tcBorders>
            <w:shd w:val="clear" w:color="auto" w:fill="auto"/>
            <w:noWrap/>
            <w:vAlign w:val="center"/>
            <w:hideMark/>
          </w:tcPr>
          <w:p w14:paraId="71DBE5CC" w14:textId="77777777" w:rsidR="005F39FB" w:rsidRPr="00D674D2" w:rsidRDefault="005F39FB" w:rsidP="005F39FB">
            <w:pPr>
              <w:jc w:val="center"/>
              <w:rPr>
                <w:rFonts w:ascii="Times New Roman" w:eastAsia="Times New Roman" w:hAnsi="Times New Roman" w:cs="Times New Roman"/>
                <w:b/>
                <w:bCs/>
                <w:color w:val="000000"/>
                <w:sz w:val="22"/>
                <w:szCs w:val="24"/>
              </w:rPr>
            </w:pPr>
            <w:r w:rsidRPr="00D674D2">
              <w:rPr>
                <w:rFonts w:ascii="Times New Roman" w:eastAsia="Times New Roman" w:hAnsi="Times New Roman" w:cs="Times New Roman"/>
                <w:b/>
                <w:bCs/>
                <w:color w:val="000000"/>
                <w:sz w:val="22"/>
                <w:szCs w:val="24"/>
              </w:rPr>
              <w:t>28,1</w:t>
            </w:r>
          </w:p>
        </w:tc>
        <w:tc>
          <w:tcPr>
            <w:tcW w:w="656" w:type="dxa"/>
            <w:tcBorders>
              <w:top w:val="single" w:sz="4" w:space="0" w:color="auto"/>
              <w:left w:val="single" w:sz="4" w:space="0" w:color="auto"/>
              <w:bottom w:val="single" w:sz="4" w:space="0" w:color="auto"/>
              <w:right w:val="single" w:sz="4" w:space="0" w:color="auto"/>
            </w:tcBorders>
            <w:vAlign w:val="center"/>
          </w:tcPr>
          <w:p w14:paraId="1C0BC26A" w14:textId="77777777" w:rsidR="005F39FB" w:rsidRPr="00D674D2" w:rsidRDefault="005F39FB" w:rsidP="005F39FB">
            <w:pPr>
              <w:jc w:val="center"/>
              <w:rPr>
                <w:rFonts w:ascii="Times New Roman" w:eastAsia="Times New Roman" w:hAnsi="Times New Roman" w:cs="Times New Roman"/>
                <w:color w:val="000000"/>
                <w:sz w:val="22"/>
                <w:szCs w:val="24"/>
              </w:rPr>
            </w:pPr>
            <w:r w:rsidRPr="00D674D2">
              <w:rPr>
                <w:rFonts w:ascii="Times New Roman" w:eastAsia="Times New Roman" w:hAnsi="Times New Roman" w:cs="Times New Roman"/>
                <w:color w:val="000000"/>
                <w:sz w:val="22"/>
                <w:szCs w:val="24"/>
              </w:rPr>
              <w:t>26,0</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E275D" w14:textId="77777777" w:rsidR="005F39FB" w:rsidRPr="00D674D2" w:rsidRDefault="005F39FB" w:rsidP="005F39FB">
            <w:pPr>
              <w:jc w:val="center"/>
              <w:rPr>
                <w:rFonts w:ascii="Times New Roman" w:eastAsia="Times New Roman" w:hAnsi="Times New Roman" w:cs="Times New Roman"/>
                <w:color w:val="000000"/>
                <w:sz w:val="22"/>
                <w:szCs w:val="24"/>
              </w:rPr>
            </w:pPr>
            <w:r w:rsidRPr="00D674D2">
              <w:rPr>
                <w:rFonts w:ascii="Times New Roman" w:eastAsia="Times New Roman" w:hAnsi="Times New Roman" w:cs="Times New Roman"/>
                <w:color w:val="000000"/>
                <w:sz w:val="22"/>
                <w:szCs w:val="24"/>
              </w:rPr>
              <w:t>160</w:t>
            </w:r>
          </w:p>
        </w:tc>
        <w:tc>
          <w:tcPr>
            <w:tcW w:w="773" w:type="dxa"/>
            <w:tcBorders>
              <w:top w:val="nil"/>
              <w:left w:val="single" w:sz="4" w:space="0" w:color="auto"/>
              <w:bottom w:val="single" w:sz="8" w:space="0" w:color="auto"/>
              <w:right w:val="single" w:sz="8" w:space="0" w:color="auto"/>
            </w:tcBorders>
            <w:shd w:val="clear" w:color="auto" w:fill="auto"/>
            <w:noWrap/>
            <w:vAlign w:val="center"/>
            <w:hideMark/>
          </w:tcPr>
          <w:p w14:paraId="27A8DFDF" w14:textId="77777777" w:rsidR="005F39FB" w:rsidRPr="00D674D2" w:rsidRDefault="005F39FB" w:rsidP="005F39FB">
            <w:pPr>
              <w:jc w:val="center"/>
              <w:rPr>
                <w:rFonts w:ascii="Times New Roman" w:eastAsia="Times New Roman" w:hAnsi="Times New Roman" w:cs="Times New Roman"/>
                <w:b/>
                <w:bCs/>
                <w:color w:val="000000"/>
                <w:sz w:val="22"/>
                <w:szCs w:val="24"/>
              </w:rPr>
            </w:pPr>
            <w:r w:rsidRPr="00D674D2">
              <w:rPr>
                <w:rFonts w:ascii="Times New Roman" w:eastAsia="Times New Roman" w:hAnsi="Times New Roman" w:cs="Times New Roman"/>
                <w:b/>
                <w:bCs/>
                <w:color w:val="000000"/>
                <w:sz w:val="22"/>
                <w:szCs w:val="24"/>
              </w:rPr>
              <w:t>26,4</w:t>
            </w:r>
          </w:p>
        </w:tc>
        <w:tc>
          <w:tcPr>
            <w:tcW w:w="1479" w:type="dxa"/>
            <w:tcBorders>
              <w:top w:val="nil"/>
              <w:left w:val="nil"/>
              <w:bottom w:val="single" w:sz="8" w:space="0" w:color="auto"/>
              <w:right w:val="single" w:sz="8" w:space="0" w:color="auto"/>
            </w:tcBorders>
            <w:vAlign w:val="center"/>
          </w:tcPr>
          <w:p w14:paraId="14A133A0" w14:textId="77777777" w:rsidR="005F39FB" w:rsidRPr="00D674D2" w:rsidRDefault="005F39FB" w:rsidP="005F39FB">
            <w:pPr>
              <w:jc w:val="center"/>
              <w:rPr>
                <w:rFonts w:ascii="Times New Roman" w:eastAsia="Times New Roman" w:hAnsi="Times New Roman" w:cs="Times New Roman"/>
                <w:color w:val="000000"/>
                <w:sz w:val="22"/>
                <w:szCs w:val="24"/>
              </w:rPr>
            </w:pPr>
            <w:r w:rsidRPr="00D674D2">
              <w:rPr>
                <w:rFonts w:ascii="Times New Roman" w:eastAsia="Times New Roman" w:hAnsi="Times New Roman" w:cs="Times New Roman"/>
                <w:color w:val="000000"/>
                <w:sz w:val="22"/>
                <w:szCs w:val="24"/>
              </w:rPr>
              <w:t>22,6</w:t>
            </w:r>
          </w:p>
        </w:tc>
      </w:tr>
      <w:tr w:rsidR="005F39FB" w:rsidRPr="003D2DA0" w14:paraId="3599F194" w14:textId="77777777" w:rsidTr="00D674D2">
        <w:trPr>
          <w:trHeight w:val="140"/>
        </w:trPr>
        <w:tc>
          <w:tcPr>
            <w:tcW w:w="2503" w:type="dxa"/>
            <w:tcBorders>
              <w:top w:val="nil"/>
              <w:left w:val="single" w:sz="8" w:space="0" w:color="auto"/>
              <w:bottom w:val="single" w:sz="8" w:space="0" w:color="auto"/>
              <w:right w:val="single" w:sz="8" w:space="0" w:color="auto"/>
            </w:tcBorders>
            <w:shd w:val="clear" w:color="auto" w:fill="auto"/>
            <w:noWrap/>
            <w:vAlign w:val="center"/>
            <w:hideMark/>
          </w:tcPr>
          <w:p w14:paraId="29E43A8F" w14:textId="77777777" w:rsidR="005F39FB" w:rsidRPr="00D674D2" w:rsidRDefault="005F39FB" w:rsidP="005F39FB">
            <w:pPr>
              <w:rPr>
                <w:rFonts w:ascii="Times New Roman" w:eastAsia="Times New Roman" w:hAnsi="Times New Roman" w:cs="Times New Roman"/>
                <w:color w:val="000000"/>
                <w:sz w:val="22"/>
                <w:szCs w:val="24"/>
              </w:rPr>
            </w:pPr>
            <w:r w:rsidRPr="00D674D2">
              <w:rPr>
                <w:rFonts w:ascii="Times New Roman" w:eastAsia="Times New Roman" w:hAnsi="Times New Roman" w:cs="Times New Roman"/>
                <w:color w:val="000000"/>
                <w:sz w:val="22"/>
                <w:szCs w:val="24"/>
              </w:rPr>
              <w:t>40-49 лет</w:t>
            </w:r>
          </w:p>
        </w:tc>
        <w:tc>
          <w:tcPr>
            <w:tcW w:w="1347" w:type="dxa"/>
            <w:tcBorders>
              <w:top w:val="nil"/>
              <w:left w:val="nil"/>
              <w:bottom w:val="single" w:sz="8" w:space="0" w:color="auto"/>
              <w:right w:val="single" w:sz="8" w:space="0" w:color="auto"/>
            </w:tcBorders>
            <w:shd w:val="clear" w:color="auto" w:fill="auto"/>
            <w:noWrap/>
            <w:vAlign w:val="center"/>
            <w:hideMark/>
          </w:tcPr>
          <w:p w14:paraId="33A75C1D" w14:textId="77777777" w:rsidR="005F39FB" w:rsidRPr="00D674D2" w:rsidRDefault="005F39FB" w:rsidP="005F39FB">
            <w:pPr>
              <w:jc w:val="center"/>
              <w:rPr>
                <w:rFonts w:ascii="Times New Roman" w:eastAsia="Times New Roman" w:hAnsi="Times New Roman" w:cs="Times New Roman"/>
                <w:color w:val="000000"/>
                <w:sz w:val="22"/>
                <w:szCs w:val="24"/>
              </w:rPr>
            </w:pPr>
            <w:r w:rsidRPr="00D674D2">
              <w:rPr>
                <w:rFonts w:ascii="Times New Roman" w:eastAsia="Times New Roman" w:hAnsi="Times New Roman" w:cs="Times New Roman"/>
                <w:color w:val="000000"/>
                <w:sz w:val="22"/>
                <w:szCs w:val="24"/>
              </w:rPr>
              <w:t>300</w:t>
            </w:r>
          </w:p>
        </w:tc>
        <w:tc>
          <w:tcPr>
            <w:tcW w:w="656" w:type="dxa"/>
            <w:tcBorders>
              <w:top w:val="nil"/>
              <w:left w:val="nil"/>
              <w:bottom w:val="single" w:sz="8" w:space="0" w:color="auto"/>
              <w:right w:val="single" w:sz="4" w:space="0" w:color="auto"/>
            </w:tcBorders>
            <w:shd w:val="clear" w:color="auto" w:fill="auto"/>
            <w:noWrap/>
            <w:vAlign w:val="center"/>
            <w:hideMark/>
          </w:tcPr>
          <w:p w14:paraId="3685880C" w14:textId="77777777" w:rsidR="005F39FB" w:rsidRPr="00D674D2" w:rsidRDefault="005F39FB" w:rsidP="005F39FB">
            <w:pPr>
              <w:jc w:val="center"/>
              <w:rPr>
                <w:rFonts w:ascii="Times New Roman" w:eastAsia="Times New Roman" w:hAnsi="Times New Roman" w:cs="Times New Roman"/>
                <w:b/>
                <w:bCs/>
                <w:color w:val="000000"/>
                <w:sz w:val="22"/>
                <w:szCs w:val="24"/>
              </w:rPr>
            </w:pPr>
            <w:r w:rsidRPr="00D674D2">
              <w:rPr>
                <w:rFonts w:ascii="Times New Roman" w:eastAsia="Times New Roman" w:hAnsi="Times New Roman" w:cs="Times New Roman"/>
                <w:b/>
                <w:bCs/>
                <w:color w:val="000000"/>
                <w:sz w:val="22"/>
                <w:szCs w:val="24"/>
              </w:rPr>
              <w:t>27,2</w:t>
            </w:r>
          </w:p>
        </w:tc>
        <w:tc>
          <w:tcPr>
            <w:tcW w:w="656" w:type="dxa"/>
            <w:tcBorders>
              <w:top w:val="single" w:sz="4" w:space="0" w:color="auto"/>
              <w:left w:val="single" w:sz="4" w:space="0" w:color="auto"/>
              <w:bottom w:val="single" w:sz="4" w:space="0" w:color="auto"/>
              <w:right w:val="single" w:sz="4" w:space="0" w:color="auto"/>
            </w:tcBorders>
            <w:vAlign w:val="center"/>
          </w:tcPr>
          <w:p w14:paraId="3BC10116" w14:textId="77777777" w:rsidR="005F39FB" w:rsidRPr="00D674D2" w:rsidRDefault="005F39FB" w:rsidP="005F39FB">
            <w:pPr>
              <w:jc w:val="center"/>
              <w:rPr>
                <w:rFonts w:ascii="Times New Roman" w:eastAsia="Times New Roman" w:hAnsi="Times New Roman" w:cs="Times New Roman"/>
                <w:color w:val="000000"/>
                <w:sz w:val="22"/>
                <w:szCs w:val="24"/>
              </w:rPr>
            </w:pPr>
            <w:r w:rsidRPr="00D674D2">
              <w:rPr>
                <w:rFonts w:ascii="Times New Roman" w:eastAsia="Times New Roman" w:hAnsi="Times New Roman" w:cs="Times New Roman"/>
                <w:color w:val="000000"/>
                <w:sz w:val="22"/>
                <w:szCs w:val="24"/>
              </w:rPr>
              <w:t>27,3</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382D4" w14:textId="77777777" w:rsidR="005F39FB" w:rsidRPr="00D674D2" w:rsidRDefault="005F39FB" w:rsidP="005F39FB">
            <w:pPr>
              <w:jc w:val="center"/>
              <w:rPr>
                <w:rFonts w:ascii="Times New Roman" w:eastAsia="Times New Roman" w:hAnsi="Times New Roman" w:cs="Times New Roman"/>
                <w:color w:val="000000"/>
                <w:sz w:val="22"/>
                <w:szCs w:val="24"/>
              </w:rPr>
            </w:pPr>
            <w:r w:rsidRPr="00D674D2">
              <w:rPr>
                <w:rFonts w:ascii="Times New Roman" w:eastAsia="Times New Roman" w:hAnsi="Times New Roman" w:cs="Times New Roman"/>
                <w:color w:val="000000"/>
                <w:sz w:val="22"/>
                <w:szCs w:val="24"/>
              </w:rPr>
              <w:t>171</w:t>
            </w:r>
          </w:p>
        </w:tc>
        <w:tc>
          <w:tcPr>
            <w:tcW w:w="773" w:type="dxa"/>
            <w:tcBorders>
              <w:top w:val="nil"/>
              <w:left w:val="single" w:sz="4" w:space="0" w:color="auto"/>
              <w:bottom w:val="single" w:sz="8" w:space="0" w:color="auto"/>
              <w:right w:val="single" w:sz="8" w:space="0" w:color="auto"/>
            </w:tcBorders>
            <w:shd w:val="clear" w:color="auto" w:fill="auto"/>
            <w:noWrap/>
            <w:vAlign w:val="center"/>
            <w:hideMark/>
          </w:tcPr>
          <w:p w14:paraId="7CCEF70C" w14:textId="77777777" w:rsidR="005F39FB" w:rsidRPr="00D674D2" w:rsidRDefault="005F39FB" w:rsidP="005F39FB">
            <w:pPr>
              <w:jc w:val="center"/>
              <w:rPr>
                <w:rFonts w:ascii="Times New Roman" w:eastAsia="Times New Roman" w:hAnsi="Times New Roman" w:cs="Times New Roman"/>
                <w:b/>
                <w:bCs/>
                <w:color w:val="000000"/>
                <w:sz w:val="22"/>
                <w:szCs w:val="24"/>
              </w:rPr>
            </w:pPr>
            <w:r w:rsidRPr="00D674D2">
              <w:rPr>
                <w:rFonts w:ascii="Times New Roman" w:eastAsia="Times New Roman" w:hAnsi="Times New Roman" w:cs="Times New Roman"/>
                <w:b/>
                <w:bCs/>
                <w:color w:val="000000"/>
                <w:sz w:val="22"/>
                <w:szCs w:val="24"/>
              </w:rPr>
              <w:t>28,2</w:t>
            </w:r>
          </w:p>
        </w:tc>
        <w:tc>
          <w:tcPr>
            <w:tcW w:w="1479" w:type="dxa"/>
            <w:tcBorders>
              <w:top w:val="nil"/>
              <w:left w:val="nil"/>
              <w:bottom w:val="single" w:sz="8" w:space="0" w:color="auto"/>
              <w:right w:val="single" w:sz="8" w:space="0" w:color="auto"/>
            </w:tcBorders>
            <w:vAlign w:val="center"/>
          </w:tcPr>
          <w:p w14:paraId="2AE88743" w14:textId="77777777" w:rsidR="005F39FB" w:rsidRPr="00D674D2" w:rsidRDefault="005F39FB" w:rsidP="005F39FB">
            <w:pPr>
              <w:jc w:val="center"/>
              <w:rPr>
                <w:rFonts w:ascii="Times New Roman" w:eastAsia="Times New Roman" w:hAnsi="Times New Roman" w:cs="Times New Roman"/>
                <w:color w:val="000000"/>
                <w:sz w:val="22"/>
                <w:szCs w:val="24"/>
              </w:rPr>
            </w:pPr>
            <w:r w:rsidRPr="00D674D2">
              <w:rPr>
                <w:rFonts w:ascii="Times New Roman" w:eastAsia="Times New Roman" w:hAnsi="Times New Roman" w:cs="Times New Roman"/>
                <w:color w:val="000000"/>
                <w:sz w:val="22"/>
                <w:szCs w:val="24"/>
              </w:rPr>
              <w:t>28,2</w:t>
            </w:r>
          </w:p>
        </w:tc>
      </w:tr>
      <w:tr w:rsidR="005F39FB" w:rsidRPr="003D2DA0" w14:paraId="00F066B0" w14:textId="77777777" w:rsidTr="00D674D2">
        <w:trPr>
          <w:trHeight w:val="140"/>
        </w:trPr>
        <w:tc>
          <w:tcPr>
            <w:tcW w:w="2503" w:type="dxa"/>
            <w:tcBorders>
              <w:top w:val="nil"/>
              <w:left w:val="single" w:sz="8" w:space="0" w:color="auto"/>
              <w:bottom w:val="single" w:sz="8" w:space="0" w:color="auto"/>
              <w:right w:val="single" w:sz="8" w:space="0" w:color="auto"/>
            </w:tcBorders>
            <w:shd w:val="clear" w:color="auto" w:fill="auto"/>
            <w:noWrap/>
            <w:vAlign w:val="center"/>
            <w:hideMark/>
          </w:tcPr>
          <w:p w14:paraId="6DD5853E" w14:textId="77777777" w:rsidR="005F39FB" w:rsidRPr="00D674D2" w:rsidRDefault="005F39FB" w:rsidP="005F39FB">
            <w:pPr>
              <w:rPr>
                <w:rFonts w:ascii="Times New Roman" w:eastAsia="Times New Roman" w:hAnsi="Times New Roman" w:cs="Times New Roman"/>
                <w:color w:val="000000"/>
                <w:sz w:val="22"/>
                <w:szCs w:val="24"/>
              </w:rPr>
            </w:pPr>
            <w:r w:rsidRPr="00D674D2">
              <w:rPr>
                <w:rFonts w:ascii="Times New Roman" w:eastAsia="Times New Roman" w:hAnsi="Times New Roman" w:cs="Times New Roman"/>
                <w:color w:val="000000"/>
                <w:sz w:val="22"/>
                <w:szCs w:val="24"/>
              </w:rPr>
              <w:t>50-59 лет</w:t>
            </w:r>
          </w:p>
        </w:tc>
        <w:tc>
          <w:tcPr>
            <w:tcW w:w="1347" w:type="dxa"/>
            <w:tcBorders>
              <w:top w:val="nil"/>
              <w:left w:val="nil"/>
              <w:bottom w:val="single" w:sz="8" w:space="0" w:color="auto"/>
              <w:right w:val="single" w:sz="8" w:space="0" w:color="auto"/>
            </w:tcBorders>
            <w:shd w:val="clear" w:color="auto" w:fill="auto"/>
            <w:noWrap/>
            <w:vAlign w:val="center"/>
            <w:hideMark/>
          </w:tcPr>
          <w:p w14:paraId="33658A7E" w14:textId="77777777" w:rsidR="005F39FB" w:rsidRPr="00D674D2" w:rsidRDefault="005F39FB" w:rsidP="005F39FB">
            <w:pPr>
              <w:jc w:val="center"/>
              <w:rPr>
                <w:rFonts w:ascii="Times New Roman" w:eastAsia="Times New Roman" w:hAnsi="Times New Roman" w:cs="Times New Roman"/>
                <w:color w:val="000000"/>
                <w:sz w:val="22"/>
                <w:szCs w:val="24"/>
              </w:rPr>
            </w:pPr>
            <w:r w:rsidRPr="00D674D2">
              <w:rPr>
                <w:rFonts w:ascii="Times New Roman" w:eastAsia="Times New Roman" w:hAnsi="Times New Roman" w:cs="Times New Roman"/>
                <w:color w:val="000000"/>
                <w:sz w:val="22"/>
                <w:szCs w:val="24"/>
              </w:rPr>
              <w:t>256</w:t>
            </w:r>
          </w:p>
        </w:tc>
        <w:tc>
          <w:tcPr>
            <w:tcW w:w="656" w:type="dxa"/>
            <w:tcBorders>
              <w:top w:val="nil"/>
              <w:left w:val="nil"/>
              <w:bottom w:val="single" w:sz="8" w:space="0" w:color="auto"/>
              <w:right w:val="single" w:sz="4" w:space="0" w:color="auto"/>
            </w:tcBorders>
            <w:shd w:val="clear" w:color="auto" w:fill="auto"/>
            <w:noWrap/>
            <w:vAlign w:val="center"/>
            <w:hideMark/>
          </w:tcPr>
          <w:p w14:paraId="597EDE10" w14:textId="77777777" w:rsidR="005F39FB" w:rsidRPr="00D674D2" w:rsidRDefault="005F39FB" w:rsidP="005F39FB">
            <w:pPr>
              <w:jc w:val="center"/>
              <w:rPr>
                <w:rFonts w:ascii="Times New Roman" w:eastAsia="Times New Roman" w:hAnsi="Times New Roman" w:cs="Times New Roman"/>
                <w:b/>
                <w:bCs/>
                <w:color w:val="000000"/>
                <w:sz w:val="22"/>
                <w:szCs w:val="24"/>
              </w:rPr>
            </w:pPr>
            <w:r w:rsidRPr="00D674D2">
              <w:rPr>
                <w:rFonts w:ascii="Times New Roman" w:eastAsia="Times New Roman" w:hAnsi="Times New Roman" w:cs="Times New Roman"/>
                <w:b/>
                <w:bCs/>
                <w:color w:val="000000"/>
                <w:sz w:val="22"/>
                <w:szCs w:val="24"/>
              </w:rPr>
              <w:t>23,2</w:t>
            </w:r>
          </w:p>
        </w:tc>
        <w:tc>
          <w:tcPr>
            <w:tcW w:w="656" w:type="dxa"/>
            <w:tcBorders>
              <w:top w:val="single" w:sz="4" w:space="0" w:color="auto"/>
              <w:left w:val="single" w:sz="4" w:space="0" w:color="auto"/>
              <w:bottom w:val="single" w:sz="4" w:space="0" w:color="auto"/>
              <w:right w:val="single" w:sz="4" w:space="0" w:color="auto"/>
            </w:tcBorders>
            <w:vAlign w:val="center"/>
          </w:tcPr>
          <w:p w14:paraId="7319E0EE" w14:textId="77777777" w:rsidR="005F39FB" w:rsidRPr="00D674D2" w:rsidRDefault="005F39FB" w:rsidP="005F39FB">
            <w:pPr>
              <w:jc w:val="center"/>
              <w:rPr>
                <w:rFonts w:ascii="Times New Roman" w:eastAsia="Times New Roman" w:hAnsi="Times New Roman" w:cs="Times New Roman"/>
                <w:color w:val="000000"/>
                <w:sz w:val="22"/>
                <w:szCs w:val="24"/>
              </w:rPr>
            </w:pPr>
            <w:r w:rsidRPr="00D674D2">
              <w:rPr>
                <w:rFonts w:ascii="Times New Roman" w:eastAsia="Times New Roman" w:hAnsi="Times New Roman" w:cs="Times New Roman"/>
                <w:color w:val="000000"/>
                <w:sz w:val="22"/>
                <w:szCs w:val="24"/>
              </w:rPr>
              <w:t>23,4</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6F17D" w14:textId="77777777" w:rsidR="005F39FB" w:rsidRPr="00D674D2" w:rsidRDefault="005F39FB" w:rsidP="005F39FB">
            <w:pPr>
              <w:jc w:val="center"/>
              <w:rPr>
                <w:rFonts w:ascii="Times New Roman" w:eastAsia="Times New Roman" w:hAnsi="Times New Roman" w:cs="Times New Roman"/>
                <w:color w:val="000000"/>
                <w:sz w:val="22"/>
                <w:szCs w:val="24"/>
              </w:rPr>
            </w:pPr>
            <w:r w:rsidRPr="00D674D2">
              <w:rPr>
                <w:rFonts w:ascii="Times New Roman" w:eastAsia="Times New Roman" w:hAnsi="Times New Roman" w:cs="Times New Roman"/>
                <w:color w:val="000000"/>
                <w:sz w:val="22"/>
                <w:szCs w:val="24"/>
              </w:rPr>
              <w:t>164</w:t>
            </w:r>
          </w:p>
        </w:tc>
        <w:tc>
          <w:tcPr>
            <w:tcW w:w="773" w:type="dxa"/>
            <w:tcBorders>
              <w:top w:val="nil"/>
              <w:left w:val="single" w:sz="4" w:space="0" w:color="auto"/>
              <w:bottom w:val="single" w:sz="8" w:space="0" w:color="auto"/>
              <w:right w:val="single" w:sz="8" w:space="0" w:color="auto"/>
            </w:tcBorders>
            <w:shd w:val="clear" w:color="auto" w:fill="auto"/>
            <w:noWrap/>
            <w:vAlign w:val="center"/>
            <w:hideMark/>
          </w:tcPr>
          <w:p w14:paraId="4AFB18F5" w14:textId="77777777" w:rsidR="005F39FB" w:rsidRPr="00D674D2" w:rsidRDefault="005F39FB" w:rsidP="005F39FB">
            <w:pPr>
              <w:jc w:val="center"/>
              <w:rPr>
                <w:rFonts w:ascii="Times New Roman" w:eastAsia="Times New Roman" w:hAnsi="Times New Roman" w:cs="Times New Roman"/>
                <w:b/>
                <w:bCs/>
                <w:color w:val="000000"/>
                <w:sz w:val="22"/>
                <w:szCs w:val="24"/>
              </w:rPr>
            </w:pPr>
            <w:r w:rsidRPr="00D674D2">
              <w:rPr>
                <w:rFonts w:ascii="Times New Roman" w:eastAsia="Times New Roman" w:hAnsi="Times New Roman" w:cs="Times New Roman"/>
                <w:b/>
                <w:bCs/>
                <w:color w:val="000000"/>
                <w:sz w:val="22"/>
                <w:szCs w:val="24"/>
              </w:rPr>
              <w:t>27,1</w:t>
            </w:r>
          </w:p>
        </w:tc>
        <w:tc>
          <w:tcPr>
            <w:tcW w:w="1479" w:type="dxa"/>
            <w:tcBorders>
              <w:top w:val="nil"/>
              <w:left w:val="nil"/>
              <w:bottom w:val="single" w:sz="8" w:space="0" w:color="auto"/>
              <w:right w:val="single" w:sz="8" w:space="0" w:color="auto"/>
            </w:tcBorders>
            <w:vAlign w:val="center"/>
          </w:tcPr>
          <w:p w14:paraId="1DF952F6" w14:textId="77777777" w:rsidR="005F39FB" w:rsidRPr="00D674D2" w:rsidRDefault="005F39FB" w:rsidP="005F39FB">
            <w:pPr>
              <w:jc w:val="center"/>
              <w:rPr>
                <w:rFonts w:ascii="Times New Roman" w:eastAsia="Times New Roman" w:hAnsi="Times New Roman" w:cs="Times New Roman"/>
                <w:color w:val="000000"/>
                <w:sz w:val="22"/>
                <w:szCs w:val="24"/>
              </w:rPr>
            </w:pPr>
            <w:r w:rsidRPr="00D674D2">
              <w:rPr>
                <w:rFonts w:ascii="Times New Roman" w:eastAsia="Times New Roman" w:hAnsi="Times New Roman" w:cs="Times New Roman"/>
                <w:color w:val="000000"/>
                <w:sz w:val="22"/>
                <w:szCs w:val="24"/>
              </w:rPr>
              <w:t>26,6</w:t>
            </w:r>
          </w:p>
        </w:tc>
      </w:tr>
      <w:tr w:rsidR="005F39FB" w:rsidRPr="003D2DA0" w14:paraId="4A75E385" w14:textId="77777777" w:rsidTr="00D674D2">
        <w:trPr>
          <w:trHeight w:val="140"/>
        </w:trPr>
        <w:tc>
          <w:tcPr>
            <w:tcW w:w="2503" w:type="dxa"/>
            <w:tcBorders>
              <w:top w:val="nil"/>
              <w:left w:val="single" w:sz="8" w:space="0" w:color="auto"/>
              <w:bottom w:val="single" w:sz="8" w:space="0" w:color="auto"/>
              <w:right w:val="single" w:sz="8" w:space="0" w:color="auto"/>
            </w:tcBorders>
            <w:shd w:val="clear" w:color="auto" w:fill="auto"/>
            <w:noWrap/>
            <w:vAlign w:val="center"/>
            <w:hideMark/>
          </w:tcPr>
          <w:p w14:paraId="21A00DB6" w14:textId="77777777" w:rsidR="005F39FB" w:rsidRPr="00D674D2" w:rsidRDefault="005F39FB" w:rsidP="005F39FB">
            <w:pPr>
              <w:rPr>
                <w:rFonts w:ascii="Times New Roman" w:eastAsia="Times New Roman" w:hAnsi="Times New Roman" w:cs="Times New Roman"/>
                <w:color w:val="000000"/>
                <w:sz w:val="22"/>
                <w:szCs w:val="24"/>
              </w:rPr>
            </w:pPr>
            <w:r w:rsidRPr="00D674D2">
              <w:rPr>
                <w:rFonts w:ascii="Times New Roman" w:eastAsia="Times New Roman" w:hAnsi="Times New Roman" w:cs="Times New Roman"/>
                <w:color w:val="000000"/>
                <w:sz w:val="22"/>
                <w:szCs w:val="24"/>
              </w:rPr>
              <w:t>60 лет и старше</w:t>
            </w:r>
          </w:p>
        </w:tc>
        <w:tc>
          <w:tcPr>
            <w:tcW w:w="1347" w:type="dxa"/>
            <w:tcBorders>
              <w:top w:val="nil"/>
              <w:left w:val="nil"/>
              <w:bottom w:val="single" w:sz="8" w:space="0" w:color="auto"/>
              <w:right w:val="single" w:sz="8" w:space="0" w:color="auto"/>
            </w:tcBorders>
            <w:shd w:val="clear" w:color="auto" w:fill="auto"/>
            <w:noWrap/>
            <w:vAlign w:val="center"/>
            <w:hideMark/>
          </w:tcPr>
          <w:p w14:paraId="143AB332" w14:textId="77777777" w:rsidR="005F39FB" w:rsidRPr="00D674D2" w:rsidRDefault="005F39FB" w:rsidP="005F39FB">
            <w:pPr>
              <w:jc w:val="center"/>
              <w:rPr>
                <w:rFonts w:ascii="Times New Roman" w:eastAsia="Times New Roman" w:hAnsi="Times New Roman" w:cs="Times New Roman"/>
                <w:color w:val="000000"/>
                <w:sz w:val="22"/>
                <w:szCs w:val="24"/>
              </w:rPr>
            </w:pPr>
            <w:r w:rsidRPr="00D674D2">
              <w:rPr>
                <w:rFonts w:ascii="Times New Roman" w:eastAsia="Times New Roman" w:hAnsi="Times New Roman" w:cs="Times New Roman"/>
                <w:color w:val="000000"/>
                <w:sz w:val="22"/>
                <w:szCs w:val="24"/>
              </w:rPr>
              <w:t>157</w:t>
            </w:r>
          </w:p>
        </w:tc>
        <w:tc>
          <w:tcPr>
            <w:tcW w:w="656" w:type="dxa"/>
            <w:tcBorders>
              <w:top w:val="nil"/>
              <w:left w:val="nil"/>
              <w:bottom w:val="single" w:sz="8" w:space="0" w:color="auto"/>
              <w:right w:val="single" w:sz="4" w:space="0" w:color="auto"/>
            </w:tcBorders>
            <w:shd w:val="clear" w:color="auto" w:fill="auto"/>
            <w:noWrap/>
            <w:vAlign w:val="center"/>
            <w:hideMark/>
          </w:tcPr>
          <w:p w14:paraId="2AF94D5C" w14:textId="77777777" w:rsidR="005F39FB" w:rsidRPr="00D674D2" w:rsidRDefault="005F39FB" w:rsidP="005F39FB">
            <w:pPr>
              <w:jc w:val="center"/>
              <w:rPr>
                <w:rFonts w:ascii="Times New Roman" w:eastAsia="Times New Roman" w:hAnsi="Times New Roman" w:cs="Times New Roman"/>
                <w:b/>
                <w:bCs/>
                <w:color w:val="000000"/>
                <w:sz w:val="22"/>
                <w:szCs w:val="24"/>
              </w:rPr>
            </w:pPr>
            <w:r w:rsidRPr="00D674D2">
              <w:rPr>
                <w:rFonts w:ascii="Times New Roman" w:eastAsia="Times New Roman" w:hAnsi="Times New Roman" w:cs="Times New Roman"/>
                <w:b/>
                <w:bCs/>
                <w:color w:val="000000"/>
                <w:sz w:val="22"/>
                <w:szCs w:val="24"/>
              </w:rPr>
              <w:t>14,2</w:t>
            </w:r>
          </w:p>
        </w:tc>
        <w:tc>
          <w:tcPr>
            <w:tcW w:w="656" w:type="dxa"/>
            <w:tcBorders>
              <w:top w:val="single" w:sz="4" w:space="0" w:color="auto"/>
              <w:left w:val="single" w:sz="4" w:space="0" w:color="auto"/>
              <w:bottom w:val="single" w:sz="4" w:space="0" w:color="auto"/>
              <w:right w:val="single" w:sz="4" w:space="0" w:color="auto"/>
            </w:tcBorders>
            <w:vAlign w:val="center"/>
          </w:tcPr>
          <w:p w14:paraId="3919897E" w14:textId="77777777" w:rsidR="005F39FB" w:rsidRPr="00D674D2" w:rsidRDefault="005F39FB" w:rsidP="005F39FB">
            <w:pPr>
              <w:jc w:val="center"/>
              <w:rPr>
                <w:rFonts w:ascii="Times New Roman" w:eastAsia="Times New Roman" w:hAnsi="Times New Roman" w:cs="Times New Roman"/>
                <w:color w:val="000000"/>
                <w:sz w:val="22"/>
                <w:szCs w:val="24"/>
              </w:rPr>
            </w:pPr>
            <w:r w:rsidRPr="00D674D2">
              <w:rPr>
                <w:rFonts w:ascii="Times New Roman" w:eastAsia="Times New Roman" w:hAnsi="Times New Roman" w:cs="Times New Roman"/>
                <w:color w:val="000000"/>
                <w:sz w:val="22"/>
                <w:szCs w:val="24"/>
              </w:rPr>
              <w:t>16,6</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C7869" w14:textId="77777777" w:rsidR="005F39FB" w:rsidRPr="00D674D2" w:rsidRDefault="005F39FB" w:rsidP="005F39FB">
            <w:pPr>
              <w:jc w:val="center"/>
              <w:rPr>
                <w:rFonts w:ascii="Times New Roman" w:eastAsia="Times New Roman" w:hAnsi="Times New Roman" w:cs="Times New Roman"/>
                <w:color w:val="000000"/>
                <w:sz w:val="22"/>
                <w:szCs w:val="24"/>
              </w:rPr>
            </w:pPr>
            <w:r w:rsidRPr="00D674D2">
              <w:rPr>
                <w:rFonts w:ascii="Times New Roman" w:eastAsia="Times New Roman" w:hAnsi="Times New Roman" w:cs="Times New Roman"/>
                <w:color w:val="000000"/>
                <w:sz w:val="22"/>
                <w:szCs w:val="24"/>
              </w:rPr>
              <w:t>79</w:t>
            </w:r>
          </w:p>
        </w:tc>
        <w:tc>
          <w:tcPr>
            <w:tcW w:w="773" w:type="dxa"/>
            <w:tcBorders>
              <w:top w:val="nil"/>
              <w:left w:val="single" w:sz="4" w:space="0" w:color="auto"/>
              <w:bottom w:val="single" w:sz="8" w:space="0" w:color="auto"/>
              <w:right w:val="single" w:sz="8" w:space="0" w:color="auto"/>
            </w:tcBorders>
            <w:shd w:val="clear" w:color="auto" w:fill="auto"/>
            <w:noWrap/>
            <w:vAlign w:val="center"/>
            <w:hideMark/>
          </w:tcPr>
          <w:p w14:paraId="106416D5" w14:textId="77777777" w:rsidR="005F39FB" w:rsidRPr="00D674D2" w:rsidRDefault="005F39FB" w:rsidP="005F39FB">
            <w:pPr>
              <w:jc w:val="center"/>
              <w:rPr>
                <w:rFonts w:ascii="Times New Roman" w:eastAsia="Times New Roman" w:hAnsi="Times New Roman" w:cs="Times New Roman"/>
                <w:b/>
                <w:bCs/>
                <w:color w:val="000000"/>
                <w:sz w:val="22"/>
                <w:szCs w:val="24"/>
              </w:rPr>
            </w:pPr>
            <w:r w:rsidRPr="00D674D2">
              <w:rPr>
                <w:rFonts w:ascii="Times New Roman" w:eastAsia="Times New Roman" w:hAnsi="Times New Roman" w:cs="Times New Roman"/>
                <w:b/>
                <w:bCs/>
                <w:color w:val="000000"/>
                <w:sz w:val="22"/>
                <w:szCs w:val="24"/>
              </w:rPr>
              <w:t>13,0</w:t>
            </w:r>
          </w:p>
        </w:tc>
        <w:tc>
          <w:tcPr>
            <w:tcW w:w="1479" w:type="dxa"/>
            <w:tcBorders>
              <w:top w:val="nil"/>
              <w:left w:val="nil"/>
              <w:bottom w:val="single" w:sz="8" w:space="0" w:color="auto"/>
              <w:right w:val="single" w:sz="8" w:space="0" w:color="auto"/>
            </w:tcBorders>
            <w:vAlign w:val="center"/>
          </w:tcPr>
          <w:p w14:paraId="6ACCB62E" w14:textId="77777777" w:rsidR="005F39FB" w:rsidRPr="00D674D2" w:rsidRDefault="005F39FB" w:rsidP="005F39FB">
            <w:pPr>
              <w:jc w:val="center"/>
              <w:rPr>
                <w:rFonts w:ascii="Times New Roman" w:eastAsia="Times New Roman" w:hAnsi="Times New Roman" w:cs="Times New Roman"/>
                <w:color w:val="000000"/>
                <w:sz w:val="22"/>
                <w:szCs w:val="24"/>
              </w:rPr>
            </w:pPr>
            <w:r w:rsidRPr="00D674D2">
              <w:rPr>
                <w:rFonts w:ascii="Times New Roman" w:eastAsia="Times New Roman" w:hAnsi="Times New Roman" w:cs="Times New Roman"/>
                <w:color w:val="000000"/>
                <w:sz w:val="22"/>
                <w:szCs w:val="24"/>
              </w:rPr>
              <w:t>17,7</w:t>
            </w:r>
          </w:p>
        </w:tc>
      </w:tr>
      <w:tr w:rsidR="005F39FB" w:rsidRPr="003D2DA0" w14:paraId="2DFA486A" w14:textId="77777777" w:rsidTr="00D674D2">
        <w:trPr>
          <w:trHeight w:val="140"/>
        </w:trPr>
        <w:tc>
          <w:tcPr>
            <w:tcW w:w="8930" w:type="dxa"/>
            <w:gridSpan w:val="7"/>
            <w:tcBorders>
              <w:top w:val="nil"/>
              <w:left w:val="single" w:sz="8" w:space="0" w:color="auto"/>
              <w:bottom w:val="single" w:sz="8" w:space="0" w:color="auto"/>
              <w:right w:val="single" w:sz="8" w:space="0" w:color="auto"/>
            </w:tcBorders>
            <w:shd w:val="clear" w:color="auto" w:fill="auto"/>
            <w:noWrap/>
            <w:vAlign w:val="center"/>
          </w:tcPr>
          <w:p w14:paraId="27A632DE" w14:textId="77777777" w:rsidR="005F39FB" w:rsidRPr="00D674D2" w:rsidRDefault="005F39FB" w:rsidP="005F39FB">
            <w:pPr>
              <w:jc w:val="center"/>
              <w:rPr>
                <w:rFonts w:ascii="Times New Roman" w:eastAsia="Times New Roman" w:hAnsi="Times New Roman" w:cs="Times New Roman"/>
                <w:color w:val="000000"/>
                <w:sz w:val="22"/>
                <w:szCs w:val="24"/>
                <w:u w:val="single"/>
              </w:rPr>
            </w:pPr>
            <w:r w:rsidRPr="00D674D2">
              <w:rPr>
                <w:rFonts w:ascii="Times New Roman" w:eastAsia="Times New Roman" w:hAnsi="Times New Roman" w:cs="Times New Roman"/>
                <w:color w:val="000000"/>
                <w:sz w:val="22"/>
                <w:szCs w:val="24"/>
                <w:u w:val="single"/>
              </w:rPr>
              <w:t>По партиям</w:t>
            </w:r>
          </w:p>
        </w:tc>
      </w:tr>
      <w:tr w:rsidR="005F39FB" w:rsidRPr="003D2DA0" w14:paraId="43B3ED3D" w14:textId="77777777" w:rsidTr="00D674D2">
        <w:trPr>
          <w:trHeight w:val="140"/>
        </w:trPr>
        <w:tc>
          <w:tcPr>
            <w:tcW w:w="2503" w:type="dxa"/>
            <w:tcBorders>
              <w:top w:val="nil"/>
              <w:left w:val="single" w:sz="8" w:space="0" w:color="auto"/>
              <w:bottom w:val="single" w:sz="8" w:space="0" w:color="auto"/>
              <w:right w:val="single" w:sz="8" w:space="0" w:color="auto"/>
            </w:tcBorders>
            <w:shd w:val="clear" w:color="auto" w:fill="auto"/>
            <w:noWrap/>
            <w:vAlign w:val="center"/>
            <w:hideMark/>
          </w:tcPr>
          <w:p w14:paraId="75B8D535" w14:textId="77777777" w:rsidR="005F39FB" w:rsidRPr="00D674D2" w:rsidRDefault="005F39FB" w:rsidP="005F39FB">
            <w:pPr>
              <w:rPr>
                <w:rFonts w:ascii="Times New Roman" w:eastAsia="Times New Roman" w:hAnsi="Times New Roman" w:cs="Times New Roman"/>
                <w:color w:val="000000"/>
                <w:sz w:val="22"/>
                <w:szCs w:val="24"/>
              </w:rPr>
            </w:pPr>
            <w:r w:rsidRPr="00D674D2">
              <w:rPr>
                <w:rFonts w:ascii="Times New Roman" w:eastAsia="Times New Roman" w:hAnsi="Times New Roman" w:cs="Times New Roman"/>
                <w:color w:val="000000"/>
                <w:sz w:val="22"/>
                <w:szCs w:val="24"/>
              </w:rPr>
              <w:t>Единая Россия</w:t>
            </w:r>
          </w:p>
        </w:tc>
        <w:tc>
          <w:tcPr>
            <w:tcW w:w="1347" w:type="dxa"/>
            <w:tcBorders>
              <w:top w:val="nil"/>
              <w:left w:val="nil"/>
              <w:bottom w:val="single" w:sz="8" w:space="0" w:color="auto"/>
              <w:right w:val="single" w:sz="8" w:space="0" w:color="auto"/>
            </w:tcBorders>
            <w:shd w:val="clear" w:color="auto" w:fill="auto"/>
            <w:noWrap/>
            <w:vAlign w:val="center"/>
            <w:hideMark/>
          </w:tcPr>
          <w:p w14:paraId="4ED85621" w14:textId="77777777" w:rsidR="005F39FB" w:rsidRPr="00D674D2" w:rsidRDefault="005F39FB" w:rsidP="005F39FB">
            <w:pPr>
              <w:jc w:val="center"/>
              <w:rPr>
                <w:rFonts w:ascii="Times New Roman" w:eastAsia="Times New Roman" w:hAnsi="Times New Roman" w:cs="Times New Roman"/>
                <w:color w:val="000000"/>
                <w:sz w:val="22"/>
                <w:szCs w:val="24"/>
              </w:rPr>
            </w:pPr>
            <w:r w:rsidRPr="00D674D2">
              <w:rPr>
                <w:rFonts w:ascii="Times New Roman" w:eastAsia="Times New Roman" w:hAnsi="Times New Roman" w:cs="Times New Roman"/>
                <w:color w:val="000000"/>
                <w:sz w:val="22"/>
                <w:szCs w:val="24"/>
              </w:rPr>
              <w:t>612</w:t>
            </w:r>
          </w:p>
        </w:tc>
        <w:tc>
          <w:tcPr>
            <w:tcW w:w="656" w:type="dxa"/>
            <w:tcBorders>
              <w:top w:val="nil"/>
              <w:left w:val="nil"/>
              <w:bottom w:val="single" w:sz="8" w:space="0" w:color="auto"/>
              <w:right w:val="single" w:sz="4" w:space="0" w:color="auto"/>
            </w:tcBorders>
            <w:shd w:val="clear" w:color="auto" w:fill="auto"/>
            <w:noWrap/>
            <w:vAlign w:val="center"/>
            <w:hideMark/>
          </w:tcPr>
          <w:p w14:paraId="5C6CFDD6" w14:textId="77777777" w:rsidR="005F39FB" w:rsidRPr="00D674D2" w:rsidRDefault="005F39FB" w:rsidP="005F39FB">
            <w:pPr>
              <w:jc w:val="center"/>
              <w:rPr>
                <w:rFonts w:ascii="Times New Roman" w:eastAsia="Times New Roman" w:hAnsi="Times New Roman" w:cs="Times New Roman"/>
                <w:b/>
                <w:bCs/>
                <w:color w:val="000000"/>
                <w:sz w:val="22"/>
                <w:szCs w:val="24"/>
              </w:rPr>
            </w:pPr>
            <w:r w:rsidRPr="00D674D2">
              <w:rPr>
                <w:rFonts w:ascii="Times New Roman" w:eastAsia="Times New Roman" w:hAnsi="Times New Roman" w:cs="Times New Roman"/>
                <w:b/>
                <w:bCs/>
                <w:color w:val="000000"/>
                <w:sz w:val="22"/>
                <w:szCs w:val="24"/>
              </w:rPr>
              <w:t>55,4</w:t>
            </w:r>
          </w:p>
        </w:tc>
        <w:tc>
          <w:tcPr>
            <w:tcW w:w="656" w:type="dxa"/>
            <w:tcBorders>
              <w:top w:val="single" w:sz="4" w:space="0" w:color="auto"/>
              <w:left w:val="single" w:sz="4" w:space="0" w:color="auto"/>
              <w:bottom w:val="single" w:sz="4" w:space="0" w:color="auto"/>
              <w:right w:val="single" w:sz="4" w:space="0" w:color="auto"/>
            </w:tcBorders>
            <w:vAlign w:val="center"/>
          </w:tcPr>
          <w:p w14:paraId="5C52F061" w14:textId="77777777" w:rsidR="005F39FB" w:rsidRPr="00D674D2" w:rsidRDefault="005F39FB" w:rsidP="005F39FB">
            <w:pPr>
              <w:jc w:val="center"/>
              <w:rPr>
                <w:rFonts w:ascii="Times New Roman" w:eastAsia="Times New Roman" w:hAnsi="Times New Roman" w:cs="Times New Roman"/>
                <w:color w:val="000000"/>
                <w:sz w:val="22"/>
                <w:szCs w:val="24"/>
              </w:rPr>
            </w:pPr>
            <w:r w:rsidRPr="00D674D2">
              <w:rPr>
                <w:rFonts w:ascii="Times New Roman" w:eastAsia="Times New Roman" w:hAnsi="Times New Roman" w:cs="Times New Roman"/>
                <w:color w:val="000000"/>
                <w:sz w:val="22"/>
                <w:szCs w:val="24"/>
              </w:rPr>
              <w:t>58,8</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C99D1" w14:textId="77777777" w:rsidR="005F39FB" w:rsidRPr="00D674D2" w:rsidRDefault="005F39FB" w:rsidP="005F39FB">
            <w:pPr>
              <w:jc w:val="center"/>
              <w:rPr>
                <w:rFonts w:ascii="Times New Roman" w:eastAsia="Times New Roman" w:hAnsi="Times New Roman" w:cs="Times New Roman"/>
                <w:color w:val="000000"/>
                <w:sz w:val="22"/>
                <w:szCs w:val="24"/>
              </w:rPr>
            </w:pPr>
            <w:r w:rsidRPr="00D674D2">
              <w:rPr>
                <w:rFonts w:ascii="Times New Roman" w:eastAsia="Times New Roman" w:hAnsi="Times New Roman" w:cs="Times New Roman"/>
                <w:color w:val="000000"/>
                <w:sz w:val="22"/>
                <w:szCs w:val="24"/>
              </w:rPr>
              <w:t>519</w:t>
            </w:r>
          </w:p>
        </w:tc>
        <w:tc>
          <w:tcPr>
            <w:tcW w:w="773" w:type="dxa"/>
            <w:tcBorders>
              <w:top w:val="nil"/>
              <w:left w:val="single" w:sz="4" w:space="0" w:color="auto"/>
              <w:bottom w:val="single" w:sz="8" w:space="0" w:color="auto"/>
              <w:right w:val="single" w:sz="8" w:space="0" w:color="auto"/>
            </w:tcBorders>
            <w:shd w:val="clear" w:color="auto" w:fill="auto"/>
            <w:noWrap/>
            <w:vAlign w:val="center"/>
            <w:hideMark/>
          </w:tcPr>
          <w:p w14:paraId="4E05EC4C" w14:textId="77777777" w:rsidR="005F39FB" w:rsidRPr="00D674D2" w:rsidRDefault="005F39FB" w:rsidP="005F39FB">
            <w:pPr>
              <w:jc w:val="center"/>
              <w:rPr>
                <w:rFonts w:ascii="Times New Roman" w:eastAsia="Times New Roman" w:hAnsi="Times New Roman" w:cs="Times New Roman"/>
                <w:b/>
                <w:bCs/>
                <w:color w:val="000000"/>
                <w:sz w:val="22"/>
                <w:szCs w:val="24"/>
              </w:rPr>
            </w:pPr>
            <w:r w:rsidRPr="00D674D2">
              <w:rPr>
                <w:rFonts w:ascii="Times New Roman" w:eastAsia="Times New Roman" w:hAnsi="Times New Roman" w:cs="Times New Roman"/>
                <w:b/>
                <w:bCs/>
                <w:color w:val="000000"/>
                <w:sz w:val="22"/>
                <w:szCs w:val="24"/>
              </w:rPr>
              <w:t>85,6</w:t>
            </w:r>
          </w:p>
        </w:tc>
        <w:tc>
          <w:tcPr>
            <w:tcW w:w="1479" w:type="dxa"/>
            <w:tcBorders>
              <w:top w:val="nil"/>
              <w:left w:val="nil"/>
              <w:bottom w:val="single" w:sz="8" w:space="0" w:color="auto"/>
              <w:right w:val="single" w:sz="8" w:space="0" w:color="auto"/>
            </w:tcBorders>
            <w:vAlign w:val="center"/>
          </w:tcPr>
          <w:p w14:paraId="544705BC" w14:textId="77777777" w:rsidR="005F39FB" w:rsidRPr="00D674D2" w:rsidRDefault="005F39FB" w:rsidP="005F39FB">
            <w:pPr>
              <w:jc w:val="center"/>
              <w:rPr>
                <w:rFonts w:ascii="Times New Roman" w:eastAsia="Times New Roman" w:hAnsi="Times New Roman" w:cs="Times New Roman"/>
                <w:color w:val="000000"/>
                <w:sz w:val="22"/>
                <w:szCs w:val="24"/>
              </w:rPr>
            </w:pPr>
            <w:r w:rsidRPr="00D674D2">
              <w:rPr>
                <w:rFonts w:ascii="Times New Roman" w:eastAsia="Times New Roman" w:hAnsi="Times New Roman" w:cs="Times New Roman"/>
                <w:color w:val="000000"/>
                <w:sz w:val="22"/>
                <w:szCs w:val="24"/>
              </w:rPr>
              <w:t>69,8</w:t>
            </w:r>
          </w:p>
        </w:tc>
      </w:tr>
      <w:tr w:rsidR="005F39FB" w:rsidRPr="003D2DA0" w14:paraId="617B0833" w14:textId="77777777" w:rsidTr="00D674D2">
        <w:trPr>
          <w:trHeight w:val="140"/>
        </w:trPr>
        <w:tc>
          <w:tcPr>
            <w:tcW w:w="2503" w:type="dxa"/>
            <w:tcBorders>
              <w:top w:val="nil"/>
              <w:left w:val="single" w:sz="8" w:space="0" w:color="auto"/>
              <w:bottom w:val="single" w:sz="8" w:space="0" w:color="auto"/>
              <w:right w:val="single" w:sz="8" w:space="0" w:color="auto"/>
            </w:tcBorders>
            <w:shd w:val="clear" w:color="auto" w:fill="auto"/>
            <w:noWrap/>
            <w:vAlign w:val="center"/>
            <w:hideMark/>
          </w:tcPr>
          <w:p w14:paraId="68A1253C" w14:textId="77777777" w:rsidR="005F39FB" w:rsidRPr="00D674D2" w:rsidRDefault="005F39FB" w:rsidP="005F39FB">
            <w:pPr>
              <w:rPr>
                <w:rFonts w:ascii="Times New Roman" w:eastAsia="Times New Roman" w:hAnsi="Times New Roman" w:cs="Times New Roman"/>
                <w:color w:val="000000"/>
                <w:sz w:val="22"/>
                <w:szCs w:val="24"/>
              </w:rPr>
            </w:pPr>
            <w:r w:rsidRPr="00D674D2">
              <w:rPr>
                <w:rFonts w:ascii="Times New Roman" w:eastAsia="Times New Roman" w:hAnsi="Times New Roman" w:cs="Times New Roman"/>
                <w:color w:val="000000"/>
                <w:sz w:val="22"/>
                <w:szCs w:val="24"/>
              </w:rPr>
              <w:t>Самовыдвижение</w:t>
            </w:r>
          </w:p>
        </w:tc>
        <w:tc>
          <w:tcPr>
            <w:tcW w:w="1347" w:type="dxa"/>
            <w:tcBorders>
              <w:top w:val="nil"/>
              <w:left w:val="nil"/>
              <w:bottom w:val="single" w:sz="8" w:space="0" w:color="auto"/>
              <w:right w:val="single" w:sz="8" w:space="0" w:color="auto"/>
            </w:tcBorders>
            <w:shd w:val="clear" w:color="auto" w:fill="auto"/>
            <w:noWrap/>
            <w:vAlign w:val="center"/>
            <w:hideMark/>
          </w:tcPr>
          <w:p w14:paraId="091E541B" w14:textId="77777777" w:rsidR="005F39FB" w:rsidRPr="00D674D2" w:rsidRDefault="005F39FB" w:rsidP="005F39FB">
            <w:pPr>
              <w:jc w:val="center"/>
              <w:rPr>
                <w:rFonts w:ascii="Times New Roman" w:eastAsia="Times New Roman" w:hAnsi="Times New Roman" w:cs="Times New Roman"/>
                <w:color w:val="000000"/>
                <w:sz w:val="22"/>
                <w:szCs w:val="24"/>
              </w:rPr>
            </w:pPr>
            <w:r w:rsidRPr="00D674D2">
              <w:rPr>
                <w:rFonts w:ascii="Times New Roman" w:eastAsia="Times New Roman" w:hAnsi="Times New Roman" w:cs="Times New Roman"/>
                <w:color w:val="000000"/>
                <w:sz w:val="22"/>
                <w:szCs w:val="24"/>
              </w:rPr>
              <w:t>171</w:t>
            </w:r>
          </w:p>
        </w:tc>
        <w:tc>
          <w:tcPr>
            <w:tcW w:w="656" w:type="dxa"/>
            <w:tcBorders>
              <w:top w:val="nil"/>
              <w:left w:val="nil"/>
              <w:bottom w:val="single" w:sz="8" w:space="0" w:color="auto"/>
              <w:right w:val="single" w:sz="4" w:space="0" w:color="auto"/>
            </w:tcBorders>
            <w:shd w:val="clear" w:color="auto" w:fill="auto"/>
            <w:noWrap/>
            <w:vAlign w:val="center"/>
            <w:hideMark/>
          </w:tcPr>
          <w:p w14:paraId="6B8D3319" w14:textId="77777777" w:rsidR="005F39FB" w:rsidRPr="00D674D2" w:rsidRDefault="005F39FB" w:rsidP="005F39FB">
            <w:pPr>
              <w:jc w:val="center"/>
              <w:rPr>
                <w:rFonts w:ascii="Times New Roman" w:eastAsia="Times New Roman" w:hAnsi="Times New Roman" w:cs="Times New Roman"/>
                <w:b/>
                <w:bCs/>
                <w:color w:val="000000"/>
                <w:sz w:val="22"/>
                <w:szCs w:val="24"/>
              </w:rPr>
            </w:pPr>
            <w:r w:rsidRPr="00D674D2">
              <w:rPr>
                <w:rFonts w:ascii="Times New Roman" w:eastAsia="Times New Roman" w:hAnsi="Times New Roman" w:cs="Times New Roman"/>
                <w:b/>
                <w:bCs/>
                <w:color w:val="000000"/>
                <w:sz w:val="22"/>
                <w:szCs w:val="24"/>
              </w:rPr>
              <w:t>15,5</w:t>
            </w:r>
          </w:p>
        </w:tc>
        <w:tc>
          <w:tcPr>
            <w:tcW w:w="656" w:type="dxa"/>
            <w:tcBorders>
              <w:top w:val="single" w:sz="4" w:space="0" w:color="auto"/>
              <w:left w:val="single" w:sz="4" w:space="0" w:color="auto"/>
              <w:bottom w:val="single" w:sz="4" w:space="0" w:color="auto"/>
              <w:right w:val="single" w:sz="4" w:space="0" w:color="auto"/>
            </w:tcBorders>
            <w:vAlign w:val="center"/>
          </w:tcPr>
          <w:p w14:paraId="22EE3521" w14:textId="77777777" w:rsidR="005F39FB" w:rsidRPr="00D674D2" w:rsidRDefault="005F39FB" w:rsidP="005F39FB">
            <w:pPr>
              <w:jc w:val="center"/>
              <w:rPr>
                <w:rFonts w:ascii="Times New Roman" w:eastAsia="Times New Roman" w:hAnsi="Times New Roman" w:cs="Times New Roman"/>
                <w:color w:val="000000"/>
                <w:sz w:val="22"/>
                <w:szCs w:val="24"/>
              </w:rPr>
            </w:pPr>
            <w:r w:rsidRPr="00D674D2">
              <w:rPr>
                <w:rFonts w:ascii="Times New Roman" w:eastAsia="Times New Roman" w:hAnsi="Times New Roman" w:cs="Times New Roman"/>
                <w:color w:val="000000"/>
                <w:sz w:val="22"/>
                <w:szCs w:val="24"/>
              </w:rPr>
              <w:t>19,2</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8EDF5" w14:textId="77777777" w:rsidR="005F39FB" w:rsidRPr="00D674D2" w:rsidRDefault="005F39FB" w:rsidP="005F39FB">
            <w:pPr>
              <w:jc w:val="center"/>
              <w:rPr>
                <w:rFonts w:ascii="Times New Roman" w:eastAsia="Times New Roman" w:hAnsi="Times New Roman" w:cs="Times New Roman"/>
                <w:color w:val="000000"/>
                <w:sz w:val="22"/>
                <w:szCs w:val="24"/>
              </w:rPr>
            </w:pPr>
            <w:r w:rsidRPr="00D674D2">
              <w:rPr>
                <w:rFonts w:ascii="Times New Roman" w:eastAsia="Times New Roman" w:hAnsi="Times New Roman" w:cs="Times New Roman"/>
                <w:color w:val="000000"/>
                <w:sz w:val="22"/>
                <w:szCs w:val="24"/>
              </w:rPr>
              <w:t>50</w:t>
            </w:r>
          </w:p>
        </w:tc>
        <w:tc>
          <w:tcPr>
            <w:tcW w:w="773" w:type="dxa"/>
            <w:tcBorders>
              <w:top w:val="nil"/>
              <w:left w:val="single" w:sz="4" w:space="0" w:color="auto"/>
              <w:bottom w:val="single" w:sz="8" w:space="0" w:color="auto"/>
              <w:right w:val="single" w:sz="8" w:space="0" w:color="auto"/>
            </w:tcBorders>
            <w:shd w:val="clear" w:color="auto" w:fill="auto"/>
            <w:noWrap/>
            <w:vAlign w:val="center"/>
            <w:hideMark/>
          </w:tcPr>
          <w:p w14:paraId="654DA7F8" w14:textId="77777777" w:rsidR="005F39FB" w:rsidRPr="00D674D2" w:rsidRDefault="005F39FB" w:rsidP="005F39FB">
            <w:pPr>
              <w:jc w:val="center"/>
              <w:rPr>
                <w:rFonts w:ascii="Times New Roman" w:eastAsia="Times New Roman" w:hAnsi="Times New Roman" w:cs="Times New Roman"/>
                <w:b/>
                <w:bCs/>
                <w:color w:val="000000"/>
                <w:sz w:val="22"/>
                <w:szCs w:val="24"/>
              </w:rPr>
            </w:pPr>
            <w:r w:rsidRPr="00D674D2">
              <w:rPr>
                <w:rFonts w:ascii="Times New Roman" w:eastAsia="Times New Roman" w:hAnsi="Times New Roman" w:cs="Times New Roman"/>
                <w:b/>
                <w:bCs/>
                <w:color w:val="000000"/>
                <w:sz w:val="22"/>
                <w:szCs w:val="24"/>
              </w:rPr>
              <w:t>8,3</w:t>
            </w:r>
          </w:p>
        </w:tc>
        <w:tc>
          <w:tcPr>
            <w:tcW w:w="1479" w:type="dxa"/>
            <w:tcBorders>
              <w:top w:val="nil"/>
              <w:left w:val="nil"/>
              <w:bottom w:val="single" w:sz="8" w:space="0" w:color="auto"/>
              <w:right w:val="single" w:sz="8" w:space="0" w:color="auto"/>
            </w:tcBorders>
            <w:vAlign w:val="center"/>
          </w:tcPr>
          <w:p w14:paraId="6F31B85F" w14:textId="77777777" w:rsidR="005F39FB" w:rsidRPr="00D674D2" w:rsidRDefault="005F39FB" w:rsidP="005F39FB">
            <w:pPr>
              <w:jc w:val="center"/>
              <w:rPr>
                <w:rFonts w:ascii="Times New Roman" w:eastAsia="Times New Roman" w:hAnsi="Times New Roman" w:cs="Times New Roman"/>
                <w:color w:val="000000"/>
                <w:sz w:val="22"/>
                <w:szCs w:val="24"/>
              </w:rPr>
            </w:pPr>
            <w:r w:rsidRPr="00D674D2">
              <w:rPr>
                <w:rFonts w:ascii="Times New Roman" w:eastAsia="Times New Roman" w:hAnsi="Times New Roman" w:cs="Times New Roman"/>
                <w:color w:val="000000"/>
                <w:sz w:val="22"/>
                <w:szCs w:val="24"/>
              </w:rPr>
              <w:t>18,9</w:t>
            </w:r>
          </w:p>
        </w:tc>
      </w:tr>
      <w:tr w:rsidR="005F39FB" w:rsidRPr="003D2DA0" w14:paraId="1164C394" w14:textId="77777777" w:rsidTr="00D674D2">
        <w:trPr>
          <w:trHeight w:val="140"/>
        </w:trPr>
        <w:tc>
          <w:tcPr>
            <w:tcW w:w="2503" w:type="dxa"/>
            <w:tcBorders>
              <w:top w:val="nil"/>
              <w:left w:val="single" w:sz="8" w:space="0" w:color="auto"/>
              <w:bottom w:val="single" w:sz="8" w:space="0" w:color="auto"/>
              <w:right w:val="single" w:sz="8" w:space="0" w:color="auto"/>
            </w:tcBorders>
            <w:shd w:val="clear" w:color="auto" w:fill="auto"/>
            <w:noWrap/>
            <w:vAlign w:val="center"/>
            <w:hideMark/>
          </w:tcPr>
          <w:p w14:paraId="47F677C0" w14:textId="77777777" w:rsidR="005F39FB" w:rsidRPr="00D674D2" w:rsidRDefault="005F39FB" w:rsidP="005F39FB">
            <w:pPr>
              <w:rPr>
                <w:rFonts w:ascii="Times New Roman" w:eastAsia="Times New Roman" w:hAnsi="Times New Roman" w:cs="Times New Roman"/>
                <w:color w:val="000000"/>
                <w:sz w:val="22"/>
                <w:szCs w:val="24"/>
              </w:rPr>
            </w:pPr>
            <w:r w:rsidRPr="00D674D2">
              <w:rPr>
                <w:rFonts w:ascii="Times New Roman" w:eastAsia="Times New Roman" w:hAnsi="Times New Roman" w:cs="Times New Roman"/>
                <w:color w:val="000000"/>
                <w:sz w:val="22"/>
                <w:szCs w:val="24"/>
              </w:rPr>
              <w:t>КПРФ</w:t>
            </w:r>
          </w:p>
        </w:tc>
        <w:tc>
          <w:tcPr>
            <w:tcW w:w="1347" w:type="dxa"/>
            <w:tcBorders>
              <w:top w:val="nil"/>
              <w:left w:val="nil"/>
              <w:bottom w:val="single" w:sz="8" w:space="0" w:color="auto"/>
              <w:right w:val="single" w:sz="8" w:space="0" w:color="auto"/>
            </w:tcBorders>
            <w:shd w:val="clear" w:color="auto" w:fill="auto"/>
            <w:noWrap/>
            <w:vAlign w:val="center"/>
            <w:hideMark/>
          </w:tcPr>
          <w:p w14:paraId="555CD7D1" w14:textId="77777777" w:rsidR="005F39FB" w:rsidRPr="00D674D2" w:rsidRDefault="005F39FB" w:rsidP="005F39FB">
            <w:pPr>
              <w:jc w:val="center"/>
              <w:rPr>
                <w:rFonts w:ascii="Times New Roman" w:eastAsia="Times New Roman" w:hAnsi="Times New Roman" w:cs="Times New Roman"/>
                <w:color w:val="000000"/>
                <w:sz w:val="22"/>
                <w:szCs w:val="24"/>
              </w:rPr>
            </w:pPr>
            <w:r w:rsidRPr="00D674D2">
              <w:rPr>
                <w:rFonts w:ascii="Times New Roman" w:eastAsia="Times New Roman" w:hAnsi="Times New Roman" w:cs="Times New Roman"/>
                <w:color w:val="000000"/>
                <w:sz w:val="22"/>
                <w:szCs w:val="24"/>
              </w:rPr>
              <w:t>153</w:t>
            </w:r>
          </w:p>
        </w:tc>
        <w:tc>
          <w:tcPr>
            <w:tcW w:w="656" w:type="dxa"/>
            <w:tcBorders>
              <w:top w:val="nil"/>
              <w:left w:val="nil"/>
              <w:bottom w:val="single" w:sz="8" w:space="0" w:color="auto"/>
              <w:right w:val="single" w:sz="4" w:space="0" w:color="auto"/>
            </w:tcBorders>
            <w:shd w:val="clear" w:color="auto" w:fill="auto"/>
            <w:noWrap/>
            <w:vAlign w:val="center"/>
            <w:hideMark/>
          </w:tcPr>
          <w:p w14:paraId="65D0494F" w14:textId="77777777" w:rsidR="005F39FB" w:rsidRPr="00D674D2" w:rsidRDefault="005F39FB" w:rsidP="005F39FB">
            <w:pPr>
              <w:jc w:val="center"/>
              <w:rPr>
                <w:rFonts w:ascii="Times New Roman" w:eastAsia="Times New Roman" w:hAnsi="Times New Roman" w:cs="Times New Roman"/>
                <w:b/>
                <w:bCs/>
                <w:color w:val="000000"/>
                <w:sz w:val="22"/>
                <w:szCs w:val="24"/>
              </w:rPr>
            </w:pPr>
            <w:r w:rsidRPr="00D674D2">
              <w:rPr>
                <w:rFonts w:ascii="Times New Roman" w:eastAsia="Times New Roman" w:hAnsi="Times New Roman" w:cs="Times New Roman"/>
                <w:b/>
                <w:bCs/>
                <w:color w:val="000000"/>
                <w:sz w:val="22"/>
                <w:szCs w:val="24"/>
              </w:rPr>
              <w:t>13,9</w:t>
            </w:r>
          </w:p>
        </w:tc>
        <w:tc>
          <w:tcPr>
            <w:tcW w:w="656" w:type="dxa"/>
            <w:tcBorders>
              <w:top w:val="single" w:sz="4" w:space="0" w:color="auto"/>
              <w:left w:val="single" w:sz="4" w:space="0" w:color="auto"/>
              <w:bottom w:val="single" w:sz="4" w:space="0" w:color="auto"/>
              <w:right w:val="single" w:sz="4" w:space="0" w:color="auto"/>
            </w:tcBorders>
            <w:vAlign w:val="center"/>
          </w:tcPr>
          <w:p w14:paraId="02995A7B" w14:textId="77777777" w:rsidR="005F39FB" w:rsidRPr="00D674D2" w:rsidRDefault="005F39FB" w:rsidP="005F39FB">
            <w:pPr>
              <w:jc w:val="center"/>
              <w:rPr>
                <w:rFonts w:ascii="Times New Roman" w:eastAsia="Times New Roman" w:hAnsi="Times New Roman" w:cs="Times New Roman"/>
                <w:color w:val="000000"/>
                <w:sz w:val="22"/>
                <w:szCs w:val="24"/>
              </w:rPr>
            </w:pPr>
            <w:r w:rsidRPr="00D674D2">
              <w:rPr>
                <w:rFonts w:ascii="Times New Roman" w:eastAsia="Times New Roman" w:hAnsi="Times New Roman" w:cs="Times New Roman"/>
                <w:color w:val="000000"/>
                <w:sz w:val="22"/>
                <w:szCs w:val="24"/>
              </w:rPr>
              <w:t>8,4</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0E10C" w14:textId="77777777" w:rsidR="005F39FB" w:rsidRPr="00D674D2" w:rsidRDefault="005F39FB" w:rsidP="005F39FB">
            <w:pPr>
              <w:jc w:val="center"/>
              <w:rPr>
                <w:rFonts w:ascii="Times New Roman" w:eastAsia="Times New Roman" w:hAnsi="Times New Roman" w:cs="Times New Roman"/>
                <w:color w:val="000000"/>
                <w:sz w:val="22"/>
                <w:szCs w:val="24"/>
              </w:rPr>
            </w:pPr>
            <w:r w:rsidRPr="00D674D2">
              <w:rPr>
                <w:rFonts w:ascii="Times New Roman" w:eastAsia="Times New Roman" w:hAnsi="Times New Roman" w:cs="Times New Roman"/>
                <w:color w:val="000000"/>
                <w:sz w:val="22"/>
                <w:szCs w:val="24"/>
              </w:rPr>
              <w:t>19</w:t>
            </w:r>
          </w:p>
        </w:tc>
        <w:tc>
          <w:tcPr>
            <w:tcW w:w="773" w:type="dxa"/>
            <w:tcBorders>
              <w:top w:val="nil"/>
              <w:left w:val="single" w:sz="4" w:space="0" w:color="auto"/>
              <w:bottom w:val="single" w:sz="8" w:space="0" w:color="auto"/>
              <w:right w:val="single" w:sz="8" w:space="0" w:color="auto"/>
            </w:tcBorders>
            <w:shd w:val="clear" w:color="auto" w:fill="auto"/>
            <w:noWrap/>
            <w:vAlign w:val="center"/>
            <w:hideMark/>
          </w:tcPr>
          <w:p w14:paraId="7E366452" w14:textId="77777777" w:rsidR="005F39FB" w:rsidRPr="00D674D2" w:rsidRDefault="005F39FB" w:rsidP="005F39FB">
            <w:pPr>
              <w:jc w:val="center"/>
              <w:rPr>
                <w:rFonts w:ascii="Times New Roman" w:eastAsia="Times New Roman" w:hAnsi="Times New Roman" w:cs="Times New Roman"/>
                <w:b/>
                <w:bCs/>
                <w:color w:val="000000"/>
                <w:sz w:val="22"/>
                <w:szCs w:val="24"/>
              </w:rPr>
            </w:pPr>
            <w:r w:rsidRPr="00D674D2">
              <w:rPr>
                <w:rFonts w:ascii="Times New Roman" w:eastAsia="Times New Roman" w:hAnsi="Times New Roman" w:cs="Times New Roman"/>
                <w:b/>
                <w:bCs/>
                <w:color w:val="000000"/>
                <w:sz w:val="22"/>
                <w:szCs w:val="24"/>
              </w:rPr>
              <w:t>3,1</w:t>
            </w:r>
          </w:p>
        </w:tc>
        <w:tc>
          <w:tcPr>
            <w:tcW w:w="1479" w:type="dxa"/>
            <w:tcBorders>
              <w:top w:val="nil"/>
              <w:left w:val="nil"/>
              <w:bottom w:val="single" w:sz="8" w:space="0" w:color="auto"/>
              <w:right w:val="single" w:sz="8" w:space="0" w:color="auto"/>
            </w:tcBorders>
            <w:vAlign w:val="center"/>
          </w:tcPr>
          <w:p w14:paraId="07B3A244" w14:textId="77777777" w:rsidR="005F39FB" w:rsidRPr="00D674D2" w:rsidRDefault="005F39FB" w:rsidP="005F39FB">
            <w:pPr>
              <w:jc w:val="center"/>
              <w:rPr>
                <w:rFonts w:ascii="Times New Roman" w:eastAsia="Times New Roman" w:hAnsi="Times New Roman" w:cs="Times New Roman"/>
                <w:color w:val="000000"/>
                <w:sz w:val="22"/>
                <w:szCs w:val="24"/>
              </w:rPr>
            </w:pPr>
            <w:r w:rsidRPr="00D674D2">
              <w:rPr>
                <w:rFonts w:ascii="Times New Roman" w:eastAsia="Times New Roman" w:hAnsi="Times New Roman" w:cs="Times New Roman"/>
                <w:color w:val="000000"/>
                <w:sz w:val="22"/>
                <w:szCs w:val="24"/>
              </w:rPr>
              <w:t>7,1</w:t>
            </w:r>
          </w:p>
        </w:tc>
      </w:tr>
      <w:tr w:rsidR="005F39FB" w:rsidRPr="003D2DA0" w14:paraId="68FBD0CC" w14:textId="77777777" w:rsidTr="00D674D2">
        <w:trPr>
          <w:trHeight w:val="140"/>
        </w:trPr>
        <w:tc>
          <w:tcPr>
            <w:tcW w:w="2503" w:type="dxa"/>
            <w:tcBorders>
              <w:top w:val="nil"/>
              <w:left w:val="single" w:sz="8" w:space="0" w:color="auto"/>
              <w:bottom w:val="single" w:sz="8" w:space="0" w:color="auto"/>
              <w:right w:val="single" w:sz="8" w:space="0" w:color="auto"/>
            </w:tcBorders>
            <w:shd w:val="clear" w:color="auto" w:fill="auto"/>
            <w:noWrap/>
            <w:vAlign w:val="center"/>
            <w:hideMark/>
          </w:tcPr>
          <w:p w14:paraId="61AFB312" w14:textId="77777777" w:rsidR="005F39FB" w:rsidRPr="00D674D2" w:rsidRDefault="005F39FB" w:rsidP="005F39FB">
            <w:pPr>
              <w:rPr>
                <w:rFonts w:ascii="Times New Roman" w:eastAsia="Times New Roman" w:hAnsi="Times New Roman" w:cs="Times New Roman"/>
                <w:color w:val="000000"/>
                <w:sz w:val="22"/>
                <w:szCs w:val="24"/>
              </w:rPr>
            </w:pPr>
            <w:r w:rsidRPr="00D674D2">
              <w:rPr>
                <w:rFonts w:ascii="Times New Roman" w:eastAsia="Times New Roman" w:hAnsi="Times New Roman" w:cs="Times New Roman"/>
                <w:color w:val="000000"/>
                <w:sz w:val="22"/>
                <w:szCs w:val="24"/>
              </w:rPr>
              <w:t xml:space="preserve">ЛДПР </w:t>
            </w:r>
          </w:p>
        </w:tc>
        <w:tc>
          <w:tcPr>
            <w:tcW w:w="1347" w:type="dxa"/>
            <w:tcBorders>
              <w:top w:val="nil"/>
              <w:left w:val="nil"/>
              <w:bottom w:val="single" w:sz="8" w:space="0" w:color="auto"/>
              <w:right w:val="single" w:sz="8" w:space="0" w:color="auto"/>
            </w:tcBorders>
            <w:shd w:val="clear" w:color="auto" w:fill="auto"/>
            <w:noWrap/>
            <w:vAlign w:val="center"/>
            <w:hideMark/>
          </w:tcPr>
          <w:p w14:paraId="2C759D1F" w14:textId="77777777" w:rsidR="005F39FB" w:rsidRPr="00D674D2" w:rsidRDefault="005F39FB" w:rsidP="005F39FB">
            <w:pPr>
              <w:jc w:val="center"/>
              <w:rPr>
                <w:rFonts w:ascii="Times New Roman" w:eastAsia="Times New Roman" w:hAnsi="Times New Roman" w:cs="Times New Roman"/>
                <w:color w:val="000000"/>
                <w:sz w:val="22"/>
                <w:szCs w:val="24"/>
              </w:rPr>
            </w:pPr>
            <w:r w:rsidRPr="00D674D2">
              <w:rPr>
                <w:rFonts w:ascii="Times New Roman" w:eastAsia="Times New Roman" w:hAnsi="Times New Roman" w:cs="Times New Roman"/>
                <w:color w:val="000000"/>
                <w:sz w:val="22"/>
                <w:szCs w:val="24"/>
              </w:rPr>
              <w:t>124</w:t>
            </w:r>
          </w:p>
        </w:tc>
        <w:tc>
          <w:tcPr>
            <w:tcW w:w="656" w:type="dxa"/>
            <w:tcBorders>
              <w:top w:val="nil"/>
              <w:left w:val="nil"/>
              <w:bottom w:val="single" w:sz="8" w:space="0" w:color="auto"/>
              <w:right w:val="single" w:sz="4" w:space="0" w:color="auto"/>
            </w:tcBorders>
            <w:shd w:val="clear" w:color="auto" w:fill="auto"/>
            <w:noWrap/>
            <w:vAlign w:val="center"/>
            <w:hideMark/>
          </w:tcPr>
          <w:p w14:paraId="37197119" w14:textId="77777777" w:rsidR="005F39FB" w:rsidRPr="00D674D2" w:rsidRDefault="005F39FB" w:rsidP="005F39FB">
            <w:pPr>
              <w:jc w:val="center"/>
              <w:rPr>
                <w:rFonts w:ascii="Times New Roman" w:eastAsia="Times New Roman" w:hAnsi="Times New Roman" w:cs="Times New Roman"/>
                <w:b/>
                <w:bCs/>
                <w:color w:val="000000"/>
                <w:sz w:val="22"/>
                <w:szCs w:val="24"/>
              </w:rPr>
            </w:pPr>
            <w:r w:rsidRPr="00D674D2">
              <w:rPr>
                <w:rFonts w:ascii="Times New Roman" w:eastAsia="Times New Roman" w:hAnsi="Times New Roman" w:cs="Times New Roman"/>
                <w:b/>
                <w:bCs/>
                <w:color w:val="000000"/>
                <w:sz w:val="22"/>
                <w:szCs w:val="24"/>
              </w:rPr>
              <w:t>11,2</w:t>
            </w:r>
          </w:p>
        </w:tc>
        <w:tc>
          <w:tcPr>
            <w:tcW w:w="656" w:type="dxa"/>
            <w:tcBorders>
              <w:top w:val="single" w:sz="4" w:space="0" w:color="auto"/>
              <w:left w:val="single" w:sz="4" w:space="0" w:color="auto"/>
              <w:bottom w:val="single" w:sz="4" w:space="0" w:color="auto"/>
              <w:right w:val="single" w:sz="4" w:space="0" w:color="auto"/>
            </w:tcBorders>
            <w:vAlign w:val="center"/>
          </w:tcPr>
          <w:p w14:paraId="6614A6D1" w14:textId="77777777" w:rsidR="005F39FB" w:rsidRPr="00D674D2" w:rsidRDefault="005F39FB" w:rsidP="005F39FB">
            <w:pPr>
              <w:jc w:val="center"/>
              <w:rPr>
                <w:rFonts w:ascii="Times New Roman" w:eastAsia="Times New Roman" w:hAnsi="Times New Roman" w:cs="Times New Roman"/>
                <w:color w:val="000000"/>
                <w:sz w:val="22"/>
                <w:szCs w:val="24"/>
              </w:rPr>
            </w:pPr>
            <w:r w:rsidRPr="00D674D2">
              <w:rPr>
                <w:rFonts w:ascii="Times New Roman" w:eastAsia="Times New Roman" w:hAnsi="Times New Roman" w:cs="Times New Roman"/>
                <w:color w:val="000000"/>
                <w:sz w:val="22"/>
                <w:szCs w:val="24"/>
              </w:rPr>
              <w:t>11,9</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09EDB" w14:textId="77777777" w:rsidR="005F39FB" w:rsidRPr="00D674D2" w:rsidRDefault="005F39FB" w:rsidP="005F39FB">
            <w:pPr>
              <w:jc w:val="center"/>
              <w:rPr>
                <w:rFonts w:ascii="Times New Roman" w:eastAsia="Times New Roman" w:hAnsi="Times New Roman" w:cs="Times New Roman"/>
                <w:color w:val="000000"/>
                <w:sz w:val="22"/>
                <w:szCs w:val="24"/>
              </w:rPr>
            </w:pPr>
            <w:r w:rsidRPr="00D674D2">
              <w:rPr>
                <w:rFonts w:ascii="Times New Roman" w:eastAsia="Times New Roman" w:hAnsi="Times New Roman" w:cs="Times New Roman"/>
                <w:color w:val="000000"/>
                <w:sz w:val="22"/>
                <w:szCs w:val="24"/>
              </w:rPr>
              <w:t>14</w:t>
            </w:r>
          </w:p>
        </w:tc>
        <w:tc>
          <w:tcPr>
            <w:tcW w:w="773" w:type="dxa"/>
            <w:tcBorders>
              <w:top w:val="nil"/>
              <w:left w:val="single" w:sz="4" w:space="0" w:color="auto"/>
              <w:bottom w:val="single" w:sz="8" w:space="0" w:color="auto"/>
              <w:right w:val="single" w:sz="8" w:space="0" w:color="auto"/>
            </w:tcBorders>
            <w:shd w:val="clear" w:color="auto" w:fill="auto"/>
            <w:noWrap/>
            <w:vAlign w:val="center"/>
            <w:hideMark/>
          </w:tcPr>
          <w:p w14:paraId="4CEB05DC" w14:textId="77777777" w:rsidR="005F39FB" w:rsidRPr="00D674D2" w:rsidRDefault="005F39FB" w:rsidP="005F39FB">
            <w:pPr>
              <w:jc w:val="center"/>
              <w:rPr>
                <w:rFonts w:ascii="Times New Roman" w:eastAsia="Times New Roman" w:hAnsi="Times New Roman" w:cs="Times New Roman"/>
                <w:b/>
                <w:bCs/>
                <w:color w:val="000000"/>
                <w:sz w:val="22"/>
                <w:szCs w:val="24"/>
              </w:rPr>
            </w:pPr>
            <w:r w:rsidRPr="00D674D2">
              <w:rPr>
                <w:rFonts w:ascii="Times New Roman" w:eastAsia="Times New Roman" w:hAnsi="Times New Roman" w:cs="Times New Roman"/>
                <w:b/>
                <w:bCs/>
                <w:color w:val="000000"/>
                <w:sz w:val="22"/>
                <w:szCs w:val="24"/>
              </w:rPr>
              <w:t>2,3</w:t>
            </w:r>
          </w:p>
        </w:tc>
        <w:tc>
          <w:tcPr>
            <w:tcW w:w="1479" w:type="dxa"/>
            <w:tcBorders>
              <w:top w:val="nil"/>
              <w:left w:val="nil"/>
              <w:bottom w:val="single" w:sz="8" w:space="0" w:color="auto"/>
              <w:right w:val="single" w:sz="8" w:space="0" w:color="auto"/>
            </w:tcBorders>
            <w:vAlign w:val="center"/>
          </w:tcPr>
          <w:p w14:paraId="6F4C9BA4" w14:textId="77777777" w:rsidR="005F39FB" w:rsidRPr="00D674D2" w:rsidRDefault="005F39FB" w:rsidP="005F39FB">
            <w:pPr>
              <w:jc w:val="center"/>
              <w:rPr>
                <w:rFonts w:ascii="Times New Roman" w:eastAsia="Times New Roman" w:hAnsi="Times New Roman" w:cs="Times New Roman"/>
                <w:color w:val="000000"/>
                <w:sz w:val="22"/>
                <w:szCs w:val="24"/>
              </w:rPr>
            </w:pPr>
            <w:r w:rsidRPr="00D674D2">
              <w:rPr>
                <w:rFonts w:ascii="Times New Roman" w:eastAsia="Times New Roman" w:hAnsi="Times New Roman" w:cs="Times New Roman"/>
                <w:color w:val="000000"/>
                <w:sz w:val="22"/>
                <w:szCs w:val="24"/>
              </w:rPr>
              <w:t>3,6</w:t>
            </w:r>
          </w:p>
        </w:tc>
      </w:tr>
      <w:tr w:rsidR="005F39FB" w:rsidRPr="003D2DA0" w14:paraId="05EE3906" w14:textId="77777777" w:rsidTr="00D674D2">
        <w:trPr>
          <w:trHeight w:val="140"/>
        </w:trPr>
        <w:tc>
          <w:tcPr>
            <w:tcW w:w="2503" w:type="dxa"/>
            <w:tcBorders>
              <w:top w:val="nil"/>
              <w:left w:val="single" w:sz="8" w:space="0" w:color="auto"/>
              <w:bottom w:val="single" w:sz="8" w:space="0" w:color="auto"/>
              <w:right w:val="single" w:sz="8" w:space="0" w:color="auto"/>
            </w:tcBorders>
            <w:shd w:val="clear" w:color="auto" w:fill="auto"/>
            <w:noWrap/>
            <w:vAlign w:val="center"/>
            <w:hideMark/>
          </w:tcPr>
          <w:p w14:paraId="1F860372" w14:textId="77777777" w:rsidR="005F39FB" w:rsidRPr="00D674D2" w:rsidRDefault="005F39FB" w:rsidP="005F39FB">
            <w:pPr>
              <w:rPr>
                <w:rFonts w:ascii="Times New Roman" w:eastAsia="Times New Roman" w:hAnsi="Times New Roman" w:cs="Times New Roman"/>
                <w:color w:val="000000"/>
                <w:sz w:val="22"/>
                <w:szCs w:val="24"/>
              </w:rPr>
            </w:pPr>
            <w:r w:rsidRPr="00D674D2">
              <w:rPr>
                <w:rFonts w:ascii="Times New Roman" w:eastAsia="Times New Roman" w:hAnsi="Times New Roman" w:cs="Times New Roman"/>
                <w:color w:val="000000"/>
                <w:sz w:val="22"/>
                <w:szCs w:val="24"/>
              </w:rPr>
              <w:t>Справедливая Россия</w:t>
            </w:r>
          </w:p>
        </w:tc>
        <w:tc>
          <w:tcPr>
            <w:tcW w:w="1347" w:type="dxa"/>
            <w:tcBorders>
              <w:top w:val="nil"/>
              <w:left w:val="nil"/>
              <w:bottom w:val="single" w:sz="8" w:space="0" w:color="auto"/>
              <w:right w:val="single" w:sz="8" w:space="0" w:color="auto"/>
            </w:tcBorders>
            <w:shd w:val="clear" w:color="auto" w:fill="auto"/>
            <w:noWrap/>
            <w:vAlign w:val="center"/>
            <w:hideMark/>
          </w:tcPr>
          <w:p w14:paraId="733EDE04" w14:textId="77777777" w:rsidR="005F39FB" w:rsidRPr="00D674D2" w:rsidRDefault="005F39FB" w:rsidP="005F39FB">
            <w:pPr>
              <w:jc w:val="center"/>
              <w:rPr>
                <w:rFonts w:ascii="Times New Roman" w:eastAsia="Times New Roman" w:hAnsi="Times New Roman" w:cs="Times New Roman"/>
                <w:color w:val="000000"/>
                <w:sz w:val="22"/>
                <w:szCs w:val="24"/>
              </w:rPr>
            </w:pPr>
            <w:r w:rsidRPr="00D674D2">
              <w:rPr>
                <w:rFonts w:ascii="Times New Roman" w:eastAsia="Times New Roman" w:hAnsi="Times New Roman" w:cs="Times New Roman"/>
                <w:color w:val="000000"/>
                <w:sz w:val="22"/>
                <w:szCs w:val="24"/>
              </w:rPr>
              <w:t>27</w:t>
            </w:r>
          </w:p>
        </w:tc>
        <w:tc>
          <w:tcPr>
            <w:tcW w:w="656" w:type="dxa"/>
            <w:tcBorders>
              <w:top w:val="nil"/>
              <w:left w:val="nil"/>
              <w:bottom w:val="single" w:sz="8" w:space="0" w:color="auto"/>
              <w:right w:val="single" w:sz="4" w:space="0" w:color="auto"/>
            </w:tcBorders>
            <w:shd w:val="clear" w:color="auto" w:fill="auto"/>
            <w:noWrap/>
            <w:vAlign w:val="center"/>
            <w:hideMark/>
          </w:tcPr>
          <w:p w14:paraId="4DD822BC" w14:textId="77777777" w:rsidR="005F39FB" w:rsidRPr="00D674D2" w:rsidRDefault="005F39FB" w:rsidP="005F39FB">
            <w:pPr>
              <w:jc w:val="center"/>
              <w:rPr>
                <w:rFonts w:ascii="Times New Roman" w:eastAsia="Times New Roman" w:hAnsi="Times New Roman" w:cs="Times New Roman"/>
                <w:b/>
                <w:bCs/>
                <w:color w:val="000000"/>
                <w:sz w:val="22"/>
                <w:szCs w:val="24"/>
              </w:rPr>
            </w:pPr>
            <w:r w:rsidRPr="00D674D2">
              <w:rPr>
                <w:rFonts w:ascii="Times New Roman" w:eastAsia="Times New Roman" w:hAnsi="Times New Roman" w:cs="Times New Roman"/>
                <w:b/>
                <w:bCs/>
                <w:color w:val="000000"/>
                <w:sz w:val="22"/>
                <w:szCs w:val="24"/>
              </w:rPr>
              <w:t>2,4</w:t>
            </w:r>
          </w:p>
        </w:tc>
        <w:tc>
          <w:tcPr>
            <w:tcW w:w="656" w:type="dxa"/>
            <w:tcBorders>
              <w:top w:val="single" w:sz="4" w:space="0" w:color="auto"/>
              <w:left w:val="single" w:sz="4" w:space="0" w:color="auto"/>
              <w:bottom w:val="single" w:sz="4" w:space="0" w:color="auto"/>
              <w:right w:val="single" w:sz="4" w:space="0" w:color="auto"/>
            </w:tcBorders>
            <w:vAlign w:val="center"/>
          </w:tcPr>
          <w:p w14:paraId="77B953B2" w14:textId="77777777" w:rsidR="005F39FB" w:rsidRPr="00D674D2" w:rsidRDefault="005F39FB" w:rsidP="005F39FB">
            <w:pPr>
              <w:jc w:val="center"/>
              <w:rPr>
                <w:rFonts w:ascii="Times New Roman" w:eastAsia="Times New Roman" w:hAnsi="Times New Roman" w:cs="Times New Roman"/>
                <w:color w:val="000000"/>
                <w:sz w:val="22"/>
                <w:szCs w:val="24"/>
              </w:rPr>
            </w:pPr>
            <w:r w:rsidRPr="00D674D2">
              <w:rPr>
                <w:rFonts w:ascii="Times New Roman" w:eastAsia="Times New Roman" w:hAnsi="Times New Roman" w:cs="Times New Roman"/>
                <w:color w:val="000000"/>
                <w:sz w:val="22"/>
                <w:szCs w:val="24"/>
              </w:rPr>
              <w:t>1,6</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CC5DB" w14:textId="77777777" w:rsidR="005F39FB" w:rsidRPr="00D674D2" w:rsidRDefault="005F39FB" w:rsidP="005F39FB">
            <w:pPr>
              <w:jc w:val="center"/>
              <w:rPr>
                <w:rFonts w:ascii="Times New Roman" w:eastAsia="Times New Roman" w:hAnsi="Times New Roman" w:cs="Times New Roman"/>
                <w:color w:val="000000"/>
                <w:sz w:val="22"/>
                <w:szCs w:val="24"/>
              </w:rPr>
            </w:pPr>
            <w:r w:rsidRPr="00D674D2">
              <w:rPr>
                <w:rFonts w:ascii="Times New Roman" w:eastAsia="Times New Roman" w:hAnsi="Times New Roman" w:cs="Times New Roman"/>
                <w:color w:val="000000"/>
                <w:sz w:val="22"/>
                <w:szCs w:val="24"/>
              </w:rPr>
              <w:t>4</w:t>
            </w:r>
          </w:p>
        </w:tc>
        <w:tc>
          <w:tcPr>
            <w:tcW w:w="773" w:type="dxa"/>
            <w:tcBorders>
              <w:top w:val="nil"/>
              <w:left w:val="single" w:sz="4" w:space="0" w:color="auto"/>
              <w:bottom w:val="single" w:sz="8" w:space="0" w:color="auto"/>
              <w:right w:val="single" w:sz="8" w:space="0" w:color="auto"/>
            </w:tcBorders>
            <w:shd w:val="clear" w:color="auto" w:fill="auto"/>
            <w:noWrap/>
            <w:vAlign w:val="center"/>
            <w:hideMark/>
          </w:tcPr>
          <w:p w14:paraId="19CF3582" w14:textId="77777777" w:rsidR="005F39FB" w:rsidRPr="00D674D2" w:rsidRDefault="005F39FB" w:rsidP="005F39FB">
            <w:pPr>
              <w:jc w:val="center"/>
              <w:rPr>
                <w:rFonts w:ascii="Times New Roman" w:eastAsia="Times New Roman" w:hAnsi="Times New Roman" w:cs="Times New Roman"/>
                <w:b/>
                <w:bCs/>
                <w:color w:val="000000"/>
                <w:sz w:val="22"/>
                <w:szCs w:val="24"/>
              </w:rPr>
            </w:pPr>
            <w:r w:rsidRPr="00D674D2">
              <w:rPr>
                <w:rFonts w:ascii="Times New Roman" w:eastAsia="Times New Roman" w:hAnsi="Times New Roman" w:cs="Times New Roman"/>
                <w:b/>
                <w:bCs/>
                <w:color w:val="000000"/>
                <w:sz w:val="22"/>
                <w:szCs w:val="24"/>
              </w:rPr>
              <w:t>0,7</w:t>
            </w:r>
          </w:p>
        </w:tc>
        <w:tc>
          <w:tcPr>
            <w:tcW w:w="1479" w:type="dxa"/>
            <w:tcBorders>
              <w:top w:val="nil"/>
              <w:left w:val="nil"/>
              <w:bottom w:val="single" w:sz="8" w:space="0" w:color="auto"/>
              <w:right w:val="single" w:sz="8" w:space="0" w:color="auto"/>
            </w:tcBorders>
            <w:vAlign w:val="center"/>
          </w:tcPr>
          <w:p w14:paraId="3D4472A0" w14:textId="77777777" w:rsidR="005F39FB" w:rsidRPr="00D674D2" w:rsidRDefault="005F39FB" w:rsidP="005F39FB">
            <w:pPr>
              <w:jc w:val="center"/>
              <w:rPr>
                <w:rFonts w:ascii="Times New Roman" w:eastAsia="Times New Roman" w:hAnsi="Times New Roman" w:cs="Times New Roman"/>
                <w:color w:val="000000"/>
                <w:sz w:val="22"/>
                <w:szCs w:val="24"/>
              </w:rPr>
            </w:pPr>
            <w:r w:rsidRPr="00D674D2">
              <w:rPr>
                <w:rFonts w:ascii="Times New Roman" w:eastAsia="Times New Roman" w:hAnsi="Times New Roman" w:cs="Times New Roman"/>
                <w:color w:val="000000"/>
                <w:sz w:val="22"/>
                <w:szCs w:val="24"/>
              </w:rPr>
              <w:t>0,4</w:t>
            </w:r>
          </w:p>
        </w:tc>
      </w:tr>
      <w:tr w:rsidR="005F39FB" w:rsidRPr="003D2DA0" w14:paraId="3BE15E1E" w14:textId="77777777" w:rsidTr="00D674D2">
        <w:trPr>
          <w:trHeight w:val="140"/>
        </w:trPr>
        <w:tc>
          <w:tcPr>
            <w:tcW w:w="2503" w:type="dxa"/>
            <w:tcBorders>
              <w:top w:val="nil"/>
              <w:left w:val="single" w:sz="8" w:space="0" w:color="auto"/>
              <w:bottom w:val="single" w:sz="8" w:space="0" w:color="auto"/>
              <w:right w:val="single" w:sz="8" w:space="0" w:color="auto"/>
            </w:tcBorders>
            <w:shd w:val="clear" w:color="auto" w:fill="auto"/>
            <w:noWrap/>
            <w:vAlign w:val="center"/>
          </w:tcPr>
          <w:p w14:paraId="1F0E46F1" w14:textId="77777777" w:rsidR="005F39FB" w:rsidRPr="00D674D2" w:rsidRDefault="005F39FB" w:rsidP="005F39FB">
            <w:pPr>
              <w:rPr>
                <w:rFonts w:ascii="Times New Roman" w:eastAsia="Times New Roman" w:hAnsi="Times New Roman" w:cs="Times New Roman"/>
                <w:color w:val="000000"/>
                <w:sz w:val="22"/>
                <w:szCs w:val="24"/>
              </w:rPr>
            </w:pPr>
            <w:r w:rsidRPr="00D674D2">
              <w:rPr>
                <w:rFonts w:ascii="Times New Roman" w:eastAsia="Times New Roman" w:hAnsi="Times New Roman" w:cs="Times New Roman"/>
                <w:color w:val="000000"/>
                <w:sz w:val="22"/>
                <w:szCs w:val="24"/>
              </w:rPr>
              <w:t>Новые люди</w:t>
            </w:r>
          </w:p>
        </w:tc>
        <w:tc>
          <w:tcPr>
            <w:tcW w:w="1347" w:type="dxa"/>
            <w:tcBorders>
              <w:top w:val="nil"/>
              <w:left w:val="nil"/>
              <w:bottom w:val="single" w:sz="8" w:space="0" w:color="auto"/>
              <w:right w:val="single" w:sz="8" w:space="0" w:color="auto"/>
            </w:tcBorders>
            <w:shd w:val="clear" w:color="auto" w:fill="auto"/>
            <w:noWrap/>
            <w:vAlign w:val="center"/>
          </w:tcPr>
          <w:p w14:paraId="01C44207" w14:textId="77777777" w:rsidR="005F39FB" w:rsidRPr="00D674D2" w:rsidRDefault="005F39FB" w:rsidP="005F39FB">
            <w:pPr>
              <w:jc w:val="center"/>
              <w:rPr>
                <w:rFonts w:ascii="Times New Roman" w:eastAsia="Times New Roman" w:hAnsi="Times New Roman" w:cs="Times New Roman"/>
                <w:color w:val="000000"/>
                <w:sz w:val="22"/>
                <w:szCs w:val="24"/>
              </w:rPr>
            </w:pPr>
            <w:r w:rsidRPr="00D674D2">
              <w:rPr>
                <w:rFonts w:ascii="Times New Roman" w:eastAsia="Times New Roman" w:hAnsi="Times New Roman" w:cs="Times New Roman"/>
                <w:color w:val="000000"/>
                <w:sz w:val="22"/>
                <w:szCs w:val="24"/>
              </w:rPr>
              <w:t>12</w:t>
            </w:r>
          </w:p>
        </w:tc>
        <w:tc>
          <w:tcPr>
            <w:tcW w:w="656" w:type="dxa"/>
            <w:tcBorders>
              <w:top w:val="nil"/>
              <w:left w:val="nil"/>
              <w:bottom w:val="single" w:sz="8" w:space="0" w:color="auto"/>
              <w:right w:val="single" w:sz="4" w:space="0" w:color="auto"/>
            </w:tcBorders>
            <w:shd w:val="clear" w:color="auto" w:fill="auto"/>
            <w:noWrap/>
            <w:vAlign w:val="center"/>
          </w:tcPr>
          <w:p w14:paraId="6125BC0A" w14:textId="77777777" w:rsidR="005F39FB" w:rsidRPr="00D674D2" w:rsidRDefault="005F39FB" w:rsidP="005F39FB">
            <w:pPr>
              <w:jc w:val="center"/>
              <w:rPr>
                <w:rFonts w:ascii="Times New Roman" w:eastAsia="Times New Roman" w:hAnsi="Times New Roman" w:cs="Times New Roman"/>
                <w:b/>
                <w:bCs/>
                <w:color w:val="000000"/>
                <w:sz w:val="22"/>
                <w:szCs w:val="24"/>
              </w:rPr>
            </w:pPr>
            <w:r w:rsidRPr="00D674D2">
              <w:rPr>
                <w:rFonts w:ascii="Times New Roman" w:eastAsia="Times New Roman" w:hAnsi="Times New Roman" w:cs="Times New Roman"/>
                <w:b/>
                <w:bCs/>
                <w:color w:val="000000"/>
                <w:sz w:val="22"/>
                <w:szCs w:val="24"/>
              </w:rPr>
              <w:t>0</w:t>
            </w:r>
          </w:p>
        </w:tc>
        <w:tc>
          <w:tcPr>
            <w:tcW w:w="656" w:type="dxa"/>
            <w:tcBorders>
              <w:top w:val="single" w:sz="4" w:space="0" w:color="auto"/>
              <w:left w:val="single" w:sz="4" w:space="0" w:color="auto"/>
              <w:bottom w:val="single" w:sz="4" w:space="0" w:color="auto"/>
              <w:right w:val="single" w:sz="4" w:space="0" w:color="auto"/>
            </w:tcBorders>
            <w:vAlign w:val="center"/>
          </w:tcPr>
          <w:p w14:paraId="7FABBFFF" w14:textId="77777777" w:rsidR="005F39FB" w:rsidRPr="00D674D2" w:rsidRDefault="005F39FB" w:rsidP="005F39FB">
            <w:pPr>
              <w:jc w:val="center"/>
              <w:rPr>
                <w:rFonts w:ascii="Times New Roman" w:eastAsia="Times New Roman" w:hAnsi="Times New Roman" w:cs="Times New Roman"/>
                <w:color w:val="000000"/>
                <w:sz w:val="22"/>
                <w:szCs w:val="24"/>
              </w:rPr>
            </w:pPr>
            <w:r w:rsidRPr="00D674D2">
              <w:rPr>
                <w:rFonts w:ascii="Times New Roman" w:eastAsia="Times New Roman" w:hAnsi="Times New Roman" w:cs="Times New Roman"/>
                <w:color w:val="000000"/>
                <w:sz w:val="22"/>
                <w:szCs w:val="24"/>
              </w:rPr>
              <w:t>0</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F18DD9" w14:textId="77777777" w:rsidR="005F39FB" w:rsidRPr="00D674D2" w:rsidRDefault="005F39FB" w:rsidP="005F39FB">
            <w:pPr>
              <w:jc w:val="center"/>
              <w:rPr>
                <w:rFonts w:ascii="Times New Roman" w:eastAsia="Times New Roman" w:hAnsi="Times New Roman" w:cs="Times New Roman"/>
                <w:color w:val="000000"/>
                <w:sz w:val="22"/>
                <w:szCs w:val="24"/>
              </w:rPr>
            </w:pPr>
            <w:r w:rsidRPr="00D674D2">
              <w:rPr>
                <w:rFonts w:ascii="Times New Roman" w:eastAsia="Times New Roman" w:hAnsi="Times New Roman" w:cs="Times New Roman"/>
                <w:color w:val="000000"/>
                <w:sz w:val="22"/>
                <w:szCs w:val="24"/>
              </w:rPr>
              <w:t>1</w:t>
            </w:r>
          </w:p>
        </w:tc>
        <w:tc>
          <w:tcPr>
            <w:tcW w:w="773" w:type="dxa"/>
            <w:tcBorders>
              <w:top w:val="nil"/>
              <w:left w:val="single" w:sz="4" w:space="0" w:color="auto"/>
              <w:bottom w:val="single" w:sz="8" w:space="0" w:color="auto"/>
              <w:right w:val="single" w:sz="8" w:space="0" w:color="auto"/>
            </w:tcBorders>
            <w:shd w:val="clear" w:color="auto" w:fill="auto"/>
            <w:noWrap/>
            <w:vAlign w:val="center"/>
          </w:tcPr>
          <w:p w14:paraId="1FDBB38C" w14:textId="77777777" w:rsidR="005F39FB" w:rsidRPr="00D674D2" w:rsidRDefault="005F39FB" w:rsidP="005F39FB">
            <w:pPr>
              <w:jc w:val="center"/>
              <w:rPr>
                <w:rFonts w:ascii="Times New Roman" w:eastAsia="Times New Roman" w:hAnsi="Times New Roman" w:cs="Times New Roman"/>
                <w:b/>
                <w:bCs/>
                <w:color w:val="000000"/>
                <w:sz w:val="22"/>
                <w:szCs w:val="24"/>
              </w:rPr>
            </w:pPr>
            <w:r w:rsidRPr="00D674D2">
              <w:rPr>
                <w:rFonts w:ascii="Times New Roman" w:eastAsia="Times New Roman" w:hAnsi="Times New Roman" w:cs="Times New Roman"/>
                <w:b/>
                <w:bCs/>
                <w:color w:val="000000"/>
                <w:sz w:val="22"/>
                <w:szCs w:val="24"/>
              </w:rPr>
              <w:t>0</w:t>
            </w:r>
          </w:p>
        </w:tc>
        <w:tc>
          <w:tcPr>
            <w:tcW w:w="1479" w:type="dxa"/>
            <w:tcBorders>
              <w:top w:val="nil"/>
              <w:left w:val="nil"/>
              <w:bottom w:val="single" w:sz="8" w:space="0" w:color="auto"/>
              <w:right w:val="single" w:sz="8" w:space="0" w:color="auto"/>
            </w:tcBorders>
            <w:vAlign w:val="center"/>
          </w:tcPr>
          <w:p w14:paraId="4A83C31F" w14:textId="77777777" w:rsidR="005F39FB" w:rsidRPr="00D674D2" w:rsidRDefault="005F39FB" w:rsidP="005F39FB">
            <w:pPr>
              <w:jc w:val="center"/>
              <w:rPr>
                <w:rFonts w:ascii="Times New Roman" w:eastAsia="Times New Roman" w:hAnsi="Times New Roman" w:cs="Times New Roman"/>
                <w:color w:val="000000"/>
                <w:sz w:val="22"/>
                <w:szCs w:val="24"/>
              </w:rPr>
            </w:pPr>
            <w:r w:rsidRPr="00D674D2">
              <w:rPr>
                <w:rFonts w:ascii="Times New Roman" w:eastAsia="Times New Roman" w:hAnsi="Times New Roman" w:cs="Times New Roman"/>
                <w:color w:val="000000"/>
                <w:sz w:val="22"/>
                <w:szCs w:val="24"/>
              </w:rPr>
              <w:t>0</w:t>
            </w:r>
          </w:p>
        </w:tc>
      </w:tr>
      <w:tr w:rsidR="005F39FB" w:rsidRPr="003D2DA0" w14:paraId="7B45E737" w14:textId="77777777" w:rsidTr="00D674D2">
        <w:trPr>
          <w:trHeight w:val="140"/>
        </w:trPr>
        <w:tc>
          <w:tcPr>
            <w:tcW w:w="2503" w:type="dxa"/>
            <w:tcBorders>
              <w:top w:val="nil"/>
              <w:left w:val="single" w:sz="8" w:space="0" w:color="auto"/>
              <w:bottom w:val="single" w:sz="8" w:space="0" w:color="auto"/>
              <w:right w:val="single" w:sz="8" w:space="0" w:color="auto"/>
            </w:tcBorders>
            <w:shd w:val="clear" w:color="auto" w:fill="auto"/>
            <w:noWrap/>
            <w:vAlign w:val="center"/>
            <w:hideMark/>
          </w:tcPr>
          <w:p w14:paraId="4FE48747" w14:textId="77777777" w:rsidR="005F39FB" w:rsidRPr="00D674D2" w:rsidRDefault="005F39FB" w:rsidP="005F39FB">
            <w:pPr>
              <w:rPr>
                <w:rFonts w:ascii="Times New Roman" w:eastAsia="Times New Roman" w:hAnsi="Times New Roman" w:cs="Times New Roman"/>
                <w:color w:val="000000"/>
                <w:sz w:val="22"/>
                <w:szCs w:val="24"/>
              </w:rPr>
            </w:pPr>
            <w:r w:rsidRPr="00D674D2">
              <w:rPr>
                <w:rFonts w:ascii="Times New Roman" w:eastAsia="Times New Roman" w:hAnsi="Times New Roman" w:cs="Times New Roman"/>
                <w:color w:val="000000"/>
                <w:sz w:val="22"/>
                <w:szCs w:val="24"/>
              </w:rPr>
              <w:t>Другие</w:t>
            </w:r>
          </w:p>
        </w:tc>
        <w:tc>
          <w:tcPr>
            <w:tcW w:w="1347" w:type="dxa"/>
            <w:tcBorders>
              <w:top w:val="nil"/>
              <w:left w:val="nil"/>
              <w:bottom w:val="single" w:sz="8" w:space="0" w:color="auto"/>
              <w:right w:val="single" w:sz="8" w:space="0" w:color="auto"/>
            </w:tcBorders>
            <w:shd w:val="clear" w:color="auto" w:fill="auto"/>
            <w:noWrap/>
            <w:vAlign w:val="center"/>
            <w:hideMark/>
          </w:tcPr>
          <w:p w14:paraId="0D269B98" w14:textId="77777777" w:rsidR="005F39FB" w:rsidRPr="00D674D2" w:rsidRDefault="005F39FB" w:rsidP="005F39FB">
            <w:pPr>
              <w:jc w:val="center"/>
              <w:rPr>
                <w:rFonts w:ascii="Times New Roman" w:eastAsia="Times New Roman" w:hAnsi="Times New Roman" w:cs="Times New Roman"/>
                <w:color w:val="000000"/>
                <w:sz w:val="22"/>
                <w:szCs w:val="24"/>
              </w:rPr>
            </w:pPr>
            <w:r w:rsidRPr="00D674D2">
              <w:rPr>
                <w:rFonts w:ascii="Times New Roman" w:eastAsia="Times New Roman" w:hAnsi="Times New Roman" w:cs="Times New Roman"/>
                <w:color w:val="000000"/>
                <w:sz w:val="22"/>
                <w:szCs w:val="24"/>
              </w:rPr>
              <w:t>7</w:t>
            </w:r>
          </w:p>
        </w:tc>
        <w:tc>
          <w:tcPr>
            <w:tcW w:w="656" w:type="dxa"/>
            <w:tcBorders>
              <w:top w:val="nil"/>
              <w:left w:val="nil"/>
              <w:bottom w:val="single" w:sz="8" w:space="0" w:color="auto"/>
              <w:right w:val="single" w:sz="4" w:space="0" w:color="auto"/>
            </w:tcBorders>
            <w:shd w:val="clear" w:color="auto" w:fill="auto"/>
            <w:noWrap/>
            <w:vAlign w:val="center"/>
            <w:hideMark/>
          </w:tcPr>
          <w:p w14:paraId="1D2BBFCE" w14:textId="77777777" w:rsidR="005F39FB" w:rsidRPr="00D674D2" w:rsidRDefault="005F39FB" w:rsidP="005F39FB">
            <w:pPr>
              <w:jc w:val="center"/>
              <w:rPr>
                <w:rFonts w:ascii="Times New Roman" w:eastAsia="Times New Roman" w:hAnsi="Times New Roman" w:cs="Times New Roman"/>
                <w:b/>
                <w:bCs/>
                <w:color w:val="000000"/>
                <w:sz w:val="22"/>
                <w:szCs w:val="24"/>
              </w:rPr>
            </w:pPr>
            <w:r w:rsidRPr="00D674D2">
              <w:rPr>
                <w:rFonts w:ascii="Times New Roman" w:eastAsia="Times New Roman" w:hAnsi="Times New Roman" w:cs="Times New Roman"/>
                <w:b/>
                <w:bCs/>
                <w:color w:val="000000"/>
                <w:sz w:val="22"/>
                <w:szCs w:val="24"/>
              </w:rPr>
              <w:t>0,6</w:t>
            </w:r>
          </w:p>
        </w:tc>
        <w:tc>
          <w:tcPr>
            <w:tcW w:w="656" w:type="dxa"/>
            <w:tcBorders>
              <w:top w:val="single" w:sz="4" w:space="0" w:color="auto"/>
              <w:left w:val="single" w:sz="4" w:space="0" w:color="auto"/>
              <w:bottom w:val="single" w:sz="4" w:space="0" w:color="auto"/>
              <w:right w:val="single" w:sz="4" w:space="0" w:color="auto"/>
            </w:tcBorders>
            <w:vAlign w:val="center"/>
          </w:tcPr>
          <w:p w14:paraId="326A1468" w14:textId="77777777" w:rsidR="005F39FB" w:rsidRPr="00D674D2" w:rsidRDefault="005F39FB" w:rsidP="005F39FB">
            <w:pPr>
              <w:jc w:val="center"/>
              <w:rPr>
                <w:rFonts w:ascii="Times New Roman" w:eastAsia="Times New Roman" w:hAnsi="Times New Roman" w:cs="Times New Roman"/>
                <w:color w:val="000000"/>
                <w:sz w:val="22"/>
                <w:szCs w:val="24"/>
              </w:rPr>
            </w:pPr>
            <w:r w:rsidRPr="00D674D2">
              <w:rPr>
                <w:rFonts w:ascii="Times New Roman" w:eastAsia="Times New Roman" w:hAnsi="Times New Roman" w:cs="Times New Roman"/>
                <w:color w:val="000000"/>
                <w:sz w:val="22"/>
                <w:szCs w:val="24"/>
              </w:rPr>
              <w:t>0,2</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DBA11" w14:textId="77777777" w:rsidR="005F39FB" w:rsidRPr="00D674D2" w:rsidRDefault="005F39FB" w:rsidP="005F39FB">
            <w:pPr>
              <w:jc w:val="center"/>
              <w:rPr>
                <w:rFonts w:ascii="Times New Roman" w:eastAsia="Times New Roman" w:hAnsi="Times New Roman" w:cs="Times New Roman"/>
                <w:color w:val="000000"/>
                <w:sz w:val="22"/>
                <w:szCs w:val="24"/>
              </w:rPr>
            </w:pPr>
            <w:r w:rsidRPr="00D674D2">
              <w:rPr>
                <w:rFonts w:ascii="Times New Roman" w:eastAsia="Times New Roman" w:hAnsi="Times New Roman" w:cs="Times New Roman"/>
                <w:color w:val="000000"/>
                <w:sz w:val="22"/>
                <w:szCs w:val="24"/>
              </w:rPr>
              <w:t>0</w:t>
            </w:r>
          </w:p>
        </w:tc>
        <w:tc>
          <w:tcPr>
            <w:tcW w:w="773" w:type="dxa"/>
            <w:tcBorders>
              <w:top w:val="nil"/>
              <w:left w:val="single" w:sz="4" w:space="0" w:color="auto"/>
              <w:bottom w:val="single" w:sz="8" w:space="0" w:color="auto"/>
              <w:right w:val="single" w:sz="8" w:space="0" w:color="auto"/>
            </w:tcBorders>
            <w:shd w:val="clear" w:color="auto" w:fill="auto"/>
            <w:noWrap/>
            <w:vAlign w:val="center"/>
            <w:hideMark/>
          </w:tcPr>
          <w:p w14:paraId="7FF7E14F" w14:textId="77777777" w:rsidR="005F39FB" w:rsidRPr="00D674D2" w:rsidRDefault="005F39FB" w:rsidP="005F39FB">
            <w:pPr>
              <w:jc w:val="center"/>
              <w:rPr>
                <w:rFonts w:ascii="Times New Roman" w:eastAsia="Times New Roman" w:hAnsi="Times New Roman" w:cs="Times New Roman"/>
                <w:b/>
                <w:bCs/>
                <w:color w:val="000000"/>
                <w:sz w:val="22"/>
                <w:szCs w:val="24"/>
              </w:rPr>
            </w:pPr>
            <w:r w:rsidRPr="00D674D2">
              <w:rPr>
                <w:rFonts w:ascii="Times New Roman" w:eastAsia="Times New Roman" w:hAnsi="Times New Roman" w:cs="Times New Roman"/>
                <w:b/>
                <w:bCs/>
                <w:color w:val="000000"/>
                <w:sz w:val="22"/>
                <w:szCs w:val="24"/>
              </w:rPr>
              <w:t>0,0</w:t>
            </w:r>
          </w:p>
        </w:tc>
        <w:tc>
          <w:tcPr>
            <w:tcW w:w="1479" w:type="dxa"/>
            <w:tcBorders>
              <w:top w:val="nil"/>
              <w:left w:val="nil"/>
              <w:bottom w:val="single" w:sz="8" w:space="0" w:color="auto"/>
              <w:right w:val="single" w:sz="8" w:space="0" w:color="auto"/>
            </w:tcBorders>
            <w:vAlign w:val="center"/>
          </w:tcPr>
          <w:p w14:paraId="638B8A4F" w14:textId="77777777" w:rsidR="005F39FB" w:rsidRPr="00D674D2" w:rsidRDefault="005F39FB" w:rsidP="005F39FB">
            <w:pPr>
              <w:jc w:val="center"/>
              <w:rPr>
                <w:rFonts w:ascii="Times New Roman" w:eastAsia="Times New Roman" w:hAnsi="Times New Roman" w:cs="Times New Roman"/>
                <w:color w:val="000000"/>
                <w:sz w:val="22"/>
                <w:szCs w:val="24"/>
              </w:rPr>
            </w:pPr>
            <w:r w:rsidRPr="00D674D2">
              <w:rPr>
                <w:rFonts w:ascii="Times New Roman" w:eastAsia="Times New Roman" w:hAnsi="Times New Roman" w:cs="Times New Roman"/>
                <w:color w:val="000000"/>
                <w:sz w:val="22"/>
                <w:szCs w:val="24"/>
                <w:lang w:val="en-US"/>
              </w:rPr>
              <w:t>0</w:t>
            </w:r>
            <w:r w:rsidRPr="00D674D2">
              <w:rPr>
                <w:rFonts w:ascii="Times New Roman" w:eastAsia="Times New Roman" w:hAnsi="Times New Roman" w:cs="Times New Roman"/>
                <w:color w:val="000000"/>
                <w:sz w:val="22"/>
                <w:szCs w:val="24"/>
              </w:rPr>
              <w:t>,2</w:t>
            </w:r>
          </w:p>
        </w:tc>
      </w:tr>
      <w:tr w:rsidR="005F39FB" w:rsidRPr="003D2DA0" w14:paraId="5271B4EF" w14:textId="77777777" w:rsidTr="00D674D2">
        <w:trPr>
          <w:trHeight w:val="140"/>
        </w:trPr>
        <w:tc>
          <w:tcPr>
            <w:tcW w:w="2503" w:type="dxa"/>
            <w:tcBorders>
              <w:top w:val="nil"/>
              <w:left w:val="single" w:sz="8" w:space="0" w:color="auto"/>
              <w:bottom w:val="single" w:sz="8" w:space="0" w:color="auto"/>
              <w:right w:val="single" w:sz="8" w:space="0" w:color="auto"/>
            </w:tcBorders>
            <w:shd w:val="clear" w:color="auto" w:fill="auto"/>
            <w:vAlign w:val="center"/>
            <w:hideMark/>
          </w:tcPr>
          <w:p w14:paraId="59106000" w14:textId="77777777" w:rsidR="005F39FB" w:rsidRPr="00D674D2" w:rsidRDefault="005F39FB" w:rsidP="005F39FB">
            <w:pPr>
              <w:rPr>
                <w:rFonts w:ascii="Times New Roman" w:eastAsia="Times New Roman" w:hAnsi="Times New Roman" w:cs="Times New Roman"/>
                <w:color w:val="000000"/>
                <w:sz w:val="22"/>
                <w:szCs w:val="24"/>
              </w:rPr>
            </w:pPr>
            <w:r w:rsidRPr="00D674D2">
              <w:rPr>
                <w:rFonts w:ascii="Times New Roman" w:eastAsia="Times New Roman" w:hAnsi="Times New Roman" w:cs="Times New Roman"/>
                <w:color w:val="000000"/>
                <w:sz w:val="22"/>
                <w:szCs w:val="24"/>
              </w:rPr>
              <w:t>Отказов в регистрации</w:t>
            </w:r>
          </w:p>
        </w:tc>
        <w:tc>
          <w:tcPr>
            <w:tcW w:w="1347" w:type="dxa"/>
            <w:tcBorders>
              <w:top w:val="nil"/>
              <w:left w:val="nil"/>
              <w:bottom w:val="single" w:sz="8" w:space="0" w:color="auto"/>
              <w:right w:val="single" w:sz="8" w:space="0" w:color="auto"/>
            </w:tcBorders>
            <w:shd w:val="clear" w:color="auto" w:fill="auto"/>
            <w:noWrap/>
            <w:vAlign w:val="center"/>
            <w:hideMark/>
          </w:tcPr>
          <w:p w14:paraId="643FBCFC" w14:textId="77777777" w:rsidR="005F39FB" w:rsidRPr="00D674D2" w:rsidRDefault="005F39FB" w:rsidP="005F39FB">
            <w:pPr>
              <w:jc w:val="center"/>
              <w:rPr>
                <w:rFonts w:ascii="Times New Roman" w:eastAsia="Times New Roman" w:hAnsi="Times New Roman" w:cs="Times New Roman"/>
                <w:color w:val="000000"/>
                <w:sz w:val="22"/>
                <w:szCs w:val="24"/>
              </w:rPr>
            </w:pPr>
            <w:r w:rsidRPr="00D674D2">
              <w:rPr>
                <w:rFonts w:ascii="Times New Roman" w:eastAsia="Times New Roman" w:hAnsi="Times New Roman" w:cs="Times New Roman"/>
                <w:color w:val="000000"/>
                <w:sz w:val="22"/>
                <w:szCs w:val="24"/>
              </w:rPr>
              <w:t>56</w:t>
            </w:r>
          </w:p>
        </w:tc>
        <w:tc>
          <w:tcPr>
            <w:tcW w:w="656" w:type="dxa"/>
            <w:tcBorders>
              <w:top w:val="nil"/>
              <w:left w:val="nil"/>
              <w:bottom w:val="single" w:sz="8" w:space="0" w:color="auto"/>
              <w:right w:val="single" w:sz="4" w:space="0" w:color="auto"/>
            </w:tcBorders>
            <w:shd w:val="clear" w:color="auto" w:fill="auto"/>
            <w:noWrap/>
            <w:vAlign w:val="center"/>
            <w:hideMark/>
          </w:tcPr>
          <w:p w14:paraId="7C41F958" w14:textId="77777777" w:rsidR="005F39FB" w:rsidRPr="00D674D2" w:rsidRDefault="005F39FB" w:rsidP="005F39FB">
            <w:pPr>
              <w:jc w:val="center"/>
              <w:rPr>
                <w:rFonts w:ascii="Times New Roman" w:eastAsia="Times New Roman" w:hAnsi="Times New Roman" w:cs="Times New Roman"/>
                <w:b/>
                <w:bCs/>
                <w:color w:val="000000"/>
                <w:sz w:val="22"/>
                <w:szCs w:val="24"/>
              </w:rPr>
            </w:pPr>
            <w:r w:rsidRPr="00D674D2">
              <w:rPr>
                <w:rFonts w:ascii="Times New Roman" w:eastAsia="Times New Roman" w:hAnsi="Times New Roman" w:cs="Times New Roman"/>
                <w:b/>
                <w:bCs/>
                <w:color w:val="000000"/>
                <w:sz w:val="22"/>
                <w:szCs w:val="24"/>
              </w:rPr>
              <w:t>5,1</w:t>
            </w:r>
          </w:p>
        </w:tc>
        <w:tc>
          <w:tcPr>
            <w:tcW w:w="656" w:type="dxa"/>
            <w:tcBorders>
              <w:top w:val="single" w:sz="4" w:space="0" w:color="auto"/>
              <w:left w:val="single" w:sz="4" w:space="0" w:color="auto"/>
              <w:bottom w:val="single" w:sz="4" w:space="0" w:color="auto"/>
              <w:right w:val="single" w:sz="4" w:space="0" w:color="auto"/>
            </w:tcBorders>
            <w:vAlign w:val="center"/>
          </w:tcPr>
          <w:p w14:paraId="0A079118" w14:textId="77777777" w:rsidR="005F39FB" w:rsidRPr="00D674D2" w:rsidRDefault="005F39FB" w:rsidP="005F39FB">
            <w:pPr>
              <w:jc w:val="center"/>
              <w:rPr>
                <w:rFonts w:ascii="Times New Roman" w:eastAsia="Times New Roman" w:hAnsi="Times New Roman" w:cs="Times New Roman"/>
                <w:color w:val="000000"/>
                <w:sz w:val="22"/>
                <w:szCs w:val="24"/>
              </w:rPr>
            </w:pPr>
            <w:r w:rsidRPr="00D674D2">
              <w:rPr>
                <w:rFonts w:ascii="Times New Roman" w:eastAsia="Times New Roman" w:hAnsi="Times New Roman" w:cs="Times New Roman"/>
                <w:color w:val="000000"/>
                <w:sz w:val="22"/>
                <w:szCs w:val="24"/>
              </w:rPr>
              <w:t>2,1</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5FD64" w14:textId="77777777" w:rsidR="005F39FB" w:rsidRPr="00D674D2" w:rsidRDefault="005F39FB" w:rsidP="005F39FB">
            <w:pPr>
              <w:jc w:val="center"/>
              <w:rPr>
                <w:rFonts w:ascii="Times New Roman" w:eastAsia="Times New Roman" w:hAnsi="Times New Roman" w:cs="Times New Roman"/>
                <w:color w:val="000000"/>
                <w:sz w:val="22"/>
                <w:szCs w:val="24"/>
              </w:rPr>
            </w:pPr>
            <w:r w:rsidRPr="00D674D2">
              <w:rPr>
                <w:rFonts w:ascii="Times New Roman" w:eastAsia="Times New Roman" w:hAnsi="Times New Roman" w:cs="Times New Roman"/>
                <w:color w:val="000000"/>
                <w:sz w:val="22"/>
                <w:szCs w:val="24"/>
              </w:rPr>
              <w:t> </w:t>
            </w:r>
          </w:p>
        </w:tc>
        <w:tc>
          <w:tcPr>
            <w:tcW w:w="773" w:type="dxa"/>
            <w:tcBorders>
              <w:top w:val="nil"/>
              <w:left w:val="single" w:sz="4" w:space="0" w:color="auto"/>
              <w:bottom w:val="single" w:sz="8" w:space="0" w:color="auto"/>
              <w:right w:val="single" w:sz="8" w:space="0" w:color="auto"/>
            </w:tcBorders>
            <w:shd w:val="clear" w:color="auto" w:fill="auto"/>
            <w:noWrap/>
            <w:vAlign w:val="center"/>
            <w:hideMark/>
          </w:tcPr>
          <w:p w14:paraId="00E6BD99" w14:textId="77777777" w:rsidR="005F39FB" w:rsidRPr="00D674D2" w:rsidRDefault="005F39FB" w:rsidP="005F39FB">
            <w:pPr>
              <w:jc w:val="center"/>
              <w:rPr>
                <w:rFonts w:ascii="Times New Roman" w:eastAsia="Times New Roman" w:hAnsi="Times New Roman" w:cs="Times New Roman"/>
                <w:color w:val="000000"/>
                <w:sz w:val="22"/>
                <w:szCs w:val="24"/>
              </w:rPr>
            </w:pPr>
            <w:r w:rsidRPr="00D674D2">
              <w:rPr>
                <w:rFonts w:ascii="Times New Roman" w:eastAsia="Times New Roman" w:hAnsi="Times New Roman" w:cs="Times New Roman"/>
                <w:color w:val="000000"/>
                <w:sz w:val="22"/>
                <w:szCs w:val="24"/>
              </w:rPr>
              <w:t> </w:t>
            </w:r>
          </w:p>
        </w:tc>
        <w:tc>
          <w:tcPr>
            <w:tcW w:w="1479" w:type="dxa"/>
            <w:tcBorders>
              <w:top w:val="nil"/>
              <w:left w:val="nil"/>
              <w:bottom w:val="single" w:sz="8" w:space="0" w:color="auto"/>
              <w:right w:val="single" w:sz="8" w:space="0" w:color="auto"/>
            </w:tcBorders>
          </w:tcPr>
          <w:p w14:paraId="2F044903" w14:textId="77777777" w:rsidR="005F39FB" w:rsidRPr="00D674D2" w:rsidRDefault="005F39FB" w:rsidP="005F39FB">
            <w:pPr>
              <w:jc w:val="center"/>
              <w:rPr>
                <w:rFonts w:ascii="Times New Roman" w:eastAsia="Times New Roman" w:hAnsi="Times New Roman" w:cs="Times New Roman"/>
                <w:color w:val="000000"/>
                <w:sz w:val="22"/>
                <w:szCs w:val="24"/>
              </w:rPr>
            </w:pPr>
          </w:p>
        </w:tc>
      </w:tr>
    </w:tbl>
    <w:p w14:paraId="6F3706AE" w14:textId="77777777" w:rsidR="001B0482" w:rsidRDefault="001B0482" w:rsidP="001B0482"/>
    <w:bookmarkEnd w:id="24"/>
    <w:p w14:paraId="2D083F3E" w14:textId="77777777" w:rsidR="00F752B1" w:rsidRPr="008858A8" w:rsidRDefault="00F752B1" w:rsidP="00F752B1">
      <w:pPr>
        <w:spacing w:line="276" w:lineRule="auto"/>
        <w:ind w:firstLine="567"/>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Приходится констатировать довольно низкий интерес граждан к участию в выборах на муниципальном уровне, хотя многие значимые вопросы качества жизни, беспокоящие граждан, решаются здесь. Однако все равно широко распространены патерналистские настроения, непонимание значимости представительства для решения вопросов развития. </w:t>
      </w:r>
    </w:p>
    <w:p w14:paraId="306EF515" w14:textId="77777777" w:rsidR="001B0482" w:rsidRDefault="001B0482" w:rsidP="0079196D">
      <w:pPr>
        <w:spacing w:line="276" w:lineRule="auto"/>
        <w:ind w:firstLine="709"/>
        <w:jc w:val="both"/>
        <w:rPr>
          <w:rFonts w:ascii="Times New Roman" w:hAnsi="Times New Roman" w:cs="Times New Roman"/>
          <w:iCs/>
          <w:sz w:val="28"/>
          <w:szCs w:val="28"/>
          <w:highlight w:val="yellow"/>
        </w:rPr>
      </w:pPr>
    </w:p>
    <w:p w14:paraId="2BBCEC04" w14:textId="77777777" w:rsidR="00957012" w:rsidRPr="003D2DA0" w:rsidRDefault="00957012" w:rsidP="003D2DA0">
      <w:pPr>
        <w:spacing w:after="160" w:line="259" w:lineRule="auto"/>
        <w:rPr>
          <w:rFonts w:ascii="Times New Roman" w:eastAsia="Times New Roman" w:hAnsi="Times New Roman" w:cs="Times New Roman"/>
          <w:b/>
          <w:sz w:val="40"/>
          <w:szCs w:val="24"/>
        </w:rPr>
      </w:pPr>
      <w:bookmarkStart w:id="25" w:name="_Toc34044425"/>
      <w:bookmarkStart w:id="26" w:name="_Toc129095764"/>
      <w:r w:rsidRPr="00BD706A">
        <w:rPr>
          <w:rFonts w:ascii="Times New Roman" w:hAnsi="Times New Roman" w:cs="Times New Roman"/>
          <w:b/>
          <w:sz w:val="28"/>
        </w:rPr>
        <w:t>2.5. Лидеры общественного мнения</w:t>
      </w:r>
      <w:bookmarkEnd w:id="25"/>
      <w:bookmarkEnd w:id="26"/>
    </w:p>
    <w:p w14:paraId="09B71093" w14:textId="77777777" w:rsidR="00957012" w:rsidRPr="00FA25B9" w:rsidRDefault="00FA25B9" w:rsidP="00957012">
      <w:pPr>
        <w:spacing w:line="276" w:lineRule="auto"/>
        <w:ind w:firstLine="709"/>
        <w:jc w:val="both"/>
        <w:rPr>
          <w:rFonts w:ascii="Times New Roman" w:eastAsia="Times New Roman" w:hAnsi="Times New Roman" w:cs="Times New Roman"/>
          <w:sz w:val="28"/>
          <w:szCs w:val="24"/>
        </w:rPr>
      </w:pPr>
      <w:r w:rsidRPr="00FA25B9">
        <w:rPr>
          <w:rFonts w:ascii="Times New Roman" w:eastAsia="Times New Roman" w:hAnsi="Times New Roman" w:cs="Times New Roman"/>
          <w:sz w:val="28"/>
          <w:szCs w:val="24"/>
        </w:rPr>
        <w:t xml:space="preserve">Ключевое событие года повлияло на оценку лидеров общественного мнения. </w:t>
      </w:r>
      <w:r>
        <w:rPr>
          <w:rFonts w:ascii="Times New Roman" w:eastAsia="Times New Roman" w:hAnsi="Times New Roman" w:cs="Times New Roman"/>
          <w:sz w:val="28"/>
          <w:szCs w:val="24"/>
        </w:rPr>
        <w:t xml:space="preserve">Традиционно основным лидером мнения и моральным авторитетом называют Президента России В. В. Путина. Также ранее упоминался премьер-министр М. В. Мишустин. В 2022 году к ним добавились Министр обороны Российской Федерации С. К. Шойгу, Министр иностранных дел Российской Федерации С. В. Лавров, постоянный представитель России в ООН В. А. Небензя. </w:t>
      </w:r>
    </w:p>
    <w:p w14:paraId="4F0396F1" w14:textId="77777777" w:rsidR="00994635" w:rsidRDefault="008B5D6C" w:rsidP="00957012">
      <w:pPr>
        <w:spacing w:line="276"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Если на фоне кампании по выборам депутатов Государственной Думы в ответах 2021 года фигурировали лидеры партий – Зюганов, Жириновский, Миронов, то в 2022 году федеральные политики не упоминались. </w:t>
      </w:r>
    </w:p>
    <w:p w14:paraId="57C27696" w14:textId="77777777" w:rsidR="0062740E" w:rsidRDefault="0062740E" w:rsidP="005D3D50">
      <w:pPr>
        <w:spacing w:line="276" w:lineRule="auto"/>
        <w:ind w:firstLine="709"/>
        <w:jc w:val="both"/>
        <w:rPr>
          <w:rFonts w:ascii="Arial" w:hAnsi="Arial" w:cs="Arial"/>
          <w:color w:val="000000"/>
        </w:rPr>
      </w:pPr>
      <w:r>
        <w:rPr>
          <w:rFonts w:ascii="Times New Roman" w:eastAsia="Times New Roman" w:hAnsi="Times New Roman" w:cs="Times New Roman"/>
          <w:sz w:val="28"/>
          <w:szCs w:val="24"/>
        </w:rPr>
        <w:t xml:space="preserve">Исключение составили представители Амурской области: </w:t>
      </w:r>
      <w:r w:rsidR="005D3D50">
        <w:rPr>
          <w:rFonts w:ascii="Times New Roman" w:eastAsia="Times New Roman" w:hAnsi="Times New Roman" w:cs="Times New Roman"/>
          <w:sz w:val="28"/>
          <w:szCs w:val="24"/>
        </w:rPr>
        <w:t xml:space="preserve">депутат фракции «Единая Россия» Государственной думы </w:t>
      </w:r>
      <w:r>
        <w:rPr>
          <w:rFonts w:ascii="Times New Roman" w:eastAsia="Times New Roman" w:hAnsi="Times New Roman" w:cs="Times New Roman"/>
          <w:sz w:val="28"/>
          <w:szCs w:val="24"/>
        </w:rPr>
        <w:t>В. Ю. Логинов</w:t>
      </w:r>
      <w:r w:rsidR="005D3D50">
        <w:rPr>
          <w:rFonts w:ascii="Times New Roman" w:eastAsia="Times New Roman" w:hAnsi="Times New Roman" w:cs="Times New Roman"/>
          <w:sz w:val="28"/>
          <w:szCs w:val="24"/>
        </w:rPr>
        <w:t xml:space="preserve"> и член Совета Федерации И. Н. Абрамов. </w:t>
      </w:r>
    </w:p>
    <w:p w14:paraId="5A4C4CEE" w14:textId="1463D228" w:rsidR="00EF65C1" w:rsidRPr="00EF65C1" w:rsidRDefault="00FA25B9" w:rsidP="00EF65C1">
      <w:pPr>
        <w:spacing w:line="276" w:lineRule="auto"/>
        <w:ind w:firstLine="709"/>
        <w:jc w:val="both"/>
        <w:rPr>
          <w:rFonts w:ascii="Times New Roman" w:eastAsia="Times New Roman" w:hAnsi="Times New Roman" w:cs="Times New Roman"/>
          <w:sz w:val="28"/>
          <w:szCs w:val="24"/>
        </w:rPr>
      </w:pPr>
      <w:r w:rsidRPr="00EF65C1">
        <w:rPr>
          <w:rFonts w:ascii="Times New Roman" w:eastAsia="Times New Roman" w:hAnsi="Times New Roman" w:cs="Times New Roman"/>
          <w:sz w:val="28"/>
          <w:szCs w:val="24"/>
        </w:rPr>
        <w:t>Губернатор области В. А. Орлов пользуется существенным авторитетом и является лидером по числу упоминаний в ответе на открытый вопрос анкеты «Скажите, пожалуйста, кто для Вас сегодня является лидерами общественного мнения (в Вашем населенном пункте, районе, области в целом), на чью позицию по ключевым вопросам федеральной и региональной политики Вы ориентируетесь?»</w:t>
      </w:r>
      <w:r w:rsidR="008B5D6C" w:rsidRPr="00EF65C1">
        <w:rPr>
          <w:rFonts w:ascii="Times New Roman" w:eastAsia="Times New Roman" w:hAnsi="Times New Roman" w:cs="Times New Roman"/>
          <w:sz w:val="28"/>
          <w:szCs w:val="24"/>
        </w:rPr>
        <w:t>.</w:t>
      </w:r>
      <w:r w:rsidR="00EF65C1" w:rsidRPr="00EF65C1">
        <w:rPr>
          <w:rFonts w:ascii="Times New Roman" w:eastAsia="Times New Roman" w:hAnsi="Times New Roman" w:cs="Times New Roman"/>
          <w:sz w:val="28"/>
          <w:szCs w:val="24"/>
        </w:rPr>
        <w:t xml:space="preserve"> </w:t>
      </w:r>
      <w:r w:rsidR="00EF65C1" w:rsidRPr="00D25231">
        <w:rPr>
          <w:rFonts w:ascii="Times New Roman" w:eastAsia="Times New Roman" w:hAnsi="Times New Roman" w:cs="Times New Roman"/>
          <w:sz w:val="28"/>
          <w:szCs w:val="24"/>
        </w:rPr>
        <w:t>Упоминались и отдельные представители правительства региона: министр социальной защит</w:t>
      </w:r>
      <w:r w:rsidR="00D25231">
        <w:rPr>
          <w:rFonts w:ascii="Times New Roman" w:eastAsia="Times New Roman" w:hAnsi="Times New Roman" w:cs="Times New Roman"/>
          <w:sz w:val="28"/>
          <w:szCs w:val="24"/>
        </w:rPr>
        <w:t>ы населения Амурской области Н.</w:t>
      </w:r>
      <w:r w:rsidR="00EF65C1" w:rsidRPr="00D25231">
        <w:rPr>
          <w:rFonts w:ascii="Times New Roman" w:eastAsia="Times New Roman" w:hAnsi="Times New Roman" w:cs="Times New Roman"/>
          <w:sz w:val="28"/>
          <w:szCs w:val="24"/>
        </w:rPr>
        <w:t>В. Киселева и министр культуры и национальн</w:t>
      </w:r>
      <w:r w:rsidR="00D25231">
        <w:rPr>
          <w:rFonts w:ascii="Times New Roman" w:eastAsia="Times New Roman" w:hAnsi="Times New Roman" w:cs="Times New Roman"/>
          <w:sz w:val="28"/>
          <w:szCs w:val="24"/>
        </w:rPr>
        <w:t>ой политики Амурской области Н.</w:t>
      </w:r>
      <w:r w:rsidR="00EF65C1" w:rsidRPr="00D25231">
        <w:rPr>
          <w:rFonts w:ascii="Times New Roman" w:eastAsia="Times New Roman" w:hAnsi="Times New Roman" w:cs="Times New Roman"/>
          <w:sz w:val="28"/>
          <w:szCs w:val="24"/>
        </w:rPr>
        <w:t>А. Доргунова.</w:t>
      </w:r>
    </w:p>
    <w:p w14:paraId="1EE0A9CD" w14:textId="7A2C8C15" w:rsidR="00664E85" w:rsidRDefault="00664E85" w:rsidP="00657EC0">
      <w:pPr>
        <w:spacing w:line="276" w:lineRule="auto"/>
        <w:ind w:firstLine="709"/>
        <w:jc w:val="both"/>
        <w:rPr>
          <w:rFonts w:ascii="Times New Roman" w:eastAsia="Times New Roman" w:hAnsi="Times New Roman" w:cs="Times New Roman"/>
          <w:sz w:val="28"/>
          <w:szCs w:val="24"/>
        </w:rPr>
      </w:pPr>
      <w:r w:rsidRPr="009215DD">
        <w:rPr>
          <w:rFonts w:ascii="Times New Roman" w:eastAsia="Times New Roman" w:hAnsi="Times New Roman" w:cs="Times New Roman"/>
          <w:sz w:val="28"/>
          <w:szCs w:val="24"/>
        </w:rPr>
        <w:t>Уровень доверия власти остается высоким и даже демонстрирует рост. Главе региона В.А.</w:t>
      </w:r>
      <w:r w:rsidR="003D2DA0" w:rsidRPr="009215DD">
        <w:rPr>
          <w:rFonts w:ascii="Times New Roman" w:eastAsia="Times New Roman" w:hAnsi="Times New Roman" w:cs="Times New Roman"/>
          <w:sz w:val="28"/>
          <w:szCs w:val="24"/>
        </w:rPr>
        <w:t xml:space="preserve"> </w:t>
      </w:r>
      <w:r w:rsidRPr="009215DD">
        <w:rPr>
          <w:rFonts w:ascii="Times New Roman" w:eastAsia="Times New Roman" w:hAnsi="Times New Roman" w:cs="Times New Roman"/>
          <w:sz w:val="28"/>
          <w:szCs w:val="24"/>
        </w:rPr>
        <w:t xml:space="preserve">Орлову </w:t>
      </w:r>
      <w:r w:rsidR="003D2DA0" w:rsidRPr="009215DD">
        <w:rPr>
          <w:rFonts w:ascii="Times New Roman" w:eastAsia="Times New Roman" w:hAnsi="Times New Roman" w:cs="Times New Roman"/>
          <w:sz w:val="28"/>
          <w:szCs w:val="24"/>
        </w:rPr>
        <w:t xml:space="preserve">уровень доверия составил </w:t>
      </w:r>
      <w:r w:rsidRPr="009215DD">
        <w:rPr>
          <w:rFonts w:ascii="Times New Roman" w:eastAsia="Times New Roman" w:hAnsi="Times New Roman" w:cs="Times New Roman"/>
          <w:sz w:val="28"/>
          <w:szCs w:val="24"/>
        </w:rPr>
        <w:t>54,3%, что соответствует и показателям прошлого года. В целом, в этом году выросло доверие всем институтам власти, в наибольшей мере главам муниципальных образований, что демонстрирует и перечень перечисленных респондентами лидеров мнений.</w:t>
      </w:r>
      <w:r w:rsidRPr="00664E85">
        <w:rPr>
          <w:rFonts w:ascii="Times New Roman" w:eastAsia="Times New Roman" w:hAnsi="Times New Roman" w:cs="Times New Roman"/>
          <w:sz w:val="28"/>
          <w:szCs w:val="24"/>
        </w:rPr>
        <w:t xml:space="preserve"> </w:t>
      </w:r>
    </w:p>
    <w:p w14:paraId="2BDED73E" w14:textId="77777777" w:rsidR="00664E85" w:rsidRPr="00657EC0" w:rsidRDefault="00664E85" w:rsidP="00657EC0">
      <w:pPr>
        <w:ind w:firstLine="709"/>
        <w:jc w:val="center"/>
        <w:rPr>
          <w:rFonts w:ascii="Times New Roman" w:hAnsi="Times New Roman" w:cs="Times New Roman"/>
          <w:b/>
          <w:sz w:val="24"/>
          <w:szCs w:val="28"/>
        </w:rPr>
      </w:pPr>
      <w:r w:rsidRPr="00657EC0">
        <w:rPr>
          <w:rFonts w:ascii="Times New Roman" w:hAnsi="Times New Roman" w:cs="Times New Roman"/>
          <w:b/>
          <w:sz w:val="24"/>
          <w:szCs w:val="28"/>
        </w:rPr>
        <w:t>Насколько Вы доверяете следующим органам государственной власти и местного самоуправления в Амурской области?</w:t>
      </w:r>
    </w:p>
    <w:p w14:paraId="1EF44117" w14:textId="77777777" w:rsidR="00664E85" w:rsidRPr="00F75F4D" w:rsidRDefault="00664E85" w:rsidP="00664E85">
      <w:pPr>
        <w:rPr>
          <w:rFonts w:ascii="Times New Roman" w:hAnsi="Times New Roman" w:cs="Times New Roman"/>
          <w:b/>
        </w:rPr>
      </w:pPr>
    </w:p>
    <w:tbl>
      <w:tblPr>
        <w:tblStyle w:val="a7"/>
        <w:tblW w:w="0" w:type="auto"/>
        <w:tblLook w:val="04A0" w:firstRow="1" w:lastRow="0" w:firstColumn="1" w:lastColumn="0" w:noHBand="0" w:noVBand="1"/>
      </w:tblPr>
      <w:tblGrid>
        <w:gridCol w:w="1349"/>
        <w:gridCol w:w="534"/>
        <w:gridCol w:w="533"/>
        <w:gridCol w:w="533"/>
        <w:gridCol w:w="533"/>
        <w:gridCol w:w="533"/>
        <w:gridCol w:w="533"/>
        <w:gridCol w:w="533"/>
        <w:gridCol w:w="533"/>
        <w:gridCol w:w="533"/>
        <w:gridCol w:w="533"/>
        <w:gridCol w:w="533"/>
        <w:gridCol w:w="533"/>
        <w:gridCol w:w="533"/>
        <w:gridCol w:w="533"/>
        <w:gridCol w:w="533"/>
      </w:tblGrid>
      <w:tr w:rsidR="00664E85" w:rsidRPr="00F75F4D" w14:paraId="18BBEC79" w14:textId="77777777" w:rsidTr="003D2DA0">
        <w:tc>
          <w:tcPr>
            <w:tcW w:w="1349" w:type="dxa"/>
            <w:vMerge w:val="restart"/>
          </w:tcPr>
          <w:p w14:paraId="1B71C17C" w14:textId="77777777" w:rsidR="00664E85" w:rsidRPr="00F75F4D" w:rsidRDefault="00664E85" w:rsidP="00E6151A">
            <w:pPr>
              <w:jc w:val="both"/>
              <w:rPr>
                <w:rFonts w:ascii="Times New Roman" w:hAnsi="Times New Roman" w:cs="Times New Roman"/>
                <w:b/>
                <w:sz w:val="14"/>
                <w:szCs w:val="14"/>
              </w:rPr>
            </w:pPr>
            <w:r w:rsidRPr="00F75F4D">
              <w:rPr>
                <w:rFonts w:ascii="Times New Roman" w:hAnsi="Times New Roman" w:cs="Times New Roman"/>
                <w:b/>
                <w:sz w:val="14"/>
                <w:szCs w:val="14"/>
              </w:rPr>
              <w:t>Орган власти</w:t>
            </w:r>
          </w:p>
        </w:tc>
        <w:tc>
          <w:tcPr>
            <w:tcW w:w="1600" w:type="dxa"/>
            <w:gridSpan w:val="3"/>
          </w:tcPr>
          <w:p w14:paraId="76187960" w14:textId="77777777" w:rsidR="00664E85" w:rsidRPr="00F75F4D" w:rsidRDefault="00664E85" w:rsidP="00E6151A">
            <w:pPr>
              <w:jc w:val="center"/>
              <w:rPr>
                <w:rFonts w:ascii="Times New Roman" w:hAnsi="Times New Roman" w:cs="Times New Roman"/>
                <w:sz w:val="14"/>
                <w:szCs w:val="14"/>
              </w:rPr>
            </w:pPr>
            <w:r w:rsidRPr="00F75F4D">
              <w:rPr>
                <w:rFonts w:ascii="Times New Roman" w:hAnsi="Times New Roman" w:cs="Times New Roman"/>
                <w:sz w:val="14"/>
                <w:szCs w:val="14"/>
              </w:rPr>
              <w:t>Доверяю</w:t>
            </w:r>
          </w:p>
        </w:tc>
        <w:tc>
          <w:tcPr>
            <w:tcW w:w="1599" w:type="dxa"/>
            <w:gridSpan w:val="3"/>
          </w:tcPr>
          <w:p w14:paraId="23F55515" w14:textId="77777777" w:rsidR="00664E85" w:rsidRPr="00F75F4D" w:rsidRDefault="00664E85" w:rsidP="00E6151A">
            <w:pPr>
              <w:jc w:val="center"/>
              <w:rPr>
                <w:rFonts w:ascii="Times New Roman" w:hAnsi="Times New Roman" w:cs="Times New Roman"/>
                <w:sz w:val="14"/>
                <w:szCs w:val="14"/>
              </w:rPr>
            </w:pPr>
            <w:r w:rsidRPr="00F75F4D">
              <w:rPr>
                <w:rFonts w:ascii="Times New Roman" w:hAnsi="Times New Roman" w:cs="Times New Roman"/>
                <w:sz w:val="14"/>
                <w:szCs w:val="14"/>
              </w:rPr>
              <w:t>Скорее доверяю</w:t>
            </w:r>
          </w:p>
        </w:tc>
        <w:tc>
          <w:tcPr>
            <w:tcW w:w="1599" w:type="dxa"/>
            <w:gridSpan w:val="3"/>
          </w:tcPr>
          <w:p w14:paraId="15CDCE30" w14:textId="77777777" w:rsidR="00664E85" w:rsidRPr="00F75F4D" w:rsidRDefault="00664E85" w:rsidP="00E6151A">
            <w:pPr>
              <w:jc w:val="center"/>
              <w:rPr>
                <w:rFonts w:ascii="Times New Roman" w:hAnsi="Times New Roman" w:cs="Times New Roman"/>
                <w:sz w:val="14"/>
                <w:szCs w:val="14"/>
              </w:rPr>
            </w:pPr>
            <w:r w:rsidRPr="00F75F4D">
              <w:rPr>
                <w:rFonts w:ascii="Times New Roman" w:hAnsi="Times New Roman" w:cs="Times New Roman"/>
                <w:sz w:val="14"/>
                <w:szCs w:val="14"/>
              </w:rPr>
              <w:t>Скорее не доверяю</w:t>
            </w:r>
          </w:p>
        </w:tc>
        <w:tc>
          <w:tcPr>
            <w:tcW w:w="1599" w:type="dxa"/>
            <w:gridSpan w:val="3"/>
          </w:tcPr>
          <w:p w14:paraId="136BCCD3" w14:textId="77777777" w:rsidR="00664E85" w:rsidRPr="00F75F4D" w:rsidRDefault="00664E85" w:rsidP="00E6151A">
            <w:pPr>
              <w:jc w:val="center"/>
              <w:rPr>
                <w:rFonts w:ascii="Times New Roman" w:hAnsi="Times New Roman" w:cs="Times New Roman"/>
                <w:sz w:val="14"/>
                <w:szCs w:val="14"/>
              </w:rPr>
            </w:pPr>
            <w:r w:rsidRPr="00F75F4D">
              <w:rPr>
                <w:rFonts w:ascii="Times New Roman" w:hAnsi="Times New Roman" w:cs="Times New Roman"/>
                <w:sz w:val="14"/>
                <w:szCs w:val="14"/>
              </w:rPr>
              <w:t>Не доверяю</w:t>
            </w:r>
          </w:p>
        </w:tc>
        <w:tc>
          <w:tcPr>
            <w:tcW w:w="1599" w:type="dxa"/>
            <w:gridSpan w:val="3"/>
          </w:tcPr>
          <w:p w14:paraId="299D75C6" w14:textId="77777777" w:rsidR="00664E85" w:rsidRPr="00F75F4D" w:rsidRDefault="00664E85" w:rsidP="00E6151A">
            <w:pPr>
              <w:jc w:val="center"/>
              <w:rPr>
                <w:rFonts w:ascii="Times New Roman" w:hAnsi="Times New Roman" w:cs="Times New Roman"/>
                <w:sz w:val="14"/>
                <w:szCs w:val="14"/>
              </w:rPr>
            </w:pPr>
            <w:r w:rsidRPr="00F75F4D">
              <w:rPr>
                <w:rFonts w:ascii="Times New Roman" w:hAnsi="Times New Roman" w:cs="Times New Roman"/>
                <w:sz w:val="14"/>
                <w:szCs w:val="14"/>
              </w:rPr>
              <w:t>Затрудняюсь ответить</w:t>
            </w:r>
          </w:p>
        </w:tc>
      </w:tr>
      <w:tr w:rsidR="00664E85" w:rsidRPr="00F75F4D" w14:paraId="21A3098A" w14:textId="77777777" w:rsidTr="003D2DA0">
        <w:tc>
          <w:tcPr>
            <w:tcW w:w="1349" w:type="dxa"/>
            <w:vMerge/>
          </w:tcPr>
          <w:p w14:paraId="7C6B92A1" w14:textId="77777777" w:rsidR="00664E85" w:rsidRPr="00F75F4D" w:rsidRDefault="00664E85" w:rsidP="00E6151A">
            <w:pPr>
              <w:jc w:val="both"/>
              <w:rPr>
                <w:rFonts w:ascii="Times New Roman" w:hAnsi="Times New Roman" w:cs="Times New Roman"/>
                <w:b/>
                <w:sz w:val="14"/>
                <w:szCs w:val="14"/>
              </w:rPr>
            </w:pPr>
          </w:p>
        </w:tc>
        <w:tc>
          <w:tcPr>
            <w:tcW w:w="534" w:type="dxa"/>
          </w:tcPr>
          <w:p w14:paraId="45E51EED" w14:textId="77777777" w:rsidR="00664E85" w:rsidRPr="00F75F4D" w:rsidRDefault="00664E85" w:rsidP="00E6151A">
            <w:pPr>
              <w:jc w:val="both"/>
              <w:rPr>
                <w:rFonts w:ascii="Times New Roman" w:hAnsi="Times New Roman" w:cs="Times New Roman"/>
                <w:b/>
                <w:sz w:val="14"/>
                <w:szCs w:val="14"/>
              </w:rPr>
            </w:pPr>
            <w:r w:rsidRPr="00F75F4D">
              <w:rPr>
                <w:rFonts w:cs="Times New Roman"/>
                <w:b/>
                <w:sz w:val="14"/>
                <w:szCs w:val="14"/>
              </w:rPr>
              <w:t>2020</w:t>
            </w:r>
          </w:p>
        </w:tc>
        <w:tc>
          <w:tcPr>
            <w:tcW w:w="533" w:type="dxa"/>
            <w:shd w:val="clear" w:color="auto" w:fill="F2F2F2" w:themeFill="background1" w:themeFillShade="F2"/>
          </w:tcPr>
          <w:p w14:paraId="01E04E6E" w14:textId="77777777" w:rsidR="00664E85" w:rsidRPr="00F75F4D" w:rsidRDefault="00664E85" w:rsidP="00E6151A">
            <w:pPr>
              <w:jc w:val="both"/>
              <w:rPr>
                <w:rFonts w:ascii="Times New Roman" w:hAnsi="Times New Roman" w:cs="Times New Roman"/>
                <w:b/>
                <w:sz w:val="14"/>
                <w:szCs w:val="14"/>
              </w:rPr>
            </w:pPr>
            <w:r w:rsidRPr="00F75F4D">
              <w:rPr>
                <w:rFonts w:cs="Times New Roman"/>
                <w:b/>
                <w:sz w:val="14"/>
                <w:szCs w:val="14"/>
              </w:rPr>
              <w:t>2021</w:t>
            </w:r>
          </w:p>
        </w:tc>
        <w:tc>
          <w:tcPr>
            <w:tcW w:w="533" w:type="dxa"/>
            <w:shd w:val="clear" w:color="auto" w:fill="DEEAF6" w:themeFill="accent1" w:themeFillTint="33"/>
          </w:tcPr>
          <w:p w14:paraId="152D8DC2" w14:textId="77777777" w:rsidR="00664E85" w:rsidRPr="00F75F4D" w:rsidRDefault="00664E85" w:rsidP="00E6151A">
            <w:pPr>
              <w:jc w:val="both"/>
              <w:rPr>
                <w:rFonts w:ascii="Times New Roman" w:hAnsi="Times New Roman" w:cs="Times New Roman"/>
                <w:b/>
                <w:sz w:val="14"/>
                <w:szCs w:val="14"/>
              </w:rPr>
            </w:pPr>
            <w:r w:rsidRPr="00F75F4D">
              <w:rPr>
                <w:rFonts w:cs="Times New Roman"/>
                <w:b/>
                <w:sz w:val="14"/>
                <w:szCs w:val="14"/>
              </w:rPr>
              <w:t>2022</w:t>
            </w:r>
          </w:p>
        </w:tc>
        <w:tc>
          <w:tcPr>
            <w:tcW w:w="533" w:type="dxa"/>
          </w:tcPr>
          <w:p w14:paraId="0FA3FD03" w14:textId="77777777" w:rsidR="00664E85" w:rsidRPr="00F75F4D" w:rsidRDefault="00664E85" w:rsidP="00E6151A">
            <w:pPr>
              <w:jc w:val="both"/>
              <w:rPr>
                <w:rFonts w:ascii="Times New Roman" w:hAnsi="Times New Roman" w:cs="Times New Roman"/>
                <w:b/>
                <w:sz w:val="14"/>
                <w:szCs w:val="14"/>
              </w:rPr>
            </w:pPr>
            <w:r w:rsidRPr="00F75F4D">
              <w:rPr>
                <w:rFonts w:cs="Times New Roman"/>
                <w:b/>
                <w:sz w:val="14"/>
                <w:szCs w:val="14"/>
              </w:rPr>
              <w:t>2020</w:t>
            </w:r>
          </w:p>
        </w:tc>
        <w:tc>
          <w:tcPr>
            <w:tcW w:w="533" w:type="dxa"/>
            <w:shd w:val="clear" w:color="auto" w:fill="F2F2F2" w:themeFill="background1" w:themeFillShade="F2"/>
          </w:tcPr>
          <w:p w14:paraId="212E02AE" w14:textId="77777777" w:rsidR="00664E85" w:rsidRPr="00F75F4D" w:rsidRDefault="00664E85" w:rsidP="00E6151A">
            <w:pPr>
              <w:jc w:val="both"/>
              <w:rPr>
                <w:rFonts w:ascii="Times New Roman" w:hAnsi="Times New Roman" w:cs="Times New Roman"/>
                <w:b/>
                <w:sz w:val="14"/>
                <w:szCs w:val="14"/>
              </w:rPr>
            </w:pPr>
            <w:r w:rsidRPr="00F75F4D">
              <w:rPr>
                <w:rFonts w:cs="Times New Roman"/>
                <w:b/>
                <w:sz w:val="14"/>
                <w:szCs w:val="14"/>
              </w:rPr>
              <w:t>2021</w:t>
            </w:r>
          </w:p>
        </w:tc>
        <w:tc>
          <w:tcPr>
            <w:tcW w:w="533" w:type="dxa"/>
            <w:shd w:val="clear" w:color="auto" w:fill="DEEAF6" w:themeFill="accent1" w:themeFillTint="33"/>
          </w:tcPr>
          <w:p w14:paraId="7D299597" w14:textId="77777777" w:rsidR="00664E85" w:rsidRPr="00F75F4D" w:rsidRDefault="00664E85" w:rsidP="00E6151A">
            <w:pPr>
              <w:jc w:val="both"/>
              <w:rPr>
                <w:rFonts w:ascii="Times New Roman" w:hAnsi="Times New Roman" w:cs="Times New Roman"/>
                <w:b/>
                <w:sz w:val="14"/>
                <w:szCs w:val="14"/>
              </w:rPr>
            </w:pPr>
            <w:r w:rsidRPr="00F75F4D">
              <w:rPr>
                <w:rFonts w:cs="Times New Roman"/>
                <w:b/>
                <w:sz w:val="14"/>
                <w:szCs w:val="14"/>
              </w:rPr>
              <w:t>2022</w:t>
            </w:r>
          </w:p>
        </w:tc>
        <w:tc>
          <w:tcPr>
            <w:tcW w:w="533" w:type="dxa"/>
          </w:tcPr>
          <w:p w14:paraId="3F5CAD87" w14:textId="77777777" w:rsidR="00664E85" w:rsidRPr="00F75F4D" w:rsidRDefault="00664E85" w:rsidP="00E6151A">
            <w:pPr>
              <w:jc w:val="both"/>
              <w:rPr>
                <w:rFonts w:ascii="Times New Roman" w:hAnsi="Times New Roman" w:cs="Times New Roman"/>
                <w:b/>
                <w:sz w:val="14"/>
                <w:szCs w:val="14"/>
              </w:rPr>
            </w:pPr>
            <w:r w:rsidRPr="00F75F4D">
              <w:rPr>
                <w:rFonts w:cs="Times New Roman"/>
                <w:b/>
                <w:sz w:val="14"/>
                <w:szCs w:val="14"/>
              </w:rPr>
              <w:t>2020</w:t>
            </w:r>
          </w:p>
        </w:tc>
        <w:tc>
          <w:tcPr>
            <w:tcW w:w="533" w:type="dxa"/>
            <w:shd w:val="clear" w:color="auto" w:fill="F2F2F2" w:themeFill="background1" w:themeFillShade="F2"/>
          </w:tcPr>
          <w:p w14:paraId="6179EEA1" w14:textId="77777777" w:rsidR="00664E85" w:rsidRPr="00F75F4D" w:rsidRDefault="00664E85" w:rsidP="00E6151A">
            <w:pPr>
              <w:jc w:val="both"/>
              <w:rPr>
                <w:rFonts w:ascii="Times New Roman" w:hAnsi="Times New Roman" w:cs="Times New Roman"/>
                <w:b/>
                <w:sz w:val="14"/>
                <w:szCs w:val="14"/>
              </w:rPr>
            </w:pPr>
            <w:r w:rsidRPr="00F75F4D">
              <w:rPr>
                <w:rFonts w:cs="Times New Roman"/>
                <w:b/>
                <w:sz w:val="14"/>
                <w:szCs w:val="14"/>
              </w:rPr>
              <w:t>2021</w:t>
            </w:r>
          </w:p>
        </w:tc>
        <w:tc>
          <w:tcPr>
            <w:tcW w:w="533" w:type="dxa"/>
            <w:shd w:val="clear" w:color="auto" w:fill="DEEAF6" w:themeFill="accent1" w:themeFillTint="33"/>
          </w:tcPr>
          <w:p w14:paraId="1DC4877C" w14:textId="77777777" w:rsidR="00664E85" w:rsidRPr="00F75F4D" w:rsidRDefault="00664E85" w:rsidP="00E6151A">
            <w:pPr>
              <w:jc w:val="both"/>
              <w:rPr>
                <w:rFonts w:ascii="Times New Roman" w:hAnsi="Times New Roman" w:cs="Times New Roman"/>
                <w:b/>
                <w:sz w:val="14"/>
                <w:szCs w:val="14"/>
              </w:rPr>
            </w:pPr>
            <w:r w:rsidRPr="00F75F4D">
              <w:rPr>
                <w:rFonts w:cs="Times New Roman"/>
                <w:b/>
                <w:sz w:val="14"/>
                <w:szCs w:val="14"/>
              </w:rPr>
              <w:t>2022</w:t>
            </w:r>
          </w:p>
        </w:tc>
        <w:tc>
          <w:tcPr>
            <w:tcW w:w="533" w:type="dxa"/>
          </w:tcPr>
          <w:p w14:paraId="178E503B" w14:textId="77777777" w:rsidR="00664E85" w:rsidRPr="00F75F4D" w:rsidRDefault="00664E85" w:rsidP="00E6151A">
            <w:pPr>
              <w:jc w:val="both"/>
              <w:rPr>
                <w:rFonts w:ascii="Times New Roman" w:hAnsi="Times New Roman" w:cs="Times New Roman"/>
                <w:b/>
                <w:sz w:val="14"/>
                <w:szCs w:val="14"/>
              </w:rPr>
            </w:pPr>
            <w:r w:rsidRPr="00F75F4D">
              <w:rPr>
                <w:rFonts w:cs="Times New Roman"/>
                <w:b/>
                <w:sz w:val="14"/>
                <w:szCs w:val="14"/>
              </w:rPr>
              <w:t>2020</w:t>
            </w:r>
          </w:p>
        </w:tc>
        <w:tc>
          <w:tcPr>
            <w:tcW w:w="533" w:type="dxa"/>
            <w:shd w:val="clear" w:color="auto" w:fill="F2F2F2" w:themeFill="background1" w:themeFillShade="F2"/>
          </w:tcPr>
          <w:p w14:paraId="49A8930B" w14:textId="77777777" w:rsidR="00664E85" w:rsidRPr="00F75F4D" w:rsidRDefault="00664E85" w:rsidP="00E6151A">
            <w:pPr>
              <w:jc w:val="both"/>
              <w:rPr>
                <w:rFonts w:ascii="Times New Roman" w:hAnsi="Times New Roman" w:cs="Times New Roman"/>
                <w:b/>
                <w:sz w:val="14"/>
                <w:szCs w:val="14"/>
              </w:rPr>
            </w:pPr>
            <w:r w:rsidRPr="00F75F4D">
              <w:rPr>
                <w:rFonts w:cs="Times New Roman"/>
                <w:b/>
                <w:sz w:val="14"/>
                <w:szCs w:val="14"/>
              </w:rPr>
              <w:t>2021</w:t>
            </w:r>
          </w:p>
        </w:tc>
        <w:tc>
          <w:tcPr>
            <w:tcW w:w="533" w:type="dxa"/>
            <w:shd w:val="clear" w:color="auto" w:fill="DEEAF6" w:themeFill="accent1" w:themeFillTint="33"/>
          </w:tcPr>
          <w:p w14:paraId="631DDBE5" w14:textId="77777777" w:rsidR="00664E85" w:rsidRPr="00F75F4D" w:rsidRDefault="00664E85" w:rsidP="00E6151A">
            <w:pPr>
              <w:jc w:val="both"/>
              <w:rPr>
                <w:rFonts w:ascii="Times New Roman" w:hAnsi="Times New Roman" w:cs="Times New Roman"/>
                <w:b/>
                <w:sz w:val="14"/>
                <w:szCs w:val="14"/>
              </w:rPr>
            </w:pPr>
            <w:r w:rsidRPr="00F75F4D">
              <w:rPr>
                <w:rFonts w:cs="Times New Roman"/>
                <w:b/>
                <w:sz w:val="14"/>
                <w:szCs w:val="14"/>
              </w:rPr>
              <w:t>2022</w:t>
            </w:r>
          </w:p>
        </w:tc>
        <w:tc>
          <w:tcPr>
            <w:tcW w:w="533" w:type="dxa"/>
          </w:tcPr>
          <w:p w14:paraId="0B89C44D" w14:textId="77777777" w:rsidR="00664E85" w:rsidRPr="00F75F4D" w:rsidRDefault="00664E85" w:rsidP="00E6151A">
            <w:pPr>
              <w:jc w:val="both"/>
              <w:rPr>
                <w:rFonts w:ascii="Times New Roman" w:hAnsi="Times New Roman" w:cs="Times New Roman"/>
                <w:b/>
                <w:sz w:val="14"/>
                <w:szCs w:val="14"/>
              </w:rPr>
            </w:pPr>
            <w:r w:rsidRPr="00F75F4D">
              <w:rPr>
                <w:rFonts w:cs="Times New Roman"/>
                <w:b/>
                <w:sz w:val="14"/>
                <w:szCs w:val="14"/>
              </w:rPr>
              <w:t>2020</w:t>
            </w:r>
          </w:p>
        </w:tc>
        <w:tc>
          <w:tcPr>
            <w:tcW w:w="533" w:type="dxa"/>
            <w:shd w:val="clear" w:color="auto" w:fill="F2F2F2" w:themeFill="background1" w:themeFillShade="F2"/>
          </w:tcPr>
          <w:p w14:paraId="3F3C64DC" w14:textId="77777777" w:rsidR="00664E85" w:rsidRPr="00F75F4D" w:rsidRDefault="00664E85" w:rsidP="00E6151A">
            <w:pPr>
              <w:jc w:val="both"/>
              <w:rPr>
                <w:rFonts w:ascii="Times New Roman" w:hAnsi="Times New Roman" w:cs="Times New Roman"/>
                <w:b/>
                <w:sz w:val="14"/>
                <w:szCs w:val="14"/>
              </w:rPr>
            </w:pPr>
            <w:r w:rsidRPr="00F75F4D">
              <w:rPr>
                <w:rFonts w:cs="Times New Roman"/>
                <w:b/>
                <w:sz w:val="14"/>
                <w:szCs w:val="14"/>
              </w:rPr>
              <w:t>2021</w:t>
            </w:r>
          </w:p>
        </w:tc>
        <w:tc>
          <w:tcPr>
            <w:tcW w:w="533" w:type="dxa"/>
            <w:shd w:val="clear" w:color="auto" w:fill="DEEAF6" w:themeFill="accent1" w:themeFillTint="33"/>
          </w:tcPr>
          <w:p w14:paraId="0AF6302E" w14:textId="77777777" w:rsidR="00664E85" w:rsidRPr="00F75F4D" w:rsidRDefault="00664E85" w:rsidP="00E6151A">
            <w:pPr>
              <w:jc w:val="both"/>
              <w:rPr>
                <w:rFonts w:ascii="Times New Roman" w:hAnsi="Times New Roman" w:cs="Times New Roman"/>
                <w:b/>
                <w:sz w:val="14"/>
                <w:szCs w:val="14"/>
              </w:rPr>
            </w:pPr>
            <w:r w:rsidRPr="00F75F4D">
              <w:rPr>
                <w:rFonts w:cs="Times New Roman"/>
                <w:b/>
                <w:sz w:val="14"/>
                <w:szCs w:val="14"/>
              </w:rPr>
              <w:t>2022</w:t>
            </w:r>
          </w:p>
        </w:tc>
      </w:tr>
      <w:tr w:rsidR="00664E85" w:rsidRPr="00F75F4D" w14:paraId="0A3F2B03" w14:textId="77777777" w:rsidTr="003D2DA0">
        <w:tc>
          <w:tcPr>
            <w:tcW w:w="1349" w:type="dxa"/>
          </w:tcPr>
          <w:p w14:paraId="06B1A8C9" w14:textId="77777777" w:rsidR="00664E85" w:rsidRPr="00F75F4D" w:rsidRDefault="00664E85" w:rsidP="00E6151A">
            <w:pPr>
              <w:jc w:val="center"/>
              <w:rPr>
                <w:rFonts w:ascii="Times New Roman" w:hAnsi="Times New Roman" w:cs="Times New Roman"/>
                <w:sz w:val="14"/>
                <w:szCs w:val="14"/>
              </w:rPr>
            </w:pPr>
            <w:r w:rsidRPr="00F75F4D">
              <w:rPr>
                <w:rFonts w:ascii="Times New Roman" w:hAnsi="Times New Roman" w:cs="Times New Roman"/>
                <w:sz w:val="14"/>
                <w:szCs w:val="14"/>
              </w:rPr>
              <w:t>Губернатор</w:t>
            </w:r>
          </w:p>
        </w:tc>
        <w:tc>
          <w:tcPr>
            <w:tcW w:w="534" w:type="dxa"/>
          </w:tcPr>
          <w:p w14:paraId="68A4DC97" w14:textId="77777777" w:rsidR="00664E85" w:rsidRPr="00F75F4D" w:rsidRDefault="00664E85" w:rsidP="00E6151A">
            <w:pPr>
              <w:jc w:val="both"/>
              <w:rPr>
                <w:rFonts w:ascii="Times New Roman" w:hAnsi="Times New Roman" w:cs="Times New Roman"/>
                <w:b/>
                <w:sz w:val="14"/>
                <w:szCs w:val="14"/>
              </w:rPr>
            </w:pPr>
            <w:r w:rsidRPr="00F75F4D">
              <w:rPr>
                <w:rFonts w:cs="Times New Roman"/>
                <w:sz w:val="14"/>
                <w:szCs w:val="14"/>
              </w:rPr>
              <w:t>16,4</w:t>
            </w:r>
          </w:p>
        </w:tc>
        <w:tc>
          <w:tcPr>
            <w:tcW w:w="533" w:type="dxa"/>
            <w:shd w:val="clear" w:color="auto" w:fill="F2F2F2" w:themeFill="background1" w:themeFillShade="F2"/>
          </w:tcPr>
          <w:p w14:paraId="17AF8831" w14:textId="77777777" w:rsidR="00664E85" w:rsidRPr="00F75F4D" w:rsidRDefault="00664E85" w:rsidP="00E6151A">
            <w:pPr>
              <w:jc w:val="both"/>
              <w:rPr>
                <w:rFonts w:ascii="Times New Roman" w:hAnsi="Times New Roman" w:cs="Times New Roman"/>
                <w:b/>
                <w:sz w:val="14"/>
                <w:szCs w:val="14"/>
              </w:rPr>
            </w:pPr>
            <w:r w:rsidRPr="00F75F4D">
              <w:rPr>
                <w:rFonts w:cs="Times New Roman"/>
                <w:sz w:val="14"/>
                <w:szCs w:val="14"/>
              </w:rPr>
              <w:t>20,0</w:t>
            </w:r>
          </w:p>
        </w:tc>
        <w:tc>
          <w:tcPr>
            <w:tcW w:w="533" w:type="dxa"/>
            <w:shd w:val="clear" w:color="auto" w:fill="DEEAF6" w:themeFill="accent1" w:themeFillTint="33"/>
          </w:tcPr>
          <w:p w14:paraId="44087287" w14:textId="77777777" w:rsidR="00664E85" w:rsidRPr="00F75F4D" w:rsidRDefault="00664E85" w:rsidP="00E6151A">
            <w:pPr>
              <w:jc w:val="both"/>
              <w:rPr>
                <w:rFonts w:ascii="Times New Roman" w:hAnsi="Times New Roman" w:cs="Times New Roman"/>
                <w:b/>
                <w:sz w:val="14"/>
                <w:szCs w:val="14"/>
              </w:rPr>
            </w:pPr>
            <w:r w:rsidRPr="00F75F4D">
              <w:rPr>
                <w:rFonts w:cs="Times New Roman"/>
                <w:sz w:val="14"/>
                <w:szCs w:val="14"/>
              </w:rPr>
              <w:t>35,8</w:t>
            </w:r>
          </w:p>
        </w:tc>
        <w:tc>
          <w:tcPr>
            <w:tcW w:w="533" w:type="dxa"/>
          </w:tcPr>
          <w:p w14:paraId="131E7DC3" w14:textId="77777777" w:rsidR="00664E85" w:rsidRPr="00F75F4D" w:rsidRDefault="00664E85" w:rsidP="00E6151A">
            <w:pPr>
              <w:jc w:val="both"/>
              <w:rPr>
                <w:rFonts w:ascii="Times New Roman" w:hAnsi="Times New Roman" w:cs="Times New Roman"/>
                <w:b/>
                <w:sz w:val="14"/>
                <w:szCs w:val="14"/>
              </w:rPr>
            </w:pPr>
            <w:r w:rsidRPr="00F75F4D">
              <w:rPr>
                <w:rFonts w:cs="Times New Roman"/>
                <w:sz w:val="14"/>
                <w:szCs w:val="14"/>
              </w:rPr>
              <w:t>44,2</w:t>
            </w:r>
          </w:p>
        </w:tc>
        <w:tc>
          <w:tcPr>
            <w:tcW w:w="533" w:type="dxa"/>
            <w:shd w:val="clear" w:color="auto" w:fill="F2F2F2" w:themeFill="background1" w:themeFillShade="F2"/>
          </w:tcPr>
          <w:p w14:paraId="13CB57B7" w14:textId="77777777" w:rsidR="00664E85" w:rsidRPr="00F75F4D" w:rsidRDefault="00664E85" w:rsidP="00E6151A">
            <w:pPr>
              <w:jc w:val="both"/>
              <w:rPr>
                <w:rFonts w:ascii="Times New Roman" w:hAnsi="Times New Roman" w:cs="Times New Roman"/>
                <w:b/>
                <w:sz w:val="14"/>
                <w:szCs w:val="14"/>
              </w:rPr>
            </w:pPr>
            <w:r w:rsidRPr="00F75F4D">
              <w:rPr>
                <w:rFonts w:cs="Times New Roman"/>
                <w:sz w:val="14"/>
                <w:szCs w:val="14"/>
              </w:rPr>
              <w:t>43,2</w:t>
            </w:r>
          </w:p>
        </w:tc>
        <w:tc>
          <w:tcPr>
            <w:tcW w:w="533" w:type="dxa"/>
            <w:shd w:val="clear" w:color="auto" w:fill="DEEAF6" w:themeFill="accent1" w:themeFillTint="33"/>
          </w:tcPr>
          <w:p w14:paraId="7AF0D1F5" w14:textId="77777777" w:rsidR="00664E85" w:rsidRPr="00F75F4D" w:rsidRDefault="00664E85" w:rsidP="00E6151A">
            <w:pPr>
              <w:jc w:val="both"/>
              <w:rPr>
                <w:rFonts w:ascii="Times New Roman" w:hAnsi="Times New Roman" w:cs="Times New Roman"/>
                <w:b/>
                <w:sz w:val="14"/>
                <w:szCs w:val="14"/>
              </w:rPr>
            </w:pPr>
            <w:r w:rsidRPr="00F75F4D">
              <w:rPr>
                <w:rFonts w:cs="Times New Roman"/>
                <w:sz w:val="14"/>
                <w:szCs w:val="14"/>
              </w:rPr>
              <w:t>43,8</w:t>
            </w:r>
          </w:p>
        </w:tc>
        <w:tc>
          <w:tcPr>
            <w:tcW w:w="533" w:type="dxa"/>
          </w:tcPr>
          <w:p w14:paraId="03B392FA" w14:textId="77777777" w:rsidR="00664E85" w:rsidRPr="00F75F4D" w:rsidRDefault="00664E85" w:rsidP="00E6151A">
            <w:pPr>
              <w:jc w:val="both"/>
              <w:rPr>
                <w:rFonts w:ascii="Times New Roman" w:hAnsi="Times New Roman" w:cs="Times New Roman"/>
                <w:bCs/>
                <w:sz w:val="14"/>
                <w:szCs w:val="14"/>
              </w:rPr>
            </w:pPr>
            <w:r w:rsidRPr="00F75F4D">
              <w:rPr>
                <w:rFonts w:cs="Times New Roman"/>
                <w:sz w:val="14"/>
                <w:szCs w:val="14"/>
              </w:rPr>
              <w:t>13,0</w:t>
            </w:r>
          </w:p>
        </w:tc>
        <w:tc>
          <w:tcPr>
            <w:tcW w:w="533" w:type="dxa"/>
            <w:shd w:val="clear" w:color="auto" w:fill="F2F2F2" w:themeFill="background1" w:themeFillShade="F2"/>
          </w:tcPr>
          <w:p w14:paraId="1B1A34C0" w14:textId="77777777" w:rsidR="00664E85" w:rsidRPr="00F75F4D" w:rsidRDefault="00664E85" w:rsidP="00E6151A">
            <w:pPr>
              <w:jc w:val="both"/>
              <w:rPr>
                <w:rFonts w:ascii="Times New Roman" w:hAnsi="Times New Roman" w:cs="Times New Roman"/>
                <w:bCs/>
                <w:sz w:val="14"/>
                <w:szCs w:val="14"/>
              </w:rPr>
            </w:pPr>
            <w:r w:rsidRPr="00F75F4D">
              <w:rPr>
                <w:rFonts w:cs="Times New Roman"/>
                <w:sz w:val="14"/>
                <w:szCs w:val="14"/>
              </w:rPr>
              <w:t>13,3</w:t>
            </w:r>
          </w:p>
        </w:tc>
        <w:tc>
          <w:tcPr>
            <w:tcW w:w="533" w:type="dxa"/>
            <w:shd w:val="clear" w:color="auto" w:fill="DEEAF6" w:themeFill="accent1" w:themeFillTint="33"/>
          </w:tcPr>
          <w:p w14:paraId="57665881" w14:textId="77777777" w:rsidR="00664E85" w:rsidRPr="00F75F4D" w:rsidRDefault="00664E85" w:rsidP="00E6151A">
            <w:pPr>
              <w:jc w:val="both"/>
              <w:rPr>
                <w:rFonts w:ascii="Times New Roman" w:hAnsi="Times New Roman" w:cs="Times New Roman"/>
                <w:bCs/>
                <w:sz w:val="14"/>
                <w:szCs w:val="14"/>
              </w:rPr>
            </w:pPr>
            <w:r w:rsidRPr="00F75F4D">
              <w:rPr>
                <w:rFonts w:cs="Times New Roman"/>
                <w:sz w:val="14"/>
                <w:szCs w:val="14"/>
              </w:rPr>
              <w:t>6,8</w:t>
            </w:r>
          </w:p>
        </w:tc>
        <w:tc>
          <w:tcPr>
            <w:tcW w:w="533" w:type="dxa"/>
          </w:tcPr>
          <w:p w14:paraId="0C5E33E5" w14:textId="77777777" w:rsidR="00664E85" w:rsidRPr="00F75F4D" w:rsidRDefault="00664E85" w:rsidP="00E6151A">
            <w:pPr>
              <w:jc w:val="both"/>
              <w:rPr>
                <w:rFonts w:ascii="Times New Roman" w:hAnsi="Times New Roman" w:cs="Times New Roman"/>
                <w:bCs/>
                <w:sz w:val="14"/>
                <w:szCs w:val="14"/>
              </w:rPr>
            </w:pPr>
            <w:r w:rsidRPr="00F75F4D">
              <w:rPr>
                <w:rFonts w:cs="Times New Roman"/>
                <w:sz w:val="14"/>
                <w:szCs w:val="14"/>
              </w:rPr>
              <w:t>6,7</w:t>
            </w:r>
          </w:p>
        </w:tc>
        <w:tc>
          <w:tcPr>
            <w:tcW w:w="533" w:type="dxa"/>
            <w:shd w:val="clear" w:color="auto" w:fill="F2F2F2" w:themeFill="background1" w:themeFillShade="F2"/>
          </w:tcPr>
          <w:p w14:paraId="14F9824E" w14:textId="77777777" w:rsidR="00664E85" w:rsidRPr="00F75F4D" w:rsidRDefault="00664E85" w:rsidP="00E6151A">
            <w:pPr>
              <w:jc w:val="both"/>
              <w:rPr>
                <w:rFonts w:ascii="Times New Roman" w:hAnsi="Times New Roman" w:cs="Times New Roman"/>
                <w:bCs/>
                <w:sz w:val="14"/>
                <w:szCs w:val="14"/>
              </w:rPr>
            </w:pPr>
            <w:r w:rsidRPr="00F75F4D">
              <w:rPr>
                <w:rFonts w:cs="Times New Roman"/>
                <w:sz w:val="14"/>
                <w:szCs w:val="14"/>
              </w:rPr>
              <w:t>7,1</w:t>
            </w:r>
          </w:p>
        </w:tc>
        <w:tc>
          <w:tcPr>
            <w:tcW w:w="533" w:type="dxa"/>
            <w:shd w:val="clear" w:color="auto" w:fill="DEEAF6" w:themeFill="accent1" w:themeFillTint="33"/>
          </w:tcPr>
          <w:p w14:paraId="4308A0F5" w14:textId="77777777" w:rsidR="00664E85" w:rsidRPr="00F75F4D" w:rsidRDefault="00664E85" w:rsidP="00E6151A">
            <w:pPr>
              <w:jc w:val="both"/>
              <w:rPr>
                <w:rFonts w:ascii="Times New Roman" w:hAnsi="Times New Roman" w:cs="Times New Roman"/>
                <w:bCs/>
                <w:sz w:val="14"/>
                <w:szCs w:val="14"/>
              </w:rPr>
            </w:pPr>
            <w:r w:rsidRPr="00F75F4D">
              <w:rPr>
                <w:rFonts w:cs="Times New Roman"/>
                <w:sz w:val="14"/>
                <w:szCs w:val="14"/>
              </w:rPr>
              <w:t>3,6</w:t>
            </w:r>
          </w:p>
        </w:tc>
        <w:tc>
          <w:tcPr>
            <w:tcW w:w="533" w:type="dxa"/>
          </w:tcPr>
          <w:p w14:paraId="3D13C0CE" w14:textId="77777777" w:rsidR="00664E85" w:rsidRPr="00F75F4D" w:rsidRDefault="00664E85" w:rsidP="00E6151A">
            <w:pPr>
              <w:jc w:val="both"/>
              <w:rPr>
                <w:rFonts w:ascii="Times New Roman" w:hAnsi="Times New Roman" w:cs="Times New Roman"/>
                <w:bCs/>
                <w:sz w:val="14"/>
                <w:szCs w:val="14"/>
              </w:rPr>
            </w:pPr>
            <w:r w:rsidRPr="00F75F4D">
              <w:rPr>
                <w:rFonts w:cs="Times New Roman"/>
                <w:sz w:val="14"/>
                <w:szCs w:val="14"/>
              </w:rPr>
              <w:t>19,7</w:t>
            </w:r>
          </w:p>
        </w:tc>
        <w:tc>
          <w:tcPr>
            <w:tcW w:w="533" w:type="dxa"/>
            <w:shd w:val="clear" w:color="auto" w:fill="F2F2F2" w:themeFill="background1" w:themeFillShade="F2"/>
          </w:tcPr>
          <w:p w14:paraId="39D86498" w14:textId="77777777" w:rsidR="00664E85" w:rsidRPr="00F75F4D" w:rsidRDefault="00664E85" w:rsidP="00E6151A">
            <w:pPr>
              <w:jc w:val="both"/>
              <w:rPr>
                <w:rFonts w:ascii="Times New Roman" w:hAnsi="Times New Roman" w:cs="Times New Roman"/>
                <w:bCs/>
                <w:sz w:val="14"/>
                <w:szCs w:val="14"/>
              </w:rPr>
            </w:pPr>
            <w:r w:rsidRPr="00F75F4D">
              <w:rPr>
                <w:rFonts w:cs="Times New Roman"/>
                <w:sz w:val="14"/>
                <w:szCs w:val="14"/>
              </w:rPr>
              <w:t>16,3</w:t>
            </w:r>
          </w:p>
        </w:tc>
        <w:tc>
          <w:tcPr>
            <w:tcW w:w="533" w:type="dxa"/>
            <w:shd w:val="clear" w:color="auto" w:fill="DEEAF6" w:themeFill="accent1" w:themeFillTint="33"/>
          </w:tcPr>
          <w:p w14:paraId="3D97F92E" w14:textId="77777777" w:rsidR="00664E85" w:rsidRPr="00F75F4D" w:rsidRDefault="00664E85" w:rsidP="00E6151A">
            <w:pPr>
              <w:jc w:val="both"/>
              <w:rPr>
                <w:rFonts w:ascii="Times New Roman" w:hAnsi="Times New Roman" w:cs="Times New Roman"/>
                <w:bCs/>
                <w:sz w:val="14"/>
                <w:szCs w:val="14"/>
              </w:rPr>
            </w:pPr>
            <w:r w:rsidRPr="00F75F4D">
              <w:rPr>
                <w:rFonts w:cs="Times New Roman"/>
                <w:sz w:val="14"/>
                <w:szCs w:val="14"/>
              </w:rPr>
              <w:t>10,0</w:t>
            </w:r>
          </w:p>
        </w:tc>
      </w:tr>
      <w:tr w:rsidR="00664E85" w:rsidRPr="00F75F4D" w14:paraId="1BE72360" w14:textId="77777777" w:rsidTr="003D2DA0">
        <w:tc>
          <w:tcPr>
            <w:tcW w:w="1349" w:type="dxa"/>
          </w:tcPr>
          <w:p w14:paraId="3461C8A4" w14:textId="77777777" w:rsidR="00664E85" w:rsidRPr="00F75F4D" w:rsidRDefault="00664E85" w:rsidP="00E6151A">
            <w:pPr>
              <w:jc w:val="center"/>
              <w:rPr>
                <w:rFonts w:ascii="Times New Roman" w:hAnsi="Times New Roman" w:cs="Times New Roman"/>
                <w:sz w:val="14"/>
                <w:szCs w:val="14"/>
              </w:rPr>
            </w:pPr>
            <w:r w:rsidRPr="00F75F4D">
              <w:rPr>
                <w:rFonts w:ascii="Times New Roman" w:hAnsi="Times New Roman" w:cs="Times New Roman"/>
                <w:sz w:val="14"/>
                <w:szCs w:val="14"/>
              </w:rPr>
              <w:t>Законодательное собрание</w:t>
            </w:r>
          </w:p>
        </w:tc>
        <w:tc>
          <w:tcPr>
            <w:tcW w:w="534" w:type="dxa"/>
          </w:tcPr>
          <w:p w14:paraId="265AF80C" w14:textId="77777777" w:rsidR="00664E85" w:rsidRPr="00F75F4D" w:rsidRDefault="00664E85" w:rsidP="00E6151A">
            <w:pPr>
              <w:jc w:val="both"/>
              <w:rPr>
                <w:rFonts w:ascii="Times New Roman" w:hAnsi="Times New Roman" w:cs="Times New Roman"/>
                <w:bCs/>
                <w:sz w:val="14"/>
                <w:szCs w:val="14"/>
              </w:rPr>
            </w:pPr>
            <w:r w:rsidRPr="00F75F4D">
              <w:rPr>
                <w:rFonts w:cs="Times New Roman"/>
                <w:sz w:val="14"/>
                <w:szCs w:val="14"/>
              </w:rPr>
              <w:t>7,3</w:t>
            </w:r>
          </w:p>
        </w:tc>
        <w:tc>
          <w:tcPr>
            <w:tcW w:w="533" w:type="dxa"/>
            <w:shd w:val="clear" w:color="auto" w:fill="F2F2F2" w:themeFill="background1" w:themeFillShade="F2"/>
          </w:tcPr>
          <w:p w14:paraId="0AEAAE3E" w14:textId="77777777" w:rsidR="00664E85" w:rsidRPr="00F75F4D" w:rsidRDefault="00664E85" w:rsidP="00E6151A">
            <w:pPr>
              <w:jc w:val="both"/>
              <w:rPr>
                <w:rFonts w:ascii="Times New Roman" w:hAnsi="Times New Roman" w:cs="Times New Roman"/>
                <w:bCs/>
                <w:sz w:val="14"/>
                <w:szCs w:val="14"/>
              </w:rPr>
            </w:pPr>
            <w:r w:rsidRPr="00F75F4D">
              <w:rPr>
                <w:rFonts w:cs="Times New Roman"/>
                <w:sz w:val="14"/>
                <w:szCs w:val="14"/>
              </w:rPr>
              <w:t>9,1</w:t>
            </w:r>
          </w:p>
        </w:tc>
        <w:tc>
          <w:tcPr>
            <w:tcW w:w="533" w:type="dxa"/>
            <w:shd w:val="clear" w:color="auto" w:fill="DEEAF6" w:themeFill="accent1" w:themeFillTint="33"/>
          </w:tcPr>
          <w:p w14:paraId="682B37BE" w14:textId="77777777" w:rsidR="00664E85" w:rsidRPr="00F75F4D" w:rsidRDefault="00664E85" w:rsidP="00E6151A">
            <w:pPr>
              <w:jc w:val="both"/>
              <w:rPr>
                <w:rFonts w:ascii="Times New Roman" w:hAnsi="Times New Roman" w:cs="Times New Roman"/>
                <w:bCs/>
                <w:sz w:val="14"/>
                <w:szCs w:val="14"/>
              </w:rPr>
            </w:pPr>
            <w:r w:rsidRPr="00F75F4D">
              <w:rPr>
                <w:rFonts w:cs="Times New Roman"/>
                <w:sz w:val="14"/>
                <w:szCs w:val="14"/>
              </w:rPr>
              <w:t>14,8</w:t>
            </w:r>
          </w:p>
        </w:tc>
        <w:tc>
          <w:tcPr>
            <w:tcW w:w="533" w:type="dxa"/>
          </w:tcPr>
          <w:p w14:paraId="5D066F34" w14:textId="77777777" w:rsidR="00664E85" w:rsidRPr="00F75F4D" w:rsidRDefault="00664E85" w:rsidP="00E6151A">
            <w:pPr>
              <w:jc w:val="both"/>
              <w:rPr>
                <w:rFonts w:ascii="Times New Roman" w:hAnsi="Times New Roman" w:cs="Times New Roman"/>
                <w:bCs/>
                <w:sz w:val="14"/>
                <w:szCs w:val="14"/>
              </w:rPr>
            </w:pPr>
            <w:r w:rsidRPr="00F75F4D">
              <w:rPr>
                <w:rFonts w:cs="Times New Roman"/>
                <w:sz w:val="14"/>
                <w:szCs w:val="14"/>
              </w:rPr>
              <w:t>39,5</w:t>
            </w:r>
          </w:p>
        </w:tc>
        <w:tc>
          <w:tcPr>
            <w:tcW w:w="533" w:type="dxa"/>
            <w:shd w:val="clear" w:color="auto" w:fill="F2F2F2" w:themeFill="background1" w:themeFillShade="F2"/>
          </w:tcPr>
          <w:p w14:paraId="5AE50F68" w14:textId="77777777" w:rsidR="00664E85" w:rsidRPr="00F75F4D" w:rsidRDefault="00664E85" w:rsidP="00E6151A">
            <w:pPr>
              <w:jc w:val="both"/>
              <w:rPr>
                <w:rFonts w:ascii="Times New Roman" w:hAnsi="Times New Roman" w:cs="Times New Roman"/>
                <w:bCs/>
                <w:sz w:val="14"/>
                <w:szCs w:val="14"/>
              </w:rPr>
            </w:pPr>
            <w:r w:rsidRPr="00F75F4D">
              <w:rPr>
                <w:rFonts w:cs="Times New Roman"/>
                <w:sz w:val="14"/>
                <w:szCs w:val="14"/>
              </w:rPr>
              <w:t>39,3</w:t>
            </w:r>
          </w:p>
        </w:tc>
        <w:tc>
          <w:tcPr>
            <w:tcW w:w="533" w:type="dxa"/>
            <w:shd w:val="clear" w:color="auto" w:fill="DEEAF6" w:themeFill="accent1" w:themeFillTint="33"/>
          </w:tcPr>
          <w:p w14:paraId="208CE9BE" w14:textId="77777777" w:rsidR="00664E85" w:rsidRPr="00F75F4D" w:rsidRDefault="00664E85" w:rsidP="00E6151A">
            <w:pPr>
              <w:jc w:val="both"/>
              <w:rPr>
                <w:rFonts w:ascii="Times New Roman" w:hAnsi="Times New Roman" w:cs="Times New Roman"/>
                <w:bCs/>
                <w:sz w:val="14"/>
                <w:szCs w:val="14"/>
              </w:rPr>
            </w:pPr>
            <w:r w:rsidRPr="00F75F4D">
              <w:rPr>
                <w:rFonts w:cs="Times New Roman"/>
                <w:sz w:val="14"/>
                <w:szCs w:val="14"/>
              </w:rPr>
              <w:t>40,6</w:t>
            </w:r>
          </w:p>
        </w:tc>
        <w:tc>
          <w:tcPr>
            <w:tcW w:w="533" w:type="dxa"/>
          </w:tcPr>
          <w:p w14:paraId="58EFD325" w14:textId="77777777" w:rsidR="00664E85" w:rsidRPr="00F75F4D" w:rsidRDefault="00664E85" w:rsidP="00E6151A">
            <w:pPr>
              <w:jc w:val="both"/>
              <w:rPr>
                <w:rFonts w:ascii="Times New Roman" w:hAnsi="Times New Roman" w:cs="Times New Roman"/>
                <w:bCs/>
                <w:sz w:val="14"/>
                <w:szCs w:val="14"/>
              </w:rPr>
            </w:pPr>
            <w:r w:rsidRPr="00F75F4D">
              <w:rPr>
                <w:rFonts w:cs="Times New Roman"/>
                <w:sz w:val="14"/>
                <w:szCs w:val="14"/>
              </w:rPr>
              <w:t>15,1</w:t>
            </w:r>
          </w:p>
        </w:tc>
        <w:tc>
          <w:tcPr>
            <w:tcW w:w="533" w:type="dxa"/>
            <w:shd w:val="clear" w:color="auto" w:fill="F2F2F2" w:themeFill="background1" w:themeFillShade="F2"/>
          </w:tcPr>
          <w:p w14:paraId="03842A55" w14:textId="77777777" w:rsidR="00664E85" w:rsidRPr="00F75F4D" w:rsidRDefault="00664E85" w:rsidP="00E6151A">
            <w:pPr>
              <w:jc w:val="both"/>
              <w:rPr>
                <w:rFonts w:ascii="Times New Roman" w:hAnsi="Times New Roman" w:cs="Times New Roman"/>
                <w:bCs/>
                <w:sz w:val="14"/>
                <w:szCs w:val="14"/>
              </w:rPr>
            </w:pPr>
            <w:r w:rsidRPr="00F75F4D">
              <w:rPr>
                <w:rFonts w:cs="Times New Roman"/>
                <w:sz w:val="14"/>
                <w:szCs w:val="14"/>
              </w:rPr>
              <w:t>17,0</w:t>
            </w:r>
          </w:p>
        </w:tc>
        <w:tc>
          <w:tcPr>
            <w:tcW w:w="533" w:type="dxa"/>
            <w:shd w:val="clear" w:color="auto" w:fill="DEEAF6" w:themeFill="accent1" w:themeFillTint="33"/>
          </w:tcPr>
          <w:p w14:paraId="0058A3F9" w14:textId="77777777" w:rsidR="00664E85" w:rsidRPr="00F75F4D" w:rsidRDefault="00664E85" w:rsidP="00E6151A">
            <w:pPr>
              <w:jc w:val="both"/>
              <w:rPr>
                <w:rFonts w:ascii="Times New Roman" w:hAnsi="Times New Roman" w:cs="Times New Roman"/>
                <w:bCs/>
                <w:sz w:val="14"/>
                <w:szCs w:val="14"/>
              </w:rPr>
            </w:pPr>
            <w:r w:rsidRPr="00F75F4D">
              <w:rPr>
                <w:rFonts w:cs="Times New Roman"/>
                <w:sz w:val="14"/>
                <w:szCs w:val="14"/>
              </w:rPr>
              <w:t>14,8</w:t>
            </w:r>
          </w:p>
        </w:tc>
        <w:tc>
          <w:tcPr>
            <w:tcW w:w="533" w:type="dxa"/>
          </w:tcPr>
          <w:p w14:paraId="6397378F" w14:textId="77777777" w:rsidR="00664E85" w:rsidRPr="00F75F4D" w:rsidRDefault="00664E85" w:rsidP="00E6151A">
            <w:pPr>
              <w:jc w:val="both"/>
              <w:rPr>
                <w:rFonts w:ascii="Times New Roman" w:hAnsi="Times New Roman" w:cs="Times New Roman"/>
                <w:bCs/>
                <w:sz w:val="14"/>
                <w:szCs w:val="14"/>
              </w:rPr>
            </w:pPr>
            <w:r w:rsidRPr="00F75F4D">
              <w:rPr>
                <w:rFonts w:cs="Times New Roman"/>
                <w:sz w:val="14"/>
                <w:szCs w:val="14"/>
              </w:rPr>
              <w:t>6,2</w:t>
            </w:r>
          </w:p>
        </w:tc>
        <w:tc>
          <w:tcPr>
            <w:tcW w:w="533" w:type="dxa"/>
            <w:shd w:val="clear" w:color="auto" w:fill="F2F2F2" w:themeFill="background1" w:themeFillShade="F2"/>
          </w:tcPr>
          <w:p w14:paraId="3B3B5A51" w14:textId="77777777" w:rsidR="00664E85" w:rsidRPr="00F75F4D" w:rsidRDefault="00664E85" w:rsidP="00E6151A">
            <w:pPr>
              <w:jc w:val="both"/>
              <w:rPr>
                <w:rFonts w:ascii="Times New Roman" w:hAnsi="Times New Roman" w:cs="Times New Roman"/>
                <w:bCs/>
                <w:sz w:val="14"/>
                <w:szCs w:val="14"/>
              </w:rPr>
            </w:pPr>
            <w:r w:rsidRPr="00F75F4D">
              <w:rPr>
                <w:rFonts w:cs="Times New Roman"/>
                <w:sz w:val="14"/>
                <w:szCs w:val="14"/>
              </w:rPr>
              <w:t>9,3</w:t>
            </w:r>
          </w:p>
        </w:tc>
        <w:tc>
          <w:tcPr>
            <w:tcW w:w="533" w:type="dxa"/>
            <w:shd w:val="clear" w:color="auto" w:fill="DEEAF6" w:themeFill="accent1" w:themeFillTint="33"/>
          </w:tcPr>
          <w:p w14:paraId="6F04B6D4" w14:textId="77777777" w:rsidR="00664E85" w:rsidRPr="00F75F4D" w:rsidRDefault="00664E85" w:rsidP="00E6151A">
            <w:pPr>
              <w:jc w:val="both"/>
              <w:rPr>
                <w:rFonts w:ascii="Times New Roman" w:hAnsi="Times New Roman" w:cs="Times New Roman"/>
                <w:bCs/>
                <w:sz w:val="14"/>
                <w:szCs w:val="14"/>
              </w:rPr>
            </w:pPr>
            <w:r w:rsidRPr="00F75F4D">
              <w:rPr>
                <w:rFonts w:cs="Times New Roman"/>
                <w:sz w:val="14"/>
                <w:szCs w:val="14"/>
              </w:rPr>
              <w:t>2,1</w:t>
            </w:r>
          </w:p>
        </w:tc>
        <w:tc>
          <w:tcPr>
            <w:tcW w:w="533" w:type="dxa"/>
          </w:tcPr>
          <w:p w14:paraId="22E6E851" w14:textId="77777777" w:rsidR="00664E85" w:rsidRPr="00F75F4D" w:rsidRDefault="00664E85" w:rsidP="00E6151A">
            <w:pPr>
              <w:jc w:val="both"/>
              <w:rPr>
                <w:rFonts w:ascii="Times New Roman" w:hAnsi="Times New Roman" w:cs="Times New Roman"/>
                <w:bCs/>
                <w:sz w:val="14"/>
                <w:szCs w:val="14"/>
              </w:rPr>
            </w:pPr>
            <w:r w:rsidRPr="00F75F4D">
              <w:rPr>
                <w:rFonts w:cs="Times New Roman"/>
                <w:sz w:val="14"/>
                <w:szCs w:val="14"/>
              </w:rPr>
              <w:t>32,0</w:t>
            </w:r>
          </w:p>
        </w:tc>
        <w:tc>
          <w:tcPr>
            <w:tcW w:w="533" w:type="dxa"/>
            <w:shd w:val="clear" w:color="auto" w:fill="F2F2F2" w:themeFill="background1" w:themeFillShade="F2"/>
          </w:tcPr>
          <w:p w14:paraId="0F6B244D" w14:textId="77777777" w:rsidR="00664E85" w:rsidRPr="00F75F4D" w:rsidRDefault="00664E85" w:rsidP="00E6151A">
            <w:pPr>
              <w:jc w:val="both"/>
              <w:rPr>
                <w:rFonts w:ascii="Times New Roman" w:hAnsi="Times New Roman" w:cs="Times New Roman"/>
                <w:bCs/>
                <w:sz w:val="14"/>
                <w:szCs w:val="14"/>
              </w:rPr>
            </w:pPr>
            <w:r w:rsidRPr="00F75F4D">
              <w:rPr>
                <w:rFonts w:cs="Times New Roman"/>
                <w:sz w:val="14"/>
                <w:szCs w:val="14"/>
              </w:rPr>
              <w:t>25,3</w:t>
            </w:r>
          </w:p>
        </w:tc>
        <w:tc>
          <w:tcPr>
            <w:tcW w:w="533" w:type="dxa"/>
            <w:shd w:val="clear" w:color="auto" w:fill="DEEAF6" w:themeFill="accent1" w:themeFillTint="33"/>
          </w:tcPr>
          <w:p w14:paraId="1C5C4C48" w14:textId="77777777" w:rsidR="00664E85" w:rsidRPr="00F75F4D" w:rsidRDefault="00664E85" w:rsidP="00E6151A">
            <w:pPr>
              <w:jc w:val="both"/>
              <w:rPr>
                <w:rFonts w:ascii="Times New Roman" w:hAnsi="Times New Roman" w:cs="Times New Roman"/>
                <w:bCs/>
                <w:sz w:val="14"/>
                <w:szCs w:val="14"/>
              </w:rPr>
            </w:pPr>
            <w:r w:rsidRPr="00F75F4D">
              <w:rPr>
                <w:rFonts w:cs="Times New Roman"/>
                <w:sz w:val="14"/>
                <w:szCs w:val="14"/>
              </w:rPr>
              <w:t>27,7</w:t>
            </w:r>
          </w:p>
        </w:tc>
      </w:tr>
      <w:tr w:rsidR="00664E85" w:rsidRPr="00F75F4D" w14:paraId="3F36E9FA" w14:textId="77777777" w:rsidTr="003D2DA0">
        <w:tc>
          <w:tcPr>
            <w:tcW w:w="1349" w:type="dxa"/>
          </w:tcPr>
          <w:p w14:paraId="0D44DCB7" w14:textId="77777777" w:rsidR="00664E85" w:rsidRPr="00F75F4D" w:rsidRDefault="00664E85" w:rsidP="00E6151A">
            <w:pPr>
              <w:jc w:val="center"/>
              <w:rPr>
                <w:rFonts w:ascii="Times New Roman" w:hAnsi="Times New Roman" w:cs="Times New Roman"/>
                <w:sz w:val="14"/>
                <w:szCs w:val="14"/>
              </w:rPr>
            </w:pPr>
            <w:r w:rsidRPr="00F75F4D">
              <w:rPr>
                <w:rFonts w:ascii="Times New Roman" w:hAnsi="Times New Roman" w:cs="Times New Roman"/>
                <w:sz w:val="14"/>
                <w:szCs w:val="14"/>
              </w:rPr>
              <w:t>Администрация города, поселка, села, где Вы живете</w:t>
            </w:r>
          </w:p>
        </w:tc>
        <w:tc>
          <w:tcPr>
            <w:tcW w:w="534" w:type="dxa"/>
          </w:tcPr>
          <w:p w14:paraId="25D40CDB" w14:textId="77777777" w:rsidR="00664E85" w:rsidRPr="00F75F4D" w:rsidRDefault="00664E85" w:rsidP="00E6151A">
            <w:pPr>
              <w:jc w:val="both"/>
              <w:rPr>
                <w:rFonts w:ascii="Times New Roman" w:hAnsi="Times New Roman" w:cs="Times New Roman"/>
                <w:b/>
                <w:sz w:val="14"/>
                <w:szCs w:val="14"/>
              </w:rPr>
            </w:pPr>
            <w:r w:rsidRPr="00F75F4D">
              <w:rPr>
                <w:rFonts w:cs="Times New Roman"/>
                <w:sz w:val="14"/>
                <w:szCs w:val="14"/>
              </w:rPr>
              <w:t>13,9</w:t>
            </w:r>
          </w:p>
        </w:tc>
        <w:tc>
          <w:tcPr>
            <w:tcW w:w="533" w:type="dxa"/>
            <w:shd w:val="clear" w:color="auto" w:fill="F2F2F2" w:themeFill="background1" w:themeFillShade="F2"/>
          </w:tcPr>
          <w:p w14:paraId="52FE061F" w14:textId="77777777" w:rsidR="00664E85" w:rsidRPr="00F75F4D" w:rsidRDefault="00664E85" w:rsidP="00E6151A">
            <w:pPr>
              <w:jc w:val="both"/>
              <w:rPr>
                <w:rFonts w:ascii="Times New Roman" w:hAnsi="Times New Roman" w:cs="Times New Roman"/>
                <w:b/>
                <w:sz w:val="14"/>
                <w:szCs w:val="14"/>
              </w:rPr>
            </w:pPr>
            <w:r w:rsidRPr="00F75F4D">
              <w:rPr>
                <w:rFonts w:cs="Times New Roman"/>
                <w:sz w:val="14"/>
                <w:szCs w:val="14"/>
              </w:rPr>
              <w:t>12,8</w:t>
            </w:r>
          </w:p>
        </w:tc>
        <w:tc>
          <w:tcPr>
            <w:tcW w:w="533" w:type="dxa"/>
            <w:shd w:val="clear" w:color="auto" w:fill="DEEAF6" w:themeFill="accent1" w:themeFillTint="33"/>
          </w:tcPr>
          <w:p w14:paraId="763DC7EC" w14:textId="77777777" w:rsidR="00664E85" w:rsidRPr="00F75F4D" w:rsidRDefault="00664E85" w:rsidP="00E6151A">
            <w:pPr>
              <w:jc w:val="both"/>
              <w:rPr>
                <w:rFonts w:ascii="Times New Roman" w:hAnsi="Times New Roman" w:cs="Times New Roman"/>
                <w:b/>
                <w:sz w:val="14"/>
                <w:szCs w:val="14"/>
              </w:rPr>
            </w:pPr>
            <w:r w:rsidRPr="00F75F4D">
              <w:rPr>
                <w:rFonts w:cs="Times New Roman"/>
                <w:sz w:val="14"/>
                <w:szCs w:val="14"/>
              </w:rPr>
              <w:t>25,2</w:t>
            </w:r>
          </w:p>
        </w:tc>
        <w:tc>
          <w:tcPr>
            <w:tcW w:w="533" w:type="dxa"/>
          </w:tcPr>
          <w:p w14:paraId="3B2BA1D2" w14:textId="77777777" w:rsidR="00664E85" w:rsidRPr="00F75F4D" w:rsidRDefault="00664E85" w:rsidP="00E6151A">
            <w:pPr>
              <w:jc w:val="both"/>
              <w:rPr>
                <w:rFonts w:ascii="Times New Roman" w:hAnsi="Times New Roman" w:cs="Times New Roman"/>
                <w:b/>
                <w:sz w:val="14"/>
                <w:szCs w:val="14"/>
              </w:rPr>
            </w:pPr>
            <w:r w:rsidRPr="00F75F4D">
              <w:rPr>
                <w:rFonts w:cs="Times New Roman"/>
                <w:sz w:val="14"/>
                <w:szCs w:val="14"/>
              </w:rPr>
              <w:t>42,7</w:t>
            </w:r>
          </w:p>
        </w:tc>
        <w:tc>
          <w:tcPr>
            <w:tcW w:w="533" w:type="dxa"/>
            <w:shd w:val="clear" w:color="auto" w:fill="F2F2F2" w:themeFill="background1" w:themeFillShade="F2"/>
          </w:tcPr>
          <w:p w14:paraId="13EBBD26" w14:textId="77777777" w:rsidR="00664E85" w:rsidRPr="00F75F4D" w:rsidRDefault="00664E85" w:rsidP="00E6151A">
            <w:pPr>
              <w:jc w:val="both"/>
              <w:rPr>
                <w:rFonts w:ascii="Times New Roman" w:hAnsi="Times New Roman" w:cs="Times New Roman"/>
                <w:b/>
                <w:sz w:val="14"/>
                <w:szCs w:val="14"/>
              </w:rPr>
            </w:pPr>
            <w:r w:rsidRPr="00F75F4D">
              <w:rPr>
                <w:rFonts w:cs="Times New Roman"/>
                <w:sz w:val="14"/>
                <w:szCs w:val="14"/>
              </w:rPr>
              <w:t>42,4</w:t>
            </w:r>
          </w:p>
        </w:tc>
        <w:tc>
          <w:tcPr>
            <w:tcW w:w="533" w:type="dxa"/>
            <w:shd w:val="clear" w:color="auto" w:fill="DEEAF6" w:themeFill="accent1" w:themeFillTint="33"/>
          </w:tcPr>
          <w:p w14:paraId="55C415B3" w14:textId="77777777" w:rsidR="00664E85" w:rsidRPr="00F75F4D" w:rsidRDefault="00664E85" w:rsidP="00E6151A">
            <w:pPr>
              <w:jc w:val="both"/>
              <w:rPr>
                <w:rFonts w:ascii="Times New Roman" w:hAnsi="Times New Roman" w:cs="Times New Roman"/>
                <w:b/>
                <w:sz w:val="14"/>
                <w:szCs w:val="14"/>
              </w:rPr>
            </w:pPr>
            <w:r w:rsidRPr="00F75F4D">
              <w:rPr>
                <w:rFonts w:cs="Times New Roman"/>
                <w:sz w:val="14"/>
                <w:szCs w:val="14"/>
              </w:rPr>
              <w:t>41,0</w:t>
            </w:r>
          </w:p>
        </w:tc>
        <w:tc>
          <w:tcPr>
            <w:tcW w:w="533" w:type="dxa"/>
          </w:tcPr>
          <w:p w14:paraId="5E814506" w14:textId="77777777" w:rsidR="00664E85" w:rsidRPr="00F75F4D" w:rsidRDefault="00664E85" w:rsidP="00E6151A">
            <w:pPr>
              <w:jc w:val="both"/>
              <w:rPr>
                <w:rFonts w:ascii="Times New Roman" w:hAnsi="Times New Roman" w:cs="Times New Roman"/>
                <w:bCs/>
                <w:sz w:val="14"/>
                <w:szCs w:val="14"/>
              </w:rPr>
            </w:pPr>
            <w:r w:rsidRPr="00F75F4D">
              <w:rPr>
                <w:rFonts w:cs="Times New Roman"/>
                <w:sz w:val="14"/>
                <w:szCs w:val="14"/>
              </w:rPr>
              <w:t>18,6</w:t>
            </w:r>
          </w:p>
        </w:tc>
        <w:tc>
          <w:tcPr>
            <w:tcW w:w="533" w:type="dxa"/>
            <w:shd w:val="clear" w:color="auto" w:fill="F2F2F2" w:themeFill="background1" w:themeFillShade="F2"/>
          </w:tcPr>
          <w:p w14:paraId="2041DE95" w14:textId="77777777" w:rsidR="00664E85" w:rsidRPr="00F75F4D" w:rsidRDefault="00664E85" w:rsidP="00E6151A">
            <w:pPr>
              <w:jc w:val="both"/>
              <w:rPr>
                <w:rFonts w:ascii="Times New Roman" w:hAnsi="Times New Roman" w:cs="Times New Roman"/>
                <w:bCs/>
                <w:sz w:val="14"/>
                <w:szCs w:val="14"/>
              </w:rPr>
            </w:pPr>
            <w:r w:rsidRPr="00F75F4D">
              <w:rPr>
                <w:rFonts w:cs="Times New Roman"/>
                <w:sz w:val="14"/>
                <w:szCs w:val="14"/>
              </w:rPr>
              <w:t>20,0</w:t>
            </w:r>
          </w:p>
        </w:tc>
        <w:tc>
          <w:tcPr>
            <w:tcW w:w="533" w:type="dxa"/>
            <w:shd w:val="clear" w:color="auto" w:fill="DEEAF6" w:themeFill="accent1" w:themeFillTint="33"/>
          </w:tcPr>
          <w:p w14:paraId="1A04C715" w14:textId="77777777" w:rsidR="00664E85" w:rsidRPr="00F75F4D" w:rsidRDefault="00664E85" w:rsidP="00E6151A">
            <w:pPr>
              <w:jc w:val="both"/>
              <w:rPr>
                <w:rFonts w:ascii="Times New Roman" w:hAnsi="Times New Roman" w:cs="Times New Roman"/>
                <w:bCs/>
                <w:sz w:val="14"/>
                <w:szCs w:val="14"/>
              </w:rPr>
            </w:pPr>
            <w:r w:rsidRPr="00F75F4D">
              <w:rPr>
                <w:rFonts w:cs="Times New Roman"/>
                <w:sz w:val="14"/>
                <w:szCs w:val="14"/>
              </w:rPr>
              <w:t>21,1</w:t>
            </w:r>
          </w:p>
        </w:tc>
        <w:tc>
          <w:tcPr>
            <w:tcW w:w="533" w:type="dxa"/>
          </w:tcPr>
          <w:p w14:paraId="44563902" w14:textId="77777777" w:rsidR="00664E85" w:rsidRPr="00F75F4D" w:rsidRDefault="00664E85" w:rsidP="00E6151A">
            <w:pPr>
              <w:jc w:val="both"/>
              <w:rPr>
                <w:rFonts w:ascii="Times New Roman" w:hAnsi="Times New Roman" w:cs="Times New Roman"/>
                <w:bCs/>
                <w:sz w:val="14"/>
                <w:szCs w:val="14"/>
              </w:rPr>
            </w:pPr>
            <w:r w:rsidRPr="00F75F4D">
              <w:rPr>
                <w:rFonts w:cs="Times New Roman"/>
                <w:sz w:val="14"/>
                <w:szCs w:val="14"/>
              </w:rPr>
              <w:t>6,4</w:t>
            </w:r>
          </w:p>
        </w:tc>
        <w:tc>
          <w:tcPr>
            <w:tcW w:w="533" w:type="dxa"/>
            <w:shd w:val="clear" w:color="auto" w:fill="F2F2F2" w:themeFill="background1" w:themeFillShade="F2"/>
          </w:tcPr>
          <w:p w14:paraId="3AD5ED66" w14:textId="77777777" w:rsidR="00664E85" w:rsidRPr="00F75F4D" w:rsidRDefault="00664E85" w:rsidP="00E6151A">
            <w:pPr>
              <w:jc w:val="both"/>
              <w:rPr>
                <w:rFonts w:ascii="Times New Roman" w:hAnsi="Times New Roman" w:cs="Times New Roman"/>
                <w:bCs/>
                <w:sz w:val="14"/>
                <w:szCs w:val="14"/>
              </w:rPr>
            </w:pPr>
            <w:r w:rsidRPr="00F75F4D">
              <w:rPr>
                <w:rFonts w:cs="Times New Roman"/>
                <w:sz w:val="14"/>
                <w:szCs w:val="14"/>
              </w:rPr>
              <w:t>9,2</w:t>
            </w:r>
          </w:p>
        </w:tc>
        <w:tc>
          <w:tcPr>
            <w:tcW w:w="533" w:type="dxa"/>
            <w:shd w:val="clear" w:color="auto" w:fill="DEEAF6" w:themeFill="accent1" w:themeFillTint="33"/>
          </w:tcPr>
          <w:p w14:paraId="3C013C92" w14:textId="77777777" w:rsidR="00664E85" w:rsidRPr="00F75F4D" w:rsidRDefault="00664E85" w:rsidP="00E6151A">
            <w:pPr>
              <w:jc w:val="both"/>
              <w:rPr>
                <w:rFonts w:ascii="Times New Roman" w:hAnsi="Times New Roman" w:cs="Times New Roman"/>
                <w:bCs/>
                <w:sz w:val="14"/>
                <w:szCs w:val="14"/>
              </w:rPr>
            </w:pPr>
            <w:r w:rsidRPr="00F75F4D">
              <w:rPr>
                <w:rFonts w:cs="Times New Roman"/>
                <w:sz w:val="14"/>
                <w:szCs w:val="14"/>
              </w:rPr>
              <w:t>4,0</w:t>
            </w:r>
          </w:p>
        </w:tc>
        <w:tc>
          <w:tcPr>
            <w:tcW w:w="533" w:type="dxa"/>
          </w:tcPr>
          <w:p w14:paraId="167D70B4" w14:textId="77777777" w:rsidR="00664E85" w:rsidRPr="00F75F4D" w:rsidRDefault="00664E85" w:rsidP="00E6151A">
            <w:pPr>
              <w:rPr>
                <w:rFonts w:ascii="Times New Roman" w:hAnsi="Times New Roman" w:cs="Times New Roman"/>
                <w:bCs/>
                <w:sz w:val="14"/>
                <w:szCs w:val="14"/>
              </w:rPr>
            </w:pPr>
            <w:r w:rsidRPr="00F75F4D">
              <w:rPr>
                <w:rFonts w:cs="Times New Roman"/>
                <w:sz w:val="14"/>
                <w:szCs w:val="14"/>
              </w:rPr>
              <w:t>18,4</w:t>
            </w:r>
          </w:p>
        </w:tc>
        <w:tc>
          <w:tcPr>
            <w:tcW w:w="533" w:type="dxa"/>
            <w:shd w:val="clear" w:color="auto" w:fill="F2F2F2" w:themeFill="background1" w:themeFillShade="F2"/>
          </w:tcPr>
          <w:p w14:paraId="65595DB0" w14:textId="77777777" w:rsidR="00664E85" w:rsidRPr="00F75F4D" w:rsidRDefault="00664E85" w:rsidP="00E6151A">
            <w:pPr>
              <w:rPr>
                <w:rFonts w:ascii="Times New Roman" w:hAnsi="Times New Roman" w:cs="Times New Roman"/>
                <w:bCs/>
                <w:sz w:val="14"/>
                <w:szCs w:val="14"/>
              </w:rPr>
            </w:pPr>
            <w:r w:rsidRPr="00F75F4D">
              <w:rPr>
                <w:rFonts w:cs="Times New Roman"/>
                <w:sz w:val="14"/>
                <w:szCs w:val="14"/>
              </w:rPr>
              <w:t>15,6</w:t>
            </w:r>
          </w:p>
        </w:tc>
        <w:tc>
          <w:tcPr>
            <w:tcW w:w="533" w:type="dxa"/>
            <w:shd w:val="clear" w:color="auto" w:fill="DEEAF6" w:themeFill="accent1" w:themeFillTint="33"/>
          </w:tcPr>
          <w:p w14:paraId="306C20E6" w14:textId="77777777" w:rsidR="00664E85" w:rsidRPr="00F75F4D" w:rsidRDefault="00664E85" w:rsidP="00E6151A">
            <w:pPr>
              <w:rPr>
                <w:rFonts w:ascii="Times New Roman" w:hAnsi="Times New Roman" w:cs="Times New Roman"/>
                <w:bCs/>
                <w:sz w:val="14"/>
                <w:szCs w:val="14"/>
              </w:rPr>
            </w:pPr>
            <w:r w:rsidRPr="00F75F4D">
              <w:rPr>
                <w:rFonts w:cs="Times New Roman"/>
                <w:sz w:val="14"/>
                <w:szCs w:val="14"/>
              </w:rPr>
              <w:t>8,6</w:t>
            </w:r>
          </w:p>
        </w:tc>
      </w:tr>
      <w:tr w:rsidR="00664E85" w:rsidRPr="00F75F4D" w14:paraId="5E4E17A0" w14:textId="77777777" w:rsidTr="003D2DA0">
        <w:tc>
          <w:tcPr>
            <w:tcW w:w="1349" w:type="dxa"/>
          </w:tcPr>
          <w:p w14:paraId="38BAEE2B" w14:textId="77777777" w:rsidR="00664E85" w:rsidRPr="00F75F4D" w:rsidRDefault="00664E85" w:rsidP="00E6151A">
            <w:pPr>
              <w:jc w:val="center"/>
              <w:rPr>
                <w:rFonts w:ascii="Times New Roman" w:hAnsi="Times New Roman" w:cs="Times New Roman"/>
                <w:sz w:val="14"/>
                <w:szCs w:val="14"/>
              </w:rPr>
            </w:pPr>
            <w:r w:rsidRPr="00F75F4D">
              <w:rPr>
                <w:rFonts w:ascii="Times New Roman" w:hAnsi="Times New Roman" w:cs="Times New Roman"/>
                <w:sz w:val="14"/>
                <w:szCs w:val="14"/>
              </w:rPr>
              <w:t>Представительный орган   местного самоуправления</w:t>
            </w:r>
          </w:p>
        </w:tc>
        <w:tc>
          <w:tcPr>
            <w:tcW w:w="534" w:type="dxa"/>
          </w:tcPr>
          <w:p w14:paraId="764FB2FF" w14:textId="77777777" w:rsidR="00664E85" w:rsidRPr="00F75F4D" w:rsidRDefault="00664E85" w:rsidP="00E6151A">
            <w:pPr>
              <w:jc w:val="both"/>
              <w:rPr>
                <w:rFonts w:ascii="Times New Roman" w:hAnsi="Times New Roman" w:cs="Times New Roman"/>
                <w:bCs/>
                <w:sz w:val="14"/>
                <w:szCs w:val="14"/>
              </w:rPr>
            </w:pPr>
            <w:r w:rsidRPr="00F75F4D">
              <w:rPr>
                <w:rFonts w:cs="Times New Roman"/>
                <w:sz w:val="14"/>
                <w:szCs w:val="14"/>
              </w:rPr>
              <w:t>12,5</w:t>
            </w:r>
          </w:p>
        </w:tc>
        <w:tc>
          <w:tcPr>
            <w:tcW w:w="533" w:type="dxa"/>
            <w:shd w:val="clear" w:color="auto" w:fill="F2F2F2" w:themeFill="background1" w:themeFillShade="F2"/>
          </w:tcPr>
          <w:p w14:paraId="6A92D67F" w14:textId="77777777" w:rsidR="00664E85" w:rsidRPr="00F75F4D" w:rsidRDefault="00664E85" w:rsidP="00E6151A">
            <w:pPr>
              <w:jc w:val="both"/>
              <w:rPr>
                <w:rFonts w:ascii="Times New Roman" w:hAnsi="Times New Roman" w:cs="Times New Roman"/>
                <w:bCs/>
                <w:sz w:val="14"/>
                <w:szCs w:val="14"/>
              </w:rPr>
            </w:pPr>
            <w:r w:rsidRPr="00F75F4D">
              <w:rPr>
                <w:rFonts w:cs="Times New Roman"/>
                <w:sz w:val="14"/>
                <w:szCs w:val="14"/>
              </w:rPr>
              <w:t>11,9</w:t>
            </w:r>
          </w:p>
        </w:tc>
        <w:tc>
          <w:tcPr>
            <w:tcW w:w="533" w:type="dxa"/>
            <w:shd w:val="clear" w:color="auto" w:fill="DEEAF6" w:themeFill="accent1" w:themeFillTint="33"/>
          </w:tcPr>
          <w:p w14:paraId="1E3BBBB4" w14:textId="77777777" w:rsidR="00664E85" w:rsidRPr="00F75F4D" w:rsidRDefault="00664E85" w:rsidP="00E6151A">
            <w:pPr>
              <w:jc w:val="both"/>
              <w:rPr>
                <w:rFonts w:ascii="Times New Roman" w:hAnsi="Times New Roman" w:cs="Times New Roman"/>
                <w:bCs/>
                <w:sz w:val="14"/>
                <w:szCs w:val="14"/>
              </w:rPr>
            </w:pPr>
            <w:r w:rsidRPr="00F75F4D">
              <w:rPr>
                <w:rFonts w:cs="Times New Roman"/>
                <w:sz w:val="14"/>
                <w:szCs w:val="14"/>
              </w:rPr>
              <w:t>13,7</w:t>
            </w:r>
          </w:p>
        </w:tc>
        <w:tc>
          <w:tcPr>
            <w:tcW w:w="533" w:type="dxa"/>
          </w:tcPr>
          <w:p w14:paraId="749C9BA4" w14:textId="77777777" w:rsidR="00664E85" w:rsidRPr="00F75F4D" w:rsidRDefault="00664E85" w:rsidP="00E6151A">
            <w:pPr>
              <w:jc w:val="both"/>
              <w:rPr>
                <w:rFonts w:ascii="Times New Roman" w:hAnsi="Times New Roman" w:cs="Times New Roman"/>
                <w:bCs/>
                <w:sz w:val="14"/>
                <w:szCs w:val="14"/>
              </w:rPr>
            </w:pPr>
            <w:r w:rsidRPr="00F75F4D">
              <w:rPr>
                <w:rFonts w:cs="Times New Roman"/>
                <w:sz w:val="14"/>
                <w:szCs w:val="14"/>
              </w:rPr>
              <w:t>39,5</w:t>
            </w:r>
          </w:p>
        </w:tc>
        <w:tc>
          <w:tcPr>
            <w:tcW w:w="533" w:type="dxa"/>
            <w:shd w:val="clear" w:color="auto" w:fill="F2F2F2" w:themeFill="background1" w:themeFillShade="F2"/>
          </w:tcPr>
          <w:p w14:paraId="370BC5B6" w14:textId="77777777" w:rsidR="00664E85" w:rsidRPr="00F75F4D" w:rsidRDefault="00664E85" w:rsidP="00E6151A">
            <w:pPr>
              <w:jc w:val="both"/>
              <w:rPr>
                <w:rFonts w:ascii="Times New Roman" w:hAnsi="Times New Roman" w:cs="Times New Roman"/>
                <w:bCs/>
                <w:sz w:val="14"/>
                <w:szCs w:val="14"/>
              </w:rPr>
            </w:pPr>
            <w:r w:rsidRPr="00F75F4D">
              <w:rPr>
                <w:rFonts w:cs="Times New Roman"/>
                <w:sz w:val="14"/>
                <w:szCs w:val="14"/>
              </w:rPr>
              <w:t>39,3</w:t>
            </w:r>
          </w:p>
        </w:tc>
        <w:tc>
          <w:tcPr>
            <w:tcW w:w="533" w:type="dxa"/>
            <w:shd w:val="clear" w:color="auto" w:fill="DEEAF6" w:themeFill="accent1" w:themeFillTint="33"/>
          </w:tcPr>
          <w:p w14:paraId="59AC9695" w14:textId="77777777" w:rsidR="00664E85" w:rsidRPr="00F75F4D" w:rsidRDefault="00664E85" w:rsidP="00E6151A">
            <w:pPr>
              <w:jc w:val="both"/>
              <w:rPr>
                <w:rFonts w:ascii="Times New Roman" w:hAnsi="Times New Roman" w:cs="Times New Roman"/>
                <w:bCs/>
                <w:sz w:val="14"/>
                <w:szCs w:val="14"/>
              </w:rPr>
            </w:pPr>
            <w:r w:rsidRPr="00F75F4D">
              <w:rPr>
                <w:rFonts w:cs="Times New Roman"/>
                <w:sz w:val="14"/>
                <w:szCs w:val="14"/>
              </w:rPr>
              <w:t>33,6</w:t>
            </w:r>
          </w:p>
        </w:tc>
        <w:tc>
          <w:tcPr>
            <w:tcW w:w="533" w:type="dxa"/>
          </w:tcPr>
          <w:p w14:paraId="4D19A633" w14:textId="77777777" w:rsidR="00664E85" w:rsidRPr="00F75F4D" w:rsidRDefault="00664E85" w:rsidP="00E6151A">
            <w:pPr>
              <w:jc w:val="both"/>
              <w:rPr>
                <w:rFonts w:ascii="Times New Roman" w:hAnsi="Times New Roman" w:cs="Times New Roman"/>
                <w:bCs/>
                <w:sz w:val="14"/>
                <w:szCs w:val="14"/>
              </w:rPr>
            </w:pPr>
            <w:r w:rsidRPr="00F75F4D">
              <w:rPr>
                <w:rFonts w:cs="Times New Roman"/>
                <w:sz w:val="14"/>
                <w:szCs w:val="14"/>
              </w:rPr>
              <w:t>17,4</w:t>
            </w:r>
          </w:p>
        </w:tc>
        <w:tc>
          <w:tcPr>
            <w:tcW w:w="533" w:type="dxa"/>
            <w:shd w:val="clear" w:color="auto" w:fill="F2F2F2" w:themeFill="background1" w:themeFillShade="F2"/>
          </w:tcPr>
          <w:p w14:paraId="6C09C4B9" w14:textId="77777777" w:rsidR="00664E85" w:rsidRPr="00F75F4D" w:rsidRDefault="00664E85" w:rsidP="00E6151A">
            <w:pPr>
              <w:jc w:val="both"/>
              <w:rPr>
                <w:rFonts w:ascii="Times New Roman" w:hAnsi="Times New Roman" w:cs="Times New Roman"/>
                <w:bCs/>
                <w:sz w:val="14"/>
                <w:szCs w:val="14"/>
              </w:rPr>
            </w:pPr>
            <w:r w:rsidRPr="00F75F4D">
              <w:rPr>
                <w:rFonts w:cs="Times New Roman"/>
                <w:sz w:val="14"/>
                <w:szCs w:val="14"/>
              </w:rPr>
              <w:t>20,2</w:t>
            </w:r>
          </w:p>
        </w:tc>
        <w:tc>
          <w:tcPr>
            <w:tcW w:w="533" w:type="dxa"/>
            <w:shd w:val="clear" w:color="auto" w:fill="DEEAF6" w:themeFill="accent1" w:themeFillTint="33"/>
          </w:tcPr>
          <w:p w14:paraId="4DCCD103" w14:textId="77777777" w:rsidR="00664E85" w:rsidRPr="00F75F4D" w:rsidRDefault="00664E85" w:rsidP="00E6151A">
            <w:pPr>
              <w:jc w:val="both"/>
              <w:rPr>
                <w:rFonts w:ascii="Times New Roman" w:hAnsi="Times New Roman" w:cs="Times New Roman"/>
                <w:bCs/>
                <w:sz w:val="14"/>
                <w:szCs w:val="14"/>
              </w:rPr>
            </w:pPr>
            <w:r w:rsidRPr="00F75F4D">
              <w:rPr>
                <w:rFonts w:cs="Times New Roman"/>
                <w:sz w:val="14"/>
                <w:szCs w:val="14"/>
              </w:rPr>
              <w:t>17,9</w:t>
            </w:r>
          </w:p>
        </w:tc>
        <w:tc>
          <w:tcPr>
            <w:tcW w:w="533" w:type="dxa"/>
          </w:tcPr>
          <w:p w14:paraId="457B37D5" w14:textId="77777777" w:rsidR="00664E85" w:rsidRPr="00F75F4D" w:rsidRDefault="00664E85" w:rsidP="00E6151A">
            <w:pPr>
              <w:jc w:val="both"/>
              <w:rPr>
                <w:rFonts w:ascii="Times New Roman" w:hAnsi="Times New Roman" w:cs="Times New Roman"/>
                <w:bCs/>
                <w:sz w:val="14"/>
                <w:szCs w:val="14"/>
              </w:rPr>
            </w:pPr>
            <w:r w:rsidRPr="00F75F4D">
              <w:rPr>
                <w:rFonts w:cs="Times New Roman"/>
                <w:sz w:val="14"/>
                <w:szCs w:val="14"/>
              </w:rPr>
              <w:t>7,9</w:t>
            </w:r>
          </w:p>
        </w:tc>
        <w:tc>
          <w:tcPr>
            <w:tcW w:w="533" w:type="dxa"/>
            <w:shd w:val="clear" w:color="auto" w:fill="F2F2F2" w:themeFill="background1" w:themeFillShade="F2"/>
          </w:tcPr>
          <w:p w14:paraId="2319B4C2" w14:textId="77777777" w:rsidR="00664E85" w:rsidRPr="00F75F4D" w:rsidRDefault="00664E85" w:rsidP="00E6151A">
            <w:pPr>
              <w:jc w:val="both"/>
              <w:rPr>
                <w:rFonts w:ascii="Times New Roman" w:hAnsi="Times New Roman" w:cs="Times New Roman"/>
                <w:bCs/>
                <w:sz w:val="14"/>
                <w:szCs w:val="14"/>
              </w:rPr>
            </w:pPr>
            <w:r w:rsidRPr="00F75F4D">
              <w:rPr>
                <w:rFonts w:cs="Times New Roman"/>
                <w:sz w:val="14"/>
                <w:szCs w:val="14"/>
              </w:rPr>
              <w:t>5,0</w:t>
            </w:r>
          </w:p>
        </w:tc>
        <w:tc>
          <w:tcPr>
            <w:tcW w:w="533" w:type="dxa"/>
            <w:shd w:val="clear" w:color="auto" w:fill="DEEAF6" w:themeFill="accent1" w:themeFillTint="33"/>
          </w:tcPr>
          <w:p w14:paraId="2C3829CE" w14:textId="77777777" w:rsidR="00664E85" w:rsidRPr="00F75F4D" w:rsidRDefault="00664E85" w:rsidP="00E6151A">
            <w:pPr>
              <w:jc w:val="both"/>
              <w:rPr>
                <w:rFonts w:ascii="Times New Roman" w:hAnsi="Times New Roman" w:cs="Times New Roman"/>
                <w:bCs/>
                <w:sz w:val="14"/>
                <w:szCs w:val="14"/>
              </w:rPr>
            </w:pPr>
            <w:r w:rsidRPr="00F75F4D">
              <w:rPr>
                <w:rFonts w:cs="Times New Roman"/>
                <w:sz w:val="14"/>
                <w:szCs w:val="14"/>
              </w:rPr>
              <w:t>10,8</w:t>
            </w:r>
          </w:p>
        </w:tc>
        <w:tc>
          <w:tcPr>
            <w:tcW w:w="533" w:type="dxa"/>
          </w:tcPr>
          <w:p w14:paraId="01A88793" w14:textId="77777777" w:rsidR="00664E85" w:rsidRPr="00F75F4D" w:rsidRDefault="00664E85" w:rsidP="00E6151A">
            <w:pPr>
              <w:jc w:val="both"/>
              <w:rPr>
                <w:rFonts w:ascii="Times New Roman" w:hAnsi="Times New Roman" w:cs="Times New Roman"/>
                <w:bCs/>
                <w:sz w:val="14"/>
                <w:szCs w:val="14"/>
              </w:rPr>
            </w:pPr>
            <w:r w:rsidRPr="00F75F4D">
              <w:rPr>
                <w:rFonts w:cs="Times New Roman"/>
                <w:sz w:val="14"/>
                <w:szCs w:val="14"/>
              </w:rPr>
              <w:t>19,6</w:t>
            </w:r>
          </w:p>
        </w:tc>
        <w:tc>
          <w:tcPr>
            <w:tcW w:w="533" w:type="dxa"/>
            <w:shd w:val="clear" w:color="auto" w:fill="F2F2F2" w:themeFill="background1" w:themeFillShade="F2"/>
          </w:tcPr>
          <w:p w14:paraId="3965CDAC" w14:textId="77777777" w:rsidR="00664E85" w:rsidRPr="00F75F4D" w:rsidRDefault="00664E85" w:rsidP="00E6151A">
            <w:pPr>
              <w:jc w:val="both"/>
              <w:rPr>
                <w:rFonts w:ascii="Times New Roman" w:hAnsi="Times New Roman" w:cs="Times New Roman"/>
                <w:bCs/>
                <w:sz w:val="14"/>
                <w:szCs w:val="14"/>
              </w:rPr>
            </w:pPr>
            <w:r w:rsidRPr="00F75F4D">
              <w:rPr>
                <w:rFonts w:cs="Times New Roman"/>
                <w:sz w:val="14"/>
                <w:szCs w:val="14"/>
              </w:rPr>
              <w:t>23,5</w:t>
            </w:r>
          </w:p>
        </w:tc>
        <w:tc>
          <w:tcPr>
            <w:tcW w:w="533" w:type="dxa"/>
            <w:shd w:val="clear" w:color="auto" w:fill="DEEAF6" w:themeFill="accent1" w:themeFillTint="33"/>
          </w:tcPr>
          <w:p w14:paraId="11900CF7" w14:textId="77777777" w:rsidR="00664E85" w:rsidRPr="00F75F4D" w:rsidRDefault="00664E85" w:rsidP="00E6151A">
            <w:pPr>
              <w:jc w:val="both"/>
              <w:rPr>
                <w:rFonts w:ascii="Times New Roman" w:hAnsi="Times New Roman" w:cs="Times New Roman"/>
                <w:bCs/>
                <w:sz w:val="14"/>
                <w:szCs w:val="14"/>
              </w:rPr>
            </w:pPr>
            <w:r w:rsidRPr="00F75F4D">
              <w:rPr>
                <w:rFonts w:cs="Times New Roman"/>
                <w:sz w:val="14"/>
                <w:szCs w:val="14"/>
              </w:rPr>
              <w:t>24,1</w:t>
            </w:r>
          </w:p>
        </w:tc>
      </w:tr>
    </w:tbl>
    <w:p w14:paraId="74ED424B" w14:textId="77777777" w:rsidR="00664E85" w:rsidRPr="00F75F4D" w:rsidRDefault="00664E85" w:rsidP="00664E85">
      <w:pPr>
        <w:spacing w:line="276" w:lineRule="auto"/>
        <w:jc w:val="both"/>
        <w:rPr>
          <w:rFonts w:ascii="Times New Roman" w:eastAsia="Times New Roman" w:hAnsi="Times New Roman" w:cs="Times New Roman"/>
          <w:b/>
          <w:bCs/>
          <w:sz w:val="28"/>
        </w:rPr>
      </w:pPr>
    </w:p>
    <w:p w14:paraId="4D152A09" w14:textId="77777777" w:rsidR="00664E85" w:rsidRPr="00664E85" w:rsidRDefault="00664E85" w:rsidP="00664E85">
      <w:pPr>
        <w:spacing w:line="276" w:lineRule="auto"/>
        <w:ind w:firstLine="709"/>
        <w:jc w:val="both"/>
        <w:rPr>
          <w:rFonts w:ascii="Times New Roman" w:eastAsia="Times New Roman" w:hAnsi="Times New Roman" w:cs="Times New Roman"/>
          <w:sz w:val="28"/>
          <w:szCs w:val="24"/>
        </w:rPr>
      </w:pPr>
    </w:p>
    <w:p w14:paraId="3FFA7F99" w14:textId="77777777" w:rsidR="00664E85" w:rsidRPr="003E7CED" w:rsidRDefault="00664E85" w:rsidP="00664E85">
      <w:pPr>
        <w:spacing w:line="276" w:lineRule="auto"/>
        <w:ind w:firstLine="450"/>
        <w:jc w:val="both"/>
        <w:rPr>
          <w:rFonts w:ascii="Times New Roman" w:eastAsia="Times New Roman" w:hAnsi="Times New Roman" w:cs="Times New Roman"/>
          <w:sz w:val="28"/>
          <w:szCs w:val="24"/>
          <w:highlight w:val="yellow"/>
        </w:rPr>
      </w:pPr>
    </w:p>
    <w:p w14:paraId="07FDF2BE" w14:textId="77777777" w:rsidR="00664E85" w:rsidRPr="00657EC0" w:rsidRDefault="00664E85" w:rsidP="00664E85">
      <w:pPr>
        <w:jc w:val="center"/>
        <w:rPr>
          <w:rFonts w:ascii="Times New Roman" w:hAnsi="Times New Roman" w:cs="Times New Roman"/>
          <w:b/>
          <w:sz w:val="24"/>
          <w:szCs w:val="28"/>
        </w:rPr>
      </w:pPr>
      <w:r w:rsidRPr="00657EC0">
        <w:rPr>
          <w:rFonts w:ascii="Times New Roman" w:hAnsi="Times New Roman" w:cs="Times New Roman"/>
          <w:b/>
          <w:sz w:val="24"/>
          <w:szCs w:val="28"/>
        </w:rPr>
        <w:lastRenderedPageBreak/>
        <w:t>Как Вы оцениваете эффективность деятельности следующих органов государственной власти и местного самоуправления в Амурской области?</w:t>
      </w:r>
    </w:p>
    <w:p w14:paraId="3456148D" w14:textId="77777777" w:rsidR="00664E85" w:rsidRPr="001F65D3" w:rsidRDefault="00664E85" w:rsidP="00664E85">
      <w:pPr>
        <w:spacing w:line="276" w:lineRule="auto"/>
        <w:jc w:val="right"/>
        <w:rPr>
          <w:rFonts w:ascii="Times New Roman" w:hAnsi="Times New Roman" w:cs="Times New Roman"/>
          <w:bCs/>
          <w:i/>
          <w:iCs/>
        </w:rPr>
      </w:pPr>
    </w:p>
    <w:tbl>
      <w:tblPr>
        <w:tblStyle w:val="a7"/>
        <w:tblW w:w="0" w:type="auto"/>
        <w:tblLook w:val="04A0" w:firstRow="1" w:lastRow="0" w:firstColumn="1" w:lastColumn="0" w:noHBand="0" w:noVBand="1"/>
      </w:tblPr>
      <w:tblGrid>
        <w:gridCol w:w="1349"/>
        <w:gridCol w:w="534"/>
        <w:gridCol w:w="533"/>
        <w:gridCol w:w="533"/>
        <w:gridCol w:w="533"/>
        <w:gridCol w:w="533"/>
        <w:gridCol w:w="533"/>
        <w:gridCol w:w="533"/>
        <w:gridCol w:w="533"/>
        <w:gridCol w:w="533"/>
        <w:gridCol w:w="533"/>
        <w:gridCol w:w="533"/>
        <w:gridCol w:w="533"/>
        <w:gridCol w:w="533"/>
        <w:gridCol w:w="533"/>
        <w:gridCol w:w="533"/>
      </w:tblGrid>
      <w:tr w:rsidR="00664E85" w:rsidRPr="001F65D3" w14:paraId="5659F5FB" w14:textId="77777777" w:rsidTr="003D2DA0">
        <w:tc>
          <w:tcPr>
            <w:tcW w:w="1349" w:type="dxa"/>
            <w:vMerge w:val="restart"/>
          </w:tcPr>
          <w:p w14:paraId="655F4188" w14:textId="77777777" w:rsidR="00664E85" w:rsidRPr="001F65D3" w:rsidRDefault="00664E85" w:rsidP="00E6151A">
            <w:pPr>
              <w:jc w:val="both"/>
              <w:rPr>
                <w:rFonts w:ascii="Times New Roman" w:hAnsi="Times New Roman" w:cs="Times New Roman"/>
                <w:b/>
                <w:sz w:val="14"/>
                <w:szCs w:val="14"/>
              </w:rPr>
            </w:pPr>
            <w:r w:rsidRPr="001F65D3">
              <w:rPr>
                <w:rFonts w:ascii="Times New Roman" w:hAnsi="Times New Roman" w:cs="Times New Roman"/>
                <w:b/>
                <w:sz w:val="14"/>
                <w:szCs w:val="14"/>
              </w:rPr>
              <w:t>Орган власти</w:t>
            </w:r>
          </w:p>
        </w:tc>
        <w:tc>
          <w:tcPr>
            <w:tcW w:w="1600" w:type="dxa"/>
            <w:gridSpan w:val="3"/>
          </w:tcPr>
          <w:p w14:paraId="1261F638" w14:textId="77777777" w:rsidR="00664E85" w:rsidRPr="001F65D3" w:rsidRDefault="00664E85" w:rsidP="00E6151A">
            <w:pPr>
              <w:jc w:val="center"/>
              <w:rPr>
                <w:rFonts w:ascii="Times New Roman" w:hAnsi="Times New Roman" w:cs="Times New Roman"/>
              </w:rPr>
            </w:pPr>
            <w:r w:rsidRPr="001F65D3">
              <w:rPr>
                <w:rFonts w:ascii="Times New Roman" w:hAnsi="Times New Roman" w:cs="Times New Roman"/>
              </w:rPr>
              <w:t>Положительно</w:t>
            </w:r>
          </w:p>
        </w:tc>
        <w:tc>
          <w:tcPr>
            <w:tcW w:w="1599" w:type="dxa"/>
            <w:gridSpan w:val="3"/>
          </w:tcPr>
          <w:p w14:paraId="532F86D4" w14:textId="77777777" w:rsidR="00664E85" w:rsidRPr="001F65D3" w:rsidRDefault="00664E85" w:rsidP="00E6151A">
            <w:pPr>
              <w:jc w:val="center"/>
              <w:rPr>
                <w:rFonts w:ascii="Times New Roman" w:hAnsi="Times New Roman" w:cs="Times New Roman"/>
              </w:rPr>
            </w:pPr>
            <w:r w:rsidRPr="001F65D3">
              <w:rPr>
                <w:rFonts w:ascii="Times New Roman" w:hAnsi="Times New Roman" w:cs="Times New Roman"/>
              </w:rPr>
              <w:t>Скорее положительно</w:t>
            </w:r>
          </w:p>
        </w:tc>
        <w:tc>
          <w:tcPr>
            <w:tcW w:w="1599" w:type="dxa"/>
            <w:gridSpan w:val="3"/>
          </w:tcPr>
          <w:p w14:paraId="61544D9A" w14:textId="77777777" w:rsidR="00664E85" w:rsidRPr="001F65D3" w:rsidRDefault="00664E85" w:rsidP="00E6151A">
            <w:pPr>
              <w:jc w:val="center"/>
              <w:rPr>
                <w:rFonts w:ascii="Times New Roman" w:hAnsi="Times New Roman" w:cs="Times New Roman"/>
              </w:rPr>
            </w:pPr>
            <w:r w:rsidRPr="001F65D3">
              <w:rPr>
                <w:rFonts w:ascii="Times New Roman" w:hAnsi="Times New Roman" w:cs="Times New Roman"/>
              </w:rPr>
              <w:t>Скорее отрицательно</w:t>
            </w:r>
          </w:p>
        </w:tc>
        <w:tc>
          <w:tcPr>
            <w:tcW w:w="1599" w:type="dxa"/>
            <w:gridSpan w:val="3"/>
          </w:tcPr>
          <w:p w14:paraId="7A31FDEF" w14:textId="77777777" w:rsidR="00664E85" w:rsidRPr="001F65D3" w:rsidRDefault="00664E85" w:rsidP="00E6151A">
            <w:pPr>
              <w:jc w:val="center"/>
              <w:rPr>
                <w:rFonts w:ascii="Times New Roman" w:hAnsi="Times New Roman" w:cs="Times New Roman"/>
              </w:rPr>
            </w:pPr>
            <w:r w:rsidRPr="001F65D3">
              <w:rPr>
                <w:rFonts w:ascii="Times New Roman" w:hAnsi="Times New Roman" w:cs="Times New Roman"/>
              </w:rPr>
              <w:t>Отрицательно</w:t>
            </w:r>
          </w:p>
        </w:tc>
        <w:tc>
          <w:tcPr>
            <w:tcW w:w="1599" w:type="dxa"/>
            <w:gridSpan w:val="3"/>
          </w:tcPr>
          <w:p w14:paraId="6AE7B6BA" w14:textId="77777777" w:rsidR="00664E85" w:rsidRPr="001F65D3" w:rsidRDefault="00664E85" w:rsidP="00E6151A">
            <w:pPr>
              <w:jc w:val="center"/>
              <w:rPr>
                <w:rFonts w:ascii="Times New Roman" w:hAnsi="Times New Roman" w:cs="Times New Roman"/>
              </w:rPr>
            </w:pPr>
            <w:r w:rsidRPr="001F65D3">
              <w:rPr>
                <w:rFonts w:ascii="Times New Roman" w:hAnsi="Times New Roman" w:cs="Times New Roman"/>
              </w:rPr>
              <w:t>Затрудняюсь ответить</w:t>
            </w:r>
          </w:p>
        </w:tc>
      </w:tr>
      <w:tr w:rsidR="00664E85" w:rsidRPr="001F65D3" w14:paraId="04EE4EB8" w14:textId="77777777" w:rsidTr="003D2DA0">
        <w:tc>
          <w:tcPr>
            <w:tcW w:w="1349" w:type="dxa"/>
            <w:vMerge/>
          </w:tcPr>
          <w:p w14:paraId="543E7420" w14:textId="77777777" w:rsidR="00664E85" w:rsidRPr="001F65D3" w:rsidRDefault="00664E85" w:rsidP="00E6151A">
            <w:pPr>
              <w:jc w:val="both"/>
              <w:rPr>
                <w:rFonts w:ascii="Times New Roman" w:hAnsi="Times New Roman" w:cs="Times New Roman"/>
                <w:b/>
                <w:sz w:val="14"/>
                <w:szCs w:val="14"/>
              </w:rPr>
            </w:pPr>
          </w:p>
        </w:tc>
        <w:tc>
          <w:tcPr>
            <w:tcW w:w="534" w:type="dxa"/>
          </w:tcPr>
          <w:p w14:paraId="7AF9D693" w14:textId="77777777" w:rsidR="00664E85" w:rsidRPr="001F65D3" w:rsidRDefault="00664E85" w:rsidP="00E6151A">
            <w:pPr>
              <w:jc w:val="both"/>
              <w:rPr>
                <w:rFonts w:ascii="Times New Roman" w:hAnsi="Times New Roman" w:cs="Times New Roman"/>
                <w:b/>
                <w:sz w:val="14"/>
                <w:szCs w:val="14"/>
              </w:rPr>
            </w:pPr>
            <w:r w:rsidRPr="001F65D3">
              <w:rPr>
                <w:rFonts w:cs="Times New Roman"/>
                <w:b/>
                <w:sz w:val="14"/>
                <w:szCs w:val="14"/>
              </w:rPr>
              <w:t>2020</w:t>
            </w:r>
          </w:p>
        </w:tc>
        <w:tc>
          <w:tcPr>
            <w:tcW w:w="533" w:type="dxa"/>
            <w:shd w:val="clear" w:color="auto" w:fill="F2F2F2" w:themeFill="background1" w:themeFillShade="F2"/>
          </w:tcPr>
          <w:p w14:paraId="5DA9B545" w14:textId="77777777" w:rsidR="00664E85" w:rsidRPr="001F65D3" w:rsidRDefault="00664E85" w:rsidP="00E6151A">
            <w:pPr>
              <w:jc w:val="both"/>
              <w:rPr>
                <w:rFonts w:ascii="Times New Roman" w:hAnsi="Times New Roman" w:cs="Times New Roman"/>
                <w:b/>
                <w:sz w:val="14"/>
                <w:szCs w:val="14"/>
              </w:rPr>
            </w:pPr>
            <w:r w:rsidRPr="001F65D3">
              <w:rPr>
                <w:rFonts w:cs="Times New Roman"/>
                <w:b/>
                <w:sz w:val="14"/>
                <w:szCs w:val="14"/>
              </w:rPr>
              <w:t>2021</w:t>
            </w:r>
          </w:p>
        </w:tc>
        <w:tc>
          <w:tcPr>
            <w:tcW w:w="533" w:type="dxa"/>
            <w:shd w:val="clear" w:color="auto" w:fill="DEEAF6" w:themeFill="accent1" w:themeFillTint="33"/>
          </w:tcPr>
          <w:p w14:paraId="529BF93F" w14:textId="77777777" w:rsidR="00664E85" w:rsidRPr="001F65D3" w:rsidRDefault="00664E85" w:rsidP="00E6151A">
            <w:pPr>
              <w:jc w:val="both"/>
              <w:rPr>
                <w:rFonts w:ascii="Times New Roman" w:hAnsi="Times New Roman" w:cs="Times New Roman"/>
                <w:b/>
                <w:sz w:val="14"/>
                <w:szCs w:val="14"/>
              </w:rPr>
            </w:pPr>
            <w:r w:rsidRPr="001F65D3">
              <w:rPr>
                <w:rFonts w:cs="Times New Roman"/>
                <w:b/>
                <w:sz w:val="14"/>
                <w:szCs w:val="14"/>
              </w:rPr>
              <w:t>2022</w:t>
            </w:r>
          </w:p>
        </w:tc>
        <w:tc>
          <w:tcPr>
            <w:tcW w:w="533" w:type="dxa"/>
          </w:tcPr>
          <w:p w14:paraId="44B5D647" w14:textId="77777777" w:rsidR="00664E85" w:rsidRPr="001F65D3" w:rsidRDefault="00664E85" w:rsidP="00E6151A">
            <w:pPr>
              <w:jc w:val="both"/>
              <w:rPr>
                <w:rFonts w:ascii="Times New Roman" w:hAnsi="Times New Roman" w:cs="Times New Roman"/>
                <w:b/>
                <w:sz w:val="14"/>
                <w:szCs w:val="14"/>
              </w:rPr>
            </w:pPr>
            <w:r w:rsidRPr="001F65D3">
              <w:rPr>
                <w:rFonts w:cs="Times New Roman"/>
                <w:b/>
                <w:sz w:val="14"/>
                <w:szCs w:val="14"/>
              </w:rPr>
              <w:t>2020</w:t>
            </w:r>
          </w:p>
        </w:tc>
        <w:tc>
          <w:tcPr>
            <w:tcW w:w="533" w:type="dxa"/>
            <w:shd w:val="clear" w:color="auto" w:fill="F2F2F2" w:themeFill="background1" w:themeFillShade="F2"/>
          </w:tcPr>
          <w:p w14:paraId="0EEA4D52" w14:textId="77777777" w:rsidR="00664E85" w:rsidRPr="001F65D3" w:rsidRDefault="00664E85" w:rsidP="00E6151A">
            <w:pPr>
              <w:jc w:val="both"/>
              <w:rPr>
                <w:rFonts w:ascii="Times New Roman" w:hAnsi="Times New Roman" w:cs="Times New Roman"/>
                <w:b/>
                <w:sz w:val="14"/>
                <w:szCs w:val="14"/>
              </w:rPr>
            </w:pPr>
            <w:r w:rsidRPr="001F65D3">
              <w:rPr>
                <w:rFonts w:cs="Times New Roman"/>
                <w:b/>
                <w:sz w:val="14"/>
                <w:szCs w:val="14"/>
              </w:rPr>
              <w:t>2021</w:t>
            </w:r>
          </w:p>
        </w:tc>
        <w:tc>
          <w:tcPr>
            <w:tcW w:w="533" w:type="dxa"/>
            <w:shd w:val="clear" w:color="auto" w:fill="DEEAF6" w:themeFill="accent1" w:themeFillTint="33"/>
          </w:tcPr>
          <w:p w14:paraId="4DA4E901" w14:textId="77777777" w:rsidR="00664E85" w:rsidRPr="001F65D3" w:rsidRDefault="00664E85" w:rsidP="00E6151A">
            <w:pPr>
              <w:jc w:val="both"/>
              <w:rPr>
                <w:rFonts w:ascii="Times New Roman" w:hAnsi="Times New Roman" w:cs="Times New Roman"/>
                <w:b/>
                <w:sz w:val="14"/>
                <w:szCs w:val="14"/>
              </w:rPr>
            </w:pPr>
            <w:r w:rsidRPr="001F65D3">
              <w:rPr>
                <w:rFonts w:cs="Times New Roman"/>
                <w:b/>
                <w:sz w:val="14"/>
                <w:szCs w:val="14"/>
              </w:rPr>
              <w:t>2022</w:t>
            </w:r>
          </w:p>
        </w:tc>
        <w:tc>
          <w:tcPr>
            <w:tcW w:w="533" w:type="dxa"/>
          </w:tcPr>
          <w:p w14:paraId="4A8B9744" w14:textId="77777777" w:rsidR="00664E85" w:rsidRPr="001F65D3" w:rsidRDefault="00664E85" w:rsidP="00E6151A">
            <w:pPr>
              <w:jc w:val="both"/>
              <w:rPr>
                <w:rFonts w:ascii="Times New Roman" w:hAnsi="Times New Roman" w:cs="Times New Roman"/>
                <w:b/>
                <w:sz w:val="14"/>
                <w:szCs w:val="14"/>
              </w:rPr>
            </w:pPr>
            <w:r w:rsidRPr="001F65D3">
              <w:rPr>
                <w:rFonts w:cs="Times New Roman"/>
                <w:b/>
                <w:sz w:val="14"/>
                <w:szCs w:val="14"/>
              </w:rPr>
              <w:t>2020</w:t>
            </w:r>
          </w:p>
        </w:tc>
        <w:tc>
          <w:tcPr>
            <w:tcW w:w="533" w:type="dxa"/>
            <w:shd w:val="clear" w:color="auto" w:fill="F2F2F2" w:themeFill="background1" w:themeFillShade="F2"/>
          </w:tcPr>
          <w:p w14:paraId="6836E59D" w14:textId="77777777" w:rsidR="00664E85" w:rsidRPr="001F65D3" w:rsidRDefault="00664E85" w:rsidP="00E6151A">
            <w:pPr>
              <w:jc w:val="both"/>
              <w:rPr>
                <w:rFonts w:ascii="Times New Roman" w:hAnsi="Times New Roman" w:cs="Times New Roman"/>
                <w:b/>
                <w:sz w:val="14"/>
                <w:szCs w:val="14"/>
              </w:rPr>
            </w:pPr>
            <w:r w:rsidRPr="001F65D3">
              <w:rPr>
                <w:rFonts w:cs="Times New Roman"/>
                <w:b/>
                <w:sz w:val="14"/>
                <w:szCs w:val="14"/>
              </w:rPr>
              <w:t>2021</w:t>
            </w:r>
          </w:p>
        </w:tc>
        <w:tc>
          <w:tcPr>
            <w:tcW w:w="533" w:type="dxa"/>
            <w:shd w:val="clear" w:color="auto" w:fill="DEEAF6" w:themeFill="accent1" w:themeFillTint="33"/>
          </w:tcPr>
          <w:p w14:paraId="1D13B70B" w14:textId="77777777" w:rsidR="00664E85" w:rsidRPr="001F65D3" w:rsidRDefault="00664E85" w:rsidP="00E6151A">
            <w:pPr>
              <w:jc w:val="both"/>
              <w:rPr>
                <w:rFonts w:ascii="Times New Roman" w:hAnsi="Times New Roman" w:cs="Times New Roman"/>
                <w:b/>
                <w:sz w:val="14"/>
                <w:szCs w:val="14"/>
              </w:rPr>
            </w:pPr>
            <w:r w:rsidRPr="001F65D3">
              <w:rPr>
                <w:rFonts w:cs="Times New Roman"/>
                <w:b/>
                <w:sz w:val="14"/>
                <w:szCs w:val="14"/>
              </w:rPr>
              <w:t>2022</w:t>
            </w:r>
          </w:p>
        </w:tc>
        <w:tc>
          <w:tcPr>
            <w:tcW w:w="533" w:type="dxa"/>
          </w:tcPr>
          <w:p w14:paraId="1861CFE7" w14:textId="77777777" w:rsidR="00664E85" w:rsidRPr="001F65D3" w:rsidRDefault="00664E85" w:rsidP="00E6151A">
            <w:pPr>
              <w:jc w:val="both"/>
              <w:rPr>
                <w:rFonts w:ascii="Times New Roman" w:hAnsi="Times New Roman" w:cs="Times New Roman"/>
                <w:b/>
                <w:sz w:val="14"/>
                <w:szCs w:val="14"/>
              </w:rPr>
            </w:pPr>
            <w:r w:rsidRPr="001F65D3">
              <w:rPr>
                <w:rFonts w:cs="Times New Roman"/>
                <w:b/>
                <w:sz w:val="14"/>
                <w:szCs w:val="14"/>
              </w:rPr>
              <w:t>2020</w:t>
            </w:r>
          </w:p>
        </w:tc>
        <w:tc>
          <w:tcPr>
            <w:tcW w:w="533" w:type="dxa"/>
            <w:shd w:val="clear" w:color="auto" w:fill="F2F2F2" w:themeFill="background1" w:themeFillShade="F2"/>
          </w:tcPr>
          <w:p w14:paraId="7B719F84" w14:textId="77777777" w:rsidR="00664E85" w:rsidRPr="001F65D3" w:rsidRDefault="00664E85" w:rsidP="00E6151A">
            <w:pPr>
              <w:jc w:val="both"/>
              <w:rPr>
                <w:rFonts w:ascii="Times New Roman" w:hAnsi="Times New Roman" w:cs="Times New Roman"/>
                <w:b/>
                <w:sz w:val="14"/>
                <w:szCs w:val="14"/>
              </w:rPr>
            </w:pPr>
            <w:r w:rsidRPr="001F65D3">
              <w:rPr>
                <w:rFonts w:cs="Times New Roman"/>
                <w:b/>
                <w:sz w:val="14"/>
                <w:szCs w:val="14"/>
              </w:rPr>
              <w:t>2021</w:t>
            </w:r>
          </w:p>
        </w:tc>
        <w:tc>
          <w:tcPr>
            <w:tcW w:w="533" w:type="dxa"/>
            <w:shd w:val="clear" w:color="auto" w:fill="DEEAF6" w:themeFill="accent1" w:themeFillTint="33"/>
          </w:tcPr>
          <w:p w14:paraId="5101798C" w14:textId="77777777" w:rsidR="00664E85" w:rsidRPr="001F65D3" w:rsidRDefault="00664E85" w:rsidP="00E6151A">
            <w:pPr>
              <w:jc w:val="both"/>
              <w:rPr>
                <w:rFonts w:ascii="Times New Roman" w:hAnsi="Times New Roman" w:cs="Times New Roman"/>
                <w:b/>
                <w:sz w:val="14"/>
                <w:szCs w:val="14"/>
              </w:rPr>
            </w:pPr>
            <w:r w:rsidRPr="001F65D3">
              <w:rPr>
                <w:rFonts w:cs="Times New Roman"/>
                <w:b/>
                <w:sz w:val="14"/>
                <w:szCs w:val="14"/>
              </w:rPr>
              <w:t>2022</w:t>
            </w:r>
          </w:p>
        </w:tc>
        <w:tc>
          <w:tcPr>
            <w:tcW w:w="533" w:type="dxa"/>
          </w:tcPr>
          <w:p w14:paraId="40A0CD98" w14:textId="77777777" w:rsidR="00664E85" w:rsidRPr="001F65D3" w:rsidRDefault="00664E85" w:rsidP="00E6151A">
            <w:pPr>
              <w:jc w:val="both"/>
              <w:rPr>
                <w:rFonts w:ascii="Times New Roman" w:hAnsi="Times New Roman" w:cs="Times New Roman"/>
                <w:b/>
                <w:sz w:val="14"/>
                <w:szCs w:val="14"/>
              </w:rPr>
            </w:pPr>
            <w:r w:rsidRPr="001F65D3">
              <w:rPr>
                <w:rFonts w:cs="Times New Roman"/>
                <w:b/>
                <w:sz w:val="14"/>
                <w:szCs w:val="14"/>
              </w:rPr>
              <w:t>2020</w:t>
            </w:r>
          </w:p>
        </w:tc>
        <w:tc>
          <w:tcPr>
            <w:tcW w:w="533" w:type="dxa"/>
            <w:shd w:val="clear" w:color="auto" w:fill="F2F2F2" w:themeFill="background1" w:themeFillShade="F2"/>
          </w:tcPr>
          <w:p w14:paraId="73FC22F9" w14:textId="77777777" w:rsidR="00664E85" w:rsidRPr="001F65D3" w:rsidRDefault="00664E85" w:rsidP="00E6151A">
            <w:pPr>
              <w:jc w:val="both"/>
              <w:rPr>
                <w:rFonts w:ascii="Times New Roman" w:hAnsi="Times New Roman" w:cs="Times New Roman"/>
                <w:b/>
                <w:sz w:val="14"/>
                <w:szCs w:val="14"/>
              </w:rPr>
            </w:pPr>
            <w:r w:rsidRPr="001F65D3">
              <w:rPr>
                <w:rFonts w:cs="Times New Roman"/>
                <w:b/>
                <w:sz w:val="14"/>
                <w:szCs w:val="14"/>
              </w:rPr>
              <w:t>2021</w:t>
            </w:r>
          </w:p>
        </w:tc>
        <w:tc>
          <w:tcPr>
            <w:tcW w:w="533" w:type="dxa"/>
            <w:shd w:val="clear" w:color="auto" w:fill="DEEAF6" w:themeFill="accent1" w:themeFillTint="33"/>
          </w:tcPr>
          <w:p w14:paraId="2AD693BC" w14:textId="77777777" w:rsidR="00664E85" w:rsidRPr="001F65D3" w:rsidRDefault="00664E85" w:rsidP="00E6151A">
            <w:pPr>
              <w:jc w:val="both"/>
              <w:rPr>
                <w:rFonts w:ascii="Times New Roman" w:hAnsi="Times New Roman" w:cs="Times New Roman"/>
                <w:b/>
                <w:sz w:val="14"/>
                <w:szCs w:val="14"/>
              </w:rPr>
            </w:pPr>
            <w:r w:rsidRPr="001F65D3">
              <w:rPr>
                <w:rFonts w:cs="Times New Roman"/>
                <w:b/>
                <w:sz w:val="14"/>
                <w:szCs w:val="14"/>
              </w:rPr>
              <w:t>2022</w:t>
            </w:r>
          </w:p>
        </w:tc>
      </w:tr>
      <w:tr w:rsidR="00664E85" w:rsidRPr="001F65D3" w14:paraId="7FF444B4" w14:textId="77777777" w:rsidTr="003D2DA0">
        <w:tc>
          <w:tcPr>
            <w:tcW w:w="1349" w:type="dxa"/>
          </w:tcPr>
          <w:p w14:paraId="454E9DE5" w14:textId="77777777" w:rsidR="00664E85" w:rsidRPr="001F65D3" w:rsidRDefault="00664E85" w:rsidP="00E6151A">
            <w:pPr>
              <w:jc w:val="center"/>
              <w:rPr>
                <w:rFonts w:ascii="Times New Roman" w:hAnsi="Times New Roman" w:cs="Times New Roman"/>
                <w:sz w:val="14"/>
                <w:szCs w:val="14"/>
              </w:rPr>
            </w:pPr>
            <w:r w:rsidRPr="001F65D3">
              <w:rPr>
                <w:rFonts w:ascii="Times New Roman" w:hAnsi="Times New Roman" w:cs="Times New Roman"/>
                <w:sz w:val="14"/>
                <w:szCs w:val="14"/>
              </w:rPr>
              <w:t>Губернатор</w:t>
            </w:r>
          </w:p>
        </w:tc>
        <w:tc>
          <w:tcPr>
            <w:tcW w:w="534" w:type="dxa"/>
          </w:tcPr>
          <w:p w14:paraId="740C24BE" w14:textId="77777777" w:rsidR="00664E85" w:rsidRPr="001F65D3" w:rsidRDefault="00664E85" w:rsidP="00E6151A">
            <w:pPr>
              <w:jc w:val="both"/>
              <w:rPr>
                <w:rFonts w:ascii="Times New Roman" w:hAnsi="Times New Roman" w:cs="Times New Roman"/>
                <w:b/>
                <w:sz w:val="14"/>
                <w:szCs w:val="14"/>
              </w:rPr>
            </w:pPr>
            <w:r w:rsidRPr="001F65D3">
              <w:rPr>
                <w:rFonts w:cs="Times New Roman"/>
                <w:b/>
                <w:sz w:val="14"/>
                <w:szCs w:val="14"/>
              </w:rPr>
              <w:t>15,6</w:t>
            </w:r>
          </w:p>
        </w:tc>
        <w:tc>
          <w:tcPr>
            <w:tcW w:w="533" w:type="dxa"/>
            <w:shd w:val="clear" w:color="auto" w:fill="F2F2F2" w:themeFill="background1" w:themeFillShade="F2"/>
          </w:tcPr>
          <w:p w14:paraId="10EA82F7" w14:textId="77777777" w:rsidR="00664E85" w:rsidRPr="001F65D3" w:rsidRDefault="00664E85" w:rsidP="00E6151A">
            <w:pPr>
              <w:jc w:val="both"/>
              <w:rPr>
                <w:rFonts w:ascii="Times New Roman" w:hAnsi="Times New Roman" w:cs="Times New Roman"/>
                <w:b/>
                <w:sz w:val="14"/>
                <w:szCs w:val="14"/>
              </w:rPr>
            </w:pPr>
            <w:r w:rsidRPr="001F65D3">
              <w:rPr>
                <w:rFonts w:cs="Times New Roman"/>
                <w:b/>
                <w:sz w:val="14"/>
                <w:szCs w:val="14"/>
              </w:rPr>
              <w:t>20,7</w:t>
            </w:r>
          </w:p>
        </w:tc>
        <w:tc>
          <w:tcPr>
            <w:tcW w:w="533" w:type="dxa"/>
            <w:shd w:val="clear" w:color="auto" w:fill="DEEAF6" w:themeFill="accent1" w:themeFillTint="33"/>
          </w:tcPr>
          <w:p w14:paraId="0FAEED9D" w14:textId="77777777" w:rsidR="00664E85" w:rsidRPr="001F65D3" w:rsidRDefault="00664E85" w:rsidP="00E6151A">
            <w:pPr>
              <w:jc w:val="both"/>
              <w:rPr>
                <w:rFonts w:ascii="Times New Roman" w:hAnsi="Times New Roman" w:cs="Times New Roman"/>
                <w:b/>
                <w:sz w:val="14"/>
                <w:szCs w:val="14"/>
              </w:rPr>
            </w:pPr>
            <w:r w:rsidRPr="001F65D3">
              <w:rPr>
                <w:rFonts w:cs="Times New Roman"/>
                <w:b/>
                <w:sz w:val="14"/>
                <w:szCs w:val="14"/>
              </w:rPr>
              <w:t>28,8</w:t>
            </w:r>
          </w:p>
        </w:tc>
        <w:tc>
          <w:tcPr>
            <w:tcW w:w="533" w:type="dxa"/>
          </w:tcPr>
          <w:p w14:paraId="44DE5622" w14:textId="77777777" w:rsidR="00664E85" w:rsidRPr="001F65D3" w:rsidRDefault="00664E85" w:rsidP="00E6151A">
            <w:pPr>
              <w:jc w:val="both"/>
              <w:rPr>
                <w:rFonts w:ascii="Times New Roman" w:hAnsi="Times New Roman" w:cs="Times New Roman"/>
                <w:b/>
                <w:sz w:val="14"/>
                <w:szCs w:val="14"/>
              </w:rPr>
            </w:pPr>
            <w:r w:rsidRPr="001F65D3">
              <w:rPr>
                <w:rFonts w:cs="Times New Roman"/>
                <w:b/>
                <w:sz w:val="14"/>
                <w:szCs w:val="14"/>
              </w:rPr>
              <w:t>39,5</w:t>
            </w:r>
          </w:p>
        </w:tc>
        <w:tc>
          <w:tcPr>
            <w:tcW w:w="533" w:type="dxa"/>
            <w:shd w:val="clear" w:color="auto" w:fill="F2F2F2" w:themeFill="background1" w:themeFillShade="F2"/>
          </w:tcPr>
          <w:p w14:paraId="209B35BD" w14:textId="77777777" w:rsidR="00664E85" w:rsidRPr="001F65D3" w:rsidRDefault="00664E85" w:rsidP="00E6151A">
            <w:pPr>
              <w:jc w:val="both"/>
              <w:rPr>
                <w:rFonts w:ascii="Times New Roman" w:hAnsi="Times New Roman" w:cs="Times New Roman"/>
                <w:b/>
                <w:sz w:val="14"/>
                <w:szCs w:val="14"/>
              </w:rPr>
            </w:pPr>
            <w:r w:rsidRPr="001F65D3">
              <w:rPr>
                <w:rFonts w:cs="Times New Roman"/>
                <w:b/>
                <w:sz w:val="14"/>
                <w:szCs w:val="14"/>
              </w:rPr>
              <w:t>33,6</w:t>
            </w:r>
          </w:p>
        </w:tc>
        <w:tc>
          <w:tcPr>
            <w:tcW w:w="533" w:type="dxa"/>
            <w:shd w:val="clear" w:color="auto" w:fill="DEEAF6" w:themeFill="accent1" w:themeFillTint="33"/>
          </w:tcPr>
          <w:p w14:paraId="7D694FE6" w14:textId="77777777" w:rsidR="00664E85" w:rsidRPr="001F65D3" w:rsidRDefault="00664E85" w:rsidP="00E6151A">
            <w:pPr>
              <w:jc w:val="both"/>
              <w:rPr>
                <w:rFonts w:ascii="Times New Roman" w:hAnsi="Times New Roman" w:cs="Times New Roman"/>
                <w:b/>
                <w:sz w:val="14"/>
                <w:szCs w:val="14"/>
              </w:rPr>
            </w:pPr>
            <w:r w:rsidRPr="001F65D3">
              <w:rPr>
                <w:rFonts w:cs="Times New Roman"/>
                <w:b/>
                <w:sz w:val="14"/>
                <w:szCs w:val="14"/>
              </w:rPr>
              <w:t>51,2</w:t>
            </w:r>
          </w:p>
        </w:tc>
        <w:tc>
          <w:tcPr>
            <w:tcW w:w="533" w:type="dxa"/>
          </w:tcPr>
          <w:p w14:paraId="4C2B2C41" w14:textId="77777777" w:rsidR="00664E85" w:rsidRPr="001F65D3" w:rsidRDefault="00664E85" w:rsidP="00E6151A">
            <w:pPr>
              <w:jc w:val="both"/>
              <w:rPr>
                <w:rFonts w:ascii="Times New Roman" w:hAnsi="Times New Roman" w:cs="Times New Roman"/>
                <w:b/>
                <w:sz w:val="14"/>
                <w:szCs w:val="14"/>
              </w:rPr>
            </w:pPr>
            <w:r w:rsidRPr="001F65D3">
              <w:rPr>
                <w:rFonts w:cs="Times New Roman"/>
                <w:bCs/>
                <w:sz w:val="14"/>
                <w:szCs w:val="14"/>
              </w:rPr>
              <w:t>17,4</w:t>
            </w:r>
          </w:p>
        </w:tc>
        <w:tc>
          <w:tcPr>
            <w:tcW w:w="533" w:type="dxa"/>
            <w:shd w:val="clear" w:color="auto" w:fill="F2F2F2" w:themeFill="background1" w:themeFillShade="F2"/>
          </w:tcPr>
          <w:p w14:paraId="2F4DA3A3" w14:textId="77777777" w:rsidR="00664E85" w:rsidRPr="001F65D3" w:rsidRDefault="00664E85" w:rsidP="00E6151A">
            <w:pPr>
              <w:jc w:val="both"/>
              <w:rPr>
                <w:rFonts w:ascii="Times New Roman" w:hAnsi="Times New Roman" w:cs="Times New Roman"/>
                <w:b/>
                <w:sz w:val="14"/>
                <w:szCs w:val="14"/>
              </w:rPr>
            </w:pPr>
            <w:r w:rsidRPr="001F65D3">
              <w:rPr>
                <w:rFonts w:cs="Times New Roman"/>
                <w:bCs/>
                <w:sz w:val="14"/>
                <w:szCs w:val="14"/>
              </w:rPr>
              <w:t>17,2</w:t>
            </w:r>
          </w:p>
        </w:tc>
        <w:tc>
          <w:tcPr>
            <w:tcW w:w="533" w:type="dxa"/>
            <w:shd w:val="clear" w:color="auto" w:fill="DEEAF6" w:themeFill="accent1" w:themeFillTint="33"/>
          </w:tcPr>
          <w:p w14:paraId="508B7EE1" w14:textId="77777777" w:rsidR="00664E85" w:rsidRPr="001F65D3" w:rsidRDefault="00664E85" w:rsidP="00E6151A">
            <w:pPr>
              <w:jc w:val="both"/>
              <w:rPr>
                <w:rFonts w:ascii="Times New Roman" w:hAnsi="Times New Roman" w:cs="Times New Roman"/>
                <w:b/>
                <w:sz w:val="14"/>
                <w:szCs w:val="14"/>
              </w:rPr>
            </w:pPr>
            <w:r w:rsidRPr="001F65D3">
              <w:rPr>
                <w:rFonts w:cs="Times New Roman"/>
                <w:bCs/>
                <w:sz w:val="14"/>
                <w:szCs w:val="14"/>
              </w:rPr>
              <w:t>7,0</w:t>
            </w:r>
          </w:p>
        </w:tc>
        <w:tc>
          <w:tcPr>
            <w:tcW w:w="533" w:type="dxa"/>
          </w:tcPr>
          <w:p w14:paraId="128F4F57" w14:textId="77777777" w:rsidR="00664E85" w:rsidRPr="001F65D3" w:rsidRDefault="00664E85" w:rsidP="00E6151A">
            <w:pPr>
              <w:jc w:val="both"/>
              <w:rPr>
                <w:rFonts w:ascii="Times New Roman" w:hAnsi="Times New Roman" w:cs="Times New Roman"/>
                <w:b/>
                <w:sz w:val="14"/>
                <w:szCs w:val="14"/>
              </w:rPr>
            </w:pPr>
            <w:r w:rsidRPr="001F65D3">
              <w:rPr>
                <w:rFonts w:cs="Times New Roman"/>
                <w:bCs/>
                <w:sz w:val="14"/>
                <w:szCs w:val="14"/>
              </w:rPr>
              <w:t>7,9</w:t>
            </w:r>
          </w:p>
        </w:tc>
        <w:tc>
          <w:tcPr>
            <w:tcW w:w="533" w:type="dxa"/>
            <w:shd w:val="clear" w:color="auto" w:fill="F2F2F2" w:themeFill="background1" w:themeFillShade="F2"/>
          </w:tcPr>
          <w:p w14:paraId="1EE368AA" w14:textId="77777777" w:rsidR="00664E85" w:rsidRPr="001F65D3" w:rsidRDefault="00664E85" w:rsidP="00E6151A">
            <w:pPr>
              <w:jc w:val="both"/>
              <w:rPr>
                <w:rFonts w:ascii="Times New Roman" w:hAnsi="Times New Roman" w:cs="Times New Roman"/>
                <w:b/>
                <w:sz w:val="14"/>
                <w:szCs w:val="14"/>
              </w:rPr>
            </w:pPr>
            <w:r w:rsidRPr="001F65D3">
              <w:rPr>
                <w:rFonts w:cs="Times New Roman"/>
                <w:bCs/>
                <w:sz w:val="14"/>
                <w:szCs w:val="14"/>
              </w:rPr>
              <w:t>12,4</w:t>
            </w:r>
          </w:p>
        </w:tc>
        <w:tc>
          <w:tcPr>
            <w:tcW w:w="533" w:type="dxa"/>
            <w:shd w:val="clear" w:color="auto" w:fill="DEEAF6" w:themeFill="accent1" w:themeFillTint="33"/>
          </w:tcPr>
          <w:p w14:paraId="1533141B" w14:textId="77777777" w:rsidR="00664E85" w:rsidRPr="001F65D3" w:rsidRDefault="00664E85" w:rsidP="00E6151A">
            <w:pPr>
              <w:jc w:val="both"/>
              <w:rPr>
                <w:rFonts w:ascii="Times New Roman" w:hAnsi="Times New Roman" w:cs="Times New Roman"/>
                <w:b/>
                <w:sz w:val="14"/>
                <w:szCs w:val="14"/>
              </w:rPr>
            </w:pPr>
            <w:r w:rsidRPr="001F65D3">
              <w:rPr>
                <w:rFonts w:cs="Times New Roman"/>
                <w:bCs/>
                <w:sz w:val="14"/>
                <w:szCs w:val="14"/>
              </w:rPr>
              <w:t>5,8</w:t>
            </w:r>
          </w:p>
        </w:tc>
        <w:tc>
          <w:tcPr>
            <w:tcW w:w="533" w:type="dxa"/>
          </w:tcPr>
          <w:p w14:paraId="63971B2F" w14:textId="77777777" w:rsidR="00664E85" w:rsidRPr="001F65D3" w:rsidRDefault="00664E85" w:rsidP="00E6151A">
            <w:pPr>
              <w:jc w:val="both"/>
              <w:rPr>
                <w:rFonts w:ascii="Times New Roman" w:hAnsi="Times New Roman" w:cs="Times New Roman"/>
                <w:b/>
                <w:sz w:val="14"/>
                <w:szCs w:val="14"/>
              </w:rPr>
            </w:pPr>
            <w:r w:rsidRPr="001F65D3">
              <w:rPr>
                <w:rFonts w:cs="Times New Roman"/>
                <w:bCs/>
                <w:sz w:val="14"/>
                <w:szCs w:val="14"/>
              </w:rPr>
              <w:t>19,6</w:t>
            </w:r>
          </w:p>
        </w:tc>
        <w:tc>
          <w:tcPr>
            <w:tcW w:w="533" w:type="dxa"/>
            <w:shd w:val="clear" w:color="auto" w:fill="F2F2F2" w:themeFill="background1" w:themeFillShade="F2"/>
          </w:tcPr>
          <w:p w14:paraId="36FACFF0" w14:textId="77777777" w:rsidR="00664E85" w:rsidRPr="001F65D3" w:rsidRDefault="00664E85" w:rsidP="00E6151A">
            <w:pPr>
              <w:jc w:val="both"/>
              <w:rPr>
                <w:rFonts w:ascii="Times New Roman" w:hAnsi="Times New Roman" w:cs="Times New Roman"/>
                <w:b/>
                <w:sz w:val="14"/>
                <w:szCs w:val="14"/>
              </w:rPr>
            </w:pPr>
            <w:r w:rsidRPr="001F65D3">
              <w:rPr>
                <w:rFonts w:cs="Times New Roman"/>
                <w:bCs/>
                <w:sz w:val="14"/>
                <w:szCs w:val="14"/>
              </w:rPr>
              <w:t>16,1</w:t>
            </w:r>
          </w:p>
        </w:tc>
        <w:tc>
          <w:tcPr>
            <w:tcW w:w="533" w:type="dxa"/>
            <w:shd w:val="clear" w:color="auto" w:fill="DEEAF6" w:themeFill="accent1" w:themeFillTint="33"/>
          </w:tcPr>
          <w:p w14:paraId="4F07F950" w14:textId="77777777" w:rsidR="00664E85" w:rsidRPr="001F65D3" w:rsidRDefault="00664E85" w:rsidP="00E6151A">
            <w:pPr>
              <w:jc w:val="both"/>
              <w:rPr>
                <w:rFonts w:ascii="Times New Roman" w:hAnsi="Times New Roman" w:cs="Times New Roman"/>
                <w:b/>
                <w:sz w:val="14"/>
                <w:szCs w:val="14"/>
              </w:rPr>
            </w:pPr>
            <w:r w:rsidRPr="001F65D3">
              <w:rPr>
                <w:rFonts w:cs="Times New Roman"/>
                <w:bCs/>
                <w:sz w:val="14"/>
                <w:szCs w:val="14"/>
              </w:rPr>
              <w:t>7,2</w:t>
            </w:r>
          </w:p>
        </w:tc>
      </w:tr>
      <w:tr w:rsidR="00664E85" w:rsidRPr="001F65D3" w14:paraId="745A85F6" w14:textId="77777777" w:rsidTr="003D2DA0">
        <w:tc>
          <w:tcPr>
            <w:tcW w:w="1349" w:type="dxa"/>
          </w:tcPr>
          <w:p w14:paraId="58FCBB01" w14:textId="77777777" w:rsidR="00664E85" w:rsidRPr="001F65D3" w:rsidRDefault="00664E85" w:rsidP="00E6151A">
            <w:pPr>
              <w:jc w:val="center"/>
              <w:rPr>
                <w:rFonts w:ascii="Times New Roman" w:hAnsi="Times New Roman" w:cs="Times New Roman"/>
                <w:sz w:val="14"/>
                <w:szCs w:val="14"/>
              </w:rPr>
            </w:pPr>
            <w:r w:rsidRPr="001F65D3">
              <w:rPr>
                <w:rFonts w:ascii="Times New Roman" w:hAnsi="Times New Roman" w:cs="Times New Roman"/>
                <w:sz w:val="14"/>
                <w:szCs w:val="14"/>
              </w:rPr>
              <w:t>Законодательное собрание</w:t>
            </w:r>
          </w:p>
        </w:tc>
        <w:tc>
          <w:tcPr>
            <w:tcW w:w="534" w:type="dxa"/>
          </w:tcPr>
          <w:p w14:paraId="729EFAE3" w14:textId="77777777" w:rsidR="00664E85" w:rsidRPr="001F65D3" w:rsidRDefault="00664E85" w:rsidP="00E6151A">
            <w:pPr>
              <w:jc w:val="both"/>
              <w:rPr>
                <w:rFonts w:ascii="Times New Roman" w:hAnsi="Times New Roman" w:cs="Times New Roman"/>
                <w:b/>
                <w:sz w:val="14"/>
                <w:szCs w:val="14"/>
              </w:rPr>
            </w:pPr>
            <w:r w:rsidRPr="001F65D3">
              <w:rPr>
                <w:rFonts w:cs="Times New Roman"/>
                <w:bCs/>
                <w:sz w:val="14"/>
                <w:szCs w:val="14"/>
              </w:rPr>
              <w:t>9,3</w:t>
            </w:r>
          </w:p>
        </w:tc>
        <w:tc>
          <w:tcPr>
            <w:tcW w:w="533" w:type="dxa"/>
            <w:shd w:val="clear" w:color="auto" w:fill="F2F2F2" w:themeFill="background1" w:themeFillShade="F2"/>
          </w:tcPr>
          <w:p w14:paraId="580BDB63" w14:textId="77777777" w:rsidR="00664E85" w:rsidRPr="001F65D3" w:rsidRDefault="00664E85" w:rsidP="00E6151A">
            <w:pPr>
              <w:jc w:val="both"/>
              <w:rPr>
                <w:rFonts w:ascii="Times New Roman" w:hAnsi="Times New Roman" w:cs="Times New Roman"/>
                <w:b/>
                <w:sz w:val="14"/>
                <w:szCs w:val="14"/>
              </w:rPr>
            </w:pPr>
            <w:r w:rsidRPr="001F65D3">
              <w:rPr>
                <w:rFonts w:cs="Times New Roman"/>
                <w:bCs/>
                <w:sz w:val="14"/>
                <w:szCs w:val="14"/>
              </w:rPr>
              <w:t>10,8</w:t>
            </w:r>
          </w:p>
        </w:tc>
        <w:tc>
          <w:tcPr>
            <w:tcW w:w="533" w:type="dxa"/>
            <w:shd w:val="clear" w:color="auto" w:fill="DEEAF6" w:themeFill="accent1" w:themeFillTint="33"/>
          </w:tcPr>
          <w:p w14:paraId="59EC47CB" w14:textId="77777777" w:rsidR="00664E85" w:rsidRPr="001F65D3" w:rsidRDefault="00664E85" w:rsidP="00E6151A">
            <w:pPr>
              <w:jc w:val="both"/>
              <w:rPr>
                <w:rFonts w:ascii="Times New Roman" w:hAnsi="Times New Roman" w:cs="Times New Roman"/>
                <w:b/>
                <w:sz w:val="14"/>
                <w:szCs w:val="14"/>
              </w:rPr>
            </w:pPr>
            <w:r w:rsidRPr="001F65D3">
              <w:rPr>
                <w:rFonts w:cs="Times New Roman"/>
                <w:bCs/>
                <w:sz w:val="14"/>
                <w:szCs w:val="14"/>
              </w:rPr>
              <w:t>16,6</w:t>
            </w:r>
          </w:p>
        </w:tc>
        <w:tc>
          <w:tcPr>
            <w:tcW w:w="533" w:type="dxa"/>
          </w:tcPr>
          <w:p w14:paraId="588B26FD" w14:textId="77777777" w:rsidR="00664E85" w:rsidRPr="001F65D3" w:rsidRDefault="00664E85" w:rsidP="00E6151A">
            <w:pPr>
              <w:rPr>
                <w:rFonts w:ascii="Times New Roman" w:hAnsi="Times New Roman" w:cs="Times New Roman"/>
                <w:sz w:val="14"/>
                <w:szCs w:val="14"/>
              </w:rPr>
            </w:pPr>
            <w:r w:rsidRPr="001F65D3">
              <w:rPr>
                <w:rFonts w:cs="Times New Roman"/>
                <w:bCs/>
                <w:sz w:val="14"/>
                <w:szCs w:val="14"/>
              </w:rPr>
              <w:t>34,2</w:t>
            </w:r>
          </w:p>
        </w:tc>
        <w:tc>
          <w:tcPr>
            <w:tcW w:w="533" w:type="dxa"/>
            <w:shd w:val="clear" w:color="auto" w:fill="F2F2F2" w:themeFill="background1" w:themeFillShade="F2"/>
          </w:tcPr>
          <w:p w14:paraId="6D63957E" w14:textId="77777777" w:rsidR="00664E85" w:rsidRPr="001F65D3" w:rsidRDefault="00664E85" w:rsidP="00E6151A">
            <w:pPr>
              <w:rPr>
                <w:rFonts w:ascii="Times New Roman" w:hAnsi="Times New Roman" w:cs="Times New Roman"/>
                <w:sz w:val="14"/>
                <w:szCs w:val="14"/>
              </w:rPr>
            </w:pPr>
            <w:r w:rsidRPr="001F65D3">
              <w:rPr>
                <w:rFonts w:cs="Times New Roman"/>
                <w:bCs/>
                <w:sz w:val="14"/>
                <w:szCs w:val="14"/>
              </w:rPr>
              <w:t>32,8</w:t>
            </w:r>
          </w:p>
        </w:tc>
        <w:tc>
          <w:tcPr>
            <w:tcW w:w="533" w:type="dxa"/>
            <w:shd w:val="clear" w:color="auto" w:fill="DEEAF6" w:themeFill="accent1" w:themeFillTint="33"/>
          </w:tcPr>
          <w:p w14:paraId="206AFDF5" w14:textId="77777777" w:rsidR="00664E85" w:rsidRPr="001F65D3" w:rsidRDefault="00664E85" w:rsidP="00E6151A">
            <w:pPr>
              <w:rPr>
                <w:rFonts w:ascii="Times New Roman" w:hAnsi="Times New Roman" w:cs="Times New Roman"/>
                <w:sz w:val="14"/>
                <w:szCs w:val="14"/>
              </w:rPr>
            </w:pPr>
            <w:r w:rsidRPr="001F65D3">
              <w:rPr>
                <w:rFonts w:cs="Times New Roman"/>
                <w:bCs/>
                <w:sz w:val="14"/>
                <w:szCs w:val="14"/>
              </w:rPr>
              <w:t>46,9</w:t>
            </w:r>
          </w:p>
        </w:tc>
        <w:tc>
          <w:tcPr>
            <w:tcW w:w="533" w:type="dxa"/>
          </w:tcPr>
          <w:p w14:paraId="439D6B28" w14:textId="77777777" w:rsidR="00664E85" w:rsidRPr="001F65D3" w:rsidRDefault="00664E85" w:rsidP="00E6151A">
            <w:pPr>
              <w:rPr>
                <w:rFonts w:ascii="Times New Roman" w:hAnsi="Times New Roman" w:cs="Times New Roman"/>
                <w:sz w:val="14"/>
                <w:szCs w:val="14"/>
              </w:rPr>
            </w:pPr>
            <w:r w:rsidRPr="001F65D3">
              <w:rPr>
                <w:rFonts w:cs="Times New Roman"/>
                <w:bCs/>
                <w:sz w:val="14"/>
                <w:szCs w:val="14"/>
              </w:rPr>
              <w:t>20,0</w:t>
            </w:r>
          </w:p>
        </w:tc>
        <w:tc>
          <w:tcPr>
            <w:tcW w:w="533" w:type="dxa"/>
            <w:shd w:val="clear" w:color="auto" w:fill="F2F2F2" w:themeFill="background1" w:themeFillShade="F2"/>
          </w:tcPr>
          <w:p w14:paraId="0924BE7E" w14:textId="77777777" w:rsidR="00664E85" w:rsidRPr="001F65D3" w:rsidRDefault="00664E85" w:rsidP="00E6151A">
            <w:pPr>
              <w:rPr>
                <w:rFonts w:ascii="Times New Roman" w:hAnsi="Times New Roman" w:cs="Times New Roman"/>
                <w:sz w:val="14"/>
                <w:szCs w:val="14"/>
              </w:rPr>
            </w:pPr>
            <w:r w:rsidRPr="001F65D3">
              <w:rPr>
                <w:rFonts w:cs="Times New Roman"/>
                <w:bCs/>
                <w:sz w:val="14"/>
                <w:szCs w:val="14"/>
              </w:rPr>
              <w:t>19,4</w:t>
            </w:r>
          </w:p>
        </w:tc>
        <w:tc>
          <w:tcPr>
            <w:tcW w:w="533" w:type="dxa"/>
            <w:shd w:val="clear" w:color="auto" w:fill="DEEAF6" w:themeFill="accent1" w:themeFillTint="33"/>
          </w:tcPr>
          <w:p w14:paraId="61AC9CE5" w14:textId="77777777" w:rsidR="00664E85" w:rsidRPr="001F65D3" w:rsidRDefault="00664E85" w:rsidP="00E6151A">
            <w:pPr>
              <w:rPr>
                <w:rFonts w:ascii="Times New Roman" w:hAnsi="Times New Roman" w:cs="Times New Roman"/>
                <w:sz w:val="14"/>
                <w:szCs w:val="14"/>
              </w:rPr>
            </w:pPr>
            <w:r w:rsidRPr="001F65D3">
              <w:rPr>
                <w:rFonts w:cs="Times New Roman"/>
                <w:bCs/>
                <w:sz w:val="14"/>
                <w:szCs w:val="14"/>
              </w:rPr>
              <w:t>9,0</w:t>
            </w:r>
          </w:p>
        </w:tc>
        <w:tc>
          <w:tcPr>
            <w:tcW w:w="533" w:type="dxa"/>
          </w:tcPr>
          <w:p w14:paraId="360BF514" w14:textId="77777777" w:rsidR="00664E85" w:rsidRPr="001F65D3" w:rsidRDefault="00664E85" w:rsidP="00E6151A">
            <w:pPr>
              <w:jc w:val="both"/>
              <w:rPr>
                <w:rFonts w:ascii="Times New Roman" w:hAnsi="Times New Roman" w:cs="Times New Roman"/>
                <w:b/>
                <w:sz w:val="14"/>
                <w:szCs w:val="14"/>
              </w:rPr>
            </w:pPr>
            <w:r w:rsidRPr="001F65D3">
              <w:rPr>
                <w:rFonts w:cs="Times New Roman"/>
                <w:bCs/>
                <w:sz w:val="14"/>
                <w:szCs w:val="14"/>
              </w:rPr>
              <w:t>8,0</w:t>
            </w:r>
          </w:p>
        </w:tc>
        <w:tc>
          <w:tcPr>
            <w:tcW w:w="533" w:type="dxa"/>
            <w:shd w:val="clear" w:color="auto" w:fill="F2F2F2" w:themeFill="background1" w:themeFillShade="F2"/>
          </w:tcPr>
          <w:p w14:paraId="03C5CBB9" w14:textId="77777777" w:rsidR="00664E85" w:rsidRPr="001F65D3" w:rsidRDefault="00664E85" w:rsidP="00E6151A">
            <w:pPr>
              <w:jc w:val="both"/>
              <w:rPr>
                <w:rFonts w:ascii="Times New Roman" w:hAnsi="Times New Roman" w:cs="Times New Roman"/>
                <w:b/>
                <w:sz w:val="14"/>
                <w:szCs w:val="14"/>
              </w:rPr>
            </w:pPr>
            <w:r w:rsidRPr="001F65D3">
              <w:rPr>
                <w:rFonts w:cs="Times New Roman"/>
                <w:bCs/>
                <w:sz w:val="14"/>
                <w:szCs w:val="14"/>
              </w:rPr>
              <w:t>13,8</w:t>
            </w:r>
          </w:p>
        </w:tc>
        <w:tc>
          <w:tcPr>
            <w:tcW w:w="533" w:type="dxa"/>
            <w:shd w:val="clear" w:color="auto" w:fill="DEEAF6" w:themeFill="accent1" w:themeFillTint="33"/>
          </w:tcPr>
          <w:p w14:paraId="5625284F" w14:textId="77777777" w:rsidR="00664E85" w:rsidRPr="001F65D3" w:rsidRDefault="00664E85" w:rsidP="00E6151A">
            <w:pPr>
              <w:jc w:val="both"/>
              <w:rPr>
                <w:rFonts w:ascii="Times New Roman" w:hAnsi="Times New Roman" w:cs="Times New Roman"/>
                <w:b/>
                <w:sz w:val="14"/>
                <w:szCs w:val="14"/>
              </w:rPr>
            </w:pPr>
            <w:r w:rsidRPr="001F65D3">
              <w:rPr>
                <w:rFonts w:cs="Times New Roman"/>
                <w:bCs/>
                <w:sz w:val="14"/>
                <w:szCs w:val="14"/>
              </w:rPr>
              <w:t>4,1</w:t>
            </w:r>
          </w:p>
        </w:tc>
        <w:tc>
          <w:tcPr>
            <w:tcW w:w="533" w:type="dxa"/>
          </w:tcPr>
          <w:p w14:paraId="6A885010" w14:textId="77777777" w:rsidR="00664E85" w:rsidRPr="001F65D3" w:rsidRDefault="00664E85" w:rsidP="00E6151A">
            <w:pPr>
              <w:jc w:val="both"/>
              <w:rPr>
                <w:rFonts w:ascii="Times New Roman" w:hAnsi="Times New Roman" w:cs="Times New Roman"/>
                <w:b/>
                <w:sz w:val="14"/>
                <w:szCs w:val="14"/>
              </w:rPr>
            </w:pPr>
            <w:r w:rsidRPr="001F65D3">
              <w:rPr>
                <w:rFonts w:cs="Times New Roman"/>
                <w:bCs/>
                <w:sz w:val="14"/>
                <w:szCs w:val="14"/>
              </w:rPr>
              <w:t>28,5</w:t>
            </w:r>
          </w:p>
        </w:tc>
        <w:tc>
          <w:tcPr>
            <w:tcW w:w="533" w:type="dxa"/>
            <w:shd w:val="clear" w:color="auto" w:fill="F2F2F2" w:themeFill="background1" w:themeFillShade="F2"/>
          </w:tcPr>
          <w:p w14:paraId="0A746F33" w14:textId="77777777" w:rsidR="00664E85" w:rsidRPr="001F65D3" w:rsidRDefault="00664E85" w:rsidP="00E6151A">
            <w:pPr>
              <w:jc w:val="both"/>
              <w:rPr>
                <w:rFonts w:ascii="Times New Roman" w:hAnsi="Times New Roman" w:cs="Times New Roman"/>
                <w:b/>
                <w:sz w:val="14"/>
                <w:szCs w:val="14"/>
              </w:rPr>
            </w:pPr>
            <w:r w:rsidRPr="001F65D3">
              <w:rPr>
                <w:rFonts w:cs="Times New Roman"/>
                <w:bCs/>
                <w:sz w:val="14"/>
                <w:szCs w:val="14"/>
              </w:rPr>
              <w:t>23,2</w:t>
            </w:r>
          </w:p>
        </w:tc>
        <w:tc>
          <w:tcPr>
            <w:tcW w:w="533" w:type="dxa"/>
            <w:shd w:val="clear" w:color="auto" w:fill="DEEAF6" w:themeFill="accent1" w:themeFillTint="33"/>
          </w:tcPr>
          <w:p w14:paraId="2FDAB4E5" w14:textId="77777777" w:rsidR="00664E85" w:rsidRPr="001F65D3" w:rsidRDefault="00664E85" w:rsidP="00E6151A">
            <w:pPr>
              <w:jc w:val="both"/>
              <w:rPr>
                <w:rFonts w:ascii="Times New Roman" w:hAnsi="Times New Roman" w:cs="Times New Roman"/>
                <w:b/>
                <w:sz w:val="14"/>
                <w:szCs w:val="14"/>
              </w:rPr>
            </w:pPr>
            <w:r w:rsidRPr="001F65D3">
              <w:rPr>
                <w:rFonts w:cs="Times New Roman"/>
                <w:bCs/>
                <w:sz w:val="14"/>
                <w:szCs w:val="14"/>
              </w:rPr>
              <w:t>23,4</w:t>
            </w:r>
          </w:p>
        </w:tc>
      </w:tr>
      <w:tr w:rsidR="00664E85" w:rsidRPr="001F65D3" w14:paraId="12545F2E" w14:textId="77777777" w:rsidTr="003D2DA0">
        <w:tc>
          <w:tcPr>
            <w:tcW w:w="1349" w:type="dxa"/>
          </w:tcPr>
          <w:p w14:paraId="4FD2273A" w14:textId="77777777" w:rsidR="00664E85" w:rsidRPr="001F65D3" w:rsidRDefault="00664E85" w:rsidP="00E6151A">
            <w:pPr>
              <w:jc w:val="center"/>
              <w:rPr>
                <w:rFonts w:ascii="Times New Roman" w:hAnsi="Times New Roman" w:cs="Times New Roman"/>
                <w:sz w:val="14"/>
                <w:szCs w:val="14"/>
              </w:rPr>
            </w:pPr>
            <w:r w:rsidRPr="001F65D3">
              <w:rPr>
                <w:rFonts w:ascii="Times New Roman" w:hAnsi="Times New Roman" w:cs="Times New Roman"/>
                <w:sz w:val="14"/>
                <w:szCs w:val="14"/>
              </w:rPr>
              <w:t>Администрация города, поселка, села, где Вы живете</w:t>
            </w:r>
          </w:p>
        </w:tc>
        <w:tc>
          <w:tcPr>
            <w:tcW w:w="534" w:type="dxa"/>
          </w:tcPr>
          <w:p w14:paraId="4C37B576" w14:textId="77777777" w:rsidR="00664E85" w:rsidRPr="001F65D3" w:rsidRDefault="00664E85" w:rsidP="00E6151A">
            <w:pPr>
              <w:jc w:val="both"/>
              <w:rPr>
                <w:rFonts w:ascii="Times New Roman" w:hAnsi="Times New Roman" w:cs="Times New Roman"/>
                <w:b/>
                <w:sz w:val="14"/>
                <w:szCs w:val="14"/>
              </w:rPr>
            </w:pPr>
            <w:r w:rsidRPr="001F65D3">
              <w:rPr>
                <w:rFonts w:cs="Times New Roman"/>
                <w:b/>
                <w:sz w:val="14"/>
                <w:szCs w:val="14"/>
              </w:rPr>
              <w:t>14,3</w:t>
            </w:r>
          </w:p>
        </w:tc>
        <w:tc>
          <w:tcPr>
            <w:tcW w:w="533" w:type="dxa"/>
            <w:shd w:val="clear" w:color="auto" w:fill="F2F2F2" w:themeFill="background1" w:themeFillShade="F2"/>
          </w:tcPr>
          <w:p w14:paraId="10393E18" w14:textId="77777777" w:rsidR="00664E85" w:rsidRPr="001F65D3" w:rsidRDefault="00664E85" w:rsidP="00E6151A">
            <w:pPr>
              <w:jc w:val="both"/>
              <w:rPr>
                <w:rFonts w:ascii="Times New Roman" w:hAnsi="Times New Roman" w:cs="Times New Roman"/>
                <w:b/>
                <w:sz w:val="14"/>
                <w:szCs w:val="14"/>
              </w:rPr>
            </w:pPr>
            <w:r w:rsidRPr="001F65D3">
              <w:rPr>
                <w:rFonts w:cs="Times New Roman"/>
                <w:b/>
                <w:sz w:val="14"/>
                <w:szCs w:val="14"/>
              </w:rPr>
              <w:t>12,7</w:t>
            </w:r>
          </w:p>
        </w:tc>
        <w:tc>
          <w:tcPr>
            <w:tcW w:w="533" w:type="dxa"/>
            <w:shd w:val="clear" w:color="auto" w:fill="DEEAF6" w:themeFill="accent1" w:themeFillTint="33"/>
          </w:tcPr>
          <w:p w14:paraId="7F0FEA78" w14:textId="77777777" w:rsidR="00664E85" w:rsidRPr="001F65D3" w:rsidRDefault="00664E85" w:rsidP="00E6151A">
            <w:pPr>
              <w:jc w:val="both"/>
              <w:rPr>
                <w:rFonts w:ascii="Times New Roman" w:hAnsi="Times New Roman" w:cs="Times New Roman"/>
                <w:b/>
                <w:sz w:val="14"/>
                <w:szCs w:val="14"/>
              </w:rPr>
            </w:pPr>
            <w:r w:rsidRPr="001F65D3">
              <w:rPr>
                <w:rFonts w:cs="Times New Roman"/>
                <w:b/>
                <w:sz w:val="14"/>
                <w:szCs w:val="14"/>
              </w:rPr>
              <w:t>27,9</w:t>
            </w:r>
          </w:p>
        </w:tc>
        <w:tc>
          <w:tcPr>
            <w:tcW w:w="533" w:type="dxa"/>
          </w:tcPr>
          <w:p w14:paraId="20A2EFF0" w14:textId="77777777" w:rsidR="00664E85" w:rsidRPr="001F65D3" w:rsidRDefault="00664E85" w:rsidP="00E6151A">
            <w:pPr>
              <w:jc w:val="both"/>
              <w:rPr>
                <w:rFonts w:ascii="Times New Roman" w:hAnsi="Times New Roman" w:cs="Times New Roman"/>
                <w:b/>
                <w:sz w:val="14"/>
                <w:szCs w:val="14"/>
              </w:rPr>
            </w:pPr>
            <w:r w:rsidRPr="001F65D3">
              <w:rPr>
                <w:rFonts w:cs="Times New Roman"/>
                <w:b/>
                <w:sz w:val="14"/>
                <w:szCs w:val="14"/>
              </w:rPr>
              <w:t>38,5</w:t>
            </w:r>
          </w:p>
        </w:tc>
        <w:tc>
          <w:tcPr>
            <w:tcW w:w="533" w:type="dxa"/>
            <w:shd w:val="clear" w:color="auto" w:fill="F2F2F2" w:themeFill="background1" w:themeFillShade="F2"/>
          </w:tcPr>
          <w:p w14:paraId="25DB84DC" w14:textId="77777777" w:rsidR="00664E85" w:rsidRPr="001F65D3" w:rsidRDefault="00664E85" w:rsidP="00E6151A">
            <w:pPr>
              <w:jc w:val="both"/>
              <w:rPr>
                <w:rFonts w:ascii="Times New Roman" w:hAnsi="Times New Roman" w:cs="Times New Roman"/>
                <w:b/>
                <w:sz w:val="14"/>
                <w:szCs w:val="14"/>
              </w:rPr>
            </w:pPr>
            <w:r w:rsidRPr="001F65D3">
              <w:rPr>
                <w:rFonts w:cs="Times New Roman"/>
                <w:b/>
                <w:sz w:val="14"/>
                <w:szCs w:val="14"/>
              </w:rPr>
              <w:t>40,4</w:t>
            </w:r>
          </w:p>
        </w:tc>
        <w:tc>
          <w:tcPr>
            <w:tcW w:w="533" w:type="dxa"/>
            <w:shd w:val="clear" w:color="auto" w:fill="DEEAF6" w:themeFill="accent1" w:themeFillTint="33"/>
          </w:tcPr>
          <w:p w14:paraId="7184A803" w14:textId="77777777" w:rsidR="00664E85" w:rsidRPr="001F65D3" w:rsidRDefault="00664E85" w:rsidP="00E6151A">
            <w:pPr>
              <w:jc w:val="both"/>
              <w:rPr>
                <w:rFonts w:ascii="Times New Roman" w:hAnsi="Times New Roman" w:cs="Times New Roman"/>
                <w:b/>
                <w:sz w:val="14"/>
                <w:szCs w:val="14"/>
              </w:rPr>
            </w:pPr>
            <w:r w:rsidRPr="001F65D3">
              <w:rPr>
                <w:rFonts w:cs="Times New Roman"/>
                <w:b/>
                <w:sz w:val="14"/>
                <w:szCs w:val="14"/>
              </w:rPr>
              <w:t>36,1</w:t>
            </w:r>
          </w:p>
        </w:tc>
        <w:tc>
          <w:tcPr>
            <w:tcW w:w="533" w:type="dxa"/>
          </w:tcPr>
          <w:p w14:paraId="092E6EDC" w14:textId="77777777" w:rsidR="00664E85" w:rsidRPr="001F65D3" w:rsidRDefault="00664E85" w:rsidP="00E6151A">
            <w:pPr>
              <w:jc w:val="both"/>
              <w:rPr>
                <w:rFonts w:ascii="Times New Roman" w:hAnsi="Times New Roman" w:cs="Times New Roman"/>
                <w:b/>
                <w:sz w:val="14"/>
                <w:szCs w:val="14"/>
              </w:rPr>
            </w:pPr>
            <w:r w:rsidRPr="001F65D3">
              <w:rPr>
                <w:rFonts w:cs="Times New Roman"/>
                <w:bCs/>
                <w:sz w:val="14"/>
                <w:szCs w:val="14"/>
              </w:rPr>
              <w:t>19,9</w:t>
            </w:r>
          </w:p>
        </w:tc>
        <w:tc>
          <w:tcPr>
            <w:tcW w:w="533" w:type="dxa"/>
            <w:shd w:val="clear" w:color="auto" w:fill="F2F2F2" w:themeFill="background1" w:themeFillShade="F2"/>
          </w:tcPr>
          <w:p w14:paraId="555F9376" w14:textId="77777777" w:rsidR="00664E85" w:rsidRPr="001F65D3" w:rsidRDefault="00664E85" w:rsidP="00E6151A">
            <w:pPr>
              <w:jc w:val="both"/>
              <w:rPr>
                <w:rFonts w:ascii="Times New Roman" w:hAnsi="Times New Roman" w:cs="Times New Roman"/>
                <w:b/>
                <w:sz w:val="14"/>
                <w:szCs w:val="14"/>
              </w:rPr>
            </w:pPr>
            <w:r w:rsidRPr="001F65D3">
              <w:rPr>
                <w:rFonts w:cs="Times New Roman"/>
                <w:bCs/>
                <w:sz w:val="14"/>
                <w:szCs w:val="14"/>
              </w:rPr>
              <w:t>20,1</w:t>
            </w:r>
          </w:p>
        </w:tc>
        <w:tc>
          <w:tcPr>
            <w:tcW w:w="533" w:type="dxa"/>
            <w:shd w:val="clear" w:color="auto" w:fill="DEEAF6" w:themeFill="accent1" w:themeFillTint="33"/>
          </w:tcPr>
          <w:p w14:paraId="4EA8EFC8" w14:textId="77777777" w:rsidR="00664E85" w:rsidRPr="001F65D3" w:rsidRDefault="00664E85" w:rsidP="00E6151A">
            <w:pPr>
              <w:jc w:val="both"/>
              <w:rPr>
                <w:rFonts w:ascii="Times New Roman" w:hAnsi="Times New Roman" w:cs="Times New Roman"/>
                <w:b/>
                <w:sz w:val="14"/>
                <w:szCs w:val="14"/>
              </w:rPr>
            </w:pPr>
            <w:r w:rsidRPr="001F65D3">
              <w:rPr>
                <w:rFonts w:cs="Times New Roman"/>
                <w:bCs/>
                <w:sz w:val="14"/>
                <w:szCs w:val="14"/>
              </w:rPr>
              <w:t>17,7</w:t>
            </w:r>
          </w:p>
        </w:tc>
        <w:tc>
          <w:tcPr>
            <w:tcW w:w="533" w:type="dxa"/>
          </w:tcPr>
          <w:p w14:paraId="4203A44C" w14:textId="77777777" w:rsidR="00664E85" w:rsidRPr="001F65D3" w:rsidRDefault="00664E85" w:rsidP="00E6151A">
            <w:pPr>
              <w:jc w:val="both"/>
              <w:rPr>
                <w:rFonts w:ascii="Times New Roman" w:hAnsi="Times New Roman" w:cs="Times New Roman"/>
                <w:b/>
                <w:sz w:val="14"/>
                <w:szCs w:val="14"/>
              </w:rPr>
            </w:pPr>
            <w:r w:rsidRPr="001F65D3">
              <w:rPr>
                <w:rFonts w:cs="Times New Roman"/>
                <w:bCs/>
                <w:sz w:val="14"/>
                <w:szCs w:val="14"/>
              </w:rPr>
              <w:t>6,6</w:t>
            </w:r>
          </w:p>
        </w:tc>
        <w:tc>
          <w:tcPr>
            <w:tcW w:w="533" w:type="dxa"/>
            <w:shd w:val="clear" w:color="auto" w:fill="F2F2F2" w:themeFill="background1" w:themeFillShade="F2"/>
          </w:tcPr>
          <w:p w14:paraId="20C2CCE1" w14:textId="77777777" w:rsidR="00664E85" w:rsidRPr="001F65D3" w:rsidRDefault="00664E85" w:rsidP="00E6151A">
            <w:pPr>
              <w:jc w:val="both"/>
              <w:rPr>
                <w:rFonts w:ascii="Times New Roman" w:hAnsi="Times New Roman" w:cs="Times New Roman"/>
                <w:b/>
                <w:sz w:val="14"/>
                <w:szCs w:val="14"/>
              </w:rPr>
            </w:pPr>
            <w:r w:rsidRPr="001F65D3">
              <w:rPr>
                <w:rFonts w:cs="Times New Roman"/>
                <w:bCs/>
                <w:sz w:val="14"/>
                <w:szCs w:val="14"/>
              </w:rPr>
              <w:t>9,2</w:t>
            </w:r>
          </w:p>
        </w:tc>
        <w:tc>
          <w:tcPr>
            <w:tcW w:w="533" w:type="dxa"/>
            <w:shd w:val="clear" w:color="auto" w:fill="DEEAF6" w:themeFill="accent1" w:themeFillTint="33"/>
          </w:tcPr>
          <w:p w14:paraId="6C3AA256" w14:textId="77777777" w:rsidR="00664E85" w:rsidRPr="001F65D3" w:rsidRDefault="00664E85" w:rsidP="00E6151A">
            <w:pPr>
              <w:jc w:val="both"/>
              <w:rPr>
                <w:rFonts w:ascii="Times New Roman" w:hAnsi="Times New Roman" w:cs="Times New Roman"/>
                <w:b/>
                <w:sz w:val="14"/>
                <w:szCs w:val="14"/>
              </w:rPr>
            </w:pPr>
            <w:r w:rsidRPr="001F65D3">
              <w:rPr>
                <w:rFonts w:cs="Times New Roman"/>
                <w:bCs/>
                <w:sz w:val="14"/>
                <w:szCs w:val="14"/>
              </w:rPr>
              <w:t>8,2</w:t>
            </w:r>
          </w:p>
        </w:tc>
        <w:tc>
          <w:tcPr>
            <w:tcW w:w="533" w:type="dxa"/>
          </w:tcPr>
          <w:p w14:paraId="2072ABD7" w14:textId="77777777" w:rsidR="00664E85" w:rsidRPr="001F65D3" w:rsidRDefault="00664E85" w:rsidP="00E6151A">
            <w:pPr>
              <w:jc w:val="both"/>
              <w:rPr>
                <w:rFonts w:ascii="Times New Roman" w:hAnsi="Times New Roman" w:cs="Times New Roman"/>
                <w:b/>
                <w:sz w:val="14"/>
                <w:szCs w:val="14"/>
              </w:rPr>
            </w:pPr>
            <w:r w:rsidRPr="001F65D3">
              <w:rPr>
                <w:rFonts w:cs="Times New Roman"/>
                <w:bCs/>
                <w:sz w:val="14"/>
                <w:szCs w:val="14"/>
              </w:rPr>
              <w:t>20,8</w:t>
            </w:r>
          </w:p>
        </w:tc>
        <w:tc>
          <w:tcPr>
            <w:tcW w:w="533" w:type="dxa"/>
            <w:shd w:val="clear" w:color="auto" w:fill="F2F2F2" w:themeFill="background1" w:themeFillShade="F2"/>
          </w:tcPr>
          <w:p w14:paraId="6A370E7A" w14:textId="77777777" w:rsidR="00664E85" w:rsidRPr="001F65D3" w:rsidRDefault="00664E85" w:rsidP="00E6151A">
            <w:pPr>
              <w:jc w:val="both"/>
              <w:rPr>
                <w:rFonts w:ascii="Times New Roman" w:hAnsi="Times New Roman" w:cs="Times New Roman"/>
                <w:b/>
                <w:sz w:val="14"/>
                <w:szCs w:val="14"/>
              </w:rPr>
            </w:pPr>
            <w:r w:rsidRPr="001F65D3">
              <w:rPr>
                <w:rFonts w:cs="Times New Roman"/>
                <w:bCs/>
                <w:sz w:val="14"/>
                <w:szCs w:val="14"/>
              </w:rPr>
              <w:t>17,6</w:t>
            </w:r>
          </w:p>
        </w:tc>
        <w:tc>
          <w:tcPr>
            <w:tcW w:w="533" w:type="dxa"/>
            <w:shd w:val="clear" w:color="auto" w:fill="DEEAF6" w:themeFill="accent1" w:themeFillTint="33"/>
          </w:tcPr>
          <w:p w14:paraId="5D334113" w14:textId="77777777" w:rsidR="00664E85" w:rsidRPr="001F65D3" w:rsidRDefault="00664E85" w:rsidP="00E6151A">
            <w:pPr>
              <w:jc w:val="both"/>
              <w:rPr>
                <w:rFonts w:ascii="Times New Roman" w:hAnsi="Times New Roman" w:cs="Times New Roman"/>
                <w:b/>
                <w:sz w:val="14"/>
                <w:szCs w:val="14"/>
              </w:rPr>
            </w:pPr>
            <w:r w:rsidRPr="001F65D3">
              <w:rPr>
                <w:rFonts w:cs="Times New Roman"/>
                <w:bCs/>
                <w:sz w:val="14"/>
                <w:szCs w:val="14"/>
              </w:rPr>
              <w:t>10,2</w:t>
            </w:r>
          </w:p>
        </w:tc>
      </w:tr>
      <w:tr w:rsidR="00664E85" w:rsidRPr="003E7CED" w14:paraId="17EBCD2C" w14:textId="77777777" w:rsidTr="003D2DA0">
        <w:tc>
          <w:tcPr>
            <w:tcW w:w="1349" w:type="dxa"/>
          </w:tcPr>
          <w:p w14:paraId="49D4230E" w14:textId="77777777" w:rsidR="00664E85" w:rsidRPr="001F65D3" w:rsidRDefault="00664E85" w:rsidP="00E6151A">
            <w:pPr>
              <w:jc w:val="center"/>
              <w:rPr>
                <w:rFonts w:ascii="Times New Roman" w:hAnsi="Times New Roman" w:cs="Times New Roman"/>
                <w:sz w:val="14"/>
                <w:szCs w:val="14"/>
              </w:rPr>
            </w:pPr>
            <w:r w:rsidRPr="001F65D3">
              <w:rPr>
                <w:rFonts w:ascii="Times New Roman" w:hAnsi="Times New Roman" w:cs="Times New Roman"/>
                <w:sz w:val="14"/>
                <w:szCs w:val="14"/>
              </w:rPr>
              <w:t>Представительный орган   местного самоуправления</w:t>
            </w:r>
          </w:p>
        </w:tc>
        <w:tc>
          <w:tcPr>
            <w:tcW w:w="534" w:type="dxa"/>
          </w:tcPr>
          <w:p w14:paraId="6A51A487" w14:textId="77777777" w:rsidR="00664E85" w:rsidRPr="001F65D3" w:rsidRDefault="00664E85" w:rsidP="00E6151A">
            <w:pPr>
              <w:jc w:val="both"/>
              <w:rPr>
                <w:rFonts w:ascii="Times New Roman" w:hAnsi="Times New Roman" w:cs="Times New Roman"/>
                <w:b/>
                <w:sz w:val="14"/>
                <w:szCs w:val="14"/>
              </w:rPr>
            </w:pPr>
            <w:r w:rsidRPr="001F65D3">
              <w:rPr>
                <w:rFonts w:cs="Times New Roman"/>
                <w:bCs/>
                <w:sz w:val="14"/>
                <w:szCs w:val="14"/>
              </w:rPr>
              <w:t>12,6</w:t>
            </w:r>
          </w:p>
        </w:tc>
        <w:tc>
          <w:tcPr>
            <w:tcW w:w="533" w:type="dxa"/>
            <w:shd w:val="clear" w:color="auto" w:fill="F2F2F2" w:themeFill="background1" w:themeFillShade="F2"/>
          </w:tcPr>
          <w:p w14:paraId="5921C414" w14:textId="77777777" w:rsidR="00664E85" w:rsidRPr="001F65D3" w:rsidRDefault="00664E85" w:rsidP="00E6151A">
            <w:pPr>
              <w:jc w:val="both"/>
              <w:rPr>
                <w:rFonts w:ascii="Times New Roman" w:hAnsi="Times New Roman" w:cs="Times New Roman"/>
                <w:b/>
                <w:sz w:val="14"/>
                <w:szCs w:val="14"/>
              </w:rPr>
            </w:pPr>
            <w:r w:rsidRPr="001F65D3">
              <w:rPr>
                <w:rFonts w:cs="Times New Roman"/>
                <w:bCs/>
                <w:sz w:val="14"/>
                <w:szCs w:val="14"/>
              </w:rPr>
              <w:t>12,1</w:t>
            </w:r>
          </w:p>
        </w:tc>
        <w:tc>
          <w:tcPr>
            <w:tcW w:w="533" w:type="dxa"/>
            <w:shd w:val="clear" w:color="auto" w:fill="DEEAF6" w:themeFill="accent1" w:themeFillTint="33"/>
          </w:tcPr>
          <w:p w14:paraId="7F6C28D3" w14:textId="77777777" w:rsidR="00664E85" w:rsidRPr="001F65D3" w:rsidRDefault="00664E85" w:rsidP="00E6151A">
            <w:pPr>
              <w:jc w:val="both"/>
              <w:rPr>
                <w:rFonts w:ascii="Times New Roman" w:hAnsi="Times New Roman" w:cs="Times New Roman"/>
                <w:b/>
                <w:sz w:val="14"/>
                <w:szCs w:val="14"/>
              </w:rPr>
            </w:pPr>
            <w:r w:rsidRPr="001F65D3">
              <w:rPr>
                <w:rFonts w:cs="Times New Roman"/>
                <w:bCs/>
                <w:sz w:val="14"/>
                <w:szCs w:val="14"/>
              </w:rPr>
              <w:t>13,0</w:t>
            </w:r>
          </w:p>
        </w:tc>
        <w:tc>
          <w:tcPr>
            <w:tcW w:w="533" w:type="dxa"/>
          </w:tcPr>
          <w:p w14:paraId="736726A1" w14:textId="77777777" w:rsidR="00664E85" w:rsidRPr="001F65D3" w:rsidRDefault="00664E85" w:rsidP="00E6151A">
            <w:pPr>
              <w:jc w:val="both"/>
              <w:rPr>
                <w:rFonts w:ascii="Times New Roman" w:hAnsi="Times New Roman" w:cs="Times New Roman"/>
                <w:b/>
                <w:sz w:val="14"/>
                <w:szCs w:val="14"/>
              </w:rPr>
            </w:pPr>
            <w:r w:rsidRPr="001F65D3">
              <w:rPr>
                <w:rFonts w:cs="Times New Roman"/>
                <w:bCs/>
                <w:sz w:val="14"/>
                <w:szCs w:val="14"/>
              </w:rPr>
              <w:t>32,5</w:t>
            </w:r>
          </w:p>
        </w:tc>
        <w:tc>
          <w:tcPr>
            <w:tcW w:w="533" w:type="dxa"/>
            <w:shd w:val="clear" w:color="auto" w:fill="F2F2F2" w:themeFill="background1" w:themeFillShade="F2"/>
          </w:tcPr>
          <w:p w14:paraId="5741D19E" w14:textId="77777777" w:rsidR="00664E85" w:rsidRPr="001F65D3" w:rsidRDefault="00664E85" w:rsidP="00E6151A">
            <w:pPr>
              <w:jc w:val="both"/>
              <w:rPr>
                <w:rFonts w:ascii="Times New Roman" w:hAnsi="Times New Roman" w:cs="Times New Roman"/>
                <w:b/>
                <w:sz w:val="14"/>
                <w:szCs w:val="14"/>
              </w:rPr>
            </w:pPr>
            <w:r w:rsidRPr="001F65D3">
              <w:rPr>
                <w:rFonts w:cs="Times New Roman"/>
                <w:bCs/>
                <w:sz w:val="14"/>
                <w:szCs w:val="14"/>
              </w:rPr>
              <w:t>35,0</w:t>
            </w:r>
          </w:p>
        </w:tc>
        <w:tc>
          <w:tcPr>
            <w:tcW w:w="533" w:type="dxa"/>
            <w:shd w:val="clear" w:color="auto" w:fill="DEEAF6" w:themeFill="accent1" w:themeFillTint="33"/>
          </w:tcPr>
          <w:p w14:paraId="1313803B" w14:textId="77777777" w:rsidR="00664E85" w:rsidRPr="001F65D3" w:rsidRDefault="00664E85" w:rsidP="00E6151A">
            <w:pPr>
              <w:jc w:val="both"/>
              <w:rPr>
                <w:rFonts w:ascii="Times New Roman" w:hAnsi="Times New Roman" w:cs="Times New Roman"/>
                <w:b/>
                <w:sz w:val="14"/>
                <w:szCs w:val="14"/>
              </w:rPr>
            </w:pPr>
            <w:r w:rsidRPr="001F65D3">
              <w:rPr>
                <w:rFonts w:cs="Times New Roman"/>
                <w:bCs/>
                <w:sz w:val="14"/>
                <w:szCs w:val="14"/>
              </w:rPr>
              <w:t>41,7</w:t>
            </w:r>
          </w:p>
        </w:tc>
        <w:tc>
          <w:tcPr>
            <w:tcW w:w="533" w:type="dxa"/>
          </w:tcPr>
          <w:p w14:paraId="6E2B0523" w14:textId="77777777" w:rsidR="00664E85" w:rsidRPr="001F65D3" w:rsidRDefault="00664E85" w:rsidP="00E6151A">
            <w:pPr>
              <w:jc w:val="both"/>
              <w:rPr>
                <w:rFonts w:ascii="Times New Roman" w:hAnsi="Times New Roman" w:cs="Times New Roman"/>
                <w:b/>
                <w:sz w:val="14"/>
                <w:szCs w:val="14"/>
              </w:rPr>
            </w:pPr>
            <w:r w:rsidRPr="001F65D3">
              <w:rPr>
                <w:rFonts w:cs="Times New Roman"/>
                <w:bCs/>
                <w:sz w:val="14"/>
                <w:szCs w:val="14"/>
              </w:rPr>
              <w:t>19,4</w:t>
            </w:r>
          </w:p>
        </w:tc>
        <w:tc>
          <w:tcPr>
            <w:tcW w:w="533" w:type="dxa"/>
            <w:shd w:val="clear" w:color="auto" w:fill="F2F2F2" w:themeFill="background1" w:themeFillShade="F2"/>
          </w:tcPr>
          <w:p w14:paraId="03710847" w14:textId="77777777" w:rsidR="00664E85" w:rsidRPr="001F65D3" w:rsidRDefault="00664E85" w:rsidP="00E6151A">
            <w:pPr>
              <w:jc w:val="both"/>
              <w:rPr>
                <w:rFonts w:ascii="Times New Roman" w:hAnsi="Times New Roman" w:cs="Times New Roman"/>
                <w:b/>
                <w:sz w:val="14"/>
                <w:szCs w:val="14"/>
              </w:rPr>
            </w:pPr>
            <w:r w:rsidRPr="001F65D3">
              <w:rPr>
                <w:rFonts w:cs="Times New Roman"/>
                <w:bCs/>
                <w:sz w:val="14"/>
                <w:szCs w:val="14"/>
              </w:rPr>
              <w:t>19,9</w:t>
            </w:r>
          </w:p>
        </w:tc>
        <w:tc>
          <w:tcPr>
            <w:tcW w:w="533" w:type="dxa"/>
            <w:shd w:val="clear" w:color="auto" w:fill="DEEAF6" w:themeFill="accent1" w:themeFillTint="33"/>
          </w:tcPr>
          <w:p w14:paraId="22574950" w14:textId="77777777" w:rsidR="00664E85" w:rsidRPr="001F65D3" w:rsidRDefault="00664E85" w:rsidP="00E6151A">
            <w:pPr>
              <w:jc w:val="both"/>
              <w:rPr>
                <w:rFonts w:ascii="Times New Roman" w:hAnsi="Times New Roman" w:cs="Times New Roman"/>
                <w:b/>
                <w:sz w:val="14"/>
                <w:szCs w:val="14"/>
              </w:rPr>
            </w:pPr>
            <w:r w:rsidRPr="001F65D3">
              <w:rPr>
                <w:rFonts w:cs="Times New Roman"/>
                <w:bCs/>
                <w:sz w:val="14"/>
                <w:szCs w:val="14"/>
              </w:rPr>
              <w:t>9,2</w:t>
            </w:r>
          </w:p>
        </w:tc>
        <w:tc>
          <w:tcPr>
            <w:tcW w:w="533" w:type="dxa"/>
          </w:tcPr>
          <w:p w14:paraId="09A43A6A" w14:textId="77777777" w:rsidR="00664E85" w:rsidRPr="001F65D3" w:rsidRDefault="00664E85" w:rsidP="00E6151A">
            <w:pPr>
              <w:jc w:val="both"/>
              <w:rPr>
                <w:rFonts w:ascii="Times New Roman" w:hAnsi="Times New Roman" w:cs="Times New Roman"/>
                <w:b/>
                <w:sz w:val="14"/>
                <w:szCs w:val="14"/>
              </w:rPr>
            </w:pPr>
            <w:r w:rsidRPr="001F65D3">
              <w:rPr>
                <w:rFonts w:cs="Times New Roman"/>
                <w:bCs/>
                <w:sz w:val="14"/>
                <w:szCs w:val="14"/>
              </w:rPr>
              <w:t>7,5</w:t>
            </w:r>
          </w:p>
        </w:tc>
        <w:tc>
          <w:tcPr>
            <w:tcW w:w="533" w:type="dxa"/>
            <w:shd w:val="clear" w:color="auto" w:fill="F2F2F2" w:themeFill="background1" w:themeFillShade="F2"/>
          </w:tcPr>
          <w:p w14:paraId="7C619865" w14:textId="77777777" w:rsidR="00664E85" w:rsidRPr="001F65D3" w:rsidRDefault="00664E85" w:rsidP="00E6151A">
            <w:pPr>
              <w:jc w:val="both"/>
              <w:rPr>
                <w:rFonts w:ascii="Times New Roman" w:hAnsi="Times New Roman" w:cs="Times New Roman"/>
                <w:b/>
                <w:sz w:val="14"/>
                <w:szCs w:val="14"/>
              </w:rPr>
            </w:pPr>
            <w:r w:rsidRPr="001F65D3">
              <w:rPr>
                <w:rFonts w:cs="Times New Roman"/>
                <w:bCs/>
                <w:sz w:val="14"/>
                <w:szCs w:val="14"/>
              </w:rPr>
              <w:t>9,1</w:t>
            </w:r>
          </w:p>
        </w:tc>
        <w:tc>
          <w:tcPr>
            <w:tcW w:w="533" w:type="dxa"/>
            <w:shd w:val="clear" w:color="auto" w:fill="DEEAF6" w:themeFill="accent1" w:themeFillTint="33"/>
          </w:tcPr>
          <w:p w14:paraId="47205B1E" w14:textId="77777777" w:rsidR="00664E85" w:rsidRPr="001F65D3" w:rsidRDefault="00664E85" w:rsidP="00E6151A">
            <w:pPr>
              <w:jc w:val="both"/>
              <w:rPr>
                <w:rFonts w:ascii="Times New Roman" w:hAnsi="Times New Roman" w:cs="Times New Roman"/>
                <w:b/>
                <w:sz w:val="14"/>
                <w:szCs w:val="14"/>
              </w:rPr>
            </w:pPr>
            <w:r w:rsidRPr="001F65D3">
              <w:rPr>
                <w:rFonts w:cs="Times New Roman"/>
                <w:bCs/>
                <w:sz w:val="14"/>
                <w:szCs w:val="14"/>
              </w:rPr>
              <w:t>17,4</w:t>
            </w:r>
          </w:p>
        </w:tc>
        <w:tc>
          <w:tcPr>
            <w:tcW w:w="533" w:type="dxa"/>
          </w:tcPr>
          <w:p w14:paraId="3F5474A0" w14:textId="77777777" w:rsidR="00664E85" w:rsidRPr="001F65D3" w:rsidRDefault="00664E85" w:rsidP="00E6151A">
            <w:pPr>
              <w:jc w:val="both"/>
              <w:rPr>
                <w:rFonts w:ascii="Times New Roman" w:hAnsi="Times New Roman" w:cs="Times New Roman"/>
                <w:b/>
                <w:sz w:val="14"/>
                <w:szCs w:val="14"/>
              </w:rPr>
            </w:pPr>
            <w:r w:rsidRPr="001F65D3">
              <w:rPr>
                <w:rFonts w:cs="Times New Roman"/>
                <w:bCs/>
                <w:sz w:val="14"/>
                <w:szCs w:val="14"/>
              </w:rPr>
              <w:t>28,0</w:t>
            </w:r>
          </w:p>
        </w:tc>
        <w:tc>
          <w:tcPr>
            <w:tcW w:w="533" w:type="dxa"/>
            <w:shd w:val="clear" w:color="auto" w:fill="F2F2F2" w:themeFill="background1" w:themeFillShade="F2"/>
          </w:tcPr>
          <w:p w14:paraId="260AF917" w14:textId="77777777" w:rsidR="00664E85" w:rsidRPr="001F65D3" w:rsidRDefault="00664E85" w:rsidP="00E6151A">
            <w:pPr>
              <w:jc w:val="both"/>
              <w:rPr>
                <w:rFonts w:ascii="Times New Roman" w:hAnsi="Times New Roman" w:cs="Times New Roman"/>
                <w:b/>
                <w:sz w:val="14"/>
                <w:szCs w:val="14"/>
              </w:rPr>
            </w:pPr>
            <w:r w:rsidRPr="001F65D3">
              <w:rPr>
                <w:rFonts w:cs="Times New Roman"/>
                <w:bCs/>
                <w:sz w:val="14"/>
                <w:szCs w:val="14"/>
              </w:rPr>
              <w:t>24,0</w:t>
            </w:r>
          </w:p>
        </w:tc>
        <w:tc>
          <w:tcPr>
            <w:tcW w:w="533" w:type="dxa"/>
            <w:shd w:val="clear" w:color="auto" w:fill="DEEAF6" w:themeFill="accent1" w:themeFillTint="33"/>
          </w:tcPr>
          <w:p w14:paraId="0E02AE77" w14:textId="77777777" w:rsidR="00664E85" w:rsidRPr="001F65D3" w:rsidRDefault="00664E85" w:rsidP="00E6151A">
            <w:pPr>
              <w:jc w:val="both"/>
              <w:rPr>
                <w:rFonts w:ascii="Times New Roman" w:hAnsi="Times New Roman" w:cs="Times New Roman"/>
                <w:b/>
                <w:sz w:val="14"/>
                <w:szCs w:val="14"/>
              </w:rPr>
            </w:pPr>
            <w:r w:rsidRPr="001F65D3">
              <w:rPr>
                <w:rFonts w:cs="Times New Roman"/>
                <w:bCs/>
                <w:sz w:val="14"/>
                <w:szCs w:val="14"/>
              </w:rPr>
              <w:t>18,8</w:t>
            </w:r>
          </w:p>
        </w:tc>
      </w:tr>
    </w:tbl>
    <w:p w14:paraId="4C2ABE77" w14:textId="77777777" w:rsidR="00664E85" w:rsidRDefault="00664E85" w:rsidP="003D2DA0">
      <w:pPr>
        <w:spacing w:line="276" w:lineRule="auto"/>
        <w:jc w:val="both"/>
        <w:rPr>
          <w:rFonts w:ascii="Times New Roman" w:eastAsia="Times New Roman" w:hAnsi="Times New Roman" w:cs="Times New Roman"/>
          <w:sz w:val="28"/>
          <w:szCs w:val="24"/>
        </w:rPr>
      </w:pPr>
    </w:p>
    <w:p w14:paraId="1ED9BEE3" w14:textId="77777777" w:rsidR="005D3D50" w:rsidRPr="00EF65C1" w:rsidRDefault="00EF65C1" w:rsidP="00F05595">
      <w:pPr>
        <w:spacing w:line="276" w:lineRule="auto"/>
        <w:ind w:firstLine="709"/>
        <w:jc w:val="both"/>
        <w:rPr>
          <w:rFonts w:ascii="Times New Roman" w:eastAsia="Times New Roman" w:hAnsi="Times New Roman" w:cs="Times New Roman"/>
          <w:sz w:val="28"/>
          <w:szCs w:val="24"/>
        </w:rPr>
      </w:pPr>
      <w:r w:rsidRPr="00EF65C1">
        <w:rPr>
          <w:rFonts w:ascii="Times New Roman" w:eastAsia="Times New Roman" w:hAnsi="Times New Roman" w:cs="Times New Roman"/>
          <w:sz w:val="28"/>
          <w:szCs w:val="24"/>
        </w:rPr>
        <w:t xml:space="preserve">Три раза вспомнили участники опроса и бывшего губернатора </w:t>
      </w:r>
      <w:r w:rsidR="005D3D50" w:rsidRPr="00EF65C1">
        <w:rPr>
          <w:rFonts w:ascii="Times New Roman" w:eastAsia="Times New Roman" w:hAnsi="Times New Roman" w:cs="Times New Roman"/>
          <w:sz w:val="28"/>
          <w:szCs w:val="24"/>
        </w:rPr>
        <w:t xml:space="preserve">области, </w:t>
      </w:r>
      <w:r w:rsidRPr="00EF65C1">
        <w:rPr>
          <w:rFonts w:ascii="Times New Roman" w:eastAsia="Times New Roman" w:hAnsi="Times New Roman" w:cs="Times New Roman"/>
          <w:sz w:val="28"/>
          <w:szCs w:val="24"/>
        </w:rPr>
        <w:t xml:space="preserve">в настоящее время </w:t>
      </w:r>
      <w:r w:rsidR="005D3D50" w:rsidRPr="00EF65C1">
        <w:rPr>
          <w:rFonts w:ascii="Times New Roman" w:eastAsia="Times New Roman" w:hAnsi="Times New Roman" w:cs="Times New Roman"/>
          <w:sz w:val="28"/>
          <w:szCs w:val="24"/>
        </w:rPr>
        <w:t>губернатор</w:t>
      </w:r>
      <w:r w:rsidRPr="00EF65C1">
        <w:rPr>
          <w:rFonts w:ascii="Times New Roman" w:eastAsia="Times New Roman" w:hAnsi="Times New Roman" w:cs="Times New Roman"/>
          <w:sz w:val="28"/>
          <w:szCs w:val="24"/>
        </w:rPr>
        <w:t>а</w:t>
      </w:r>
      <w:r w:rsidR="005D3D50" w:rsidRPr="00EF65C1">
        <w:rPr>
          <w:rFonts w:ascii="Times New Roman" w:eastAsia="Times New Roman" w:hAnsi="Times New Roman" w:cs="Times New Roman"/>
          <w:sz w:val="28"/>
          <w:szCs w:val="24"/>
        </w:rPr>
        <w:t xml:space="preserve"> Приморского края </w:t>
      </w:r>
      <w:r w:rsidRPr="00EF65C1">
        <w:rPr>
          <w:rFonts w:ascii="Times New Roman" w:eastAsia="Times New Roman" w:hAnsi="Times New Roman" w:cs="Times New Roman"/>
          <w:sz w:val="28"/>
          <w:szCs w:val="24"/>
        </w:rPr>
        <w:t>О. Н. </w:t>
      </w:r>
      <w:r w:rsidR="005D3D50" w:rsidRPr="00EF65C1">
        <w:rPr>
          <w:rFonts w:ascii="Times New Roman" w:eastAsia="Times New Roman" w:hAnsi="Times New Roman" w:cs="Times New Roman"/>
          <w:sz w:val="28"/>
          <w:szCs w:val="24"/>
        </w:rPr>
        <w:t>Кожемяко</w:t>
      </w:r>
      <w:r w:rsidRPr="00EF65C1">
        <w:rPr>
          <w:rFonts w:ascii="Times New Roman" w:eastAsia="Times New Roman" w:hAnsi="Times New Roman" w:cs="Times New Roman"/>
          <w:sz w:val="28"/>
          <w:szCs w:val="24"/>
        </w:rPr>
        <w:t>.</w:t>
      </w:r>
      <w:r w:rsidR="005D3D50" w:rsidRPr="00EF65C1">
        <w:rPr>
          <w:rFonts w:ascii="Times New Roman" w:eastAsia="Times New Roman" w:hAnsi="Times New Roman" w:cs="Times New Roman"/>
          <w:sz w:val="28"/>
          <w:szCs w:val="24"/>
        </w:rPr>
        <w:t xml:space="preserve"> </w:t>
      </w:r>
    </w:p>
    <w:p w14:paraId="227CD445" w14:textId="4C9D013E" w:rsidR="005D3D50" w:rsidRPr="00F05595" w:rsidRDefault="00EF65C1" w:rsidP="00F05595">
      <w:pPr>
        <w:spacing w:line="276" w:lineRule="auto"/>
        <w:ind w:firstLine="709"/>
        <w:jc w:val="both"/>
        <w:rPr>
          <w:rFonts w:ascii="Times New Roman" w:eastAsia="Times New Roman" w:hAnsi="Times New Roman" w:cs="Times New Roman"/>
          <w:sz w:val="28"/>
          <w:szCs w:val="24"/>
        </w:rPr>
      </w:pPr>
      <w:r w:rsidRPr="00BD706A">
        <w:rPr>
          <w:rFonts w:ascii="Times New Roman" w:eastAsia="Times New Roman" w:hAnsi="Times New Roman" w:cs="Times New Roman"/>
          <w:sz w:val="28"/>
          <w:szCs w:val="24"/>
        </w:rPr>
        <w:t>Как и в предыдущие годы значительным уважением пользуются главы муниципальных образования, в частности: м</w:t>
      </w:r>
      <w:r w:rsidR="00D674D2">
        <w:rPr>
          <w:rFonts w:ascii="Times New Roman" w:eastAsia="Times New Roman" w:hAnsi="Times New Roman" w:cs="Times New Roman"/>
          <w:sz w:val="28"/>
          <w:szCs w:val="24"/>
        </w:rPr>
        <w:t>эр города Благовещенска О.</w:t>
      </w:r>
      <w:r w:rsidR="005D3D50" w:rsidRPr="00BD706A">
        <w:rPr>
          <w:rFonts w:ascii="Times New Roman" w:eastAsia="Times New Roman" w:hAnsi="Times New Roman" w:cs="Times New Roman"/>
          <w:sz w:val="28"/>
          <w:szCs w:val="24"/>
        </w:rPr>
        <w:t>Г. Имамеев (19</w:t>
      </w:r>
      <w:r w:rsidR="00664E85" w:rsidRPr="00BD706A">
        <w:rPr>
          <w:rFonts w:ascii="Times New Roman" w:eastAsia="Times New Roman" w:hAnsi="Times New Roman" w:cs="Times New Roman"/>
          <w:sz w:val="28"/>
          <w:szCs w:val="24"/>
        </w:rPr>
        <w:t>, упоминались также отдельные сотрудники его администрации),</w:t>
      </w:r>
      <w:r w:rsidR="005D3D50" w:rsidRPr="00BD706A">
        <w:rPr>
          <w:rFonts w:ascii="Times New Roman" w:eastAsia="Times New Roman" w:hAnsi="Times New Roman" w:cs="Times New Roman"/>
          <w:sz w:val="28"/>
          <w:szCs w:val="24"/>
        </w:rPr>
        <w:t xml:space="preserve"> </w:t>
      </w:r>
      <w:r w:rsidR="000A23B4" w:rsidRPr="00BD706A">
        <w:rPr>
          <w:rFonts w:ascii="Times New Roman" w:eastAsia="Times New Roman" w:hAnsi="Times New Roman" w:cs="Times New Roman"/>
          <w:sz w:val="28"/>
          <w:szCs w:val="24"/>
        </w:rPr>
        <w:t>глава города Белог</w:t>
      </w:r>
      <w:r w:rsidR="00D674D2">
        <w:rPr>
          <w:rFonts w:ascii="Times New Roman" w:eastAsia="Times New Roman" w:hAnsi="Times New Roman" w:cs="Times New Roman"/>
          <w:sz w:val="28"/>
          <w:szCs w:val="24"/>
        </w:rPr>
        <w:t>орска С.</w:t>
      </w:r>
      <w:r w:rsidR="000A23B4" w:rsidRPr="00BD706A">
        <w:rPr>
          <w:rFonts w:ascii="Times New Roman" w:eastAsia="Times New Roman" w:hAnsi="Times New Roman" w:cs="Times New Roman"/>
          <w:sz w:val="28"/>
          <w:szCs w:val="24"/>
        </w:rPr>
        <w:t xml:space="preserve">Ю. Мелюков, (7), </w:t>
      </w:r>
      <w:r w:rsidR="00FA25B9" w:rsidRPr="00BD706A">
        <w:rPr>
          <w:rFonts w:ascii="Times New Roman" w:eastAsia="Times New Roman" w:hAnsi="Times New Roman" w:cs="Times New Roman"/>
          <w:sz w:val="28"/>
          <w:szCs w:val="24"/>
        </w:rPr>
        <w:t xml:space="preserve">глава города Зеи </w:t>
      </w:r>
      <w:r w:rsidR="00D674D2">
        <w:rPr>
          <w:rFonts w:ascii="Times New Roman" w:eastAsia="Times New Roman" w:hAnsi="Times New Roman" w:cs="Times New Roman"/>
          <w:sz w:val="28"/>
          <w:szCs w:val="24"/>
        </w:rPr>
        <w:t>А.</w:t>
      </w:r>
      <w:r w:rsidR="005D3D50" w:rsidRPr="00BD706A">
        <w:rPr>
          <w:rFonts w:ascii="Times New Roman" w:eastAsia="Times New Roman" w:hAnsi="Times New Roman" w:cs="Times New Roman"/>
          <w:sz w:val="28"/>
          <w:szCs w:val="24"/>
        </w:rPr>
        <w:t>А. </w:t>
      </w:r>
      <w:r w:rsidR="00994635" w:rsidRPr="00BD706A">
        <w:rPr>
          <w:rFonts w:ascii="Times New Roman" w:eastAsia="Times New Roman" w:hAnsi="Times New Roman" w:cs="Times New Roman"/>
          <w:sz w:val="28"/>
          <w:szCs w:val="24"/>
        </w:rPr>
        <w:t xml:space="preserve">Бродягин (6), </w:t>
      </w:r>
      <w:r w:rsidR="00D674D2">
        <w:rPr>
          <w:rFonts w:ascii="Times New Roman" w:eastAsia="Times New Roman" w:hAnsi="Times New Roman" w:cs="Times New Roman"/>
          <w:sz w:val="28"/>
          <w:szCs w:val="24"/>
        </w:rPr>
        <w:t>глава Селемджинского района М.</w:t>
      </w:r>
      <w:r w:rsidRPr="00BD706A">
        <w:rPr>
          <w:rFonts w:ascii="Times New Roman" w:eastAsia="Times New Roman" w:hAnsi="Times New Roman" w:cs="Times New Roman"/>
          <w:sz w:val="28"/>
          <w:szCs w:val="24"/>
        </w:rPr>
        <w:t>Б. Беков, г</w:t>
      </w:r>
      <w:r w:rsidR="00D674D2">
        <w:rPr>
          <w:rFonts w:ascii="Times New Roman" w:eastAsia="Times New Roman" w:hAnsi="Times New Roman" w:cs="Times New Roman"/>
          <w:sz w:val="28"/>
          <w:szCs w:val="24"/>
        </w:rPr>
        <w:t>лава Тамбовского сельсовета С.</w:t>
      </w:r>
      <w:r w:rsidR="005D3D50" w:rsidRPr="00BD706A">
        <w:rPr>
          <w:rFonts w:ascii="Times New Roman" w:eastAsia="Times New Roman" w:hAnsi="Times New Roman" w:cs="Times New Roman"/>
          <w:sz w:val="28"/>
          <w:szCs w:val="24"/>
        </w:rPr>
        <w:t>В. Гречихин</w:t>
      </w:r>
      <w:r w:rsidR="000A23B4" w:rsidRPr="00BD706A">
        <w:rPr>
          <w:rFonts w:ascii="Times New Roman" w:eastAsia="Times New Roman" w:hAnsi="Times New Roman" w:cs="Times New Roman"/>
          <w:sz w:val="28"/>
          <w:szCs w:val="24"/>
        </w:rPr>
        <w:t xml:space="preserve">, глава Серышевского </w:t>
      </w:r>
      <w:r w:rsidR="003D2DA0" w:rsidRPr="00BD706A">
        <w:rPr>
          <w:rFonts w:ascii="Times New Roman" w:eastAsia="Times New Roman" w:hAnsi="Times New Roman" w:cs="Times New Roman"/>
          <w:sz w:val="28"/>
          <w:szCs w:val="24"/>
        </w:rPr>
        <w:t xml:space="preserve">муниципального округа </w:t>
      </w:r>
      <w:r w:rsidR="00D674D2">
        <w:rPr>
          <w:rFonts w:ascii="Times New Roman" w:eastAsia="Times New Roman" w:hAnsi="Times New Roman" w:cs="Times New Roman"/>
          <w:sz w:val="28"/>
          <w:szCs w:val="24"/>
        </w:rPr>
        <w:t>О.</w:t>
      </w:r>
      <w:r w:rsidR="000A23B4" w:rsidRPr="00BD706A">
        <w:rPr>
          <w:rFonts w:ascii="Times New Roman" w:eastAsia="Times New Roman" w:hAnsi="Times New Roman" w:cs="Times New Roman"/>
          <w:sz w:val="28"/>
          <w:szCs w:val="24"/>
        </w:rPr>
        <w:t>В. Кирдун, глава Бурейского муниципального округа А. В. Литвинов</w:t>
      </w:r>
      <w:r w:rsidRPr="00BD706A">
        <w:rPr>
          <w:rFonts w:ascii="Times New Roman" w:eastAsia="Times New Roman" w:hAnsi="Times New Roman" w:cs="Times New Roman"/>
          <w:sz w:val="28"/>
          <w:szCs w:val="24"/>
        </w:rPr>
        <w:t>.</w:t>
      </w:r>
      <w:r w:rsidRPr="00EF65C1">
        <w:rPr>
          <w:rFonts w:ascii="Times New Roman" w:eastAsia="Times New Roman" w:hAnsi="Times New Roman" w:cs="Times New Roman"/>
          <w:sz w:val="28"/>
          <w:szCs w:val="24"/>
        </w:rPr>
        <w:t xml:space="preserve"> </w:t>
      </w:r>
    </w:p>
    <w:p w14:paraId="29E831AF" w14:textId="2E8400E5" w:rsidR="000056A0" w:rsidRPr="00F05595" w:rsidRDefault="000056A0" w:rsidP="000056A0">
      <w:pPr>
        <w:spacing w:line="276"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Среди лидеро</w:t>
      </w:r>
      <w:r w:rsidR="00D749B3">
        <w:rPr>
          <w:rFonts w:ascii="Times New Roman" w:eastAsia="Times New Roman" w:hAnsi="Times New Roman" w:cs="Times New Roman"/>
          <w:sz w:val="28"/>
          <w:szCs w:val="24"/>
        </w:rPr>
        <w:t>в</w:t>
      </w:r>
      <w:r>
        <w:rPr>
          <w:rFonts w:ascii="Times New Roman" w:eastAsia="Times New Roman" w:hAnsi="Times New Roman" w:cs="Times New Roman"/>
          <w:sz w:val="28"/>
          <w:szCs w:val="24"/>
        </w:rPr>
        <w:t xml:space="preserve"> мнения упоминаются депутаты Законодательного Собрания Амурской области, при чем именно те, кто известен с</w:t>
      </w:r>
      <w:r w:rsidR="003D2DA0">
        <w:rPr>
          <w:rFonts w:ascii="Times New Roman" w:eastAsia="Times New Roman" w:hAnsi="Times New Roman" w:cs="Times New Roman"/>
          <w:sz w:val="28"/>
          <w:szCs w:val="24"/>
        </w:rPr>
        <w:t>воей</w:t>
      </w:r>
      <w:r>
        <w:rPr>
          <w:rFonts w:ascii="Times New Roman" w:eastAsia="Times New Roman" w:hAnsi="Times New Roman" w:cs="Times New Roman"/>
          <w:sz w:val="28"/>
          <w:szCs w:val="24"/>
        </w:rPr>
        <w:t xml:space="preserve"> общественной деятельностью. Все они являются членами фракции «Единая Россия».</w:t>
      </w:r>
      <w:r w:rsidR="00E01AEF">
        <w:rPr>
          <w:rFonts w:ascii="Times New Roman" w:eastAsia="Times New Roman" w:hAnsi="Times New Roman" w:cs="Times New Roman"/>
          <w:sz w:val="28"/>
          <w:szCs w:val="24"/>
        </w:rPr>
        <w:t xml:space="preserve"> Н.И.</w:t>
      </w:r>
      <w:r w:rsidR="00D674D2" w:rsidRPr="00D674D2">
        <w:rPr>
          <w:rFonts w:ascii="Times New Roman" w:eastAsia="Times New Roman" w:hAnsi="Times New Roman" w:cs="Times New Roman"/>
          <w:sz w:val="28"/>
          <w:szCs w:val="24"/>
        </w:rPr>
        <w:t xml:space="preserve"> </w:t>
      </w:r>
      <w:r w:rsidR="00E01AEF">
        <w:rPr>
          <w:rFonts w:ascii="Times New Roman" w:eastAsia="Times New Roman" w:hAnsi="Times New Roman" w:cs="Times New Roman"/>
          <w:sz w:val="28"/>
          <w:szCs w:val="24"/>
        </w:rPr>
        <w:t>Багрова</w:t>
      </w:r>
      <w:r>
        <w:rPr>
          <w:rFonts w:ascii="Times New Roman" w:eastAsia="Times New Roman" w:hAnsi="Times New Roman" w:cs="Times New Roman"/>
          <w:sz w:val="28"/>
          <w:szCs w:val="24"/>
        </w:rPr>
        <w:t xml:space="preserve"> </w:t>
      </w:r>
      <w:r w:rsidR="00E01AEF" w:rsidRPr="00F05595">
        <w:rPr>
          <w:rFonts w:ascii="Times New Roman" w:eastAsia="Times New Roman" w:hAnsi="Times New Roman" w:cs="Times New Roman"/>
          <w:sz w:val="28"/>
          <w:szCs w:val="24"/>
        </w:rPr>
        <w:t xml:space="preserve">генеральный директор Общественного культурного центра, </w:t>
      </w:r>
      <w:r w:rsidR="00E01AEF" w:rsidRPr="00B5339B">
        <w:rPr>
          <w:rFonts w:ascii="Times New Roman" w:eastAsia="Times New Roman" w:hAnsi="Times New Roman" w:cs="Times New Roman"/>
          <w:sz w:val="28"/>
          <w:szCs w:val="24"/>
        </w:rPr>
        <w:t xml:space="preserve">депутат Амурского областного Законодательного </w:t>
      </w:r>
      <w:r w:rsidR="00657EC0" w:rsidRPr="00B5339B">
        <w:rPr>
          <w:rFonts w:ascii="Times New Roman" w:eastAsia="Times New Roman" w:hAnsi="Times New Roman" w:cs="Times New Roman"/>
          <w:sz w:val="28"/>
          <w:szCs w:val="24"/>
        </w:rPr>
        <w:t>Собрания, А.</w:t>
      </w:r>
      <w:r w:rsidRPr="00B5339B">
        <w:rPr>
          <w:rFonts w:ascii="Times New Roman" w:eastAsia="Times New Roman" w:hAnsi="Times New Roman" w:cs="Times New Roman"/>
          <w:sz w:val="28"/>
          <w:szCs w:val="24"/>
        </w:rPr>
        <w:t xml:space="preserve">Н. Синьков, почётный гражданин Благовещенска, генеральный директор ЗАО «Амурстрой», заместитель председателя Законодательного Собрания Амурской области. Не так давно он оказал гуманитарную помощь одному из районов Донбасса, передав строительные материалы. </w:t>
      </w:r>
      <w:r w:rsidR="00657EC0">
        <w:rPr>
          <w:rFonts w:ascii="Times New Roman" w:eastAsia="Times New Roman" w:hAnsi="Times New Roman" w:cs="Times New Roman"/>
          <w:sz w:val="28"/>
          <w:szCs w:val="24"/>
        </w:rPr>
        <w:t>А.</w:t>
      </w:r>
      <w:r>
        <w:rPr>
          <w:rFonts w:ascii="Times New Roman" w:eastAsia="Times New Roman" w:hAnsi="Times New Roman" w:cs="Times New Roman"/>
          <w:sz w:val="28"/>
          <w:szCs w:val="24"/>
        </w:rPr>
        <w:t>В. Фесенко, д</w:t>
      </w:r>
      <w:r w:rsidRPr="00F05595">
        <w:rPr>
          <w:rFonts w:ascii="Times New Roman" w:eastAsia="Times New Roman" w:hAnsi="Times New Roman" w:cs="Times New Roman"/>
          <w:sz w:val="28"/>
          <w:szCs w:val="24"/>
        </w:rPr>
        <w:t>епутат Законодательного Собрания, генеральный директор ООО «Амурская региональная корпорация «Киокушинкай Кан».</w:t>
      </w:r>
      <w:r w:rsidR="00BA51A8">
        <w:rPr>
          <w:rFonts w:ascii="Times New Roman" w:eastAsia="Times New Roman" w:hAnsi="Times New Roman" w:cs="Times New Roman"/>
          <w:sz w:val="28"/>
          <w:szCs w:val="24"/>
        </w:rPr>
        <w:t xml:space="preserve"> А.</w:t>
      </w:r>
      <w:r w:rsidR="00E01AEF">
        <w:rPr>
          <w:rFonts w:ascii="Times New Roman" w:eastAsia="Times New Roman" w:hAnsi="Times New Roman" w:cs="Times New Roman"/>
          <w:sz w:val="28"/>
          <w:szCs w:val="24"/>
        </w:rPr>
        <w:t>П. Русяев, д</w:t>
      </w:r>
      <w:r w:rsidRPr="00F05595">
        <w:rPr>
          <w:rFonts w:ascii="Times New Roman" w:eastAsia="Times New Roman" w:hAnsi="Times New Roman" w:cs="Times New Roman"/>
          <w:sz w:val="28"/>
          <w:szCs w:val="24"/>
        </w:rPr>
        <w:t>епутат Законодательного Собрания, заместитель директора по перспективному развитию ООО «Надежда»</w:t>
      </w:r>
      <w:r w:rsidR="00E01AEF">
        <w:rPr>
          <w:rFonts w:ascii="Times New Roman" w:eastAsia="Times New Roman" w:hAnsi="Times New Roman" w:cs="Times New Roman"/>
          <w:sz w:val="28"/>
          <w:szCs w:val="24"/>
        </w:rPr>
        <w:t xml:space="preserve">. </w:t>
      </w:r>
    </w:p>
    <w:p w14:paraId="4BC6DF84" w14:textId="4BF9D849" w:rsidR="00544A44" w:rsidRPr="00B5339B" w:rsidRDefault="00E01AEF" w:rsidP="00294697">
      <w:pPr>
        <w:spacing w:line="276" w:lineRule="auto"/>
        <w:ind w:firstLine="709"/>
        <w:jc w:val="both"/>
        <w:rPr>
          <w:rFonts w:ascii="Times New Roman" w:eastAsia="Times New Roman" w:hAnsi="Times New Roman" w:cs="Times New Roman"/>
          <w:sz w:val="28"/>
          <w:szCs w:val="24"/>
        </w:rPr>
      </w:pPr>
      <w:r w:rsidRPr="00B5339B">
        <w:rPr>
          <w:rFonts w:ascii="Times New Roman" w:eastAsia="Times New Roman" w:hAnsi="Times New Roman" w:cs="Times New Roman"/>
          <w:sz w:val="28"/>
          <w:szCs w:val="24"/>
        </w:rPr>
        <w:t>Значительно выросло упоминание среди лидеров мнения различных общественников</w:t>
      </w:r>
      <w:r w:rsidR="00D749B3" w:rsidRPr="00B5339B">
        <w:rPr>
          <w:rFonts w:ascii="Times New Roman" w:eastAsia="Times New Roman" w:hAnsi="Times New Roman" w:cs="Times New Roman"/>
          <w:sz w:val="28"/>
          <w:szCs w:val="24"/>
        </w:rPr>
        <w:t>,</w:t>
      </w:r>
      <w:r w:rsidRPr="00B5339B">
        <w:rPr>
          <w:rFonts w:ascii="Times New Roman" w:eastAsia="Times New Roman" w:hAnsi="Times New Roman" w:cs="Times New Roman"/>
          <w:sz w:val="28"/>
          <w:szCs w:val="24"/>
        </w:rPr>
        <w:t xml:space="preserve"> руководителей НКО</w:t>
      </w:r>
      <w:r w:rsidR="00D749B3" w:rsidRPr="00B5339B">
        <w:rPr>
          <w:rFonts w:ascii="Times New Roman" w:eastAsia="Times New Roman" w:hAnsi="Times New Roman" w:cs="Times New Roman"/>
          <w:sz w:val="28"/>
          <w:szCs w:val="24"/>
        </w:rPr>
        <w:t xml:space="preserve"> и социальных предприятий</w:t>
      </w:r>
      <w:r w:rsidR="00294697" w:rsidRPr="00B5339B">
        <w:rPr>
          <w:rFonts w:ascii="Times New Roman" w:eastAsia="Times New Roman" w:hAnsi="Times New Roman" w:cs="Times New Roman"/>
          <w:sz w:val="28"/>
          <w:szCs w:val="24"/>
        </w:rPr>
        <w:t xml:space="preserve">: </w:t>
      </w:r>
      <w:r w:rsidR="00BA51A8" w:rsidRPr="00B5339B">
        <w:rPr>
          <w:rFonts w:ascii="Times New Roman" w:eastAsia="Times New Roman" w:hAnsi="Times New Roman" w:cs="Times New Roman"/>
          <w:sz w:val="28"/>
          <w:szCs w:val="24"/>
        </w:rPr>
        <w:t>С.</w:t>
      </w:r>
      <w:r w:rsidR="00D749B3" w:rsidRPr="00B5339B">
        <w:rPr>
          <w:rFonts w:ascii="Times New Roman" w:eastAsia="Times New Roman" w:hAnsi="Times New Roman" w:cs="Times New Roman"/>
          <w:sz w:val="28"/>
          <w:szCs w:val="24"/>
        </w:rPr>
        <w:t>А. Гурская, директор Дома культуры «Энергетик» города Зеи; товарищ атамана Зейского с</w:t>
      </w:r>
      <w:r w:rsidR="00BA51A8" w:rsidRPr="00B5339B">
        <w:rPr>
          <w:rFonts w:ascii="Times New Roman" w:eastAsia="Times New Roman" w:hAnsi="Times New Roman" w:cs="Times New Roman"/>
          <w:sz w:val="28"/>
          <w:szCs w:val="24"/>
        </w:rPr>
        <w:t>таничного казачьего общества С.</w:t>
      </w:r>
      <w:r w:rsidR="00D749B3" w:rsidRPr="00B5339B">
        <w:rPr>
          <w:rFonts w:ascii="Times New Roman" w:eastAsia="Times New Roman" w:hAnsi="Times New Roman" w:cs="Times New Roman"/>
          <w:sz w:val="28"/>
          <w:szCs w:val="24"/>
        </w:rPr>
        <w:t xml:space="preserve">П. Епонешников; </w:t>
      </w:r>
      <w:r w:rsidR="00BA51A8" w:rsidRPr="00B5339B">
        <w:rPr>
          <w:rFonts w:ascii="Times New Roman" w:eastAsia="Times New Roman" w:hAnsi="Times New Roman" w:cs="Times New Roman"/>
          <w:sz w:val="28"/>
          <w:szCs w:val="24"/>
        </w:rPr>
        <w:t>председатель ООС «Кузнечный» Р.</w:t>
      </w:r>
      <w:r w:rsidR="00D749B3" w:rsidRPr="00B5339B">
        <w:rPr>
          <w:rFonts w:ascii="Times New Roman" w:eastAsia="Times New Roman" w:hAnsi="Times New Roman" w:cs="Times New Roman"/>
          <w:sz w:val="28"/>
          <w:szCs w:val="24"/>
        </w:rPr>
        <w:t>Н. Крылова; писатель В.М. Липунов; волонтер Е. В. Павлова; Главный редактор Зейских вестей И. А. Смирнова; директор ГБУ АО «Серышевский СДОП «МИЛОСЕРДИЕ» Трякшина В.Н.</w:t>
      </w:r>
    </w:p>
    <w:p w14:paraId="782CAB3C" w14:textId="1AE68E3B" w:rsidR="0062740E" w:rsidRPr="009B0C89" w:rsidRDefault="00BA51A8" w:rsidP="00D02D23">
      <w:pPr>
        <w:spacing w:line="276" w:lineRule="auto"/>
        <w:ind w:firstLine="709"/>
        <w:jc w:val="both"/>
        <w:rPr>
          <w:rFonts w:ascii="Times New Roman" w:eastAsia="Times New Roman" w:hAnsi="Times New Roman" w:cs="Times New Roman"/>
          <w:sz w:val="28"/>
          <w:szCs w:val="24"/>
          <w:highlight w:val="yellow"/>
        </w:rPr>
      </w:pPr>
      <w:r>
        <w:rPr>
          <w:rFonts w:ascii="Times New Roman" w:eastAsia="Times New Roman" w:hAnsi="Times New Roman" w:cs="Times New Roman"/>
          <w:sz w:val="28"/>
          <w:szCs w:val="24"/>
        </w:rPr>
        <w:t xml:space="preserve">В итоге можно </w:t>
      </w:r>
      <w:r w:rsidRPr="00BA51A8">
        <w:rPr>
          <w:rFonts w:ascii="Times New Roman" w:eastAsia="Times New Roman" w:hAnsi="Times New Roman" w:cs="Times New Roman"/>
          <w:sz w:val="28"/>
          <w:szCs w:val="24"/>
        </w:rPr>
        <w:t>сделать вывод о том, что на первый план выходят име</w:t>
      </w:r>
      <w:r w:rsidR="00D02D23">
        <w:rPr>
          <w:rFonts w:ascii="Times New Roman" w:eastAsia="Times New Roman" w:hAnsi="Times New Roman" w:cs="Times New Roman"/>
          <w:sz w:val="28"/>
          <w:szCs w:val="24"/>
        </w:rPr>
        <w:t xml:space="preserve">нно персоналии не по должности, </w:t>
      </w:r>
      <w:r w:rsidRPr="00BA51A8">
        <w:rPr>
          <w:rFonts w:ascii="Times New Roman" w:eastAsia="Times New Roman" w:hAnsi="Times New Roman" w:cs="Times New Roman"/>
          <w:sz w:val="28"/>
          <w:szCs w:val="24"/>
        </w:rPr>
        <w:t xml:space="preserve">а по деятельности, </w:t>
      </w:r>
      <w:r w:rsidR="00D02D23">
        <w:rPr>
          <w:rFonts w:ascii="Times New Roman" w:eastAsia="Times New Roman" w:hAnsi="Times New Roman" w:cs="Times New Roman"/>
          <w:sz w:val="28"/>
          <w:szCs w:val="24"/>
        </w:rPr>
        <w:t>что может быть</w:t>
      </w:r>
      <w:r w:rsidR="00B5339B">
        <w:rPr>
          <w:rFonts w:ascii="Times New Roman" w:eastAsia="Times New Roman" w:hAnsi="Times New Roman" w:cs="Times New Roman"/>
          <w:sz w:val="28"/>
          <w:szCs w:val="24"/>
        </w:rPr>
        <w:t xml:space="preserve"> определенным трендом в </w:t>
      </w:r>
      <w:r w:rsidR="00657EC0">
        <w:rPr>
          <w:rFonts w:ascii="Times New Roman" w:eastAsia="Times New Roman" w:hAnsi="Times New Roman" w:cs="Times New Roman"/>
          <w:sz w:val="28"/>
          <w:szCs w:val="24"/>
        </w:rPr>
        <w:t>период сложных</w:t>
      </w:r>
      <w:r w:rsidR="00B5339B">
        <w:rPr>
          <w:rFonts w:ascii="Times New Roman" w:eastAsia="Times New Roman" w:hAnsi="Times New Roman" w:cs="Times New Roman"/>
          <w:sz w:val="28"/>
          <w:szCs w:val="24"/>
        </w:rPr>
        <w:t xml:space="preserve"> событий.</w:t>
      </w:r>
    </w:p>
    <w:p w14:paraId="1E886C56" w14:textId="7A57F5F4" w:rsidR="0016488B" w:rsidRPr="00657EC0" w:rsidRDefault="00664E85" w:rsidP="00657EC0">
      <w:pPr>
        <w:spacing w:line="259" w:lineRule="auto"/>
        <w:ind w:firstLine="709"/>
        <w:jc w:val="both"/>
        <w:rPr>
          <w:rFonts w:ascii="Times New Roman" w:hAnsi="Times New Roman" w:cs="Times New Roman"/>
          <w:b/>
          <w:sz w:val="28"/>
        </w:rPr>
      </w:pPr>
      <w:bookmarkStart w:id="27" w:name="_Toc34044427"/>
      <w:r>
        <w:br w:type="page"/>
      </w:r>
      <w:bookmarkStart w:id="28" w:name="_Toc129095765"/>
      <w:r w:rsidR="0016488B" w:rsidRPr="00657EC0">
        <w:rPr>
          <w:rFonts w:ascii="Times New Roman" w:hAnsi="Times New Roman" w:cs="Times New Roman"/>
          <w:b/>
          <w:sz w:val="28"/>
        </w:rPr>
        <w:lastRenderedPageBreak/>
        <w:t>2.6. Специальная военная операция и развитие гражданского общества в Амурской области</w:t>
      </w:r>
      <w:bookmarkEnd w:id="28"/>
    </w:p>
    <w:p w14:paraId="72B0F09D" w14:textId="77777777" w:rsidR="000F69D5" w:rsidRDefault="000F69D5" w:rsidP="000F69D5">
      <w:pPr>
        <w:spacing w:line="276" w:lineRule="auto"/>
        <w:ind w:firstLine="709"/>
        <w:jc w:val="both"/>
        <w:rPr>
          <w:rFonts w:ascii="Times New Roman" w:hAnsi="Times New Roman"/>
          <w:sz w:val="28"/>
          <w:szCs w:val="28"/>
          <w:highlight w:val="yellow"/>
        </w:rPr>
      </w:pPr>
    </w:p>
    <w:p w14:paraId="090B9AEB" w14:textId="77777777" w:rsidR="00960526" w:rsidRDefault="00960526" w:rsidP="00960526">
      <w:pPr>
        <w:spacing w:line="276"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Начало специальной военной операции вызвало внутренние силы общества. Сплоченность и солидарность проявлялась в самых разных формах. Не только в как таковом подъеме патриотических настроений, но и в активной деятельности, которая могла приобретать различные формы: </w:t>
      </w:r>
    </w:p>
    <w:p w14:paraId="1D42E1CB" w14:textId="77777777" w:rsidR="00960526" w:rsidRDefault="00960526" w:rsidP="00960526">
      <w:pPr>
        <w:spacing w:line="276"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собственно участие в СВО в качестве добровольца; </w:t>
      </w:r>
    </w:p>
    <w:p w14:paraId="29DCF9F8" w14:textId="77777777" w:rsidR="00960526" w:rsidRDefault="00960526" w:rsidP="00960526">
      <w:pPr>
        <w:spacing w:line="276"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сбор денежных средств на помощь жителям Донбасса, участникам СВО и их семьям; </w:t>
      </w:r>
    </w:p>
    <w:p w14:paraId="1D6E750A" w14:textId="77777777" w:rsidR="00960526" w:rsidRDefault="00960526" w:rsidP="00960526">
      <w:pPr>
        <w:spacing w:line="276"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сбор помощи жителям Донбасса, участникам СВО и их семьям;</w:t>
      </w:r>
    </w:p>
    <w:p w14:paraId="318CC139" w14:textId="77777777" w:rsidR="004A64FC" w:rsidRDefault="004A64FC" w:rsidP="00960526">
      <w:pPr>
        <w:spacing w:line="276"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sidR="00376D83">
        <w:rPr>
          <w:rFonts w:ascii="Times New Roman" w:eastAsia="Times New Roman" w:hAnsi="Times New Roman" w:cs="Times New Roman"/>
          <w:sz w:val="28"/>
          <w:szCs w:val="24"/>
        </w:rPr>
        <w:t xml:space="preserve">бытовая помощь </w:t>
      </w:r>
      <w:r>
        <w:rPr>
          <w:rFonts w:ascii="Times New Roman" w:eastAsia="Times New Roman" w:hAnsi="Times New Roman" w:cs="Times New Roman"/>
          <w:sz w:val="28"/>
          <w:szCs w:val="24"/>
        </w:rPr>
        <w:t>сем</w:t>
      </w:r>
      <w:r w:rsidR="00376D83">
        <w:rPr>
          <w:rFonts w:ascii="Times New Roman" w:eastAsia="Times New Roman" w:hAnsi="Times New Roman" w:cs="Times New Roman"/>
          <w:sz w:val="28"/>
          <w:szCs w:val="24"/>
        </w:rPr>
        <w:t>ьям</w:t>
      </w:r>
      <w:r>
        <w:rPr>
          <w:rFonts w:ascii="Times New Roman" w:eastAsia="Times New Roman" w:hAnsi="Times New Roman" w:cs="Times New Roman"/>
          <w:sz w:val="28"/>
          <w:szCs w:val="24"/>
        </w:rPr>
        <w:t xml:space="preserve"> участников СВО «малыми делами»;</w:t>
      </w:r>
    </w:p>
    <w:p w14:paraId="7FDD7135" w14:textId="77777777" w:rsidR="00960526" w:rsidRDefault="00960526" w:rsidP="00960526">
      <w:pPr>
        <w:spacing w:line="276"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организация производства и поставок необходимого обмундирования и средств.</w:t>
      </w:r>
    </w:p>
    <w:p w14:paraId="6D4D05B9" w14:textId="77777777" w:rsidR="00187A0C" w:rsidRDefault="00187A0C" w:rsidP="00960526">
      <w:pPr>
        <w:spacing w:line="276"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С началом мобилизации добавились такие направления, как юридическая и материальная помощь мобилизованным. </w:t>
      </w:r>
    </w:p>
    <w:p w14:paraId="3EE173A2" w14:textId="77777777" w:rsidR="00960526" w:rsidRDefault="00960526" w:rsidP="00960526">
      <w:pPr>
        <w:spacing w:line="276"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По данным опроса НИУ «Высшая школа экономики» в 2022 году</w:t>
      </w:r>
      <w:r w:rsidRPr="00960526">
        <w:rPr>
          <w:rFonts w:ascii="Times New Roman" w:eastAsia="Times New Roman" w:hAnsi="Times New Roman" w:cs="Times New Roman"/>
          <w:sz w:val="28"/>
          <w:szCs w:val="24"/>
        </w:rPr>
        <w:t xml:space="preserve"> 18% респондентов назвали себя волонтерами (исследование включало специальный блок о самоидентификации). Еще 11% полагают, что «вроде бы являются волонтерами, но испытывают сомнения». В 2020–2021 годах это распределение составляло 8 и 10% соответственно. </w:t>
      </w:r>
    </w:p>
    <w:p w14:paraId="6A1DD734" w14:textId="77777777" w:rsidR="00960526" w:rsidRDefault="00960526" w:rsidP="007B0B59">
      <w:pPr>
        <w:spacing w:line="276" w:lineRule="auto"/>
        <w:ind w:firstLine="709"/>
        <w:jc w:val="both"/>
        <w:rPr>
          <w:rFonts w:ascii="Times New Roman" w:eastAsia="Times New Roman" w:hAnsi="Times New Roman" w:cs="Times New Roman"/>
          <w:sz w:val="28"/>
          <w:szCs w:val="24"/>
        </w:rPr>
      </w:pPr>
      <w:r w:rsidRPr="00960526">
        <w:rPr>
          <w:rFonts w:ascii="Times New Roman" w:eastAsia="Times New Roman" w:hAnsi="Times New Roman" w:cs="Times New Roman"/>
          <w:sz w:val="28"/>
          <w:szCs w:val="24"/>
        </w:rPr>
        <w:t xml:space="preserve">В первые дни после объявления частичной мобилизации в региональное правительство поступило много обращений </w:t>
      </w:r>
      <w:r>
        <w:rPr>
          <w:rFonts w:ascii="Times New Roman" w:eastAsia="Times New Roman" w:hAnsi="Times New Roman" w:cs="Times New Roman"/>
          <w:sz w:val="28"/>
          <w:szCs w:val="24"/>
        </w:rPr>
        <w:t>об организации</w:t>
      </w:r>
      <w:r w:rsidRPr="00960526">
        <w:rPr>
          <w:rFonts w:ascii="Times New Roman" w:eastAsia="Times New Roman" w:hAnsi="Times New Roman" w:cs="Times New Roman"/>
          <w:sz w:val="28"/>
          <w:szCs w:val="24"/>
        </w:rPr>
        <w:t xml:space="preserve"> помощ</w:t>
      </w:r>
      <w:r>
        <w:rPr>
          <w:rFonts w:ascii="Times New Roman" w:eastAsia="Times New Roman" w:hAnsi="Times New Roman" w:cs="Times New Roman"/>
          <w:sz w:val="28"/>
          <w:szCs w:val="24"/>
        </w:rPr>
        <w:t xml:space="preserve">и </w:t>
      </w:r>
      <w:r w:rsidRPr="00960526">
        <w:rPr>
          <w:rFonts w:ascii="Times New Roman" w:eastAsia="Times New Roman" w:hAnsi="Times New Roman" w:cs="Times New Roman"/>
          <w:sz w:val="28"/>
          <w:szCs w:val="24"/>
        </w:rPr>
        <w:t>военнослужащим-участникам специальной военной операции на Украине.</w:t>
      </w:r>
      <w:r>
        <w:rPr>
          <w:rFonts w:ascii="Times New Roman" w:eastAsia="Times New Roman" w:hAnsi="Times New Roman" w:cs="Times New Roman"/>
          <w:sz w:val="28"/>
          <w:szCs w:val="24"/>
        </w:rPr>
        <w:t xml:space="preserve"> </w:t>
      </w:r>
      <w:r w:rsidRPr="00960526">
        <w:rPr>
          <w:rFonts w:ascii="Times New Roman" w:eastAsia="Times New Roman" w:hAnsi="Times New Roman" w:cs="Times New Roman"/>
          <w:sz w:val="28"/>
          <w:szCs w:val="24"/>
        </w:rPr>
        <w:t>Сделать это можно</w:t>
      </w:r>
      <w:r>
        <w:rPr>
          <w:rFonts w:ascii="Times New Roman" w:eastAsia="Times New Roman" w:hAnsi="Times New Roman" w:cs="Times New Roman"/>
          <w:sz w:val="28"/>
          <w:szCs w:val="24"/>
        </w:rPr>
        <w:t xml:space="preserve"> было через </w:t>
      </w:r>
      <w:r w:rsidRPr="00960526">
        <w:rPr>
          <w:rFonts w:ascii="Times New Roman" w:eastAsia="Times New Roman" w:hAnsi="Times New Roman" w:cs="Times New Roman"/>
          <w:sz w:val="28"/>
          <w:szCs w:val="24"/>
        </w:rPr>
        <w:t>специальный благотворительный счет социального центра «Доброта». На пожертвования амурчан закуп</w:t>
      </w:r>
      <w:r>
        <w:rPr>
          <w:rFonts w:ascii="Times New Roman" w:eastAsia="Times New Roman" w:hAnsi="Times New Roman" w:cs="Times New Roman"/>
          <w:sz w:val="28"/>
          <w:szCs w:val="24"/>
        </w:rPr>
        <w:t>ались</w:t>
      </w:r>
      <w:r w:rsidRPr="00960526">
        <w:rPr>
          <w:rFonts w:ascii="Times New Roman" w:eastAsia="Times New Roman" w:hAnsi="Times New Roman" w:cs="Times New Roman"/>
          <w:sz w:val="28"/>
          <w:szCs w:val="24"/>
        </w:rPr>
        <w:t xml:space="preserve"> продукты, спальники, одежду, обувь, медицинские препараты</w:t>
      </w:r>
      <w:r>
        <w:rPr>
          <w:rFonts w:ascii="Times New Roman" w:eastAsia="Times New Roman" w:hAnsi="Times New Roman" w:cs="Times New Roman"/>
          <w:sz w:val="28"/>
          <w:szCs w:val="24"/>
        </w:rPr>
        <w:t xml:space="preserve"> и прочее необходимое. </w:t>
      </w:r>
      <w:r w:rsidR="007B0B59">
        <w:rPr>
          <w:rFonts w:ascii="Times New Roman" w:eastAsia="Times New Roman" w:hAnsi="Times New Roman" w:cs="Times New Roman"/>
          <w:sz w:val="28"/>
          <w:szCs w:val="24"/>
        </w:rPr>
        <w:t xml:space="preserve">В своем ежегодном отчете губернатор Амурской области В. А. Орлов отметил, что на </w:t>
      </w:r>
      <w:r w:rsidR="007B0B59" w:rsidRPr="007B0B59">
        <w:rPr>
          <w:rFonts w:ascii="Times New Roman" w:eastAsia="Times New Roman" w:hAnsi="Times New Roman" w:cs="Times New Roman"/>
          <w:sz w:val="28"/>
          <w:szCs w:val="24"/>
        </w:rPr>
        <w:t>данный счет поступило более 30 млн рублей.</w:t>
      </w:r>
    </w:p>
    <w:p w14:paraId="15D5DF6D" w14:textId="77777777" w:rsidR="000F69D5" w:rsidRPr="0078096B" w:rsidRDefault="000F69D5" w:rsidP="0078096B">
      <w:pPr>
        <w:spacing w:line="276" w:lineRule="auto"/>
        <w:ind w:firstLine="709"/>
        <w:jc w:val="both"/>
        <w:rPr>
          <w:rFonts w:ascii="Times New Roman" w:eastAsia="Times New Roman" w:hAnsi="Times New Roman" w:cs="Times New Roman"/>
          <w:sz w:val="28"/>
          <w:szCs w:val="24"/>
        </w:rPr>
      </w:pPr>
      <w:r w:rsidRPr="0078096B">
        <w:rPr>
          <w:rFonts w:ascii="Times New Roman" w:eastAsia="Times New Roman" w:hAnsi="Times New Roman" w:cs="Times New Roman"/>
          <w:sz w:val="28"/>
          <w:szCs w:val="24"/>
        </w:rPr>
        <w:t xml:space="preserve">С начала специальной военной операции жители Амурской области </w:t>
      </w:r>
      <w:r w:rsidR="00960526">
        <w:rPr>
          <w:rFonts w:ascii="Times New Roman" w:eastAsia="Times New Roman" w:hAnsi="Times New Roman" w:cs="Times New Roman"/>
          <w:sz w:val="28"/>
          <w:szCs w:val="24"/>
        </w:rPr>
        <w:t>активно участвовали</w:t>
      </w:r>
      <w:r w:rsidRPr="0078096B">
        <w:rPr>
          <w:rFonts w:ascii="Times New Roman" w:eastAsia="Times New Roman" w:hAnsi="Times New Roman" w:cs="Times New Roman"/>
          <w:sz w:val="28"/>
          <w:szCs w:val="24"/>
        </w:rPr>
        <w:t xml:space="preserve"> в акциях по сбору гуманитарной помощи для жителей и защитников Донбасса.</w:t>
      </w:r>
      <w:r w:rsidR="00187A0C">
        <w:rPr>
          <w:rFonts w:ascii="Times New Roman" w:eastAsia="Times New Roman" w:hAnsi="Times New Roman" w:cs="Times New Roman"/>
          <w:sz w:val="28"/>
          <w:szCs w:val="24"/>
        </w:rPr>
        <w:t xml:space="preserve"> В муниципалитетах созданы центры организации помощи. </w:t>
      </w:r>
    </w:p>
    <w:p w14:paraId="48E923E6" w14:textId="77777777" w:rsidR="000F69D5" w:rsidRPr="0078096B" w:rsidRDefault="000F69D5" w:rsidP="0078096B">
      <w:pPr>
        <w:spacing w:line="276" w:lineRule="auto"/>
        <w:ind w:firstLine="709"/>
        <w:jc w:val="both"/>
        <w:rPr>
          <w:rFonts w:ascii="Times New Roman" w:eastAsia="Times New Roman" w:hAnsi="Times New Roman" w:cs="Times New Roman"/>
          <w:sz w:val="28"/>
          <w:szCs w:val="24"/>
        </w:rPr>
      </w:pPr>
      <w:r w:rsidRPr="0078096B">
        <w:rPr>
          <w:rFonts w:ascii="Times New Roman" w:eastAsia="Times New Roman" w:hAnsi="Times New Roman" w:cs="Times New Roman"/>
          <w:sz w:val="28"/>
          <w:szCs w:val="24"/>
        </w:rPr>
        <w:t xml:space="preserve">В марте 2022 г. был организован сбор предметов первой необходимости, личной гигиены, сухих пайков и подарков совместно с Союзом женщин России. </w:t>
      </w:r>
    </w:p>
    <w:p w14:paraId="33131D73" w14:textId="77777777" w:rsidR="000F69D5" w:rsidRPr="0078096B" w:rsidRDefault="000F69D5" w:rsidP="0078096B">
      <w:pPr>
        <w:spacing w:line="276" w:lineRule="auto"/>
        <w:ind w:firstLine="709"/>
        <w:jc w:val="both"/>
        <w:rPr>
          <w:rFonts w:ascii="Times New Roman" w:eastAsia="Times New Roman" w:hAnsi="Times New Roman" w:cs="Times New Roman"/>
          <w:sz w:val="28"/>
          <w:szCs w:val="24"/>
        </w:rPr>
      </w:pPr>
      <w:r w:rsidRPr="0078096B">
        <w:rPr>
          <w:rFonts w:ascii="Times New Roman" w:eastAsia="Times New Roman" w:hAnsi="Times New Roman" w:cs="Times New Roman"/>
          <w:sz w:val="28"/>
          <w:szCs w:val="24"/>
        </w:rPr>
        <w:t xml:space="preserve">В сентябре организован сбор медикаментов и перевязочного материала для защитников Донбасса. Активное участие приняли студенты и преподаватели Амурской государственной медицинской академии, спортивные федерации, неравнодушные жители г. Благовещенска. </w:t>
      </w:r>
      <w:r w:rsidR="007B0B59">
        <w:rPr>
          <w:rFonts w:ascii="Times New Roman" w:eastAsia="Times New Roman" w:hAnsi="Times New Roman" w:cs="Times New Roman"/>
          <w:sz w:val="28"/>
          <w:szCs w:val="24"/>
        </w:rPr>
        <w:t>С</w:t>
      </w:r>
      <w:r w:rsidRPr="0078096B">
        <w:rPr>
          <w:rFonts w:ascii="Times New Roman" w:eastAsia="Times New Roman" w:hAnsi="Times New Roman" w:cs="Times New Roman"/>
          <w:sz w:val="28"/>
          <w:szCs w:val="24"/>
        </w:rPr>
        <w:t xml:space="preserve">обрано медикаментов на сумму около </w:t>
      </w:r>
      <w:r w:rsidR="007B0B59">
        <w:rPr>
          <w:rFonts w:ascii="Times New Roman" w:eastAsia="Times New Roman" w:hAnsi="Times New Roman" w:cs="Times New Roman"/>
          <w:sz w:val="28"/>
          <w:szCs w:val="24"/>
        </w:rPr>
        <w:t xml:space="preserve">миллиона </w:t>
      </w:r>
      <w:r w:rsidRPr="0078096B">
        <w:rPr>
          <w:rFonts w:ascii="Times New Roman" w:eastAsia="Times New Roman" w:hAnsi="Times New Roman" w:cs="Times New Roman"/>
          <w:sz w:val="28"/>
          <w:szCs w:val="24"/>
        </w:rPr>
        <w:t>рублей.</w:t>
      </w:r>
    </w:p>
    <w:p w14:paraId="7F5D9805" w14:textId="77777777" w:rsidR="007B0B59" w:rsidRDefault="007B0B59" w:rsidP="007B0B59">
      <w:pPr>
        <w:spacing w:line="276"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lastRenderedPageBreak/>
        <w:t xml:space="preserve">К Новому году прошла акция </w:t>
      </w:r>
      <w:r w:rsidR="000F69D5" w:rsidRPr="0078096B">
        <w:rPr>
          <w:rFonts w:ascii="Times New Roman" w:eastAsia="Times New Roman" w:hAnsi="Times New Roman" w:cs="Times New Roman"/>
          <w:sz w:val="28"/>
          <w:szCs w:val="24"/>
        </w:rPr>
        <w:t xml:space="preserve">в поддержку амурских защитников Донбасса, организованной заместителем председателя Общественной палаты Амурской области, директором АНО «Академия спорта» Масловой Еленой Николаевной. 16 декабря 2022 г. состоялась передача новогодних подарков </w:t>
      </w:r>
      <w:r>
        <w:rPr>
          <w:rFonts w:ascii="Times New Roman" w:eastAsia="Times New Roman" w:hAnsi="Times New Roman" w:cs="Times New Roman"/>
          <w:sz w:val="28"/>
          <w:szCs w:val="24"/>
        </w:rPr>
        <w:t>амурчанам-участникам СВО</w:t>
      </w:r>
      <w:r w:rsidR="000F69D5" w:rsidRPr="0078096B">
        <w:rPr>
          <w:rFonts w:ascii="Times New Roman" w:eastAsia="Times New Roman" w:hAnsi="Times New Roman" w:cs="Times New Roman"/>
          <w:sz w:val="28"/>
          <w:szCs w:val="24"/>
        </w:rPr>
        <w:t xml:space="preserve">. В рамках проведенной акции были собраны сладкие подарки, приобретено 350 стелек, спальные мешки, медикаменты и перевязочный материал, написано студентами и преподавателями Амурской медицинской академии, учениками Гимназии № 1, школ №2, № 22, около 150 писем со словами поддержки и благодарности для наших амурских военнослужащих, находящихся в зоне СВО. Активное участие приняли жители с. Новотроицкое, которые сформировали сладкие подарки, сопроводив их рисунками со словами поддержки. Жители с. Прядчино собрали денежные средства на приобретение шарфов, снудов, перчаток, балаклав, носков и стелек. Вдова офицера-ракетчика Алла Михайловна Багаутдинова связала 50 пар носков и в каждую пару вложила записочку со словами поддержки. </w:t>
      </w:r>
      <w:r>
        <w:rPr>
          <w:rFonts w:ascii="Times New Roman" w:eastAsia="Times New Roman" w:hAnsi="Times New Roman" w:cs="Times New Roman"/>
          <w:sz w:val="28"/>
          <w:szCs w:val="24"/>
        </w:rPr>
        <w:t>Д</w:t>
      </w:r>
      <w:r w:rsidR="000F69D5" w:rsidRPr="0078096B">
        <w:rPr>
          <w:rFonts w:ascii="Times New Roman" w:eastAsia="Times New Roman" w:hAnsi="Times New Roman" w:cs="Times New Roman"/>
          <w:sz w:val="28"/>
          <w:szCs w:val="24"/>
        </w:rPr>
        <w:t>ушевные подарки были собственноручно сделаны некоторыми студентами АГМА. Так, студентка 217 группы Мижит Айслана сплела из ниток обережной символ «Бумеранг», который символизирует возвращение домой живыми и невредимыми, и лично передала в руки нашим защитникам. Всего было собрано новогод</w:t>
      </w:r>
      <w:r w:rsidR="009215DD">
        <w:rPr>
          <w:rFonts w:ascii="Times New Roman" w:eastAsia="Times New Roman" w:hAnsi="Times New Roman" w:cs="Times New Roman"/>
          <w:sz w:val="28"/>
          <w:szCs w:val="24"/>
        </w:rPr>
        <w:t xml:space="preserve">них подарков на сумму около 700 </w:t>
      </w:r>
      <w:r w:rsidR="000F69D5" w:rsidRPr="0078096B">
        <w:rPr>
          <w:rFonts w:ascii="Times New Roman" w:eastAsia="Times New Roman" w:hAnsi="Times New Roman" w:cs="Times New Roman"/>
          <w:sz w:val="28"/>
          <w:szCs w:val="24"/>
        </w:rPr>
        <w:t>000 руб.</w:t>
      </w:r>
    </w:p>
    <w:p w14:paraId="449DF073" w14:textId="77777777" w:rsidR="007B0B59" w:rsidRDefault="0078096B" w:rsidP="007B0B59">
      <w:pPr>
        <w:spacing w:line="276" w:lineRule="auto"/>
        <w:ind w:firstLine="709"/>
        <w:jc w:val="both"/>
        <w:rPr>
          <w:rFonts w:ascii="Times New Roman" w:eastAsia="Times New Roman" w:hAnsi="Times New Roman" w:cs="Times New Roman"/>
          <w:sz w:val="28"/>
          <w:szCs w:val="24"/>
        </w:rPr>
      </w:pPr>
      <w:r>
        <w:rPr>
          <w:rFonts w:ascii="Times New Roman" w:eastAsiaTheme="minorHAnsi" w:hAnsi="Times New Roman"/>
          <w:sz w:val="28"/>
          <w:szCs w:val="28"/>
        </w:rPr>
        <w:t>Народным фронтом в Амурской области организован сбор гуманитарной помощи для беженцев и жителей ЛДНР. К акции подключились все муниципальные образования, предприятия и учреждения различных форм собственности, бизнес, общественные объединения и жители области всех возрастов.</w:t>
      </w:r>
    </w:p>
    <w:p w14:paraId="7A1E56B2" w14:textId="77777777" w:rsidR="0078096B" w:rsidRPr="00386CF5" w:rsidRDefault="0078096B" w:rsidP="007B0B59">
      <w:pPr>
        <w:spacing w:line="276"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29 апреля в рамках организованной Народным фронтом совместно с РЖД акции «Поезд помощи» от Амурской области было отправлено 2 вагона с </w:t>
      </w:r>
      <w:r w:rsidRPr="00386CF5">
        <w:rPr>
          <w:rFonts w:ascii="Times New Roman" w:eastAsiaTheme="minorHAnsi" w:hAnsi="Times New Roman"/>
          <w:sz w:val="28"/>
          <w:szCs w:val="28"/>
        </w:rPr>
        <w:t>26 тоннами гуманитарного груза для жителей Донецкой и Луганской народных республик. В гуманитарный груз вошли продукты длительного срока хранения, средства личной гигиены, вещи первой необходимости, детское питание, игрушки, канцелярия.</w:t>
      </w:r>
      <w:r w:rsidR="007B0B59" w:rsidRPr="00386CF5">
        <w:rPr>
          <w:rFonts w:ascii="Times New Roman" w:eastAsiaTheme="minorHAnsi" w:hAnsi="Times New Roman"/>
          <w:sz w:val="28"/>
          <w:szCs w:val="28"/>
        </w:rPr>
        <w:t xml:space="preserve"> </w:t>
      </w:r>
      <w:r>
        <w:rPr>
          <w:rFonts w:ascii="Times New Roman" w:eastAsiaTheme="minorHAnsi" w:hAnsi="Times New Roman"/>
          <w:sz w:val="28"/>
          <w:szCs w:val="28"/>
        </w:rPr>
        <w:t xml:space="preserve">Кроме того, в течение следующего периода Народным фронтом в Амурской области через РЖД на Донбасс было направлено дополнительно 2 тонны гуманитарного груза. </w:t>
      </w:r>
    </w:p>
    <w:p w14:paraId="78F0F295" w14:textId="20495361" w:rsidR="0078096B" w:rsidRPr="00386CF5" w:rsidRDefault="0078096B" w:rsidP="00386CF5">
      <w:pPr>
        <w:spacing w:line="276" w:lineRule="auto"/>
        <w:ind w:firstLine="709"/>
        <w:jc w:val="both"/>
        <w:rPr>
          <w:rFonts w:ascii="Times New Roman" w:eastAsiaTheme="minorHAnsi" w:hAnsi="Times New Roman"/>
          <w:sz w:val="28"/>
          <w:szCs w:val="28"/>
        </w:rPr>
      </w:pPr>
      <w:r w:rsidRPr="00386CF5">
        <w:rPr>
          <w:rFonts w:ascii="Times New Roman" w:eastAsiaTheme="minorHAnsi" w:hAnsi="Times New Roman"/>
          <w:sz w:val="28"/>
          <w:szCs w:val="28"/>
        </w:rPr>
        <w:t>7 июня 2022 года запущен проект «Народный фронт. Всё для Победы!».</w:t>
      </w:r>
      <w:r w:rsidR="007B0B59" w:rsidRPr="00386CF5">
        <w:rPr>
          <w:rFonts w:ascii="Times New Roman" w:eastAsiaTheme="minorHAnsi" w:hAnsi="Times New Roman"/>
          <w:sz w:val="28"/>
          <w:szCs w:val="28"/>
        </w:rPr>
        <w:t xml:space="preserve"> </w:t>
      </w:r>
      <w:r w:rsidRPr="00386CF5">
        <w:rPr>
          <w:rFonts w:ascii="Times New Roman" w:eastAsiaTheme="minorHAnsi" w:hAnsi="Times New Roman"/>
          <w:sz w:val="28"/>
          <w:szCs w:val="28"/>
        </w:rPr>
        <w:t xml:space="preserve">На портале </w:t>
      </w:r>
      <w:hyperlink r:id="rId51" w:history="1">
        <w:r w:rsidRPr="00386CF5">
          <w:rPr>
            <w:rFonts w:ascii="Times New Roman" w:eastAsiaTheme="minorHAnsi" w:hAnsi="Times New Roman"/>
            <w:sz w:val="28"/>
            <w:szCs w:val="28"/>
          </w:rPr>
          <w:t>POBEDA.ONF.RU</w:t>
        </w:r>
      </w:hyperlink>
      <w:r w:rsidRPr="00386CF5">
        <w:rPr>
          <w:rFonts w:ascii="Times New Roman" w:eastAsiaTheme="minorHAnsi" w:hAnsi="Times New Roman"/>
          <w:sz w:val="28"/>
          <w:szCs w:val="28"/>
        </w:rPr>
        <w:t> можно получить всю информацию, как граждане России могут поддержать военнослужащих из ЛДНР и своих регионов, какому отряду и чем можно помочь, размещены видеоотчеты о передачи гуманитарной помощи.</w:t>
      </w:r>
      <w:r w:rsidR="007B0B59" w:rsidRPr="00386CF5">
        <w:rPr>
          <w:rFonts w:ascii="Times New Roman" w:eastAsiaTheme="minorHAnsi" w:hAnsi="Times New Roman"/>
          <w:sz w:val="28"/>
          <w:szCs w:val="28"/>
        </w:rPr>
        <w:t xml:space="preserve"> </w:t>
      </w:r>
      <w:r w:rsidRPr="00386CF5">
        <w:rPr>
          <w:rFonts w:ascii="Times New Roman" w:eastAsiaTheme="minorHAnsi" w:hAnsi="Times New Roman"/>
          <w:sz w:val="28"/>
          <w:szCs w:val="28"/>
        </w:rPr>
        <w:t>Амурчане с самого начала проекта активно присоединились к его реализации, оказывая помощь бойцам ЛДНР. Участвуют как трудовые коллективы, перечисляя ежемесячно денежные средст</w:t>
      </w:r>
      <w:r w:rsidR="00F452AE">
        <w:rPr>
          <w:rFonts w:ascii="Times New Roman" w:eastAsiaTheme="minorHAnsi" w:hAnsi="Times New Roman"/>
          <w:sz w:val="28"/>
          <w:szCs w:val="28"/>
        </w:rPr>
        <w:t>ва на счет проекта (Амурстат, П</w:t>
      </w:r>
      <w:r w:rsidRPr="00386CF5">
        <w:rPr>
          <w:rFonts w:ascii="Times New Roman" w:eastAsiaTheme="minorHAnsi" w:hAnsi="Times New Roman"/>
          <w:sz w:val="28"/>
          <w:szCs w:val="28"/>
        </w:rPr>
        <w:t xml:space="preserve">енсионный фонд, Управление </w:t>
      </w:r>
      <w:r w:rsidRPr="00386CF5">
        <w:rPr>
          <w:rFonts w:ascii="Times New Roman" w:eastAsiaTheme="minorHAnsi" w:hAnsi="Times New Roman"/>
          <w:sz w:val="28"/>
          <w:szCs w:val="28"/>
        </w:rPr>
        <w:lastRenderedPageBreak/>
        <w:t xml:space="preserve">федерального казначейства по Амурской области, УФСИН и многие другие), так и жители области. </w:t>
      </w:r>
    </w:p>
    <w:p w14:paraId="4E972B26" w14:textId="77777777" w:rsidR="0078096B" w:rsidRPr="00386CF5" w:rsidRDefault="0078096B" w:rsidP="00187A0C">
      <w:pPr>
        <w:spacing w:line="276" w:lineRule="auto"/>
        <w:ind w:firstLine="709"/>
        <w:jc w:val="both"/>
        <w:rPr>
          <w:rFonts w:ascii="Times New Roman" w:eastAsiaTheme="minorHAnsi" w:hAnsi="Times New Roman"/>
          <w:sz w:val="28"/>
          <w:szCs w:val="28"/>
        </w:rPr>
      </w:pPr>
      <w:r w:rsidRPr="00386CF5">
        <w:rPr>
          <w:rFonts w:ascii="Times New Roman" w:eastAsiaTheme="minorHAnsi" w:hAnsi="Times New Roman"/>
          <w:sz w:val="28"/>
          <w:szCs w:val="28"/>
        </w:rPr>
        <w:t xml:space="preserve">С момента начала мобилизации проект изначально, направленный на помощь добровольческим отрядам ЛДНР, перешел во вторую стадию оказания помощи бойцам из своих регионов. Сбор гуманитарной помощи осуществляется 2 способами: </w:t>
      </w:r>
    </w:p>
    <w:p w14:paraId="185F35BC" w14:textId="77777777" w:rsidR="0078096B" w:rsidRPr="00386CF5" w:rsidRDefault="00187A0C" w:rsidP="00187A0C">
      <w:pPr>
        <w:spacing w:line="276"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1. </w:t>
      </w:r>
      <w:r w:rsidR="0078096B" w:rsidRPr="00386CF5">
        <w:rPr>
          <w:rFonts w:ascii="Times New Roman" w:eastAsiaTheme="minorHAnsi" w:hAnsi="Times New Roman"/>
          <w:sz w:val="28"/>
          <w:szCs w:val="28"/>
        </w:rPr>
        <w:t xml:space="preserve">Вещевой </w:t>
      </w:r>
      <w:r>
        <w:rPr>
          <w:rFonts w:ascii="Times New Roman" w:eastAsiaTheme="minorHAnsi" w:hAnsi="Times New Roman"/>
          <w:sz w:val="28"/>
          <w:szCs w:val="28"/>
        </w:rPr>
        <w:t>о</w:t>
      </w:r>
      <w:r w:rsidR="0078096B" w:rsidRPr="00386CF5">
        <w:rPr>
          <w:rFonts w:ascii="Times New Roman" w:eastAsiaTheme="minorHAnsi" w:hAnsi="Times New Roman"/>
          <w:sz w:val="28"/>
          <w:szCs w:val="28"/>
        </w:rPr>
        <w:t>существляется строго по согласованному с воинскими частями и Правительством Амурской области списку потребностей.</w:t>
      </w:r>
      <w:r>
        <w:rPr>
          <w:rFonts w:ascii="Times New Roman" w:eastAsiaTheme="minorHAnsi" w:hAnsi="Times New Roman"/>
          <w:sz w:val="28"/>
          <w:szCs w:val="28"/>
        </w:rPr>
        <w:t xml:space="preserve"> </w:t>
      </w:r>
      <w:r w:rsidR="0078096B" w:rsidRPr="00386CF5">
        <w:rPr>
          <w:rFonts w:ascii="Times New Roman" w:eastAsiaTheme="minorHAnsi" w:hAnsi="Times New Roman"/>
          <w:sz w:val="28"/>
          <w:szCs w:val="28"/>
        </w:rPr>
        <w:t>Гуманитарную помощь оказывают учреждения и организации различных форм собственности, трудовые коллективы, учащиеся общего, высшего и профессионального образования, а также жители области. На 19</w:t>
      </w:r>
      <w:r>
        <w:rPr>
          <w:rFonts w:ascii="Times New Roman" w:eastAsiaTheme="minorHAnsi" w:hAnsi="Times New Roman"/>
          <w:sz w:val="28"/>
          <w:szCs w:val="28"/>
        </w:rPr>
        <w:t> января </w:t>
      </w:r>
      <w:r w:rsidR="0078096B" w:rsidRPr="00386CF5">
        <w:rPr>
          <w:rFonts w:ascii="Times New Roman" w:eastAsiaTheme="minorHAnsi" w:hAnsi="Times New Roman"/>
          <w:sz w:val="28"/>
          <w:szCs w:val="28"/>
        </w:rPr>
        <w:t>2023</w:t>
      </w:r>
      <w:r>
        <w:rPr>
          <w:rFonts w:ascii="Times New Roman" w:eastAsiaTheme="minorHAnsi" w:hAnsi="Times New Roman"/>
          <w:sz w:val="28"/>
          <w:szCs w:val="28"/>
        </w:rPr>
        <w:t xml:space="preserve"> года </w:t>
      </w:r>
      <w:r w:rsidR="0078096B" w:rsidRPr="00386CF5">
        <w:rPr>
          <w:rFonts w:ascii="Times New Roman" w:eastAsiaTheme="minorHAnsi" w:hAnsi="Times New Roman"/>
          <w:sz w:val="28"/>
          <w:szCs w:val="28"/>
        </w:rPr>
        <w:t xml:space="preserve">собрано 31 тонна гуманитарной помощи. Из них 25 тонн передано в 35-ю армию г. Белогорска, 4 тонны в Екатеринославку, Читу и ДВОКУ. Кроме того, помощь оказана 7 добровольцам. </w:t>
      </w:r>
    </w:p>
    <w:p w14:paraId="179D3A7A" w14:textId="77777777" w:rsidR="00187A0C" w:rsidRDefault="0078096B" w:rsidP="00187A0C">
      <w:pPr>
        <w:spacing w:line="276" w:lineRule="auto"/>
        <w:ind w:firstLine="709"/>
        <w:jc w:val="both"/>
        <w:rPr>
          <w:rFonts w:ascii="Times New Roman" w:eastAsiaTheme="minorHAnsi" w:hAnsi="Times New Roman"/>
          <w:sz w:val="28"/>
          <w:szCs w:val="28"/>
        </w:rPr>
      </w:pPr>
      <w:r w:rsidRPr="00386CF5">
        <w:rPr>
          <w:rFonts w:ascii="Times New Roman" w:eastAsiaTheme="minorHAnsi" w:hAnsi="Times New Roman"/>
          <w:sz w:val="28"/>
          <w:szCs w:val="28"/>
        </w:rPr>
        <w:t>По подведенным на конец года Народным фронтом итогам реализации проекта «Все для Победы», Амурская область несмотря на свою удаленность, с большим отрывом от других регионов страны находится на 1 месте по количеству вещевого сбора.</w:t>
      </w:r>
    </w:p>
    <w:p w14:paraId="05D9113F" w14:textId="77777777" w:rsidR="0078096B" w:rsidRPr="00386CF5" w:rsidRDefault="00187A0C" w:rsidP="00187A0C">
      <w:pPr>
        <w:spacing w:line="276" w:lineRule="auto"/>
        <w:ind w:firstLine="709"/>
        <w:jc w:val="both"/>
        <w:rPr>
          <w:rFonts w:ascii="Times New Roman" w:eastAsiaTheme="minorHAnsi" w:hAnsi="Times New Roman"/>
          <w:sz w:val="28"/>
          <w:szCs w:val="28"/>
        </w:rPr>
      </w:pPr>
      <w:r>
        <w:rPr>
          <w:rFonts w:ascii="Times New Roman" w:eastAsiaTheme="minorHAnsi" w:hAnsi="Times New Roman"/>
          <w:sz w:val="28"/>
          <w:szCs w:val="28"/>
        </w:rPr>
        <w:t>2. Ф</w:t>
      </w:r>
      <w:r w:rsidR="0078096B" w:rsidRPr="00187A0C">
        <w:rPr>
          <w:rFonts w:ascii="Times New Roman" w:eastAsiaTheme="minorHAnsi" w:hAnsi="Times New Roman"/>
          <w:sz w:val="28"/>
          <w:szCs w:val="28"/>
        </w:rPr>
        <w:t>инансовый</w:t>
      </w:r>
      <w:r>
        <w:rPr>
          <w:rFonts w:ascii="Times New Roman" w:eastAsiaTheme="minorHAnsi" w:hAnsi="Times New Roman"/>
          <w:sz w:val="28"/>
          <w:szCs w:val="28"/>
        </w:rPr>
        <w:t xml:space="preserve">. </w:t>
      </w:r>
      <w:r w:rsidR="0078096B" w:rsidRPr="00386CF5">
        <w:rPr>
          <w:rFonts w:ascii="Times New Roman" w:eastAsiaTheme="minorHAnsi" w:hAnsi="Times New Roman"/>
          <w:sz w:val="28"/>
          <w:szCs w:val="28"/>
        </w:rPr>
        <w:t>Для сбора финансовых средств с октября 2022 года действует региональный QR-код, по которому каждый желающий может перечислить денежные средства для приобретений гуманитарной помощи мобилизованным землякам из Амурской области. Юридическим лицам можно перевести денежные средства напрямую на специальный счет проекта. В дальнейшем денежные средства по заявкам от Правительства будут систематически переводит</w:t>
      </w:r>
      <w:r>
        <w:rPr>
          <w:rFonts w:ascii="Times New Roman" w:eastAsiaTheme="minorHAnsi" w:hAnsi="Times New Roman"/>
          <w:sz w:val="28"/>
          <w:szCs w:val="28"/>
        </w:rPr>
        <w:t>ь</w:t>
      </w:r>
      <w:r w:rsidR="0078096B" w:rsidRPr="00386CF5">
        <w:rPr>
          <w:rFonts w:ascii="Times New Roman" w:eastAsiaTheme="minorHAnsi" w:hAnsi="Times New Roman"/>
          <w:sz w:val="28"/>
          <w:szCs w:val="28"/>
        </w:rPr>
        <w:t>ся на специальный региональный счет «Доброты».</w:t>
      </w:r>
      <w:r>
        <w:rPr>
          <w:rFonts w:ascii="Times New Roman" w:eastAsiaTheme="minorHAnsi" w:hAnsi="Times New Roman"/>
          <w:sz w:val="28"/>
          <w:szCs w:val="28"/>
        </w:rPr>
        <w:t xml:space="preserve"> </w:t>
      </w:r>
      <w:r w:rsidR="0078096B" w:rsidRPr="00386CF5">
        <w:rPr>
          <w:rFonts w:ascii="Times New Roman" w:eastAsiaTheme="minorHAnsi" w:hAnsi="Times New Roman"/>
          <w:sz w:val="28"/>
          <w:szCs w:val="28"/>
        </w:rPr>
        <w:t xml:space="preserve">На 19.01.2023 на счет поступило 1 млн 200 тыс. рублей. </w:t>
      </w:r>
    </w:p>
    <w:p w14:paraId="737756D4" w14:textId="77777777" w:rsidR="0078096B" w:rsidRPr="00386CF5" w:rsidRDefault="0078096B" w:rsidP="00386CF5">
      <w:pPr>
        <w:spacing w:line="276" w:lineRule="auto"/>
        <w:ind w:firstLine="709"/>
        <w:jc w:val="both"/>
        <w:rPr>
          <w:rFonts w:ascii="Times New Roman" w:eastAsiaTheme="minorHAnsi" w:hAnsi="Times New Roman"/>
          <w:sz w:val="28"/>
          <w:szCs w:val="28"/>
        </w:rPr>
      </w:pPr>
      <w:r w:rsidRPr="00386CF5">
        <w:rPr>
          <w:rFonts w:ascii="Times New Roman" w:eastAsiaTheme="minorHAnsi" w:hAnsi="Times New Roman"/>
          <w:sz w:val="28"/>
          <w:szCs w:val="28"/>
        </w:rPr>
        <w:t xml:space="preserve">Для информирования амурчан о проекте проводится систематическая информационная компания в СМИ и в социальных сетях. Проводятся благотворительные концерты, ярмарки, планируются проведение благотворительных спортивных соревнований. Так, амбассадором проекта в Амурской области стал член центрального штаба Народного фронта шахматист, гроссмейстер Сергей Карякин. Он лично отвозил гуманитарные грузы для бойцов на Донбасс. </w:t>
      </w:r>
    </w:p>
    <w:p w14:paraId="444B0504" w14:textId="77777777" w:rsidR="0078096B" w:rsidRDefault="0078096B" w:rsidP="00187A0C">
      <w:pPr>
        <w:spacing w:line="276" w:lineRule="auto"/>
        <w:ind w:firstLine="709"/>
        <w:jc w:val="both"/>
        <w:rPr>
          <w:rFonts w:ascii="Times New Roman" w:eastAsiaTheme="minorHAnsi" w:hAnsi="Times New Roman"/>
          <w:sz w:val="28"/>
          <w:szCs w:val="28"/>
        </w:rPr>
      </w:pPr>
      <w:r w:rsidRPr="00386CF5">
        <w:rPr>
          <w:rFonts w:ascii="Times New Roman" w:eastAsiaTheme="minorHAnsi" w:hAnsi="Times New Roman"/>
          <w:sz w:val="28"/>
          <w:szCs w:val="28"/>
        </w:rPr>
        <w:t xml:space="preserve">Кроме того, на базе исполкома Народного фронта в Амурской области с 26.09.2022 ведет работу Центр содействия тем, кто ошибочно призван на службу в нарушение Указа Президента о частичной мобилизации, а также по проблемам организации быта мобилизованных. </w:t>
      </w:r>
      <w:r w:rsidR="00187A0C">
        <w:rPr>
          <w:rFonts w:ascii="Times New Roman" w:eastAsiaTheme="minorHAnsi" w:hAnsi="Times New Roman"/>
          <w:sz w:val="28"/>
          <w:szCs w:val="28"/>
        </w:rPr>
        <w:t xml:space="preserve">Обращения по данному вопросу поступали в соцсетях через приемную губернатора и правительства области, Народный фронт, социальные сети. Специальная комиссия разбирала все проблемные вопросы. </w:t>
      </w:r>
    </w:p>
    <w:p w14:paraId="0D0C49FD" w14:textId="77777777" w:rsidR="00187A0C" w:rsidRDefault="00187A0C" w:rsidP="00187A0C">
      <w:pPr>
        <w:spacing w:line="276" w:lineRule="auto"/>
        <w:ind w:firstLine="709"/>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Ассоциация юристов России на базе Общественной палаты Амурской области проводила консультации по вопросам мобилизации и оказывала бесплатную юридическую поддержку. </w:t>
      </w:r>
    </w:p>
    <w:p w14:paraId="2B7F3917" w14:textId="77777777" w:rsidR="00A36E08" w:rsidRDefault="00A36E08" w:rsidP="00A36E08">
      <w:pPr>
        <w:spacing w:line="276"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В области о</w:t>
      </w:r>
      <w:r w:rsidRPr="00376D83">
        <w:rPr>
          <w:rFonts w:ascii="Times New Roman" w:eastAsiaTheme="minorHAnsi" w:hAnsi="Times New Roman"/>
          <w:sz w:val="28"/>
          <w:szCs w:val="28"/>
        </w:rPr>
        <w:t xml:space="preserve">бразован штаб психологической помощи участникам специальной военной операции и членам их семей. В полномочия указанного штаба входит координация деятельности муниципальных центров помощи в части оказания психологической помощи, методическая помощь и обучение специалистов-психологов. </w:t>
      </w:r>
    </w:p>
    <w:p w14:paraId="4ABDFA73" w14:textId="77777777" w:rsidR="00A36E08" w:rsidRPr="00376D83" w:rsidRDefault="00A36E08" w:rsidP="00A36E08">
      <w:pPr>
        <w:spacing w:line="276" w:lineRule="auto"/>
        <w:ind w:firstLine="709"/>
        <w:jc w:val="both"/>
        <w:rPr>
          <w:rFonts w:ascii="Times New Roman" w:eastAsiaTheme="minorHAnsi" w:hAnsi="Times New Roman"/>
          <w:sz w:val="28"/>
          <w:szCs w:val="28"/>
        </w:rPr>
      </w:pPr>
      <w:r w:rsidRPr="00376D83">
        <w:rPr>
          <w:rFonts w:ascii="Times New Roman" w:eastAsiaTheme="minorHAnsi" w:hAnsi="Times New Roman"/>
          <w:sz w:val="28"/>
          <w:szCs w:val="28"/>
        </w:rPr>
        <w:t xml:space="preserve">Учреждениями культуры области созданы условия для посещения членами семей мобилизованных граждан культурно-досуговых мероприятий на безвозмездных условиях, </w:t>
      </w:r>
      <w:r>
        <w:rPr>
          <w:rFonts w:ascii="Times New Roman" w:eastAsiaTheme="minorHAnsi" w:hAnsi="Times New Roman"/>
          <w:sz w:val="28"/>
          <w:szCs w:val="28"/>
        </w:rPr>
        <w:t>на</w:t>
      </w:r>
      <w:r w:rsidRPr="00376D83">
        <w:rPr>
          <w:rFonts w:ascii="Times New Roman" w:eastAsiaTheme="minorHAnsi" w:hAnsi="Times New Roman"/>
          <w:sz w:val="28"/>
          <w:szCs w:val="28"/>
        </w:rPr>
        <w:t xml:space="preserve"> новогодни</w:t>
      </w:r>
      <w:r>
        <w:rPr>
          <w:rFonts w:ascii="Times New Roman" w:eastAsiaTheme="minorHAnsi" w:hAnsi="Times New Roman"/>
          <w:sz w:val="28"/>
          <w:szCs w:val="28"/>
        </w:rPr>
        <w:t>е елки приглашали</w:t>
      </w:r>
      <w:r w:rsidRPr="00376D83">
        <w:rPr>
          <w:rFonts w:ascii="Times New Roman" w:eastAsiaTheme="minorHAnsi" w:hAnsi="Times New Roman"/>
          <w:sz w:val="28"/>
          <w:szCs w:val="28"/>
        </w:rPr>
        <w:t xml:space="preserve"> детей из семей участников специальной военной операции.</w:t>
      </w:r>
    </w:p>
    <w:p w14:paraId="753DF879" w14:textId="77777777" w:rsidR="00376D83" w:rsidRDefault="00187A0C" w:rsidP="0078096B">
      <w:pPr>
        <w:spacing w:line="276"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Активно включилось предпринимательское сообщество, налаживая производство всего необходимого. </w:t>
      </w:r>
    </w:p>
    <w:p w14:paraId="65722CF8" w14:textId="77777777" w:rsidR="00A6700F" w:rsidRDefault="00376D83" w:rsidP="0078096B">
      <w:pPr>
        <w:spacing w:line="276" w:lineRule="auto"/>
        <w:ind w:firstLine="709"/>
        <w:jc w:val="both"/>
        <w:rPr>
          <w:rFonts w:ascii="Times New Roman" w:eastAsia="Times New Roman" w:hAnsi="Times New Roman" w:cs="Times New Roman"/>
          <w:sz w:val="28"/>
          <w:szCs w:val="24"/>
        </w:rPr>
      </w:pPr>
      <w:r>
        <w:rPr>
          <w:rFonts w:ascii="Times New Roman" w:eastAsiaTheme="minorHAnsi" w:hAnsi="Times New Roman"/>
          <w:sz w:val="28"/>
          <w:szCs w:val="28"/>
        </w:rPr>
        <w:t xml:space="preserve">Так, например, </w:t>
      </w:r>
      <w:r w:rsidR="00A6700F" w:rsidRPr="0078096B">
        <w:rPr>
          <w:rFonts w:ascii="Times New Roman" w:eastAsia="Times New Roman" w:hAnsi="Times New Roman" w:cs="Times New Roman"/>
          <w:sz w:val="28"/>
          <w:szCs w:val="24"/>
        </w:rPr>
        <w:t>Антон Фисенко</w:t>
      </w:r>
      <w:r w:rsidR="00187A0C">
        <w:rPr>
          <w:rFonts w:ascii="Times New Roman" w:eastAsia="Times New Roman" w:hAnsi="Times New Roman" w:cs="Times New Roman"/>
          <w:sz w:val="28"/>
          <w:szCs w:val="24"/>
        </w:rPr>
        <w:t xml:space="preserve">, владелец небольшой мебельной фабрики, </w:t>
      </w:r>
      <w:r w:rsidR="00A6700F" w:rsidRPr="0078096B">
        <w:rPr>
          <w:rFonts w:ascii="Times New Roman" w:eastAsia="Times New Roman" w:hAnsi="Times New Roman" w:cs="Times New Roman"/>
          <w:sz w:val="28"/>
          <w:szCs w:val="24"/>
        </w:rPr>
        <w:t>оперативно закупил швейное оборудование и при помощи волонтеров наладил производство спальных мешков. Средства на закупку ткани и фурнитуры перечисляли амурчане.</w:t>
      </w:r>
    </w:p>
    <w:p w14:paraId="68341F67" w14:textId="77777777" w:rsidR="00A36E08" w:rsidRDefault="00376D83" w:rsidP="00A36E08">
      <w:pPr>
        <w:spacing w:line="276" w:lineRule="auto"/>
        <w:ind w:firstLine="709"/>
        <w:jc w:val="both"/>
        <w:rPr>
          <w:rFonts w:ascii="Times New Roman" w:eastAsiaTheme="minorHAnsi" w:hAnsi="Times New Roman"/>
          <w:sz w:val="28"/>
          <w:szCs w:val="28"/>
        </w:rPr>
      </w:pPr>
      <w:r w:rsidRPr="00376D83">
        <w:rPr>
          <w:rFonts w:ascii="Times New Roman" w:eastAsiaTheme="minorHAnsi" w:hAnsi="Times New Roman"/>
          <w:sz w:val="28"/>
          <w:szCs w:val="28"/>
        </w:rPr>
        <w:t>14 декабря 2022 года в Общественной палате Амурской области состоялась встреча с руководителями бизнес-сообществ по вопросу мер поддержки и помощи участникам специальной военной операции и членам их семей</w:t>
      </w:r>
      <w:r w:rsidR="00A36E08">
        <w:rPr>
          <w:rFonts w:ascii="Times New Roman" w:eastAsiaTheme="minorHAnsi" w:hAnsi="Times New Roman"/>
          <w:sz w:val="28"/>
          <w:szCs w:val="28"/>
        </w:rPr>
        <w:t xml:space="preserve">. </w:t>
      </w:r>
    </w:p>
    <w:p w14:paraId="32A58F2E" w14:textId="77777777" w:rsidR="00187A0C" w:rsidRDefault="00187A0C" w:rsidP="0078096B">
      <w:pPr>
        <w:spacing w:line="276"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Патриотическая консолидация, солидарность с Донбассом и различный опыт помощи жителям этих регионов, участникам СВО и их семьям</w:t>
      </w:r>
      <w:r w:rsidR="004A64FC">
        <w:rPr>
          <w:rFonts w:ascii="Times New Roman" w:eastAsia="Times New Roman" w:hAnsi="Times New Roman" w:cs="Times New Roman"/>
          <w:sz w:val="28"/>
          <w:szCs w:val="24"/>
        </w:rPr>
        <w:t xml:space="preserve"> может быть трамплином для нового уровня развития гражданского общества в России. </w:t>
      </w:r>
    </w:p>
    <w:p w14:paraId="1472AC9C" w14:textId="77777777" w:rsidR="000F69D5" w:rsidRDefault="000F69D5">
      <w:pPr>
        <w:spacing w:after="160" w:line="259" w:lineRule="auto"/>
        <w:rPr>
          <w:rFonts w:ascii="Times New Roman" w:eastAsia="Times New Roman" w:hAnsi="Times New Roman" w:cs="Times New Roman"/>
          <w:b/>
          <w:sz w:val="32"/>
          <w:szCs w:val="24"/>
        </w:rPr>
      </w:pPr>
      <w:r>
        <w:br w:type="page"/>
      </w:r>
    </w:p>
    <w:p w14:paraId="0E54886F" w14:textId="77777777" w:rsidR="003145C2" w:rsidRPr="00063DE8" w:rsidRDefault="003145C2" w:rsidP="00FE0629">
      <w:pPr>
        <w:pStyle w:val="aff4"/>
      </w:pPr>
      <w:bookmarkStart w:id="29" w:name="_Toc129095766"/>
      <w:r w:rsidRPr="00063DE8">
        <w:lastRenderedPageBreak/>
        <w:t>ГЛАВА III. ДИНАМИКА РАЗВИТИЯ ИНСТИТУТОВ ГРАЖДАНСКОГО ОБЩЕСТВА</w:t>
      </w:r>
      <w:bookmarkEnd w:id="27"/>
      <w:bookmarkEnd w:id="29"/>
    </w:p>
    <w:p w14:paraId="5C02C0CC" w14:textId="77777777" w:rsidR="003145C2" w:rsidRPr="00063DE8" w:rsidRDefault="003145C2" w:rsidP="003145C2">
      <w:pPr>
        <w:rPr>
          <w:rFonts w:eastAsia="Times New Roman"/>
          <w:b/>
          <w:szCs w:val="24"/>
        </w:rPr>
      </w:pPr>
    </w:p>
    <w:p w14:paraId="70AB2DF8" w14:textId="77777777" w:rsidR="00FE0629" w:rsidRPr="00063DE8" w:rsidRDefault="00FE0629" w:rsidP="00FE0629">
      <w:pPr>
        <w:pStyle w:val="27"/>
        <w:rPr>
          <w:rFonts w:ascii="Arial" w:eastAsia="Arial" w:hAnsi="Arial" w:cs="Arial"/>
          <w:sz w:val="22"/>
        </w:rPr>
      </w:pPr>
      <w:bookmarkStart w:id="30" w:name="_Toc129095767"/>
      <w:r w:rsidRPr="00063DE8">
        <w:t>3.1. Некоммерческий сектор</w:t>
      </w:r>
      <w:bookmarkEnd w:id="30"/>
    </w:p>
    <w:p w14:paraId="720F7774" w14:textId="77777777" w:rsidR="002C2C22" w:rsidRPr="002700E3" w:rsidRDefault="002C2C22" w:rsidP="002C2C22">
      <w:pPr>
        <w:pStyle w:val="24"/>
        <w:rPr>
          <w:b w:val="0"/>
          <w:bCs/>
        </w:rPr>
      </w:pPr>
    </w:p>
    <w:p w14:paraId="5666A0CA" w14:textId="77777777" w:rsidR="002C2C22" w:rsidRPr="002700E3" w:rsidRDefault="00517FF0" w:rsidP="002C2C22">
      <w:pPr>
        <w:pStyle w:val="27"/>
        <w:shd w:val="clear" w:color="auto" w:fill="FFFFFF" w:themeFill="background1"/>
      </w:pPr>
      <w:bookmarkStart w:id="31" w:name="_Toc101970396"/>
      <w:bookmarkStart w:id="32" w:name="_Toc129095769"/>
      <w:r>
        <w:t>3.1.1</w:t>
      </w:r>
      <w:r w:rsidR="002C2C22" w:rsidRPr="002700E3">
        <w:t>. Правовое поле и программы поддержки</w:t>
      </w:r>
      <w:bookmarkEnd w:id="31"/>
      <w:bookmarkEnd w:id="32"/>
      <w:r w:rsidR="002C2C22" w:rsidRPr="002700E3">
        <w:t xml:space="preserve"> </w:t>
      </w:r>
    </w:p>
    <w:p w14:paraId="3A3344C4" w14:textId="77777777" w:rsidR="002C2C22" w:rsidRPr="002700E3" w:rsidRDefault="002C2C22" w:rsidP="002C2C22">
      <w:pPr>
        <w:shd w:val="clear" w:color="auto" w:fill="FFFFFF" w:themeFill="background1"/>
        <w:spacing w:line="276" w:lineRule="auto"/>
        <w:ind w:firstLine="570"/>
        <w:jc w:val="both"/>
        <w:rPr>
          <w:rFonts w:ascii="Times New Roman" w:hAnsi="Times New Roman" w:cs="Times New Roman"/>
          <w:i/>
          <w:iCs/>
          <w:sz w:val="28"/>
          <w:szCs w:val="28"/>
          <w:shd w:val="clear" w:color="auto" w:fill="FEFEFE"/>
        </w:rPr>
      </w:pPr>
      <w:r w:rsidRPr="002700E3">
        <w:rPr>
          <w:rFonts w:ascii="Times New Roman" w:hAnsi="Times New Roman" w:cs="Times New Roman"/>
          <w:sz w:val="28"/>
          <w:shd w:val="clear" w:color="auto" w:fill="FEFEFE"/>
        </w:rPr>
        <w:t xml:space="preserve">Программы государственной поддержки и соответствующая правовая база раскрыты ранее в разделах данного отчета №№ 1.2. </w:t>
      </w:r>
      <w:r w:rsidRPr="002700E3">
        <w:rPr>
          <w:rFonts w:ascii="Times New Roman" w:hAnsi="Times New Roman" w:cs="Times New Roman"/>
          <w:i/>
          <w:iCs/>
          <w:sz w:val="28"/>
          <w:shd w:val="clear" w:color="auto" w:fill="FEFEFE"/>
        </w:rPr>
        <w:t>(«Основы государственной политики по стимулированию развития гражданского общества»</w:t>
      </w:r>
      <w:r w:rsidRPr="002700E3">
        <w:rPr>
          <w:rFonts w:ascii="Times New Roman" w:hAnsi="Times New Roman" w:cs="Times New Roman"/>
          <w:sz w:val="28"/>
          <w:shd w:val="clear" w:color="auto" w:fill="FEFEFE"/>
        </w:rPr>
        <w:t>) и 1.3. (</w:t>
      </w:r>
      <w:r w:rsidRPr="002700E3">
        <w:rPr>
          <w:rFonts w:ascii="Times New Roman" w:hAnsi="Times New Roman" w:cs="Times New Roman"/>
          <w:i/>
          <w:iCs/>
          <w:sz w:val="28"/>
          <w:shd w:val="clear" w:color="auto" w:fill="FEFEFE"/>
        </w:rPr>
        <w:t>«</w:t>
      </w:r>
      <w:r w:rsidRPr="002700E3">
        <w:rPr>
          <w:rFonts w:ascii="Times New Roman" w:hAnsi="Times New Roman" w:cs="Times New Roman"/>
          <w:i/>
          <w:iCs/>
          <w:sz w:val="28"/>
          <w:szCs w:val="28"/>
        </w:rPr>
        <w:t>Основы региональной политики по стимулированию развития гражданского общества»</w:t>
      </w:r>
      <w:r w:rsidRPr="002700E3">
        <w:rPr>
          <w:rFonts w:ascii="Times New Roman" w:hAnsi="Times New Roman" w:cs="Times New Roman"/>
          <w:i/>
          <w:iCs/>
          <w:sz w:val="28"/>
          <w:szCs w:val="28"/>
          <w:shd w:val="clear" w:color="auto" w:fill="FEFEFE"/>
        </w:rPr>
        <w:t>).</w:t>
      </w:r>
    </w:p>
    <w:p w14:paraId="5BE1F5CF" w14:textId="77777777" w:rsidR="002C2C22" w:rsidRPr="003E7CED" w:rsidRDefault="002C2C22" w:rsidP="002C2C22">
      <w:pPr>
        <w:rPr>
          <w:highlight w:val="yellow"/>
        </w:rPr>
      </w:pPr>
    </w:p>
    <w:p w14:paraId="069FE18A" w14:textId="77777777" w:rsidR="00BC2A3C" w:rsidRPr="00C06713" w:rsidRDefault="00517FF0" w:rsidP="00BC2A3C">
      <w:pPr>
        <w:pStyle w:val="27"/>
      </w:pPr>
      <w:bookmarkStart w:id="33" w:name="_Toc34044431"/>
      <w:bookmarkStart w:id="34" w:name="_Toc101970397"/>
      <w:bookmarkStart w:id="35" w:name="_Toc129095770"/>
      <w:r>
        <w:t>3.1.2</w:t>
      </w:r>
      <w:r w:rsidR="00BC2A3C" w:rsidRPr="00C06713">
        <w:t>. Взаимодействие НКО с другими институтами гражданского общества</w:t>
      </w:r>
      <w:bookmarkEnd w:id="33"/>
      <w:bookmarkEnd w:id="34"/>
      <w:bookmarkEnd w:id="35"/>
    </w:p>
    <w:p w14:paraId="3E9C2EB8" w14:textId="77777777" w:rsidR="00BC2A3C" w:rsidRPr="00F447BE" w:rsidRDefault="005B11F5" w:rsidP="00BC2A3C">
      <w:pPr>
        <w:pStyle w:val="24"/>
        <w:rPr>
          <w:b w:val="0"/>
          <w:bCs/>
        </w:rPr>
      </w:pPr>
      <w:r w:rsidRPr="00C06713">
        <w:rPr>
          <w:b w:val="0"/>
          <w:bCs/>
        </w:rPr>
        <w:t xml:space="preserve">Руководители НКО в равной мере считают поддержку властей и отношение граждан факторами успеха деятельности НКО (73%). 63% участников опроса назвали также вопрос финансирования. Остальные ресурсы не являются для НКО столь решающими. Обращает внимание, что </w:t>
      </w:r>
      <w:r w:rsidRPr="00F447BE">
        <w:rPr>
          <w:b w:val="0"/>
          <w:bCs/>
        </w:rPr>
        <w:t xml:space="preserve">нормативно-правовая среда оценивается достаточно высоко. </w:t>
      </w:r>
    </w:p>
    <w:p w14:paraId="08B91C8B" w14:textId="77777777" w:rsidR="00A85AC5" w:rsidRPr="00F447BE" w:rsidRDefault="00A85AC5" w:rsidP="00A85AC5">
      <w:pPr>
        <w:pStyle w:val="24"/>
        <w:jc w:val="center"/>
        <w:rPr>
          <w:szCs w:val="28"/>
        </w:rPr>
      </w:pPr>
      <w:r w:rsidRPr="00F447BE">
        <w:rPr>
          <w:szCs w:val="28"/>
        </w:rPr>
        <w:t>Факторы успеха НКО, %</w:t>
      </w:r>
    </w:p>
    <w:p w14:paraId="4088AFDA" w14:textId="77777777" w:rsidR="00BC2A3C" w:rsidRPr="00F447BE" w:rsidRDefault="00BC2A3C" w:rsidP="00BC2A3C">
      <w:pPr>
        <w:spacing w:line="276" w:lineRule="auto"/>
        <w:jc w:val="center"/>
        <w:rPr>
          <w:rFonts w:ascii="Times New Roman" w:hAnsi="Times New Roman" w:cs="Times New Roman"/>
        </w:rPr>
      </w:pPr>
      <w:r w:rsidRPr="00F447BE">
        <w:rPr>
          <w:bCs/>
          <w:i/>
          <w:iCs/>
          <w:noProof/>
          <w:shd w:val="clear" w:color="auto" w:fill="808080" w:themeFill="background1" w:themeFillShade="80"/>
        </w:rPr>
        <w:drawing>
          <wp:inline distT="0" distB="0" distL="0" distR="0" wp14:anchorId="66DC2409" wp14:editId="265F60A9">
            <wp:extent cx="5004435" cy="3132083"/>
            <wp:effectExtent l="0" t="0" r="5715" b="11430"/>
            <wp:docPr id="158"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32490C50" w14:textId="77777777" w:rsidR="009B0C89" w:rsidRDefault="009B0C89" w:rsidP="00657EC0">
      <w:pPr>
        <w:spacing w:line="276" w:lineRule="auto"/>
        <w:jc w:val="both"/>
        <w:rPr>
          <w:rFonts w:ascii="Times New Roman" w:hAnsi="Times New Roman" w:cs="Times New Roman"/>
          <w:sz w:val="28"/>
          <w:szCs w:val="28"/>
        </w:rPr>
      </w:pPr>
    </w:p>
    <w:p w14:paraId="376A26B0" w14:textId="77777777" w:rsidR="00BC2A3C" w:rsidRPr="00F447BE" w:rsidRDefault="00BC2A3C" w:rsidP="00BC2A3C">
      <w:pPr>
        <w:spacing w:line="276" w:lineRule="auto"/>
        <w:ind w:firstLine="567"/>
        <w:jc w:val="both"/>
        <w:rPr>
          <w:rFonts w:ascii="Times New Roman" w:hAnsi="Times New Roman" w:cs="Times New Roman"/>
          <w:sz w:val="28"/>
          <w:szCs w:val="28"/>
        </w:rPr>
      </w:pPr>
      <w:r w:rsidRPr="00F447BE">
        <w:rPr>
          <w:rFonts w:ascii="Times New Roman" w:hAnsi="Times New Roman" w:cs="Times New Roman"/>
          <w:sz w:val="28"/>
          <w:szCs w:val="28"/>
        </w:rPr>
        <w:t>На этом фоне относительно налаженными выглядят связи НКО с:</w:t>
      </w:r>
    </w:p>
    <w:p w14:paraId="7E5B0EAB" w14:textId="77777777" w:rsidR="00BC2A3C" w:rsidRPr="00F447BE" w:rsidRDefault="00BC2A3C" w:rsidP="00BB61A2">
      <w:pPr>
        <w:pStyle w:val="aa"/>
        <w:numPr>
          <w:ilvl w:val="0"/>
          <w:numId w:val="2"/>
        </w:numPr>
        <w:spacing w:line="276" w:lineRule="auto"/>
        <w:jc w:val="both"/>
        <w:rPr>
          <w:rFonts w:ascii="Times New Roman" w:hAnsi="Times New Roman" w:cs="Times New Roman"/>
          <w:sz w:val="28"/>
          <w:szCs w:val="28"/>
        </w:rPr>
      </w:pPr>
      <w:r w:rsidRPr="00F447BE">
        <w:rPr>
          <w:rFonts w:ascii="Times New Roman" w:hAnsi="Times New Roman" w:cs="Times New Roman"/>
          <w:sz w:val="28"/>
          <w:szCs w:val="28"/>
        </w:rPr>
        <w:t>органами власти региона и местного самоуправления</w:t>
      </w:r>
      <w:r w:rsidR="00E76C0A" w:rsidRPr="00F447BE">
        <w:rPr>
          <w:rFonts w:ascii="Times New Roman" w:hAnsi="Times New Roman" w:cs="Times New Roman"/>
          <w:sz w:val="28"/>
          <w:szCs w:val="28"/>
        </w:rPr>
        <w:t xml:space="preserve"> (см. раздел 1.3)</w:t>
      </w:r>
      <w:r w:rsidR="001155CE" w:rsidRPr="00F447BE">
        <w:rPr>
          <w:rFonts w:ascii="Times New Roman" w:hAnsi="Times New Roman" w:cs="Times New Roman"/>
          <w:sz w:val="28"/>
          <w:szCs w:val="28"/>
        </w:rPr>
        <w:t>;</w:t>
      </w:r>
    </w:p>
    <w:p w14:paraId="064EA312" w14:textId="77777777" w:rsidR="00BC2A3C" w:rsidRPr="00F447BE" w:rsidRDefault="00BC2A3C" w:rsidP="00BB61A2">
      <w:pPr>
        <w:pStyle w:val="aa"/>
        <w:numPr>
          <w:ilvl w:val="0"/>
          <w:numId w:val="2"/>
        </w:numPr>
        <w:spacing w:line="276" w:lineRule="auto"/>
        <w:jc w:val="both"/>
        <w:rPr>
          <w:rFonts w:ascii="Times New Roman" w:hAnsi="Times New Roman" w:cs="Times New Roman"/>
          <w:sz w:val="28"/>
          <w:szCs w:val="28"/>
        </w:rPr>
      </w:pPr>
      <w:r w:rsidRPr="00F447BE">
        <w:rPr>
          <w:rFonts w:ascii="Times New Roman" w:hAnsi="Times New Roman" w:cs="Times New Roman"/>
          <w:sz w:val="28"/>
          <w:szCs w:val="28"/>
        </w:rPr>
        <w:t>другими НКО</w:t>
      </w:r>
      <w:r w:rsidR="00E76C0A" w:rsidRPr="00F447BE">
        <w:rPr>
          <w:rFonts w:ascii="Times New Roman" w:hAnsi="Times New Roman" w:cs="Times New Roman"/>
          <w:sz w:val="28"/>
          <w:szCs w:val="28"/>
        </w:rPr>
        <w:t>;</w:t>
      </w:r>
    </w:p>
    <w:p w14:paraId="11D2A137" w14:textId="77777777" w:rsidR="00BC2A3C" w:rsidRPr="002102FC" w:rsidRDefault="00BC2A3C" w:rsidP="00BB61A2">
      <w:pPr>
        <w:pStyle w:val="aa"/>
        <w:numPr>
          <w:ilvl w:val="0"/>
          <w:numId w:val="2"/>
        </w:numPr>
        <w:spacing w:line="276" w:lineRule="auto"/>
        <w:jc w:val="both"/>
        <w:rPr>
          <w:rFonts w:ascii="Times New Roman" w:hAnsi="Times New Roman" w:cs="Times New Roman"/>
          <w:sz w:val="28"/>
          <w:szCs w:val="28"/>
        </w:rPr>
      </w:pPr>
      <w:r w:rsidRPr="002102FC">
        <w:rPr>
          <w:rFonts w:ascii="Times New Roman" w:hAnsi="Times New Roman" w:cs="Times New Roman"/>
          <w:sz w:val="28"/>
          <w:szCs w:val="28"/>
        </w:rPr>
        <w:t xml:space="preserve">и </w:t>
      </w:r>
      <w:r w:rsidR="00F447BE" w:rsidRPr="002102FC">
        <w:rPr>
          <w:rFonts w:ascii="Times New Roman" w:hAnsi="Times New Roman" w:cs="Times New Roman"/>
          <w:sz w:val="28"/>
          <w:szCs w:val="28"/>
        </w:rPr>
        <w:t>отчасти</w:t>
      </w:r>
      <w:r w:rsidRPr="002102FC">
        <w:rPr>
          <w:rFonts w:ascii="Times New Roman" w:hAnsi="Times New Roman" w:cs="Times New Roman"/>
          <w:sz w:val="28"/>
          <w:szCs w:val="28"/>
        </w:rPr>
        <w:t xml:space="preserve"> со СМИ (об отношениях НКО со СМИ подробнее в разделе 3.2.). </w:t>
      </w:r>
    </w:p>
    <w:p w14:paraId="587F6CE2" w14:textId="77777777" w:rsidR="00BC2A3C" w:rsidRPr="002102FC" w:rsidRDefault="00F447BE" w:rsidP="00BC2A3C">
      <w:pPr>
        <w:spacing w:line="276" w:lineRule="auto"/>
        <w:ind w:firstLine="567"/>
        <w:jc w:val="both"/>
        <w:rPr>
          <w:rFonts w:ascii="Times New Roman" w:hAnsi="Times New Roman" w:cs="Times New Roman"/>
          <w:bCs/>
          <w:sz w:val="28"/>
          <w:szCs w:val="28"/>
        </w:rPr>
      </w:pPr>
      <w:r w:rsidRPr="002102FC">
        <w:rPr>
          <w:rFonts w:ascii="Times New Roman" w:hAnsi="Times New Roman" w:cs="Times New Roman"/>
          <w:bCs/>
          <w:sz w:val="28"/>
          <w:szCs w:val="28"/>
        </w:rPr>
        <w:lastRenderedPageBreak/>
        <w:t xml:space="preserve">Оценки системы взаимодействия между НКО в рамках различных проектов продолжают расти, однако в крайне маленьком диапазоне. Организаций неосведомленных о такой системе становится ощутимо меньше. </w:t>
      </w:r>
    </w:p>
    <w:p w14:paraId="2B80F2E5" w14:textId="77777777" w:rsidR="00F447BE" w:rsidRPr="002102FC" w:rsidRDefault="00F447BE" w:rsidP="00BC2A3C">
      <w:pPr>
        <w:spacing w:line="276" w:lineRule="auto"/>
        <w:ind w:firstLine="567"/>
        <w:jc w:val="both"/>
        <w:rPr>
          <w:rFonts w:ascii="Times New Roman" w:hAnsi="Times New Roman" w:cs="Times New Roman"/>
          <w:bCs/>
          <w:sz w:val="28"/>
          <w:szCs w:val="28"/>
        </w:rPr>
      </w:pPr>
      <w:r w:rsidRPr="002102FC">
        <w:rPr>
          <w:rFonts w:ascii="Times New Roman" w:hAnsi="Times New Roman" w:cs="Times New Roman"/>
          <w:bCs/>
          <w:sz w:val="28"/>
          <w:szCs w:val="28"/>
        </w:rPr>
        <w:t xml:space="preserve">По сути, такое взаимодействие становится удачной моделью восполнения ресурсных недостач, особенно в том, что касается кадров и компетенций. </w:t>
      </w:r>
    </w:p>
    <w:p w14:paraId="0CF2F809" w14:textId="77777777" w:rsidR="00243208" w:rsidRPr="002102FC" w:rsidRDefault="00243208" w:rsidP="00243208">
      <w:pPr>
        <w:spacing w:line="276" w:lineRule="auto"/>
        <w:ind w:firstLine="567"/>
        <w:jc w:val="center"/>
        <w:rPr>
          <w:rFonts w:ascii="Times New Roman" w:hAnsi="Times New Roman" w:cs="Times New Roman"/>
          <w:b/>
          <w:sz w:val="28"/>
          <w:szCs w:val="28"/>
        </w:rPr>
      </w:pPr>
      <w:r w:rsidRPr="002102FC">
        <w:rPr>
          <w:rFonts w:ascii="Times New Roman" w:hAnsi="Times New Roman" w:cs="Times New Roman"/>
          <w:b/>
          <w:sz w:val="28"/>
          <w:szCs w:val="28"/>
        </w:rPr>
        <w:t>Оценка системы взаимодействия общественных организаций, %</w:t>
      </w:r>
    </w:p>
    <w:p w14:paraId="602237A0" w14:textId="77777777" w:rsidR="00BC2A3C" w:rsidRPr="002102FC" w:rsidRDefault="00BC2A3C" w:rsidP="00BC2A3C">
      <w:pPr>
        <w:spacing w:line="276" w:lineRule="auto"/>
        <w:jc w:val="center"/>
        <w:rPr>
          <w:rFonts w:ascii="Arial Narrow" w:hAnsi="Arial Narrow" w:cs="Arial"/>
          <w:b/>
          <w:i/>
          <w:sz w:val="22"/>
          <w:szCs w:val="22"/>
        </w:rPr>
      </w:pPr>
      <w:r w:rsidRPr="002102FC">
        <w:rPr>
          <w:noProof/>
          <w:sz w:val="28"/>
          <w:shd w:val="clear" w:color="auto" w:fill="FEFEFE"/>
        </w:rPr>
        <w:drawing>
          <wp:inline distT="0" distB="0" distL="0" distR="0" wp14:anchorId="340C02BF" wp14:editId="02B0067F">
            <wp:extent cx="5692140" cy="2771140"/>
            <wp:effectExtent l="0" t="0" r="3810" b="10160"/>
            <wp:docPr id="16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1BBCE479" w14:textId="77777777" w:rsidR="00BC2A3C" w:rsidRPr="002102FC" w:rsidRDefault="00BC2A3C" w:rsidP="00BC2A3C">
      <w:pPr>
        <w:spacing w:line="276" w:lineRule="auto"/>
        <w:jc w:val="center"/>
        <w:rPr>
          <w:rFonts w:ascii="Arial Narrow" w:hAnsi="Arial Narrow" w:cs="Arial"/>
          <w:b/>
          <w:i/>
          <w:sz w:val="22"/>
          <w:szCs w:val="22"/>
        </w:rPr>
      </w:pPr>
    </w:p>
    <w:p w14:paraId="3895A649" w14:textId="77777777" w:rsidR="008414B9" w:rsidRPr="002102FC" w:rsidRDefault="00F447BE" w:rsidP="008414B9">
      <w:pPr>
        <w:spacing w:line="276" w:lineRule="auto"/>
        <w:ind w:firstLine="567"/>
        <w:jc w:val="both"/>
        <w:rPr>
          <w:rFonts w:ascii="Times New Roman" w:hAnsi="Times New Roman" w:cs="Times New Roman"/>
          <w:sz w:val="28"/>
          <w:szCs w:val="28"/>
        </w:rPr>
      </w:pPr>
      <w:r w:rsidRPr="002102FC">
        <w:rPr>
          <w:rFonts w:ascii="Times New Roman" w:hAnsi="Times New Roman" w:cs="Times New Roman"/>
          <w:sz w:val="28"/>
          <w:szCs w:val="28"/>
        </w:rPr>
        <w:t xml:space="preserve">Радикально сократилась доля организаций, не имевших в 2022 год опыт сотрудничества с другими НКО. Заметно, что есть и горизонтальные связи (например, обмен информацией), и взаимодействие, организованное другими субъектами – властью, ресурсными центрами и т.д. </w:t>
      </w:r>
    </w:p>
    <w:p w14:paraId="60191E6D" w14:textId="77777777" w:rsidR="00FA5B29" w:rsidRPr="00971809" w:rsidRDefault="008414B9" w:rsidP="00FA5B29">
      <w:pPr>
        <w:spacing w:line="276" w:lineRule="auto"/>
        <w:ind w:firstLine="567"/>
        <w:jc w:val="both"/>
        <w:rPr>
          <w:rFonts w:ascii="Times New Roman" w:hAnsi="Times New Roman" w:cs="Times New Roman"/>
          <w:sz w:val="28"/>
          <w:szCs w:val="28"/>
        </w:rPr>
      </w:pPr>
      <w:r w:rsidRPr="002102FC">
        <w:rPr>
          <w:rFonts w:ascii="Times New Roman" w:hAnsi="Times New Roman" w:cs="Times New Roman"/>
          <w:sz w:val="28"/>
          <w:szCs w:val="28"/>
        </w:rPr>
        <w:t>Так, например,</w:t>
      </w:r>
      <w:r w:rsidR="00FA5B29" w:rsidRPr="002102FC">
        <w:rPr>
          <w:rFonts w:ascii="Times New Roman" w:hAnsi="Times New Roman" w:cs="Times New Roman"/>
          <w:sz w:val="28"/>
          <w:szCs w:val="28"/>
        </w:rPr>
        <w:t xml:space="preserve"> в фестивале дарения МЫВМЕСТЕ в конце апреля 2022 г. приняли участие гражданские организации самых разных направлен</w:t>
      </w:r>
      <w:r w:rsidR="00971809">
        <w:rPr>
          <w:rFonts w:ascii="Times New Roman" w:hAnsi="Times New Roman" w:cs="Times New Roman"/>
          <w:sz w:val="28"/>
          <w:szCs w:val="28"/>
        </w:rPr>
        <w:t>ий</w:t>
      </w:r>
      <w:r w:rsidR="00971809" w:rsidRPr="00971809">
        <w:rPr>
          <w:rFonts w:ascii="Times New Roman" w:hAnsi="Times New Roman" w:cs="Times New Roman"/>
          <w:sz w:val="28"/>
          <w:szCs w:val="28"/>
        </w:rPr>
        <w:t>.</w:t>
      </w:r>
    </w:p>
    <w:p w14:paraId="3EB1289E" w14:textId="77777777" w:rsidR="003C15C0" w:rsidRPr="002102FC" w:rsidRDefault="008414B9" w:rsidP="003C15C0">
      <w:pPr>
        <w:spacing w:line="276" w:lineRule="auto"/>
        <w:ind w:firstLine="567"/>
        <w:jc w:val="both"/>
        <w:rPr>
          <w:rFonts w:ascii="Times New Roman" w:hAnsi="Times New Roman" w:cs="Times New Roman"/>
          <w:sz w:val="28"/>
          <w:szCs w:val="28"/>
        </w:rPr>
      </w:pPr>
      <w:r w:rsidRPr="002102FC">
        <w:rPr>
          <w:rFonts w:ascii="Times New Roman" w:hAnsi="Times New Roman" w:cs="Times New Roman"/>
          <w:sz w:val="28"/>
          <w:szCs w:val="28"/>
        </w:rPr>
        <w:t>17 февраля 2022 года в Общественной палате Амурской области прошел круглый стол по вопросам оказания содействия в трудоустройстве молодежи с ограниченными возможностями здоровья, в котором приняли участие целый ряд профильных организаций, в том числе центр молодежных и общественных инициатив «Выбор», Всероссийского общества инвалидов, Амурская областная общественная организация социальной поддержки детей – инвалидов и их родителей «ИСТОЧНИК».</w:t>
      </w:r>
    </w:p>
    <w:p w14:paraId="20025AB3" w14:textId="77777777" w:rsidR="00971809" w:rsidRDefault="00971809" w:rsidP="00657EC0">
      <w:pPr>
        <w:spacing w:line="276" w:lineRule="auto"/>
        <w:rPr>
          <w:rFonts w:ascii="Times New Roman" w:hAnsi="Times New Roman" w:cs="Times New Roman"/>
          <w:b/>
          <w:bCs/>
          <w:sz w:val="28"/>
          <w:szCs w:val="28"/>
        </w:rPr>
      </w:pPr>
    </w:p>
    <w:p w14:paraId="155E3D9A" w14:textId="77777777" w:rsidR="001A0C57" w:rsidRPr="002102FC" w:rsidRDefault="001A0C57" w:rsidP="001A0C57">
      <w:pPr>
        <w:spacing w:line="276" w:lineRule="auto"/>
        <w:ind w:firstLine="567"/>
        <w:jc w:val="center"/>
        <w:rPr>
          <w:rFonts w:ascii="Times New Roman" w:hAnsi="Times New Roman" w:cs="Times New Roman"/>
          <w:b/>
          <w:bCs/>
          <w:sz w:val="28"/>
          <w:szCs w:val="28"/>
        </w:rPr>
      </w:pPr>
      <w:r w:rsidRPr="002102FC">
        <w:rPr>
          <w:rFonts w:ascii="Times New Roman" w:hAnsi="Times New Roman" w:cs="Times New Roman"/>
          <w:b/>
          <w:bCs/>
          <w:sz w:val="28"/>
          <w:szCs w:val="28"/>
        </w:rPr>
        <w:t>Опыт сотрудничества НКО друг с другом, %</w:t>
      </w:r>
    </w:p>
    <w:p w14:paraId="5B6DF5BD" w14:textId="77777777" w:rsidR="00BC2A3C" w:rsidRPr="002102FC" w:rsidRDefault="00BC2A3C" w:rsidP="00BC2A3C">
      <w:pPr>
        <w:spacing w:line="276" w:lineRule="auto"/>
        <w:jc w:val="center"/>
        <w:rPr>
          <w:rFonts w:ascii="Arial Narrow" w:hAnsi="Arial Narrow" w:cs="Arial"/>
          <w:b/>
          <w:sz w:val="22"/>
          <w:szCs w:val="22"/>
        </w:rPr>
      </w:pPr>
      <w:r w:rsidRPr="002102FC">
        <w:rPr>
          <w:bCs/>
          <w:i/>
          <w:iCs/>
          <w:noProof/>
          <w:shd w:val="clear" w:color="auto" w:fill="808080" w:themeFill="background1" w:themeFillShade="80"/>
        </w:rPr>
        <w:drawing>
          <wp:inline distT="0" distB="0" distL="0" distR="0" wp14:anchorId="5652544A" wp14:editId="35F5F274">
            <wp:extent cx="5528310" cy="1765738"/>
            <wp:effectExtent l="0" t="0" r="15240" b="6350"/>
            <wp:docPr id="162"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247947BA" w14:textId="77777777" w:rsidR="00DC6B42" w:rsidRPr="002102FC" w:rsidRDefault="00DC6B42" w:rsidP="00BC2A3C">
      <w:pPr>
        <w:spacing w:line="276" w:lineRule="auto"/>
        <w:ind w:firstLine="567"/>
        <w:jc w:val="both"/>
        <w:rPr>
          <w:rFonts w:ascii="Times New Roman" w:hAnsi="Times New Roman" w:cs="Times New Roman"/>
          <w:sz w:val="28"/>
          <w:szCs w:val="28"/>
        </w:rPr>
      </w:pPr>
    </w:p>
    <w:p w14:paraId="5BC16BE8" w14:textId="77777777" w:rsidR="00BC2A3C" w:rsidRPr="002102FC" w:rsidRDefault="00235324" w:rsidP="00BC2A3C">
      <w:pPr>
        <w:spacing w:line="276" w:lineRule="auto"/>
        <w:ind w:firstLine="567"/>
        <w:jc w:val="both"/>
        <w:rPr>
          <w:rFonts w:ascii="Times New Roman" w:hAnsi="Times New Roman" w:cs="Times New Roman"/>
          <w:sz w:val="28"/>
          <w:szCs w:val="28"/>
        </w:rPr>
      </w:pPr>
      <w:r w:rsidRPr="002102FC">
        <w:rPr>
          <w:rFonts w:ascii="Times New Roman" w:hAnsi="Times New Roman" w:cs="Times New Roman"/>
          <w:sz w:val="28"/>
          <w:szCs w:val="28"/>
        </w:rPr>
        <w:t xml:space="preserve">Более половины опрошенных организаций имели в 2022 году хотя бы один совместный проект с другими НКО. Опыт сотрудничества медленно, но возникает между организациями. </w:t>
      </w:r>
    </w:p>
    <w:p w14:paraId="26558C1C" w14:textId="77777777" w:rsidR="00235324" w:rsidRPr="002102FC" w:rsidRDefault="00235324" w:rsidP="00BC2A3C">
      <w:pPr>
        <w:spacing w:line="276" w:lineRule="auto"/>
        <w:ind w:firstLine="567"/>
        <w:jc w:val="both"/>
        <w:rPr>
          <w:rFonts w:ascii="Times New Roman" w:hAnsi="Times New Roman" w:cs="Times New Roman"/>
          <w:sz w:val="28"/>
          <w:szCs w:val="28"/>
        </w:rPr>
      </w:pPr>
    </w:p>
    <w:p w14:paraId="3AECC612" w14:textId="77777777" w:rsidR="0053002B" w:rsidRPr="002102FC" w:rsidRDefault="0053002B" w:rsidP="0053002B">
      <w:pPr>
        <w:spacing w:line="276" w:lineRule="auto"/>
        <w:jc w:val="center"/>
        <w:rPr>
          <w:rFonts w:ascii="Times New Roman" w:hAnsi="Times New Roman" w:cs="Times New Roman"/>
          <w:b/>
          <w:sz w:val="28"/>
          <w:szCs w:val="28"/>
        </w:rPr>
      </w:pPr>
      <w:r w:rsidRPr="002102FC">
        <w:rPr>
          <w:rFonts w:ascii="Times New Roman" w:hAnsi="Times New Roman" w:cs="Times New Roman"/>
          <w:b/>
          <w:sz w:val="28"/>
          <w:szCs w:val="28"/>
        </w:rPr>
        <w:t>Число совместных социальных проектов с другими НКО,</w:t>
      </w:r>
      <w:r w:rsidR="00235324" w:rsidRPr="002102FC">
        <w:rPr>
          <w:rFonts w:ascii="Times New Roman" w:hAnsi="Times New Roman" w:cs="Times New Roman"/>
          <w:b/>
          <w:sz w:val="28"/>
          <w:szCs w:val="28"/>
        </w:rPr>
        <w:t xml:space="preserve"> число  </w:t>
      </w:r>
    </w:p>
    <w:p w14:paraId="28776759" w14:textId="77777777" w:rsidR="00BC2A3C" w:rsidRPr="002102FC" w:rsidRDefault="00BC2A3C" w:rsidP="00BC2A3C">
      <w:pPr>
        <w:spacing w:line="276" w:lineRule="auto"/>
        <w:jc w:val="center"/>
        <w:rPr>
          <w:rFonts w:ascii="Arial Narrow" w:hAnsi="Arial Narrow" w:cs="Arial"/>
          <w:b/>
          <w:sz w:val="22"/>
          <w:szCs w:val="22"/>
        </w:rPr>
      </w:pPr>
      <w:r w:rsidRPr="002102FC">
        <w:rPr>
          <w:noProof/>
          <w:sz w:val="28"/>
          <w:shd w:val="clear" w:color="auto" w:fill="FEFEFE"/>
        </w:rPr>
        <w:drawing>
          <wp:inline distT="0" distB="0" distL="0" distR="0" wp14:anchorId="3D087906" wp14:editId="37632E73">
            <wp:extent cx="4747260" cy="2771140"/>
            <wp:effectExtent l="0" t="0" r="15240" b="10160"/>
            <wp:docPr id="163"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07C48DC3" w14:textId="77777777" w:rsidR="00BC2A3C" w:rsidRPr="002102FC" w:rsidRDefault="00BC2A3C" w:rsidP="00BC2A3C">
      <w:pPr>
        <w:spacing w:line="276" w:lineRule="auto"/>
        <w:ind w:firstLine="567"/>
        <w:jc w:val="both"/>
        <w:rPr>
          <w:rFonts w:ascii="Times New Roman" w:hAnsi="Times New Roman" w:cs="Times New Roman"/>
          <w:bCs/>
          <w:sz w:val="28"/>
          <w:szCs w:val="28"/>
        </w:rPr>
      </w:pPr>
    </w:p>
    <w:p w14:paraId="1A7F2FCF" w14:textId="77777777" w:rsidR="003A28E3" w:rsidRDefault="00D35CA8" w:rsidP="00E1567F">
      <w:pPr>
        <w:spacing w:line="276" w:lineRule="auto"/>
        <w:ind w:firstLine="720"/>
        <w:jc w:val="both"/>
        <w:rPr>
          <w:rFonts w:ascii="Times New Roman" w:eastAsia="Times New Roman" w:hAnsi="Times New Roman" w:cs="Times New Roman"/>
          <w:b/>
          <w:sz w:val="28"/>
          <w:szCs w:val="24"/>
        </w:rPr>
      </w:pPr>
      <w:r w:rsidRPr="002102FC">
        <w:rPr>
          <w:rFonts w:ascii="Times New Roman" w:hAnsi="Times New Roman" w:cs="Times New Roman"/>
          <w:bCs/>
          <w:sz w:val="28"/>
          <w:szCs w:val="28"/>
        </w:rPr>
        <w:t xml:space="preserve">Взаимодействие друг с другом, СМИ и бизнесом – один из ключевых ресурсов развития гражданского общества. Значительную роль в организации такого взаимодействия играют </w:t>
      </w:r>
      <w:r w:rsidR="00235324" w:rsidRPr="002102FC">
        <w:rPr>
          <w:rFonts w:ascii="Times New Roman" w:hAnsi="Times New Roman" w:cs="Times New Roman"/>
          <w:bCs/>
          <w:sz w:val="28"/>
          <w:szCs w:val="28"/>
        </w:rPr>
        <w:t>продолжают играть</w:t>
      </w:r>
      <w:r w:rsidRPr="002102FC">
        <w:rPr>
          <w:rFonts w:ascii="Times New Roman" w:hAnsi="Times New Roman" w:cs="Times New Roman"/>
          <w:bCs/>
          <w:sz w:val="28"/>
          <w:szCs w:val="28"/>
        </w:rPr>
        <w:t xml:space="preserve"> </w:t>
      </w:r>
      <w:r w:rsidR="00235324" w:rsidRPr="002102FC">
        <w:rPr>
          <w:rFonts w:ascii="Times New Roman" w:hAnsi="Times New Roman" w:cs="Times New Roman"/>
          <w:bCs/>
          <w:sz w:val="28"/>
          <w:szCs w:val="28"/>
        </w:rPr>
        <w:t>профильные органы власти</w:t>
      </w:r>
      <w:r w:rsidR="008D07D4" w:rsidRPr="002102FC">
        <w:rPr>
          <w:rFonts w:ascii="Times New Roman" w:hAnsi="Times New Roman" w:cs="Times New Roman"/>
          <w:bCs/>
          <w:sz w:val="28"/>
          <w:szCs w:val="28"/>
        </w:rPr>
        <w:t xml:space="preserve">, общественная палата региона </w:t>
      </w:r>
      <w:r w:rsidR="00235324" w:rsidRPr="002102FC">
        <w:rPr>
          <w:rFonts w:ascii="Times New Roman" w:hAnsi="Times New Roman" w:cs="Times New Roman"/>
          <w:bCs/>
          <w:sz w:val="28"/>
          <w:szCs w:val="28"/>
        </w:rPr>
        <w:t>и</w:t>
      </w:r>
      <w:r w:rsidRPr="002102FC">
        <w:rPr>
          <w:rFonts w:ascii="Times New Roman" w:hAnsi="Times New Roman" w:cs="Times New Roman"/>
          <w:bCs/>
          <w:sz w:val="28"/>
          <w:szCs w:val="28"/>
        </w:rPr>
        <w:t xml:space="preserve"> ресурсные центры. </w:t>
      </w:r>
      <w:r w:rsidR="00235324" w:rsidRPr="002102FC">
        <w:rPr>
          <w:rFonts w:ascii="Times New Roman" w:hAnsi="Times New Roman" w:cs="Times New Roman"/>
          <w:bCs/>
          <w:sz w:val="28"/>
          <w:szCs w:val="28"/>
        </w:rPr>
        <w:t>Однако</w:t>
      </w:r>
      <w:r w:rsidR="00235324" w:rsidRPr="00235324">
        <w:rPr>
          <w:rFonts w:ascii="Times New Roman" w:hAnsi="Times New Roman" w:cs="Times New Roman"/>
          <w:bCs/>
          <w:sz w:val="28"/>
          <w:szCs w:val="28"/>
        </w:rPr>
        <w:t xml:space="preserve"> можно говорить и о развитии горизонтальных связей между организациями, которые могут способствовать более эффективной работе гражданского общества. </w:t>
      </w:r>
      <w:bookmarkStart w:id="36" w:name="_Toc34044432"/>
      <w:r w:rsidR="003A28E3">
        <w:br w:type="page"/>
      </w:r>
    </w:p>
    <w:p w14:paraId="1C59D3FF" w14:textId="77777777" w:rsidR="003145C2" w:rsidRPr="00786858" w:rsidRDefault="003145C2" w:rsidP="008F53B6">
      <w:pPr>
        <w:pStyle w:val="27"/>
        <w:ind w:firstLine="720"/>
      </w:pPr>
      <w:bookmarkStart w:id="37" w:name="_Toc129095771"/>
      <w:r w:rsidRPr="00786858">
        <w:lastRenderedPageBreak/>
        <w:t>3.2. Средства массовой информации</w:t>
      </w:r>
      <w:bookmarkEnd w:id="36"/>
      <w:bookmarkEnd w:id="37"/>
    </w:p>
    <w:p w14:paraId="3D268F2A" w14:textId="77777777" w:rsidR="00FC43D9" w:rsidRDefault="001B2549" w:rsidP="001B2549">
      <w:pPr>
        <w:pStyle w:val="aff6"/>
      </w:pPr>
      <w:r w:rsidRPr="00FA70C4">
        <w:t xml:space="preserve">Средства массовой информации являются одним </w:t>
      </w:r>
      <w:r w:rsidR="00FA70C4" w:rsidRPr="00FA70C4">
        <w:t>из важнейших институтов гражданского общества и субъектов общественно-политических коммуникаций</w:t>
      </w:r>
      <w:r w:rsidRPr="00FA70C4">
        <w:t>.</w:t>
      </w:r>
      <w:r w:rsidR="00FA70C4" w:rsidRPr="00FA70C4">
        <w:t xml:space="preserve"> Они играют значимую роль в формировании повестки дня, общественных настроений</w:t>
      </w:r>
      <w:r w:rsidR="00FA70C4">
        <w:t>.</w:t>
      </w:r>
    </w:p>
    <w:p w14:paraId="0B4F1A93" w14:textId="77777777" w:rsidR="00283A4B" w:rsidRDefault="00283A4B" w:rsidP="001B2549">
      <w:pPr>
        <w:pStyle w:val="aff6"/>
      </w:pPr>
      <w:r>
        <w:t xml:space="preserve">В Амурской области предпринимаются широкие усилия для развития политических коммуникаций на стыке гражданского общества, власти и медиа. Такие коммуникации призваны способствовать общему пониманию целей и перспектив развития, совместной работе надо социальными задачами. </w:t>
      </w:r>
    </w:p>
    <w:p w14:paraId="74BB247C" w14:textId="03D1C679" w:rsidR="00283A4B" w:rsidRPr="00283A4B" w:rsidRDefault="00283A4B" w:rsidP="00283A4B">
      <w:pPr>
        <w:pStyle w:val="aff6"/>
        <w:rPr>
          <w:bCs w:val="0"/>
        </w:rPr>
      </w:pPr>
      <w:r>
        <w:t xml:space="preserve">Одним из действенных институтов развития таких коммуникаций стали медиафорумы и прямые встречи СМИ и с представителями власти. </w:t>
      </w:r>
      <w:r>
        <w:rPr>
          <w:bCs w:val="0"/>
        </w:rPr>
        <w:t xml:space="preserve">5-8 октября прошел </w:t>
      </w:r>
      <w:r w:rsidRPr="00283A4B">
        <w:rPr>
          <w:bCs w:val="0"/>
        </w:rPr>
        <w:t xml:space="preserve">итоговый Дальневосточный форум «ProДФО – 2022» и </w:t>
      </w:r>
      <w:r w:rsidR="00B5339B" w:rsidRPr="00283A4B">
        <w:rPr>
          <w:bCs w:val="0"/>
        </w:rPr>
        <w:t>третья сессия</w:t>
      </w:r>
      <w:r w:rsidRPr="00283A4B">
        <w:rPr>
          <w:bCs w:val="0"/>
        </w:rPr>
        <w:t xml:space="preserve"> проекта «Медиашкола: Дальневосточный репортер», организаторами мероприятий являются аппарат полномочного представителя Президента Российской Федерации в Дальневосточном федеральном округе совместно с Правительством </w:t>
      </w:r>
      <w:r w:rsidR="00B5339B" w:rsidRPr="00283A4B">
        <w:rPr>
          <w:bCs w:val="0"/>
        </w:rPr>
        <w:t>Амурской области,</w:t>
      </w:r>
      <w:r w:rsidRPr="00283A4B">
        <w:rPr>
          <w:bCs w:val="0"/>
        </w:rPr>
        <w:t xml:space="preserve"> и некоммерческая организация «Фонд развития социальных инициатив». К участию в мероприятиях были привлечены более 300 участников.</w:t>
      </w:r>
      <w:r>
        <w:rPr>
          <w:bCs w:val="0"/>
        </w:rPr>
        <w:t xml:space="preserve"> </w:t>
      </w:r>
      <w:r w:rsidRPr="00283A4B">
        <w:rPr>
          <w:bCs w:val="0"/>
        </w:rPr>
        <w:t>12</w:t>
      </w:r>
      <w:r>
        <w:rPr>
          <w:bCs w:val="0"/>
        </w:rPr>
        <w:t xml:space="preserve"> января </w:t>
      </w:r>
      <w:r w:rsidRPr="00283A4B">
        <w:rPr>
          <w:bCs w:val="0"/>
        </w:rPr>
        <w:t>2022</w:t>
      </w:r>
      <w:r>
        <w:rPr>
          <w:bCs w:val="0"/>
        </w:rPr>
        <w:t xml:space="preserve"> г.</w:t>
      </w:r>
      <w:r w:rsidRPr="00283A4B">
        <w:rPr>
          <w:bCs w:val="0"/>
        </w:rPr>
        <w:t xml:space="preserve"> состоялся пресс-завтрак </w:t>
      </w:r>
      <w:r>
        <w:rPr>
          <w:bCs w:val="0"/>
        </w:rPr>
        <w:t>г</w:t>
      </w:r>
      <w:r w:rsidRPr="00283A4B">
        <w:rPr>
          <w:bCs w:val="0"/>
        </w:rPr>
        <w:t>убернатора области В.</w:t>
      </w:r>
      <w:r>
        <w:rPr>
          <w:bCs w:val="0"/>
        </w:rPr>
        <w:t> </w:t>
      </w:r>
      <w:r w:rsidRPr="00283A4B">
        <w:rPr>
          <w:bCs w:val="0"/>
        </w:rPr>
        <w:t>А.</w:t>
      </w:r>
      <w:r>
        <w:rPr>
          <w:bCs w:val="0"/>
        </w:rPr>
        <w:t> </w:t>
      </w:r>
      <w:r w:rsidRPr="00283A4B">
        <w:rPr>
          <w:bCs w:val="0"/>
        </w:rPr>
        <w:t>Орлова с представителями СМИ, на котором обсуждалась тема: «Социально-экономическое развитие Амурской области».</w:t>
      </w:r>
      <w:r>
        <w:rPr>
          <w:bCs w:val="0"/>
        </w:rPr>
        <w:t xml:space="preserve"> 16 сентября 2022 года губернатор также встретился с представителями СМИ по итогам Восточного экономического форума. В конце декабря </w:t>
      </w:r>
      <w:r w:rsidRPr="00283A4B">
        <w:rPr>
          <w:bCs w:val="0"/>
        </w:rPr>
        <w:t>состоялся областной конкурс на лучшее освещение деятельности органов местного самоуправления Амурской области, организованный пресс-службой Губернатора области и Правительства области совместно с Ассоциацией «Совет муниципальных образований». Участие в мероприятии приняли 46 представителей средств массовой информации.</w:t>
      </w:r>
    </w:p>
    <w:p w14:paraId="4A7393E5" w14:textId="13E0AE2A" w:rsidR="001B2549" w:rsidRPr="00FC43D9" w:rsidRDefault="00FC43D9" w:rsidP="001B2549">
      <w:pPr>
        <w:pStyle w:val="aff6"/>
      </w:pPr>
      <w:r w:rsidRPr="00FC43D9">
        <w:t xml:space="preserve">На фоне большей политизации общества выросло доверие различным источникам информации, в наибольшей мере традиционным – прессе и </w:t>
      </w:r>
      <w:r w:rsidR="00DF2C60" w:rsidRPr="00FC43D9">
        <w:t>телевидению</w:t>
      </w:r>
      <w:r w:rsidRPr="00FC43D9">
        <w:t xml:space="preserve">. </w:t>
      </w:r>
    </w:p>
    <w:p w14:paraId="570113D8" w14:textId="25CA74ED" w:rsidR="00937436" w:rsidRPr="00657EC0" w:rsidRDefault="001B2549" w:rsidP="00657EC0">
      <w:pPr>
        <w:spacing w:after="160"/>
        <w:jc w:val="center"/>
        <w:rPr>
          <w:rFonts w:ascii="Times New Roman" w:hAnsi="Times New Roman" w:cs="Times New Roman"/>
          <w:b/>
          <w:bCs/>
          <w:sz w:val="24"/>
          <w:szCs w:val="28"/>
        </w:rPr>
      </w:pPr>
      <w:r w:rsidRPr="00657EC0">
        <w:rPr>
          <w:rFonts w:ascii="Times New Roman" w:hAnsi="Times New Roman" w:cs="Times New Roman"/>
          <w:b/>
          <w:bCs/>
          <w:sz w:val="24"/>
          <w:szCs w:val="28"/>
        </w:rPr>
        <w:t>Степень влияния СМИ на позицию населения по ключевым вопросам федеральной и региональной политики</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682"/>
        <w:gridCol w:w="720"/>
        <w:gridCol w:w="720"/>
        <w:gridCol w:w="630"/>
        <w:gridCol w:w="607"/>
        <w:gridCol w:w="607"/>
        <w:gridCol w:w="607"/>
        <w:gridCol w:w="609"/>
        <w:gridCol w:w="720"/>
        <w:gridCol w:w="810"/>
        <w:gridCol w:w="720"/>
        <w:gridCol w:w="720"/>
      </w:tblGrid>
      <w:tr w:rsidR="006D0684" w:rsidRPr="006D0684" w14:paraId="6C2D7260" w14:textId="77777777" w:rsidTr="006D0684">
        <w:trPr>
          <w:trHeight w:val="288"/>
        </w:trPr>
        <w:tc>
          <w:tcPr>
            <w:tcW w:w="1203" w:type="dxa"/>
            <w:shd w:val="clear" w:color="auto" w:fill="auto"/>
            <w:noWrap/>
            <w:vAlign w:val="bottom"/>
            <w:hideMark/>
          </w:tcPr>
          <w:p w14:paraId="5F631843" w14:textId="77777777" w:rsidR="006D0684" w:rsidRPr="00657EC0" w:rsidRDefault="006D0684" w:rsidP="006D0684">
            <w:pPr>
              <w:rPr>
                <w:rFonts w:ascii="Times New Roman" w:eastAsia="Times New Roman" w:hAnsi="Times New Roman" w:cs="Times New Roman"/>
                <w:sz w:val="18"/>
                <w:szCs w:val="18"/>
                <w:lang w:eastAsia="en-US"/>
              </w:rPr>
            </w:pPr>
            <w:r w:rsidRPr="00657EC0">
              <w:rPr>
                <w:rStyle w:val="afe"/>
                <w:rFonts w:ascii="Times New Roman" w:hAnsi="Times New Roman" w:cs="Times New Roman"/>
                <w:b/>
                <w:i w:val="0"/>
                <w:sz w:val="18"/>
                <w:szCs w:val="18"/>
                <w:shd w:val="clear" w:color="auto" w:fill="FFFFFF"/>
              </w:rPr>
              <w:tab/>
            </w:r>
          </w:p>
        </w:tc>
        <w:tc>
          <w:tcPr>
            <w:tcW w:w="2752" w:type="dxa"/>
            <w:gridSpan w:val="4"/>
            <w:shd w:val="clear" w:color="auto" w:fill="auto"/>
            <w:noWrap/>
            <w:vAlign w:val="bottom"/>
            <w:hideMark/>
          </w:tcPr>
          <w:p w14:paraId="77A6B786" w14:textId="77777777" w:rsidR="006D0684" w:rsidRPr="00657EC0" w:rsidRDefault="006D0684" w:rsidP="006D0684">
            <w:pPr>
              <w:rPr>
                <w:rFonts w:ascii="Times New Roman" w:eastAsia="Times New Roman" w:hAnsi="Times New Roman" w:cs="Times New Roman"/>
                <w:b/>
                <w:color w:val="000000"/>
                <w:sz w:val="18"/>
                <w:szCs w:val="18"/>
                <w:lang w:val="en-US" w:eastAsia="en-US"/>
              </w:rPr>
            </w:pPr>
            <w:r w:rsidRPr="00657EC0">
              <w:rPr>
                <w:rFonts w:ascii="Times New Roman" w:eastAsia="Times New Roman" w:hAnsi="Times New Roman" w:cs="Times New Roman"/>
                <w:b/>
                <w:color w:val="000000"/>
                <w:sz w:val="18"/>
                <w:szCs w:val="18"/>
                <w:lang w:val="en-US" w:eastAsia="en-US"/>
              </w:rPr>
              <w:t>Высокая. скорее высокая</w:t>
            </w:r>
          </w:p>
        </w:tc>
        <w:tc>
          <w:tcPr>
            <w:tcW w:w="2430" w:type="dxa"/>
            <w:gridSpan w:val="4"/>
            <w:shd w:val="clear" w:color="auto" w:fill="auto"/>
            <w:noWrap/>
            <w:vAlign w:val="bottom"/>
            <w:hideMark/>
          </w:tcPr>
          <w:p w14:paraId="51DB932E" w14:textId="77777777" w:rsidR="006D0684" w:rsidRPr="00657EC0" w:rsidRDefault="006D0684" w:rsidP="006D0684">
            <w:pPr>
              <w:rPr>
                <w:rFonts w:ascii="Times New Roman" w:eastAsia="Times New Roman" w:hAnsi="Times New Roman" w:cs="Times New Roman"/>
                <w:b/>
                <w:color w:val="000000"/>
                <w:sz w:val="18"/>
                <w:szCs w:val="18"/>
                <w:lang w:val="en-US" w:eastAsia="en-US"/>
              </w:rPr>
            </w:pPr>
            <w:r w:rsidRPr="00657EC0">
              <w:rPr>
                <w:rFonts w:ascii="Times New Roman" w:eastAsia="Times New Roman" w:hAnsi="Times New Roman" w:cs="Times New Roman"/>
                <w:b/>
                <w:color w:val="000000"/>
                <w:sz w:val="18"/>
                <w:szCs w:val="18"/>
                <w:lang w:val="en-US" w:eastAsia="en-US"/>
              </w:rPr>
              <w:t>Низкая. скорее низкая</w:t>
            </w:r>
          </w:p>
        </w:tc>
        <w:tc>
          <w:tcPr>
            <w:tcW w:w="2970" w:type="dxa"/>
            <w:gridSpan w:val="4"/>
            <w:shd w:val="clear" w:color="auto" w:fill="auto"/>
            <w:vAlign w:val="center"/>
            <w:hideMark/>
          </w:tcPr>
          <w:p w14:paraId="6FAA1D28" w14:textId="77777777" w:rsidR="006D0684" w:rsidRPr="00657EC0" w:rsidRDefault="006D0684" w:rsidP="006D0684">
            <w:pPr>
              <w:jc w:val="center"/>
              <w:rPr>
                <w:rFonts w:ascii="Times New Roman" w:eastAsia="Times New Roman" w:hAnsi="Times New Roman" w:cs="Times New Roman"/>
                <w:b/>
                <w:color w:val="000000"/>
                <w:sz w:val="18"/>
                <w:szCs w:val="18"/>
                <w:lang w:val="en-US" w:eastAsia="en-US"/>
              </w:rPr>
            </w:pPr>
            <w:r w:rsidRPr="00657EC0">
              <w:rPr>
                <w:rFonts w:ascii="Times New Roman" w:eastAsia="Times New Roman" w:hAnsi="Times New Roman" w:cs="Times New Roman"/>
                <w:b/>
                <w:color w:val="000000"/>
                <w:sz w:val="18"/>
                <w:szCs w:val="18"/>
                <w:lang w:val="en-US" w:eastAsia="en-US"/>
              </w:rPr>
              <w:t>Дельта</w:t>
            </w:r>
          </w:p>
        </w:tc>
      </w:tr>
      <w:tr w:rsidR="006D0684" w:rsidRPr="006D0684" w14:paraId="53205ECE" w14:textId="77777777" w:rsidTr="006D0684">
        <w:trPr>
          <w:trHeight w:val="300"/>
        </w:trPr>
        <w:tc>
          <w:tcPr>
            <w:tcW w:w="1203" w:type="dxa"/>
            <w:shd w:val="clear" w:color="auto" w:fill="auto"/>
            <w:noWrap/>
            <w:vAlign w:val="bottom"/>
            <w:hideMark/>
          </w:tcPr>
          <w:p w14:paraId="2689CDFA" w14:textId="77777777" w:rsidR="006D0684" w:rsidRPr="00657EC0" w:rsidRDefault="006D0684" w:rsidP="006D0684">
            <w:pPr>
              <w:jc w:val="center"/>
              <w:rPr>
                <w:rFonts w:ascii="Times New Roman" w:eastAsia="Times New Roman" w:hAnsi="Times New Roman" w:cs="Times New Roman"/>
                <w:color w:val="000000"/>
                <w:sz w:val="18"/>
                <w:szCs w:val="18"/>
                <w:lang w:val="en-US" w:eastAsia="en-US"/>
              </w:rPr>
            </w:pPr>
          </w:p>
        </w:tc>
        <w:tc>
          <w:tcPr>
            <w:tcW w:w="682" w:type="dxa"/>
            <w:shd w:val="clear" w:color="auto" w:fill="auto"/>
            <w:vAlign w:val="center"/>
            <w:hideMark/>
          </w:tcPr>
          <w:p w14:paraId="0FAFC877" w14:textId="77777777" w:rsidR="006D0684" w:rsidRPr="00657EC0" w:rsidRDefault="006D0684" w:rsidP="006D0684">
            <w:pPr>
              <w:jc w:val="center"/>
              <w:rPr>
                <w:rFonts w:ascii="Times New Roman" w:eastAsia="Times New Roman" w:hAnsi="Times New Roman" w:cs="Times New Roman"/>
                <w:color w:val="000000"/>
                <w:sz w:val="18"/>
                <w:szCs w:val="18"/>
                <w:lang w:val="en-US" w:eastAsia="en-US"/>
              </w:rPr>
            </w:pPr>
            <w:r w:rsidRPr="00657EC0">
              <w:rPr>
                <w:rFonts w:ascii="Times New Roman" w:eastAsia="Times New Roman" w:hAnsi="Times New Roman" w:cs="Times New Roman"/>
                <w:color w:val="000000"/>
                <w:sz w:val="18"/>
                <w:szCs w:val="18"/>
                <w:lang w:eastAsia="en-US"/>
              </w:rPr>
              <w:t>2019</w:t>
            </w:r>
          </w:p>
        </w:tc>
        <w:tc>
          <w:tcPr>
            <w:tcW w:w="720" w:type="dxa"/>
            <w:shd w:val="clear" w:color="auto" w:fill="auto"/>
            <w:vAlign w:val="center"/>
            <w:hideMark/>
          </w:tcPr>
          <w:p w14:paraId="65AA2C22" w14:textId="77777777" w:rsidR="006D0684" w:rsidRPr="00657EC0" w:rsidRDefault="006D0684" w:rsidP="006D0684">
            <w:pPr>
              <w:jc w:val="center"/>
              <w:rPr>
                <w:rFonts w:ascii="Times New Roman" w:eastAsia="Times New Roman" w:hAnsi="Times New Roman" w:cs="Times New Roman"/>
                <w:color w:val="000000"/>
                <w:sz w:val="18"/>
                <w:szCs w:val="18"/>
                <w:lang w:val="en-US" w:eastAsia="en-US"/>
              </w:rPr>
            </w:pPr>
            <w:r w:rsidRPr="00657EC0">
              <w:rPr>
                <w:rFonts w:ascii="Times New Roman" w:eastAsia="Times New Roman" w:hAnsi="Times New Roman" w:cs="Times New Roman"/>
                <w:color w:val="000000"/>
                <w:sz w:val="18"/>
                <w:szCs w:val="18"/>
                <w:lang w:eastAsia="en-US"/>
              </w:rPr>
              <w:t>2020</w:t>
            </w:r>
          </w:p>
        </w:tc>
        <w:tc>
          <w:tcPr>
            <w:tcW w:w="720" w:type="dxa"/>
            <w:shd w:val="clear" w:color="auto" w:fill="auto"/>
            <w:vAlign w:val="center"/>
            <w:hideMark/>
          </w:tcPr>
          <w:p w14:paraId="4C6C0950" w14:textId="77777777" w:rsidR="006D0684" w:rsidRPr="00657EC0" w:rsidRDefault="006D0684" w:rsidP="006D0684">
            <w:pPr>
              <w:jc w:val="center"/>
              <w:rPr>
                <w:rFonts w:ascii="Times New Roman" w:eastAsia="Times New Roman" w:hAnsi="Times New Roman" w:cs="Times New Roman"/>
                <w:color w:val="000000"/>
                <w:sz w:val="18"/>
                <w:szCs w:val="18"/>
                <w:lang w:val="en-US" w:eastAsia="en-US"/>
              </w:rPr>
            </w:pPr>
            <w:r w:rsidRPr="00657EC0">
              <w:rPr>
                <w:rFonts w:ascii="Times New Roman" w:eastAsia="Times New Roman" w:hAnsi="Times New Roman" w:cs="Times New Roman"/>
                <w:color w:val="000000"/>
                <w:sz w:val="18"/>
                <w:szCs w:val="18"/>
                <w:lang w:eastAsia="en-US"/>
              </w:rPr>
              <w:t>2021</w:t>
            </w:r>
          </w:p>
        </w:tc>
        <w:tc>
          <w:tcPr>
            <w:tcW w:w="630" w:type="dxa"/>
            <w:shd w:val="clear" w:color="auto" w:fill="auto"/>
            <w:vAlign w:val="center"/>
            <w:hideMark/>
          </w:tcPr>
          <w:p w14:paraId="67AE30A8" w14:textId="77777777" w:rsidR="006D0684" w:rsidRPr="00657EC0" w:rsidRDefault="006D0684" w:rsidP="006D0684">
            <w:pPr>
              <w:jc w:val="center"/>
              <w:rPr>
                <w:rFonts w:ascii="Times New Roman" w:eastAsia="Times New Roman" w:hAnsi="Times New Roman" w:cs="Times New Roman"/>
                <w:color w:val="000000"/>
                <w:sz w:val="18"/>
                <w:szCs w:val="18"/>
                <w:lang w:val="en-US" w:eastAsia="en-US"/>
              </w:rPr>
            </w:pPr>
            <w:r w:rsidRPr="00657EC0">
              <w:rPr>
                <w:rFonts w:ascii="Times New Roman" w:eastAsia="Times New Roman" w:hAnsi="Times New Roman" w:cs="Times New Roman"/>
                <w:color w:val="000000"/>
                <w:sz w:val="18"/>
                <w:szCs w:val="18"/>
                <w:lang w:eastAsia="en-US"/>
              </w:rPr>
              <w:t>2022</w:t>
            </w:r>
          </w:p>
        </w:tc>
        <w:tc>
          <w:tcPr>
            <w:tcW w:w="607" w:type="dxa"/>
            <w:shd w:val="clear" w:color="auto" w:fill="auto"/>
            <w:vAlign w:val="center"/>
            <w:hideMark/>
          </w:tcPr>
          <w:p w14:paraId="208D7AC5" w14:textId="77777777" w:rsidR="006D0684" w:rsidRPr="00657EC0" w:rsidRDefault="006D0684" w:rsidP="006D0684">
            <w:pPr>
              <w:jc w:val="center"/>
              <w:rPr>
                <w:rFonts w:ascii="Times New Roman" w:eastAsia="Times New Roman" w:hAnsi="Times New Roman" w:cs="Times New Roman"/>
                <w:color w:val="000000"/>
                <w:sz w:val="18"/>
                <w:szCs w:val="18"/>
                <w:lang w:val="en-US" w:eastAsia="en-US"/>
              </w:rPr>
            </w:pPr>
            <w:r w:rsidRPr="00657EC0">
              <w:rPr>
                <w:rFonts w:ascii="Times New Roman" w:eastAsia="Times New Roman" w:hAnsi="Times New Roman" w:cs="Times New Roman"/>
                <w:color w:val="000000"/>
                <w:sz w:val="18"/>
                <w:szCs w:val="18"/>
                <w:lang w:eastAsia="en-US"/>
              </w:rPr>
              <w:t>2019</w:t>
            </w:r>
          </w:p>
        </w:tc>
        <w:tc>
          <w:tcPr>
            <w:tcW w:w="607" w:type="dxa"/>
            <w:shd w:val="clear" w:color="auto" w:fill="auto"/>
            <w:vAlign w:val="center"/>
            <w:hideMark/>
          </w:tcPr>
          <w:p w14:paraId="6EAB93F5" w14:textId="77777777" w:rsidR="006D0684" w:rsidRPr="00657EC0" w:rsidRDefault="006D0684" w:rsidP="006D0684">
            <w:pPr>
              <w:jc w:val="center"/>
              <w:rPr>
                <w:rFonts w:ascii="Times New Roman" w:eastAsia="Times New Roman" w:hAnsi="Times New Roman" w:cs="Times New Roman"/>
                <w:color w:val="000000"/>
                <w:sz w:val="18"/>
                <w:szCs w:val="18"/>
                <w:lang w:val="en-US" w:eastAsia="en-US"/>
              </w:rPr>
            </w:pPr>
            <w:r w:rsidRPr="00657EC0">
              <w:rPr>
                <w:rFonts w:ascii="Times New Roman" w:eastAsia="Times New Roman" w:hAnsi="Times New Roman" w:cs="Times New Roman"/>
                <w:color w:val="000000"/>
                <w:sz w:val="18"/>
                <w:szCs w:val="18"/>
                <w:lang w:eastAsia="en-US"/>
              </w:rPr>
              <w:t>2020</w:t>
            </w:r>
          </w:p>
        </w:tc>
        <w:tc>
          <w:tcPr>
            <w:tcW w:w="607" w:type="dxa"/>
            <w:shd w:val="clear" w:color="auto" w:fill="auto"/>
            <w:vAlign w:val="center"/>
            <w:hideMark/>
          </w:tcPr>
          <w:p w14:paraId="47580747" w14:textId="77777777" w:rsidR="006D0684" w:rsidRPr="00657EC0" w:rsidRDefault="006D0684" w:rsidP="006D0684">
            <w:pPr>
              <w:jc w:val="center"/>
              <w:rPr>
                <w:rFonts w:ascii="Times New Roman" w:eastAsia="Times New Roman" w:hAnsi="Times New Roman" w:cs="Times New Roman"/>
                <w:color w:val="000000"/>
                <w:sz w:val="18"/>
                <w:szCs w:val="18"/>
                <w:lang w:val="en-US" w:eastAsia="en-US"/>
              </w:rPr>
            </w:pPr>
            <w:r w:rsidRPr="00657EC0">
              <w:rPr>
                <w:rFonts w:ascii="Times New Roman" w:eastAsia="Times New Roman" w:hAnsi="Times New Roman" w:cs="Times New Roman"/>
                <w:color w:val="000000"/>
                <w:sz w:val="18"/>
                <w:szCs w:val="18"/>
                <w:lang w:eastAsia="en-US"/>
              </w:rPr>
              <w:t>2021</w:t>
            </w:r>
          </w:p>
        </w:tc>
        <w:tc>
          <w:tcPr>
            <w:tcW w:w="609" w:type="dxa"/>
            <w:shd w:val="clear" w:color="auto" w:fill="auto"/>
            <w:vAlign w:val="center"/>
            <w:hideMark/>
          </w:tcPr>
          <w:p w14:paraId="171C1094" w14:textId="77777777" w:rsidR="006D0684" w:rsidRPr="00657EC0" w:rsidRDefault="006D0684" w:rsidP="006D0684">
            <w:pPr>
              <w:jc w:val="center"/>
              <w:rPr>
                <w:rFonts w:ascii="Times New Roman" w:eastAsia="Times New Roman" w:hAnsi="Times New Roman" w:cs="Times New Roman"/>
                <w:color w:val="000000"/>
                <w:sz w:val="18"/>
                <w:szCs w:val="18"/>
                <w:lang w:val="en-US" w:eastAsia="en-US"/>
              </w:rPr>
            </w:pPr>
            <w:r w:rsidRPr="00657EC0">
              <w:rPr>
                <w:rFonts w:ascii="Times New Roman" w:eastAsia="Times New Roman" w:hAnsi="Times New Roman" w:cs="Times New Roman"/>
                <w:color w:val="000000"/>
                <w:sz w:val="18"/>
                <w:szCs w:val="18"/>
                <w:lang w:eastAsia="en-US"/>
              </w:rPr>
              <w:t>2022</w:t>
            </w:r>
          </w:p>
        </w:tc>
        <w:tc>
          <w:tcPr>
            <w:tcW w:w="720" w:type="dxa"/>
            <w:shd w:val="clear" w:color="auto" w:fill="auto"/>
            <w:vAlign w:val="center"/>
            <w:hideMark/>
          </w:tcPr>
          <w:p w14:paraId="2AB4B2D1" w14:textId="77777777" w:rsidR="006D0684" w:rsidRPr="00657EC0" w:rsidRDefault="006D0684" w:rsidP="006D0684">
            <w:pPr>
              <w:jc w:val="center"/>
              <w:rPr>
                <w:rFonts w:ascii="Times New Roman" w:eastAsia="Times New Roman" w:hAnsi="Times New Roman" w:cs="Times New Roman"/>
                <w:color w:val="000000"/>
                <w:sz w:val="18"/>
                <w:szCs w:val="18"/>
                <w:lang w:val="en-US" w:eastAsia="en-US"/>
              </w:rPr>
            </w:pPr>
            <w:r w:rsidRPr="00657EC0">
              <w:rPr>
                <w:rFonts w:ascii="Times New Roman" w:eastAsia="Times New Roman" w:hAnsi="Times New Roman" w:cs="Times New Roman"/>
                <w:color w:val="000000"/>
                <w:sz w:val="18"/>
                <w:szCs w:val="18"/>
                <w:lang w:eastAsia="en-US"/>
              </w:rPr>
              <w:t>2019</w:t>
            </w:r>
          </w:p>
        </w:tc>
        <w:tc>
          <w:tcPr>
            <w:tcW w:w="810" w:type="dxa"/>
            <w:shd w:val="clear" w:color="auto" w:fill="auto"/>
            <w:vAlign w:val="center"/>
            <w:hideMark/>
          </w:tcPr>
          <w:p w14:paraId="713CC67A" w14:textId="77777777" w:rsidR="006D0684" w:rsidRPr="00657EC0" w:rsidRDefault="006D0684" w:rsidP="006D0684">
            <w:pPr>
              <w:jc w:val="center"/>
              <w:rPr>
                <w:rFonts w:ascii="Times New Roman" w:eastAsia="Times New Roman" w:hAnsi="Times New Roman" w:cs="Times New Roman"/>
                <w:color w:val="000000"/>
                <w:sz w:val="18"/>
                <w:szCs w:val="18"/>
                <w:lang w:val="en-US" w:eastAsia="en-US"/>
              </w:rPr>
            </w:pPr>
            <w:r w:rsidRPr="00657EC0">
              <w:rPr>
                <w:rFonts w:ascii="Times New Roman" w:eastAsia="Times New Roman" w:hAnsi="Times New Roman" w:cs="Times New Roman"/>
                <w:color w:val="000000"/>
                <w:sz w:val="18"/>
                <w:szCs w:val="18"/>
                <w:lang w:eastAsia="en-US"/>
              </w:rPr>
              <w:t>2020</w:t>
            </w:r>
          </w:p>
        </w:tc>
        <w:tc>
          <w:tcPr>
            <w:tcW w:w="720" w:type="dxa"/>
            <w:shd w:val="clear" w:color="auto" w:fill="auto"/>
            <w:vAlign w:val="center"/>
            <w:hideMark/>
          </w:tcPr>
          <w:p w14:paraId="43972C42" w14:textId="77777777" w:rsidR="006D0684" w:rsidRPr="00657EC0" w:rsidRDefault="006D0684" w:rsidP="006D0684">
            <w:pPr>
              <w:jc w:val="center"/>
              <w:rPr>
                <w:rFonts w:ascii="Times New Roman" w:eastAsia="Times New Roman" w:hAnsi="Times New Roman" w:cs="Times New Roman"/>
                <w:color w:val="000000"/>
                <w:sz w:val="18"/>
                <w:szCs w:val="18"/>
                <w:lang w:val="en-US" w:eastAsia="en-US"/>
              </w:rPr>
            </w:pPr>
            <w:r w:rsidRPr="00657EC0">
              <w:rPr>
                <w:rFonts w:ascii="Times New Roman" w:eastAsia="Times New Roman" w:hAnsi="Times New Roman" w:cs="Times New Roman"/>
                <w:color w:val="000000"/>
                <w:sz w:val="18"/>
                <w:szCs w:val="18"/>
                <w:lang w:eastAsia="en-US"/>
              </w:rPr>
              <w:t>2021</w:t>
            </w:r>
          </w:p>
        </w:tc>
        <w:tc>
          <w:tcPr>
            <w:tcW w:w="720" w:type="dxa"/>
            <w:shd w:val="clear" w:color="auto" w:fill="auto"/>
            <w:vAlign w:val="center"/>
            <w:hideMark/>
          </w:tcPr>
          <w:p w14:paraId="1989B639" w14:textId="77777777" w:rsidR="006D0684" w:rsidRPr="00657EC0" w:rsidRDefault="006D0684" w:rsidP="006D0684">
            <w:pPr>
              <w:jc w:val="center"/>
              <w:rPr>
                <w:rFonts w:ascii="Times New Roman" w:eastAsia="Times New Roman" w:hAnsi="Times New Roman" w:cs="Times New Roman"/>
                <w:color w:val="000000"/>
                <w:sz w:val="18"/>
                <w:szCs w:val="18"/>
                <w:lang w:val="en-US" w:eastAsia="en-US"/>
              </w:rPr>
            </w:pPr>
            <w:r w:rsidRPr="00657EC0">
              <w:rPr>
                <w:rFonts w:ascii="Times New Roman" w:eastAsia="Times New Roman" w:hAnsi="Times New Roman" w:cs="Times New Roman"/>
                <w:color w:val="000000"/>
                <w:sz w:val="18"/>
                <w:szCs w:val="18"/>
                <w:lang w:eastAsia="en-US"/>
              </w:rPr>
              <w:t>2022</w:t>
            </w:r>
          </w:p>
        </w:tc>
      </w:tr>
      <w:tr w:rsidR="006D0684" w:rsidRPr="006D0684" w14:paraId="50671008" w14:textId="77777777" w:rsidTr="006D0684">
        <w:trPr>
          <w:trHeight w:val="300"/>
        </w:trPr>
        <w:tc>
          <w:tcPr>
            <w:tcW w:w="1203" w:type="dxa"/>
            <w:shd w:val="clear" w:color="auto" w:fill="auto"/>
            <w:vAlign w:val="center"/>
            <w:hideMark/>
          </w:tcPr>
          <w:p w14:paraId="1BE1E439" w14:textId="77777777" w:rsidR="006D0684" w:rsidRPr="00657EC0" w:rsidRDefault="006D0684" w:rsidP="006D0684">
            <w:pPr>
              <w:jc w:val="center"/>
              <w:rPr>
                <w:rFonts w:ascii="Times New Roman" w:eastAsia="Times New Roman" w:hAnsi="Times New Roman" w:cs="Times New Roman"/>
                <w:color w:val="000000"/>
                <w:sz w:val="18"/>
                <w:szCs w:val="18"/>
                <w:lang w:val="en-US" w:eastAsia="en-US"/>
              </w:rPr>
            </w:pPr>
            <w:r w:rsidRPr="00657EC0">
              <w:rPr>
                <w:rFonts w:ascii="Times New Roman" w:eastAsia="Times New Roman" w:hAnsi="Times New Roman" w:cs="Times New Roman"/>
                <w:color w:val="000000"/>
                <w:sz w:val="18"/>
                <w:szCs w:val="18"/>
                <w:lang w:eastAsia="en-US"/>
              </w:rPr>
              <w:t xml:space="preserve">Телевидение </w:t>
            </w:r>
          </w:p>
        </w:tc>
        <w:tc>
          <w:tcPr>
            <w:tcW w:w="682" w:type="dxa"/>
            <w:shd w:val="clear" w:color="auto" w:fill="auto"/>
            <w:noWrap/>
            <w:vAlign w:val="bottom"/>
            <w:hideMark/>
          </w:tcPr>
          <w:p w14:paraId="43FD1AF3" w14:textId="77777777" w:rsidR="006D0684" w:rsidRPr="00657EC0" w:rsidRDefault="006D0684" w:rsidP="006D0684">
            <w:pPr>
              <w:jc w:val="right"/>
              <w:rPr>
                <w:rFonts w:ascii="Times New Roman" w:eastAsia="Times New Roman" w:hAnsi="Times New Roman" w:cs="Times New Roman"/>
                <w:color w:val="000000"/>
                <w:sz w:val="18"/>
                <w:szCs w:val="18"/>
                <w:lang w:val="en-US" w:eastAsia="en-US"/>
              </w:rPr>
            </w:pPr>
            <w:r w:rsidRPr="00657EC0">
              <w:rPr>
                <w:rFonts w:ascii="Times New Roman" w:eastAsia="Times New Roman" w:hAnsi="Times New Roman" w:cs="Times New Roman"/>
                <w:color w:val="000000"/>
                <w:sz w:val="18"/>
                <w:szCs w:val="18"/>
                <w:lang w:val="en-US" w:eastAsia="en-US"/>
              </w:rPr>
              <w:t>68.2</w:t>
            </w:r>
          </w:p>
        </w:tc>
        <w:tc>
          <w:tcPr>
            <w:tcW w:w="720" w:type="dxa"/>
            <w:shd w:val="clear" w:color="auto" w:fill="auto"/>
            <w:noWrap/>
            <w:vAlign w:val="bottom"/>
            <w:hideMark/>
          </w:tcPr>
          <w:p w14:paraId="5FFFB79D" w14:textId="77777777" w:rsidR="006D0684" w:rsidRPr="00657EC0" w:rsidRDefault="006D0684" w:rsidP="006D0684">
            <w:pPr>
              <w:jc w:val="right"/>
              <w:rPr>
                <w:rFonts w:ascii="Times New Roman" w:eastAsia="Times New Roman" w:hAnsi="Times New Roman" w:cs="Times New Roman"/>
                <w:color w:val="000000"/>
                <w:sz w:val="18"/>
                <w:szCs w:val="18"/>
                <w:lang w:val="en-US" w:eastAsia="en-US"/>
              </w:rPr>
            </w:pPr>
            <w:r w:rsidRPr="00657EC0">
              <w:rPr>
                <w:rFonts w:ascii="Times New Roman" w:eastAsia="Times New Roman" w:hAnsi="Times New Roman" w:cs="Times New Roman"/>
                <w:color w:val="000000"/>
                <w:sz w:val="18"/>
                <w:szCs w:val="18"/>
                <w:lang w:val="en-US" w:eastAsia="en-US"/>
              </w:rPr>
              <w:t>56.7</w:t>
            </w:r>
          </w:p>
        </w:tc>
        <w:tc>
          <w:tcPr>
            <w:tcW w:w="720" w:type="dxa"/>
            <w:shd w:val="clear" w:color="auto" w:fill="auto"/>
            <w:noWrap/>
            <w:vAlign w:val="bottom"/>
            <w:hideMark/>
          </w:tcPr>
          <w:p w14:paraId="7033EBFB" w14:textId="77777777" w:rsidR="006D0684" w:rsidRPr="00657EC0" w:rsidRDefault="006D0684" w:rsidP="006D0684">
            <w:pPr>
              <w:jc w:val="right"/>
              <w:rPr>
                <w:rFonts w:ascii="Times New Roman" w:eastAsia="Times New Roman" w:hAnsi="Times New Roman" w:cs="Times New Roman"/>
                <w:color w:val="000000"/>
                <w:sz w:val="18"/>
                <w:szCs w:val="18"/>
                <w:lang w:val="en-US" w:eastAsia="en-US"/>
              </w:rPr>
            </w:pPr>
            <w:r w:rsidRPr="00657EC0">
              <w:rPr>
                <w:rFonts w:ascii="Times New Roman" w:eastAsia="Times New Roman" w:hAnsi="Times New Roman" w:cs="Times New Roman"/>
                <w:color w:val="000000"/>
                <w:sz w:val="18"/>
                <w:szCs w:val="18"/>
                <w:lang w:val="en-US" w:eastAsia="en-US"/>
              </w:rPr>
              <w:t>60.6</w:t>
            </w:r>
          </w:p>
        </w:tc>
        <w:tc>
          <w:tcPr>
            <w:tcW w:w="630" w:type="dxa"/>
            <w:shd w:val="clear" w:color="auto" w:fill="auto"/>
            <w:noWrap/>
            <w:vAlign w:val="bottom"/>
            <w:hideMark/>
          </w:tcPr>
          <w:p w14:paraId="12F0F63F" w14:textId="77777777" w:rsidR="006D0684" w:rsidRPr="00657EC0" w:rsidRDefault="006D0684" w:rsidP="006D0684">
            <w:pPr>
              <w:jc w:val="right"/>
              <w:rPr>
                <w:rFonts w:ascii="Times New Roman" w:eastAsia="Times New Roman" w:hAnsi="Times New Roman" w:cs="Times New Roman"/>
                <w:color w:val="000000"/>
                <w:sz w:val="18"/>
                <w:szCs w:val="18"/>
                <w:lang w:val="en-US" w:eastAsia="en-US"/>
              </w:rPr>
            </w:pPr>
            <w:r w:rsidRPr="00657EC0">
              <w:rPr>
                <w:rFonts w:ascii="Times New Roman" w:eastAsia="Times New Roman" w:hAnsi="Times New Roman" w:cs="Times New Roman"/>
                <w:color w:val="000000"/>
                <w:sz w:val="18"/>
                <w:szCs w:val="18"/>
                <w:lang w:val="en-US" w:eastAsia="en-US"/>
              </w:rPr>
              <w:t>67.8</w:t>
            </w:r>
          </w:p>
        </w:tc>
        <w:tc>
          <w:tcPr>
            <w:tcW w:w="607" w:type="dxa"/>
            <w:shd w:val="clear" w:color="auto" w:fill="auto"/>
            <w:noWrap/>
            <w:vAlign w:val="bottom"/>
            <w:hideMark/>
          </w:tcPr>
          <w:p w14:paraId="41237E51" w14:textId="77777777" w:rsidR="006D0684" w:rsidRPr="00657EC0" w:rsidRDefault="006D0684" w:rsidP="006D0684">
            <w:pPr>
              <w:jc w:val="right"/>
              <w:rPr>
                <w:rFonts w:ascii="Times New Roman" w:eastAsia="Times New Roman" w:hAnsi="Times New Roman" w:cs="Times New Roman"/>
                <w:color w:val="000000"/>
                <w:sz w:val="18"/>
                <w:szCs w:val="18"/>
                <w:lang w:val="en-US" w:eastAsia="en-US"/>
              </w:rPr>
            </w:pPr>
            <w:r w:rsidRPr="00657EC0">
              <w:rPr>
                <w:rFonts w:ascii="Times New Roman" w:eastAsia="Times New Roman" w:hAnsi="Times New Roman" w:cs="Times New Roman"/>
                <w:color w:val="000000"/>
                <w:sz w:val="18"/>
                <w:szCs w:val="18"/>
                <w:lang w:val="en-US" w:eastAsia="en-US"/>
              </w:rPr>
              <w:t>27.9</w:t>
            </w:r>
          </w:p>
        </w:tc>
        <w:tc>
          <w:tcPr>
            <w:tcW w:w="607" w:type="dxa"/>
            <w:shd w:val="clear" w:color="auto" w:fill="auto"/>
            <w:noWrap/>
            <w:vAlign w:val="bottom"/>
            <w:hideMark/>
          </w:tcPr>
          <w:p w14:paraId="09B1C272" w14:textId="77777777" w:rsidR="006D0684" w:rsidRPr="00657EC0" w:rsidRDefault="006D0684" w:rsidP="006D0684">
            <w:pPr>
              <w:jc w:val="right"/>
              <w:rPr>
                <w:rFonts w:ascii="Times New Roman" w:eastAsia="Times New Roman" w:hAnsi="Times New Roman" w:cs="Times New Roman"/>
                <w:color w:val="000000"/>
                <w:sz w:val="18"/>
                <w:szCs w:val="18"/>
                <w:lang w:val="en-US" w:eastAsia="en-US"/>
              </w:rPr>
            </w:pPr>
            <w:r w:rsidRPr="00657EC0">
              <w:rPr>
                <w:rFonts w:ascii="Times New Roman" w:eastAsia="Times New Roman" w:hAnsi="Times New Roman" w:cs="Times New Roman"/>
                <w:color w:val="000000"/>
                <w:sz w:val="18"/>
                <w:szCs w:val="18"/>
                <w:lang w:val="en-US" w:eastAsia="en-US"/>
              </w:rPr>
              <w:t>35.2</w:t>
            </w:r>
          </w:p>
        </w:tc>
        <w:tc>
          <w:tcPr>
            <w:tcW w:w="607" w:type="dxa"/>
            <w:shd w:val="clear" w:color="auto" w:fill="auto"/>
            <w:noWrap/>
            <w:vAlign w:val="bottom"/>
            <w:hideMark/>
          </w:tcPr>
          <w:p w14:paraId="037D3ACD" w14:textId="77777777" w:rsidR="006D0684" w:rsidRPr="00657EC0" w:rsidRDefault="006D0684" w:rsidP="006D0684">
            <w:pPr>
              <w:jc w:val="right"/>
              <w:rPr>
                <w:rFonts w:ascii="Times New Roman" w:eastAsia="Times New Roman" w:hAnsi="Times New Roman" w:cs="Times New Roman"/>
                <w:color w:val="000000"/>
                <w:sz w:val="18"/>
                <w:szCs w:val="18"/>
                <w:lang w:val="en-US" w:eastAsia="en-US"/>
              </w:rPr>
            </w:pPr>
            <w:r w:rsidRPr="00657EC0">
              <w:rPr>
                <w:rFonts w:ascii="Times New Roman" w:eastAsia="Times New Roman" w:hAnsi="Times New Roman" w:cs="Times New Roman"/>
                <w:color w:val="000000"/>
                <w:sz w:val="18"/>
                <w:szCs w:val="18"/>
                <w:lang w:val="en-US" w:eastAsia="en-US"/>
              </w:rPr>
              <w:t>31.5</w:t>
            </w:r>
          </w:p>
        </w:tc>
        <w:tc>
          <w:tcPr>
            <w:tcW w:w="609" w:type="dxa"/>
            <w:shd w:val="clear" w:color="auto" w:fill="auto"/>
            <w:noWrap/>
            <w:vAlign w:val="bottom"/>
            <w:hideMark/>
          </w:tcPr>
          <w:p w14:paraId="76458477" w14:textId="77777777" w:rsidR="006D0684" w:rsidRPr="00657EC0" w:rsidRDefault="006D0684" w:rsidP="006D0684">
            <w:pPr>
              <w:jc w:val="right"/>
              <w:rPr>
                <w:rFonts w:ascii="Times New Roman" w:eastAsia="Times New Roman" w:hAnsi="Times New Roman" w:cs="Times New Roman"/>
                <w:color w:val="000000"/>
                <w:sz w:val="18"/>
                <w:szCs w:val="18"/>
                <w:lang w:val="en-US" w:eastAsia="en-US"/>
              </w:rPr>
            </w:pPr>
            <w:r w:rsidRPr="00657EC0">
              <w:rPr>
                <w:rFonts w:ascii="Times New Roman" w:eastAsia="Times New Roman" w:hAnsi="Times New Roman" w:cs="Times New Roman"/>
                <w:color w:val="000000"/>
                <w:sz w:val="18"/>
                <w:szCs w:val="18"/>
                <w:lang w:val="en-US" w:eastAsia="en-US"/>
              </w:rPr>
              <w:t>22.9</w:t>
            </w:r>
          </w:p>
        </w:tc>
        <w:tc>
          <w:tcPr>
            <w:tcW w:w="720" w:type="dxa"/>
            <w:shd w:val="clear" w:color="auto" w:fill="auto"/>
            <w:noWrap/>
            <w:vAlign w:val="bottom"/>
            <w:hideMark/>
          </w:tcPr>
          <w:p w14:paraId="63F7B9B2" w14:textId="77777777" w:rsidR="006D0684" w:rsidRPr="00657EC0" w:rsidRDefault="006D0684" w:rsidP="006D0684">
            <w:pPr>
              <w:jc w:val="right"/>
              <w:rPr>
                <w:rFonts w:ascii="Times New Roman" w:eastAsia="Times New Roman" w:hAnsi="Times New Roman" w:cs="Times New Roman"/>
                <w:color w:val="000000"/>
                <w:sz w:val="18"/>
                <w:szCs w:val="18"/>
                <w:lang w:val="en-US" w:eastAsia="en-US"/>
              </w:rPr>
            </w:pPr>
            <w:r w:rsidRPr="00657EC0">
              <w:rPr>
                <w:rFonts w:ascii="Times New Roman" w:eastAsia="Times New Roman" w:hAnsi="Times New Roman" w:cs="Times New Roman"/>
                <w:color w:val="000000"/>
                <w:sz w:val="18"/>
                <w:szCs w:val="18"/>
                <w:lang w:val="en-US" w:eastAsia="en-US"/>
              </w:rPr>
              <w:t>40.3</w:t>
            </w:r>
          </w:p>
        </w:tc>
        <w:tc>
          <w:tcPr>
            <w:tcW w:w="810" w:type="dxa"/>
            <w:shd w:val="clear" w:color="auto" w:fill="auto"/>
            <w:noWrap/>
            <w:vAlign w:val="bottom"/>
            <w:hideMark/>
          </w:tcPr>
          <w:p w14:paraId="319BD43B" w14:textId="77777777" w:rsidR="006D0684" w:rsidRPr="00657EC0" w:rsidRDefault="006D0684" w:rsidP="006D0684">
            <w:pPr>
              <w:jc w:val="right"/>
              <w:rPr>
                <w:rFonts w:ascii="Times New Roman" w:eastAsia="Times New Roman" w:hAnsi="Times New Roman" w:cs="Times New Roman"/>
                <w:color w:val="000000"/>
                <w:sz w:val="18"/>
                <w:szCs w:val="18"/>
                <w:lang w:val="en-US" w:eastAsia="en-US"/>
              </w:rPr>
            </w:pPr>
            <w:r w:rsidRPr="00657EC0">
              <w:rPr>
                <w:rFonts w:ascii="Times New Roman" w:eastAsia="Times New Roman" w:hAnsi="Times New Roman" w:cs="Times New Roman"/>
                <w:color w:val="000000"/>
                <w:sz w:val="18"/>
                <w:szCs w:val="18"/>
                <w:lang w:val="en-US" w:eastAsia="en-US"/>
              </w:rPr>
              <w:t>21.5</w:t>
            </w:r>
          </w:p>
        </w:tc>
        <w:tc>
          <w:tcPr>
            <w:tcW w:w="720" w:type="dxa"/>
            <w:shd w:val="clear" w:color="auto" w:fill="auto"/>
            <w:noWrap/>
            <w:vAlign w:val="bottom"/>
            <w:hideMark/>
          </w:tcPr>
          <w:p w14:paraId="4229AADC" w14:textId="77777777" w:rsidR="006D0684" w:rsidRPr="00657EC0" w:rsidRDefault="006D0684" w:rsidP="006D0684">
            <w:pPr>
              <w:jc w:val="right"/>
              <w:rPr>
                <w:rFonts w:ascii="Times New Roman" w:eastAsia="Times New Roman" w:hAnsi="Times New Roman" w:cs="Times New Roman"/>
                <w:color w:val="000000"/>
                <w:sz w:val="18"/>
                <w:szCs w:val="18"/>
                <w:lang w:val="en-US" w:eastAsia="en-US"/>
              </w:rPr>
            </w:pPr>
            <w:r w:rsidRPr="00657EC0">
              <w:rPr>
                <w:rFonts w:ascii="Times New Roman" w:eastAsia="Times New Roman" w:hAnsi="Times New Roman" w:cs="Times New Roman"/>
                <w:color w:val="000000"/>
                <w:sz w:val="18"/>
                <w:szCs w:val="18"/>
                <w:lang w:val="en-US" w:eastAsia="en-US"/>
              </w:rPr>
              <w:t>29.1</w:t>
            </w:r>
          </w:p>
        </w:tc>
        <w:tc>
          <w:tcPr>
            <w:tcW w:w="720" w:type="dxa"/>
            <w:shd w:val="clear" w:color="auto" w:fill="auto"/>
            <w:noWrap/>
            <w:vAlign w:val="bottom"/>
            <w:hideMark/>
          </w:tcPr>
          <w:p w14:paraId="538C8214" w14:textId="77777777" w:rsidR="006D0684" w:rsidRPr="00657EC0" w:rsidRDefault="006D0684" w:rsidP="006D0684">
            <w:pPr>
              <w:jc w:val="right"/>
              <w:rPr>
                <w:rFonts w:ascii="Times New Roman" w:eastAsia="Times New Roman" w:hAnsi="Times New Roman" w:cs="Times New Roman"/>
                <w:color w:val="000000"/>
                <w:sz w:val="18"/>
                <w:szCs w:val="18"/>
                <w:lang w:val="en-US" w:eastAsia="en-US"/>
              </w:rPr>
            </w:pPr>
            <w:r w:rsidRPr="00657EC0">
              <w:rPr>
                <w:rFonts w:ascii="Times New Roman" w:eastAsia="Times New Roman" w:hAnsi="Times New Roman" w:cs="Times New Roman"/>
                <w:color w:val="000000"/>
                <w:sz w:val="18"/>
                <w:szCs w:val="18"/>
                <w:lang w:val="en-US" w:eastAsia="en-US"/>
              </w:rPr>
              <w:t>44.9</w:t>
            </w:r>
          </w:p>
        </w:tc>
      </w:tr>
      <w:tr w:rsidR="006D0684" w:rsidRPr="006D0684" w14:paraId="25632939" w14:textId="77777777" w:rsidTr="006D0684">
        <w:trPr>
          <w:trHeight w:val="300"/>
        </w:trPr>
        <w:tc>
          <w:tcPr>
            <w:tcW w:w="1203" w:type="dxa"/>
            <w:shd w:val="clear" w:color="auto" w:fill="auto"/>
            <w:vAlign w:val="center"/>
            <w:hideMark/>
          </w:tcPr>
          <w:p w14:paraId="1CDEE9C9" w14:textId="77777777" w:rsidR="006D0684" w:rsidRPr="00657EC0" w:rsidRDefault="006D0684" w:rsidP="006D0684">
            <w:pPr>
              <w:jc w:val="center"/>
              <w:rPr>
                <w:rFonts w:ascii="Times New Roman" w:eastAsia="Times New Roman" w:hAnsi="Times New Roman" w:cs="Times New Roman"/>
                <w:color w:val="000000"/>
                <w:sz w:val="18"/>
                <w:szCs w:val="18"/>
                <w:lang w:val="en-US" w:eastAsia="en-US"/>
              </w:rPr>
            </w:pPr>
            <w:r w:rsidRPr="00657EC0">
              <w:rPr>
                <w:rFonts w:ascii="Times New Roman" w:eastAsia="Times New Roman" w:hAnsi="Times New Roman" w:cs="Times New Roman"/>
                <w:color w:val="000000"/>
                <w:sz w:val="18"/>
                <w:szCs w:val="18"/>
                <w:lang w:eastAsia="en-US"/>
              </w:rPr>
              <w:t>Радио</w:t>
            </w:r>
          </w:p>
        </w:tc>
        <w:tc>
          <w:tcPr>
            <w:tcW w:w="682" w:type="dxa"/>
            <w:shd w:val="clear" w:color="auto" w:fill="auto"/>
            <w:noWrap/>
            <w:vAlign w:val="bottom"/>
            <w:hideMark/>
          </w:tcPr>
          <w:p w14:paraId="2EBB868F" w14:textId="77777777" w:rsidR="006D0684" w:rsidRPr="00657EC0" w:rsidRDefault="006D0684" w:rsidP="006D0684">
            <w:pPr>
              <w:jc w:val="right"/>
              <w:rPr>
                <w:rFonts w:ascii="Times New Roman" w:eastAsia="Times New Roman" w:hAnsi="Times New Roman" w:cs="Times New Roman"/>
                <w:color w:val="000000"/>
                <w:sz w:val="18"/>
                <w:szCs w:val="18"/>
                <w:lang w:val="en-US" w:eastAsia="en-US"/>
              </w:rPr>
            </w:pPr>
            <w:r w:rsidRPr="00657EC0">
              <w:rPr>
                <w:rFonts w:ascii="Times New Roman" w:eastAsia="Times New Roman" w:hAnsi="Times New Roman" w:cs="Times New Roman"/>
                <w:color w:val="000000"/>
                <w:sz w:val="18"/>
                <w:szCs w:val="18"/>
                <w:lang w:val="en-US" w:eastAsia="en-US"/>
              </w:rPr>
              <w:t>32.3</w:t>
            </w:r>
          </w:p>
        </w:tc>
        <w:tc>
          <w:tcPr>
            <w:tcW w:w="720" w:type="dxa"/>
            <w:shd w:val="clear" w:color="auto" w:fill="auto"/>
            <w:noWrap/>
            <w:vAlign w:val="bottom"/>
            <w:hideMark/>
          </w:tcPr>
          <w:p w14:paraId="6B25DAD0" w14:textId="77777777" w:rsidR="006D0684" w:rsidRPr="00657EC0" w:rsidRDefault="006D0684" w:rsidP="006D0684">
            <w:pPr>
              <w:jc w:val="right"/>
              <w:rPr>
                <w:rFonts w:ascii="Times New Roman" w:eastAsia="Times New Roman" w:hAnsi="Times New Roman" w:cs="Times New Roman"/>
                <w:color w:val="000000"/>
                <w:sz w:val="18"/>
                <w:szCs w:val="18"/>
                <w:lang w:val="en-US" w:eastAsia="en-US"/>
              </w:rPr>
            </w:pPr>
            <w:r w:rsidRPr="00657EC0">
              <w:rPr>
                <w:rFonts w:ascii="Times New Roman" w:eastAsia="Times New Roman" w:hAnsi="Times New Roman" w:cs="Times New Roman"/>
                <w:color w:val="000000"/>
                <w:sz w:val="18"/>
                <w:szCs w:val="18"/>
                <w:lang w:val="en-US" w:eastAsia="en-US"/>
              </w:rPr>
              <w:t>20.4</w:t>
            </w:r>
          </w:p>
        </w:tc>
        <w:tc>
          <w:tcPr>
            <w:tcW w:w="720" w:type="dxa"/>
            <w:shd w:val="clear" w:color="auto" w:fill="auto"/>
            <w:noWrap/>
            <w:vAlign w:val="bottom"/>
            <w:hideMark/>
          </w:tcPr>
          <w:p w14:paraId="2648469D" w14:textId="77777777" w:rsidR="006D0684" w:rsidRPr="00657EC0" w:rsidRDefault="006D0684" w:rsidP="006D0684">
            <w:pPr>
              <w:jc w:val="right"/>
              <w:rPr>
                <w:rFonts w:ascii="Times New Roman" w:eastAsia="Times New Roman" w:hAnsi="Times New Roman" w:cs="Times New Roman"/>
                <w:color w:val="000000"/>
                <w:sz w:val="18"/>
                <w:szCs w:val="18"/>
                <w:lang w:val="en-US" w:eastAsia="en-US"/>
              </w:rPr>
            </w:pPr>
            <w:r w:rsidRPr="00657EC0">
              <w:rPr>
                <w:rFonts w:ascii="Times New Roman" w:eastAsia="Times New Roman" w:hAnsi="Times New Roman" w:cs="Times New Roman"/>
                <w:color w:val="000000"/>
                <w:sz w:val="18"/>
                <w:szCs w:val="18"/>
                <w:lang w:val="en-US" w:eastAsia="en-US"/>
              </w:rPr>
              <w:t>18.4</w:t>
            </w:r>
          </w:p>
        </w:tc>
        <w:tc>
          <w:tcPr>
            <w:tcW w:w="630" w:type="dxa"/>
            <w:shd w:val="clear" w:color="auto" w:fill="auto"/>
            <w:noWrap/>
            <w:vAlign w:val="bottom"/>
            <w:hideMark/>
          </w:tcPr>
          <w:p w14:paraId="3DC9C1FD" w14:textId="77777777" w:rsidR="006D0684" w:rsidRPr="00657EC0" w:rsidRDefault="006D0684" w:rsidP="006D0684">
            <w:pPr>
              <w:jc w:val="right"/>
              <w:rPr>
                <w:rFonts w:ascii="Times New Roman" w:eastAsia="Times New Roman" w:hAnsi="Times New Roman" w:cs="Times New Roman"/>
                <w:color w:val="000000"/>
                <w:sz w:val="18"/>
                <w:szCs w:val="18"/>
                <w:lang w:val="en-US" w:eastAsia="en-US"/>
              </w:rPr>
            </w:pPr>
            <w:r w:rsidRPr="00657EC0">
              <w:rPr>
                <w:rFonts w:ascii="Times New Roman" w:eastAsia="Times New Roman" w:hAnsi="Times New Roman" w:cs="Times New Roman"/>
                <w:color w:val="000000"/>
                <w:sz w:val="18"/>
                <w:szCs w:val="18"/>
                <w:lang w:val="en-US" w:eastAsia="en-US"/>
              </w:rPr>
              <w:t>37.4</w:t>
            </w:r>
          </w:p>
        </w:tc>
        <w:tc>
          <w:tcPr>
            <w:tcW w:w="607" w:type="dxa"/>
            <w:shd w:val="clear" w:color="auto" w:fill="auto"/>
            <w:noWrap/>
            <w:vAlign w:val="bottom"/>
            <w:hideMark/>
          </w:tcPr>
          <w:p w14:paraId="0023CF4C" w14:textId="77777777" w:rsidR="006D0684" w:rsidRPr="00657EC0" w:rsidRDefault="006D0684" w:rsidP="006D0684">
            <w:pPr>
              <w:jc w:val="right"/>
              <w:rPr>
                <w:rFonts w:ascii="Times New Roman" w:eastAsia="Times New Roman" w:hAnsi="Times New Roman" w:cs="Times New Roman"/>
                <w:color w:val="000000"/>
                <w:sz w:val="18"/>
                <w:szCs w:val="18"/>
                <w:lang w:val="en-US" w:eastAsia="en-US"/>
              </w:rPr>
            </w:pPr>
            <w:r w:rsidRPr="00657EC0">
              <w:rPr>
                <w:rFonts w:ascii="Times New Roman" w:eastAsia="Times New Roman" w:hAnsi="Times New Roman" w:cs="Times New Roman"/>
                <w:color w:val="000000"/>
                <w:sz w:val="18"/>
                <w:szCs w:val="18"/>
                <w:lang w:val="en-US" w:eastAsia="en-US"/>
              </w:rPr>
              <w:t>49.4</w:t>
            </w:r>
          </w:p>
        </w:tc>
        <w:tc>
          <w:tcPr>
            <w:tcW w:w="607" w:type="dxa"/>
            <w:shd w:val="clear" w:color="auto" w:fill="auto"/>
            <w:noWrap/>
            <w:vAlign w:val="bottom"/>
            <w:hideMark/>
          </w:tcPr>
          <w:p w14:paraId="78D4358D" w14:textId="77777777" w:rsidR="006D0684" w:rsidRPr="00657EC0" w:rsidRDefault="006D0684" w:rsidP="006D0684">
            <w:pPr>
              <w:jc w:val="right"/>
              <w:rPr>
                <w:rFonts w:ascii="Times New Roman" w:eastAsia="Times New Roman" w:hAnsi="Times New Roman" w:cs="Times New Roman"/>
                <w:color w:val="000000"/>
                <w:sz w:val="18"/>
                <w:szCs w:val="18"/>
                <w:lang w:val="en-US" w:eastAsia="en-US"/>
              </w:rPr>
            </w:pPr>
            <w:r w:rsidRPr="00657EC0">
              <w:rPr>
                <w:rFonts w:ascii="Times New Roman" w:eastAsia="Times New Roman" w:hAnsi="Times New Roman" w:cs="Times New Roman"/>
                <w:color w:val="000000"/>
                <w:sz w:val="18"/>
                <w:szCs w:val="18"/>
                <w:lang w:val="en-US" w:eastAsia="en-US"/>
              </w:rPr>
              <w:t>55</w:t>
            </w:r>
          </w:p>
        </w:tc>
        <w:tc>
          <w:tcPr>
            <w:tcW w:w="607" w:type="dxa"/>
            <w:shd w:val="clear" w:color="auto" w:fill="auto"/>
            <w:noWrap/>
            <w:vAlign w:val="bottom"/>
            <w:hideMark/>
          </w:tcPr>
          <w:p w14:paraId="0017631B" w14:textId="77777777" w:rsidR="006D0684" w:rsidRPr="00657EC0" w:rsidRDefault="006D0684" w:rsidP="006D0684">
            <w:pPr>
              <w:jc w:val="right"/>
              <w:rPr>
                <w:rFonts w:ascii="Times New Roman" w:eastAsia="Times New Roman" w:hAnsi="Times New Roman" w:cs="Times New Roman"/>
                <w:color w:val="000000"/>
                <w:sz w:val="18"/>
                <w:szCs w:val="18"/>
                <w:lang w:val="en-US" w:eastAsia="en-US"/>
              </w:rPr>
            </w:pPr>
            <w:r w:rsidRPr="00657EC0">
              <w:rPr>
                <w:rFonts w:ascii="Times New Roman" w:eastAsia="Times New Roman" w:hAnsi="Times New Roman" w:cs="Times New Roman"/>
                <w:color w:val="000000"/>
                <w:sz w:val="18"/>
                <w:szCs w:val="18"/>
                <w:lang w:val="en-US" w:eastAsia="en-US"/>
              </w:rPr>
              <w:t>56</w:t>
            </w:r>
          </w:p>
        </w:tc>
        <w:tc>
          <w:tcPr>
            <w:tcW w:w="609" w:type="dxa"/>
            <w:shd w:val="clear" w:color="auto" w:fill="auto"/>
            <w:noWrap/>
            <w:vAlign w:val="bottom"/>
            <w:hideMark/>
          </w:tcPr>
          <w:p w14:paraId="1C41AE7F" w14:textId="77777777" w:rsidR="006D0684" w:rsidRPr="00657EC0" w:rsidRDefault="006D0684" w:rsidP="006D0684">
            <w:pPr>
              <w:jc w:val="right"/>
              <w:rPr>
                <w:rFonts w:ascii="Times New Roman" w:eastAsia="Times New Roman" w:hAnsi="Times New Roman" w:cs="Times New Roman"/>
                <w:color w:val="000000"/>
                <w:sz w:val="18"/>
                <w:szCs w:val="18"/>
                <w:lang w:val="en-US" w:eastAsia="en-US"/>
              </w:rPr>
            </w:pPr>
            <w:r w:rsidRPr="00657EC0">
              <w:rPr>
                <w:rFonts w:ascii="Times New Roman" w:eastAsia="Times New Roman" w:hAnsi="Times New Roman" w:cs="Times New Roman"/>
                <w:color w:val="000000"/>
                <w:sz w:val="18"/>
                <w:szCs w:val="18"/>
                <w:lang w:val="en-US" w:eastAsia="en-US"/>
              </w:rPr>
              <w:t>37.4</w:t>
            </w:r>
          </w:p>
        </w:tc>
        <w:tc>
          <w:tcPr>
            <w:tcW w:w="720" w:type="dxa"/>
            <w:shd w:val="clear" w:color="auto" w:fill="auto"/>
            <w:noWrap/>
            <w:vAlign w:val="bottom"/>
            <w:hideMark/>
          </w:tcPr>
          <w:p w14:paraId="1ECFEDA5" w14:textId="77777777" w:rsidR="006D0684" w:rsidRPr="00657EC0" w:rsidRDefault="006D0684" w:rsidP="006D0684">
            <w:pPr>
              <w:jc w:val="right"/>
              <w:rPr>
                <w:rFonts w:ascii="Times New Roman" w:eastAsia="Times New Roman" w:hAnsi="Times New Roman" w:cs="Times New Roman"/>
                <w:color w:val="000000"/>
                <w:sz w:val="18"/>
                <w:szCs w:val="18"/>
                <w:lang w:val="en-US" w:eastAsia="en-US"/>
              </w:rPr>
            </w:pPr>
            <w:r w:rsidRPr="00657EC0">
              <w:rPr>
                <w:rFonts w:ascii="Times New Roman" w:eastAsia="Times New Roman" w:hAnsi="Times New Roman" w:cs="Times New Roman"/>
                <w:color w:val="000000"/>
                <w:sz w:val="18"/>
                <w:szCs w:val="18"/>
                <w:lang w:val="en-US" w:eastAsia="en-US"/>
              </w:rPr>
              <w:t>-17.1</w:t>
            </w:r>
          </w:p>
        </w:tc>
        <w:tc>
          <w:tcPr>
            <w:tcW w:w="810" w:type="dxa"/>
            <w:shd w:val="clear" w:color="auto" w:fill="auto"/>
            <w:noWrap/>
            <w:vAlign w:val="bottom"/>
            <w:hideMark/>
          </w:tcPr>
          <w:p w14:paraId="29DC9A33" w14:textId="77777777" w:rsidR="006D0684" w:rsidRPr="00657EC0" w:rsidRDefault="006D0684" w:rsidP="006D0684">
            <w:pPr>
              <w:jc w:val="right"/>
              <w:rPr>
                <w:rFonts w:ascii="Times New Roman" w:eastAsia="Times New Roman" w:hAnsi="Times New Roman" w:cs="Times New Roman"/>
                <w:color w:val="000000"/>
                <w:sz w:val="18"/>
                <w:szCs w:val="18"/>
                <w:lang w:val="en-US" w:eastAsia="en-US"/>
              </w:rPr>
            </w:pPr>
            <w:r w:rsidRPr="00657EC0">
              <w:rPr>
                <w:rFonts w:ascii="Times New Roman" w:eastAsia="Times New Roman" w:hAnsi="Times New Roman" w:cs="Times New Roman"/>
                <w:color w:val="000000"/>
                <w:sz w:val="18"/>
                <w:szCs w:val="18"/>
                <w:lang w:val="en-US" w:eastAsia="en-US"/>
              </w:rPr>
              <w:t>-34.6</w:t>
            </w:r>
          </w:p>
        </w:tc>
        <w:tc>
          <w:tcPr>
            <w:tcW w:w="720" w:type="dxa"/>
            <w:shd w:val="clear" w:color="auto" w:fill="auto"/>
            <w:noWrap/>
            <w:vAlign w:val="bottom"/>
            <w:hideMark/>
          </w:tcPr>
          <w:p w14:paraId="0F146667" w14:textId="77777777" w:rsidR="006D0684" w:rsidRPr="00657EC0" w:rsidRDefault="006D0684" w:rsidP="006D0684">
            <w:pPr>
              <w:jc w:val="right"/>
              <w:rPr>
                <w:rFonts w:ascii="Times New Roman" w:eastAsia="Times New Roman" w:hAnsi="Times New Roman" w:cs="Times New Roman"/>
                <w:color w:val="000000"/>
                <w:sz w:val="18"/>
                <w:szCs w:val="18"/>
                <w:lang w:val="en-US" w:eastAsia="en-US"/>
              </w:rPr>
            </w:pPr>
            <w:r w:rsidRPr="00657EC0">
              <w:rPr>
                <w:rFonts w:ascii="Times New Roman" w:eastAsia="Times New Roman" w:hAnsi="Times New Roman" w:cs="Times New Roman"/>
                <w:color w:val="000000"/>
                <w:sz w:val="18"/>
                <w:szCs w:val="18"/>
                <w:lang w:val="en-US" w:eastAsia="en-US"/>
              </w:rPr>
              <w:t>-37.6</w:t>
            </w:r>
          </w:p>
        </w:tc>
        <w:tc>
          <w:tcPr>
            <w:tcW w:w="720" w:type="dxa"/>
            <w:shd w:val="clear" w:color="auto" w:fill="auto"/>
            <w:noWrap/>
            <w:vAlign w:val="bottom"/>
            <w:hideMark/>
          </w:tcPr>
          <w:p w14:paraId="1CA94906" w14:textId="77777777" w:rsidR="006D0684" w:rsidRPr="00657EC0" w:rsidRDefault="006D0684" w:rsidP="006D0684">
            <w:pPr>
              <w:jc w:val="right"/>
              <w:rPr>
                <w:rFonts w:ascii="Times New Roman" w:eastAsia="Times New Roman" w:hAnsi="Times New Roman" w:cs="Times New Roman"/>
                <w:color w:val="000000"/>
                <w:sz w:val="18"/>
                <w:szCs w:val="18"/>
                <w:lang w:val="en-US" w:eastAsia="en-US"/>
              </w:rPr>
            </w:pPr>
            <w:r w:rsidRPr="00657EC0">
              <w:rPr>
                <w:rFonts w:ascii="Times New Roman" w:eastAsia="Times New Roman" w:hAnsi="Times New Roman" w:cs="Times New Roman"/>
                <w:color w:val="000000"/>
                <w:sz w:val="18"/>
                <w:szCs w:val="18"/>
                <w:lang w:val="en-US" w:eastAsia="en-US"/>
              </w:rPr>
              <w:t>0</w:t>
            </w:r>
          </w:p>
        </w:tc>
      </w:tr>
      <w:tr w:rsidR="006D0684" w:rsidRPr="006D0684" w14:paraId="624AF28E" w14:textId="77777777" w:rsidTr="00937436">
        <w:trPr>
          <w:trHeight w:val="593"/>
        </w:trPr>
        <w:tc>
          <w:tcPr>
            <w:tcW w:w="1203" w:type="dxa"/>
            <w:shd w:val="clear" w:color="auto" w:fill="auto"/>
            <w:vAlign w:val="center"/>
            <w:hideMark/>
          </w:tcPr>
          <w:p w14:paraId="68313277" w14:textId="77777777" w:rsidR="006D0684" w:rsidRPr="00657EC0" w:rsidRDefault="006D0684" w:rsidP="006D0684">
            <w:pPr>
              <w:jc w:val="center"/>
              <w:rPr>
                <w:rFonts w:ascii="Times New Roman" w:eastAsia="Times New Roman" w:hAnsi="Times New Roman" w:cs="Times New Roman"/>
                <w:color w:val="000000"/>
                <w:sz w:val="18"/>
                <w:szCs w:val="18"/>
                <w:lang w:val="en-US" w:eastAsia="en-US"/>
              </w:rPr>
            </w:pPr>
            <w:r w:rsidRPr="00657EC0">
              <w:rPr>
                <w:rFonts w:ascii="Times New Roman" w:eastAsia="Times New Roman" w:hAnsi="Times New Roman" w:cs="Times New Roman"/>
                <w:color w:val="000000"/>
                <w:sz w:val="18"/>
                <w:szCs w:val="18"/>
                <w:lang w:eastAsia="en-US"/>
              </w:rPr>
              <w:t>Печатные СМИ (газеты. журналы)</w:t>
            </w:r>
          </w:p>
        </w:tc>
        <w:tc>
          <w:tcPr>
            <w:tcW w:w="682" w:type="dxa"/>
            <w:shd w:val="clear" w:color="auto" w:fill="auto"/>
            <w:noWrap/>
            <w:vAlign w:val="bottom"/>
            <w:hideMark/>
          </w:tcPr>
          <w:p w14:paraId="4269F95D" w14:textId="77777777" w:rsidR="006D0684" w:rsidRPr="00657EC0" w:rsidRDefault="006D0684" w:rsidP="006D0684">
            <w:pPr>
              <w:jc w:val="right"/>
              <w:rPr>
                <w:rFonts w:ascii="Times New Roman" w:eastAsia="Times New Roman" w:hAnsi="Times New Roman" w:cs="Times New Roman"/>
                <w:color w:val="000000"/>
                <w:sz w:val="18"/>
                <w:szCs w:val="18"/>
                <w:lang w:val="en-US" w:eastAsia="en-US"/>
              </w:rPr>
            </w:pPr>
            <w:r w:rsidRPr="00657EC0">
              <w:rPr>
                <w:rFonts w:ascii="Times New Roman" w:eastAsia="Times New Roman" w:hAnsi="Times New Roman" w:cs="Times New Roman"/>
                <w:color w:val="000000"/>
                <w:sz w:val="18"/>
                <w:szCs w:val="18"/>
                <w:lang w:val="en-US" w:eastAsia="en-US"/>
              </w:rPr>
              <w:t>49.1</w:t>
            </w:r>
          </w:p>
        </w:tc>
        <w:tc>
          <w:tcPr>
            <w:tcW w:w="720" w:type="dxa"/>
            <w:shd w:val="clear" w:color="auto" w:fill="auto"/>
            <w:noWrap/>
            <w:vAlign w:val="bottom"/>
            <w:hideMark/>
          </w:tcPr>
          <w:p w14:paraId="76904178" w14:textId="77777777" w:rsidR="006D0684" w:rsidRPr="00657EC0" w:rsidRDefault="006D0684" w:rsidP="006D0684">
            <w:pPr>
              <w:jc w:val="right"/>
              <w:rPr>
                <w:rFonts w:ascii="Times New Roman" w:eastAsia="Times New Roman" w:hAnsi="Times New Roman" w:cs="Times New Roman"/>
                <w:color w:val="000000"/>
                <w:sz w:val="18"/>
                <w:szCs w:val="18"/>
                <w:lang w:val="en-US" w:eastAsia="en-US"/>
              </w:rPr>
            </w:pPr>
            <w:r w:rsidRPr="00657EC0">
              <w:rPr>
                <w:rFonts w:ascii="Times New Roman" w:eastAsia="Times New Roman" w:hAnsi="Times New Roman" w:cs="Times New Roman"/>
                <w:color w:val="000000"/>
                <w:sz w:val="18"/>
                <w:szCs w:val="18"/>
                <w:lang w:val="en-US" w:eastAsia="en-US"/>
              </w:rPr>
              <w:t>38.7</w:t>
            </w:r>
          </w:p>
        </w:tc>
        <w:tc>
          <w:tcPr>
            <w:tcW w:w="720" w:type="dxa"/>
            <w:shd w:val="clear" w:color="auto" w:fill="auto"/>
            <w:noWrap/>
            <w:vAlign w:val="bottom"/>
            <w:hideMark/>
          </w:tcPr>
          <w:p w14:paraId="172C8CE3" w14:textId="77777777" w:rsidR="006D0684" w:rsidRPr="00657EC0" w:rsidRDefault="006D0684" w:rsidP="006D0684">
            <w:pPr>
              <w:jc w:val="right"/>
              <w:rPr>
                <w:rFonts w:ascii="Times New Roman" w:eastAsia="Times New Roman" w:hAnsi="Times New Roman" w:cs="Times New Roman"/>
                <w:color w:val="000000"/>
                <w:sz w:val="18"/>
                <w:szCs w:val="18"/>
                <w:lang w:val="en-US" w:eastAsia="en-US"/>
              </w:rPr>
            </w:pPr>
            <w:r w:rsidRPr="00657EC0">
              <w:rPr>
                <w:rFonts w:ascii="Times New Roman" w:eastAsia="Times New Roman" w:hAnsi="Times New Roman" w:cs="Times New Roman"/>
                <w:color w:val="000000"/>
                <w:sz w:val="18"/>
                <w:szCs w:val="18"/>
                <w:lang w:val="en-US" w:eastAsia="en-US"/>
              </w:rPr>
              <w:t>44.8</w:t>
            </w:r>
          </w:p>
        </w:tc>
        <w:tc>
          <w:tcPr>
            <w:tcW w:w="630" w:type="dxa"/>
            <w:shd w:val="clear" w:color="auto" w:fill="auto"/>
            <w:noWrap/>
            <w:vAlign w:val="bottom"/>
            <w:hideMark/>
          </w:tcPr>
          <w:p w14:paraId="23259059" w14:textId="77777777" w:rsidR="006D0684" w:rsidRPr="00657EC0" w:rsidRDefault="006D0684" w:rsidP="006D0684">
            <w:pPr>
              <w:jc w:val="right"/>
              <w:rPr>
                <w:rFonts w:ascii="Times New Roman" w:eastAsia="Times New Roman" w:hAnsi="Times New Roman" w:cs="Times New Roman"/>
                <w:color w:val="000000"/>
                <w:sz w:val="18"/>
                <w:szCs w:val="18"/>
                <w:lang w:val="en-US" w:eastAsia="en-US"/>
              </w:rPr>
            </w:pPr>
            <w:r w:rsidRPr="00657EC0">
              <w:rPr>
                <w:rFonts w:ascii="Times New Roman" w:eastAsia="Times New Roman" w:hAnsi="Times New Roman" w:cs="Times New Roman"/>
                <w:color w:val="000000"/>
                <w:sz w:val="18"/>
                <w:szCs w:val="18"/>
                <w:lang w:val="en-US" w:eastAsia="en-US"/>
              </w:rPr>
              <w:t>46.7</w:t>
            </w:r>
          </w:p>
        </w:tc>
        <w:tc>
          <w:tcPr>
            <w:tcW w:w="607" w:type="dxa"/>
            <w:shd w:val="clear" w:color="auto" w:fill="auto"/>
            <w:noWrap/>
            <w:vAlign w:val="bottom"/>
            <w:hideMark/>
          </w:tcPr>
          <w:p w14:paraId="731F5C6D" w14:textId="77777777" w:rsidR="006D0684" w:rsidRPr="00657EC0" w:rsidRDefault="006D0684" w:rsidP="006D0684">
            <w:pPr>
              <w:jc w:val="right"/>
              <w:rPr>
                <w:rFonts w:ascii="Times New Roman" w:eastAsia="Times New Roman" w:hAnsi="Times New Roman" w:cs="Times New Roman"/>
                <w:color w:val="000000"/>
                <w:sz w:val="18"/>
                <w:szCs w:val="18"/>
                <w:lang w:val="en-US" w:eastAsia="en-US"/>
              </w:rPr>
            </w:pPr>
            <w:r w:rsidRPr="00657EC0">
              <w:rPr>
                <w:rFonts w:ascii="Times New Roman" w:eastAsia="Times New Roman" w:hAnsi="Times New Roman" w:cs="Times New Roman"/>
                <w:color w:val="000000"/>
                <w:sz w:val="18"/>
                <w:szCs w:val="18"/>
                <w:lang w:val="en-US" w:eastAsia="en-US"/>
              </w:rPr>
              <w:t>42.7</w:t>
            </w:r>
          </w:p>
        </w:tc>
        <w:tc>
          <w:tcPr>
            <w:tcW w:w="607" w:type="dxa"/>
            <w:shd w:val="clear" w:color="auto" w:fill="auto"/>
            <w:noWrap/>
            <w:vAlign w:val="bottom"/>
            <w:hideMark/>
          </w:tcPr>
          <w:p w14:paraId="1529C759" w14:textId="77777777" w:rsidR="006D0684" w:rsidRPr="00657EC0" w:rsidRDefault="006D0684" w:rsidP="006D0684">
            <w:pPr>
              <w:jc w:val="right"/>
              <w:rPr>
                <w:rFonts w:ascii="Times New Roman" w:eastAsia="Times New Roman" w:hAnsi="Times New Roman" w:cs="Times New Roman"/>
                <w:color w:val="000000"/>
                <w:sz w:val="18"/>
                <w:szCs w:val="18"/>
                <w:lang w:val="en-US" w:eastAsia="en-US"/>
              </w:rPr>
            </w:pPr>
            <w:r w:rsidRPr="00657EC0">
              <w:rPr>
                <w:rFonts w:ascii="Times New Roman" w:eastAsia="Times New Roman" w:hAnsi="Times New Roman" w:cs="Times New Roman"/>
                <w:color w:val="000000"/>
                <w:sz w:val="18"/>
                <w:szCs w:val="18"/>
                <w:lang w:val="en-US" w:eastAsia="en-US"/>
              </w:rPr>
              <w:t>47</w:t>
            </w:r>
          </w:p>
        </w:tc>
        <w:tc>
          <w:tcPr>
            <w:tcW w:w="607" w:type="dxa"/>
            <w:shd w:val="clear" w:color="auto" w:fill="auto"/>
            <w:noWrap/>
            <w:vAlign w:val="bottom"/>
            <w:hideMark/>
          </w:tcPr>
          <w:p w14:paraId="7ED15DA5" w14:textId="77777777" w:rsidR="006D0684" w:rsidRPr="00657EC0" w:rsidRDefault="006D0684" w:rsidP="006D0684">
            <w:pPr>
              <w:jc w:val="right"/>
              <w:rPr>
                <w:rFonts w:ascii="Times New Roman" w:eastAsia="Times New Roman" w:hAnsi="Times New Roman" w:cs="Times New Roman"/>
                <w:color w:val="000000"/>
                <w:sz w:val="18"/>
                <w:szCs w:val="18"/>
                <w:lang w:val="en-US" w:eastAsia="en-US"/>
              </w:rPr>
            </w:pPr>
            <w:r w:rsidRPr="00657EC0">
              <w:rPr>
                <w:rFonts w:ascii="Times New Roman" w:eastAsia="Times New Roman" w:hAnsi="Times New Roman" w:cs="Times New Roman"/>
                <w:color w:val="000000"/>
                <w:sz w:val="18"/>
                <w:szCs w:val="18"/>
                <w:lang w:val="en-US" w:eastAsia="en-US"/>
              </w:rPr>
              <w:t>45</w:t>
            </w:r>
          </w:p>
        </w:tc>
        <w:tc>
          <w:tcPr>
            <w:tcW w:w="609" w:type="dxa"/>
            <w:shd w:val="clear" w:color="auto" w:fill="auto"/>
            <w:noWrap/>
            <w:vAlign w:val="bottom"/>
            <w:hideMark/>
          </w:tcPr>
          <w:p w14:paraId="41028B9C" w14:textId="77777777" w:rsidR="006D0684" w:rsidRPr="00657EC0" w:rsidRDefault="006D0684" w:rsidP="006D0684">
            <w:pPr>
              <w:jc w:val="right"/>
              <w:rPr>
                <w:rFonts w:ascii="Times New Roman" w:eastAsia="Times New Roman" w:hAnsi="Times New Roman" w:cs="Times New Roman"/>
                <w:color w:val="000000"/>
                <w:sz w:val="18"/>
                <w:szCs w:val="18"/>
                <w:lang w:val="en-US" w:eastAsia="en-US"/>
              </w:rPr>
            </w:pPr>
            <w:r w:rsidRPr="00657EC0">
              <w:rPr>
                <w:rFonts w:ascii="Times New Roman" w:eastAsia="Times New Roman" w:hAnsi="Times New Roman" w:cs="Times New Roman"/>
                <w:color w:val="000000"/>
                <w:sz w:val="18"/>
                <w:szCs w:val="18"/>
                <w:lang w:val="en-US" w:eastAsia="en-US"/>
              </w:rPr>
              <w:t>47.3</w:t>
            </w:r>
          </w:p>
        </w:tc>
        <w:tc>
          <w:tcPr>
            <w:tcW w:w="720" w:type="dxa"/>
            <w:shd w:val="clear" w:color="auto" w:fill="auto"/>
            <w:noWrap/>
            <w:vAlign w:val="bottom"/>
            <w:hideMark/>
          </w:tcPr>
          <w:p w14:paraId="19B2C581" w14:textId="77777777" w:rsidR="006D0684" w:rsidRPr="00657EC0" w:rsidRDefault="006D0684" w:rsidP="006D0684">
            <w:pPr>
              <w:jc w:val="right"/>
              <w:rPr>
                <w:rFonts w:ascii="Times New Roman" w:eastAsia="Times New Roman" w:hAnsi="Times New Roman" w:cs="Times New Roman"/>
                <w:color w:val="000000"/>
                <w:sz w:val="18"/>
                <w:szCs w:val="18"/>
                <w:lang w:val="en-US" w:eastAsia="en-US"/>
              </w:rPr>
            </w:pPr>
            <w:r w:rsidRPr="00657EC0">
              <w:rPr>
                <w:rFonts w:ascii="Times New Roman" w:eastAsia="Times New Roman" w:hAnsi="Times New Roman" w:cs="Times New Roman"/>
                <w:color w:val="000000"/>
                <w:sz w:val="18"/>
                <w:szCs w:val="18"/>
                <w:lang w:val="en-US" w:eastAsia="en-US"/>
              </w:rPr>
              <w:t>6.4</w:t>
            </w:r>
          </w:p>
        </w:tc>
        <w:tc>
          <w:tcPr>
            <w:tcW w:w="810" w:type="dxa"/>
            <w:shd w:val="clear" w:color="auto" w:fill="auto"/>
            <w:noWrap/>
            <w:vAlign w:val="bottom"/>
            <w:hideMark/>
          </w:tcPr>
          <w:p w14:paraId="7A4F9391" w14:textId="77777777" w:rsidR="006D0684" w:rsidRPr="00657EC0" w:rsidRDefault="006D0684" w:rsidP="006D0684">
            <w:pPr>
              <w:jc w:val="right"/>
              <w:rPr>
                <w:rFonts w:ascii="Times New Roman" w:eastAsia="Times New Roman" w:hAnsi="Times New Roman" w:cs="Times New Roman"/>
                <w:color w:val="000000"/>
                <w:sz w:val="18"/>
                <w:szCs w:val="18"/>
                <w:lang w:val="en-US" w:eastAsia="en-US"/>
              </w:rPr>
            </w:pPr>
            <w:r w:rsidRPr="00657EC0">
              <w:rPr>
                <w:rFonts w:ascii="Times New Roman" w:eastAsia="Times New Roman" w:hAnsi="Times New Roman" w:cs="Times New Roman"/>
                <w:color w:val="000000"/>
                <w:sz w:val="18"/>
                <w:szCs w:val="18"/>
                <w:lang w:val="en-US" w:eastAsia="en-US"/>
              </w:rPr>
              <w:t>-8.3</w:t>
            </w:r>
          </w:p>
        </w:tc>
        <w:tc>
          <w:tcPr>
            <w:tcW w:w="720" w:type="dxa"/>
            <w:shd w:val="clear" w:color="auto" w:fill="auto"/>
            <w:noWrap/>
            <w:vAlign w:val="bottom"/>
            <w:hideMark/>
          </w:tcPr>
          <w:p w14:paraId="59DD1A3C" w14:textId="77777777" w:rsidR="006D0684" w:rsidRPr="00657EC0" w:rsidRDefault="006D0684" w:rsidP="006D0684">
            <w:pPr>
              <w:jc w:val="right"/>
              <w:rPr>
                <w:rFonts w:ascii="Times New Roman" w:eastAsia="Times New Roman" w:hAnsi="Times New Roman" w:cs="Times New Roman"/>
                <w:color w:val="000000"/>
                <w:sz w:val="18"/>
                <w:szCs w:val="18"/>
                <w:lang w:val="en-US" w:eastAsia="en-US"/>
              </w:rPr>
            </w:pPr>
            <w:r w:rsidRPr="00657EC0">
              <w:rPr>
                <w:rFonts w:ascii="Times New Roman" w:eastAsia="Times New Roman" w:hAnsi="Times New Roman" w:cs="Times New Roman"/>
                <w:color w:val="000000"/>
                <w:sz w:val="18"/>
                <w:szCs w:val="18"/>
                <w:lang w:val="en-US" w:eastAsia="en-US"/>
              </w:rPr>
              <w:t>-0.2</w:t>
            </w:r>
          </w:p>
        </w:tc>
        <w:tc>
          <w:tcPr>
            <w:tcW w:w="720" w:type="dxa"/>
            <w:shd w:val="clear" w:color="auto" w:fill="auto"/>
            <w:noWrap/>
            <w:vAlign w:val="bottom"/>
            <w:hideMark/>
          </w:tcPr>
          <w:p w14:paraId="124453AE" w14:textId="77777777" w:rsidR="006D0684" w:rsidRPr="00657EC0" w:rsidRDefault="006D0684" w:rsidP="006D0684">
            <w:pPr>
              <w:jc w:val="right"/>
              <w:rPr>
                <w:rFonts w:ascii="Times New Roman" w:eastAsia="Times New Roman" w:hAnsi="Times New Roman" w:cs="Times New Roman"/>
                <w:color w:val="000000"/>
                <w:sz w:val="18"/>
                <w:szCs w:val="18"/>
                <w:lang w:val="en-US" w:eastAsia="en-US"/>
              </w:rPr>
            </w:pPr>
            <w:r w:rsidRPr="00657EC0">
              <w:rPr>
                <w:rFonts w:ascii="Times New Roman" w:eastAsia="Times New Roman" w:hAnsi="Times New Roman" w:cs="Times New Roman"/>
                <w:color w:val="000000"/>
                <w:sz w:val="18"/>
                <w:szCs w:val="18"/>
                <w:lang w:val="en-US" w:eastAsia="en-US"/>
              </w:rPr>
              <w:t>-0.6</w:t>
            </w:r>
          </w:p>
        </w:tc>
      </w:tr>
      <w:tr w:rsidR="006D0684" w:rsidRPr="006D0684" w14:paraId="168268B4" w14:textId="77777777" w:rsidTr="006D0684">
        <w:trPr>
          <w:trHeight w:val="300"/>
        </w:trPr>
        <w:tc>
          <w:tcPr>
            <w:tcW w:w="1203" w:type="dxa"/>
            <w:shd w:val="clear" w:color="auto" w:fill="auto"/>
            <w:vAlign w:val="center"/>
            <w:hideMark/>
          </w:tcPr>
          <w:p w14:paraId="70482233" w14:textId="77777777" w:rsidR="006D0684" w:rsidRPr="00657EC0" w:rsidRDefault="006D0684" w:rsidP="006D0684">
            <w:pPr>
              <w:jc w:val="center"/>
              <w:rPr>
                <w:rFonts w:ascii="Times New Roman" w:eastAsia="Times New Roman" w:hAnsi="Times New Roman" w:cs="Times New Roman"/>
                <w:color w:val="000000"/>
                <w:sz w:val="18"/>
                <w:szCs w:val="18"/>
                <w:lang w:val="en-US" w:eastAsia="en-US"/>
              </w:rPr>
            </w:pPr>
            <w:r w:rsidRPr="00657EC0">
              <w:rPr>
                <w:rFonts w:ascii="Times New Roman" w:eastAsia="Times New Roman" w:hAnsi="Times New Roman" w:cs="Times New Roman"/>
                <w:color w:val="000000"/>
                <w:sz w:val="18"/>
                <w:szCs w:val="18"/>
                <w:lang w:eastAsia="en-US"/>
              </w:rPr>
              <w:t>Интернет</w:t>
            </w:r>
          </w:p>
        </w:tc>
        <w:tc>
          <w:tcPr>
            <w:tcW w:w="682" w:type="dxa"/>
            <w:shd w:val="clear" w:color="auto" w:fill="auto"/>
            <w:noWrap/>
            <w:vAlign w:val="bottom"/>
            <w:hideMark/>
          </w:tcPr>
          <w:p w14:paraId="1A54FEF5" w14:textId="77777777" w:rsidR="006D0684" w:rsidRPr="00657EC0" w:rsidRDefault="006D0684" w:rsidP="006D0684">
            <w:pPr>
              <w:jc w:val="right"/>
              <w:rPr>
                <w:rFonts w:ascii="Times New Roman" w:eastAsia="Times New Roman" w:hAnsi="Times New Roman" w:cs="Times New Roman"/>
                <w:color w:val="000000"/>
                <w:sz w:val="18"/>
                <w:szCs w:val="18"/>
                <w:lang w:val="en-US" w:eastAsia="en-US"/>
              </w:rPr>
            </w:pPr>
            <w:r w:rsidRPr="00657EC0">
              <w:rPr>
                <w:rFonts w:ascii="Times New Roman" w:eastAsia="Times New Roman" w:hAnsi="Times New Roman" w:cs="Times New Roman"/>
                <w:color w:val="000000"/>
                <w:sz w:val="18"/>
                <w:szCs w:val="18"/>
                <w:lang w:val="en-US" w:eastAsia="en-US"/>
              </w:rPr>
              <w:t>72.2</w:t>
            </w:r>
          </w:p>
        </w:tc>
        <w:tc>
          <w:tcPr>
            <w:tcW w:w="720" w:type="dxa"/>
            <w:shd w:val="clear" w:color="auto" w:fill="auto"/>
            <w:noWrap/>
            <w:vAlign w:val="bottom"/>
            <w:hideMark/>
          </w:tcPr>
          <w:p w14:paraId="49C5BD5E" w14:textId="77777777" w:rsidR="006D0684" w:rsidRPr="00657EC0" w:rsidRDefault="006D0684" w:rsidP="006D0684">
            <w:pPr>
              <w:jc w:val="right"/>
              <w:rPr>
                <w:rFonts w:ascii="Times New Roman" w:eastAsia="Times New Roman" w:hAnsi="Times New Roman" w:cs="Times New Roman"/>
                <w:color w:val="000000"/>
                <w:sz w:val="18"/>
                <w:szCs w:val="18"/>
                <w:lang w:val="en-US" w:eastAsia="en-US"/>
              </w:rPr>
            </w:pPr>
            <w:r w:rsidRPr="00657EC0">
              <w:rPr>
                <w:rFonts w:ascii="Times New Roman" w:eastAsia="Times New Roman" w:hAnsi="Times New Roman" w:cs="Times New Roman"/>
                <w:color w:val="000000"/>
                <w:sz w:val="18"/>
                <w:szCs w:val="18"/>
                <w:lang w:val="en-US" w:eastAsia="en-US"/>
              </w:rPr>
              <w:t>60.2</w:t>
            </w:r>
          </w:p>
        </w:tc>
        <w:tc>
          <w:tcPr>
            <w:tcW w:w="720" w:type="dxa"/>
            <w:shd w:val="clear" w:color="auto" w:fill="auto"/>
            <w:noWrap/>
            <w:vAlign w:val="bottom"/>
            <w:hideMark/>
          </w:tcPr>
          <w:p w14:paraId="41FE9A1D" w14:textId="77777777" w:rsidR="006D0684" w:rsidRPr="00657EC0" w:rsidRDefault="006D0684" w:rsidP="006D0684">
            <w:pPr>
              <w:jc w:val="right"/>
              <w:rPr>
                <w:rFonts w:ascii="Times New Roman" w:eastAsia="Times New Roman" w:hAnsi="Times New Roman" w:cs="Times New Roman"/>
                <w:color w:val="000000"/>
                <w:sz w:val="18"/>
                <w:szCs w:val="18"/>
                <w:lang w:val="en-US" w:eastAsia="en-US"/>
              </w:rPr>
            </w:pPr>
            <w:r w:rsidRPr="00657EC0">
              <w:rPr>
                <w:rFonts w:ascii="Times New Roman" w:eastAsia="Times New Roman" w:hAnsi="Times New Roman" w:cs="Times New Roman"/>
                <w:color w:val="000000"/>
                <w:sz w:val="18"/>
                <w:szCs w:val="18"/>
                <w:lang w:val="en-US" w:eastAsia="en-US"/>
              </w:rPr>
              <w:t>63.8</w:t>
            </w:r>
          </w:p>
        </w:tc>
        <w:tc>
          <w:tcPr>
            <w:tcW w:w="630" w:type="dxa"/>
            <w:shd w:val="clear" w:color="auto" w:fill="auto"/>
            <w:noWrap/>
            <w:vAlign w:val="bottom"/>
            <w:hideMark/>
          </w:tcPr>
          <w:p w14:paraId="5F6B11A4" w14:textId="77777777" w:rsidR="006D0684" w:rsidRPr="00657EC0" w:rsidRDefault="006D0684" w:rsidP="006D0684">
            <w:pPr>
              <w:jc w:val="right"/>
              <w:rPr>
                <w:rFonts w:ascii="Times New Roman" w:eastAsia="Times New Roman" w:hAnsi="Times New Roman" w:cs="Times New Roman"/>
                <w:color w:val="000000"/>
                <w:sz w:val="18"/>
                <w:szCs w:val="18"/>
                <w:lang w:val="en-US" w:eastAsia="en-US"/>
              </w:rPr>
            </w:pPr>
            <w:r w:rsidRPr="00657EC0">
              <w:rPr>
                <w:rFonts w:ascii="Times New Roman" w:eastAsia="Times New Roman" w:hAnsi="Times New Roman" w:cs="Times New Roman"/>
                <w:color w:val="000000"/>
                <w:sz w:val="18"/>
                <w:szCs w:val="18"/>
                <w:lang w:val="en-US" w:eastAsia="en-US"/>
              </w:rPr>
              <w:t>65</w:t>
            </w:r>
          </w:p>
        </w:tc>
        <w:tc>
          <w:tcPr>
            <w:tcW w:w="607" w:type="dxa"/>
            <w:shd w:val="clear" w:color="auto" w:fill="auto"/>
            <w:noWrap/>
            <w:vAlign w:val="bottom"/>
            <w:hideMark/>
          </w:tcPr>
          <w:p w14:paraId="2990A8E1" w14:textId="77777777" w:rsidR="006D0684" w:rsidRPr="00657EC0" w:rsidRDefault="006D0684" w:rsidP="006D0684">
            <w:pPr>
              <w:jc w:val="right"/>
              <w:rPr>
                <w:rFonts w:ascii="Times New Roman" w:eastAsia="Times New Roman" w:hAnsi="Times New Roman" w:cs="Times New Roman"/>
                <w:color w:val="000000"/>
                <w:sz w:val="18"/>
                <w:szCs w:val="18"/>
                <w:lang w:val="en-US" w:eastAsia="en-US"/>
              </w:rPr>
            </w:pPr>
            <w:r w:rsidRPr="00657EC0">
              <w:rPr>
                <w:rFonts w:ascii="Times New Roman" w:eastAsia="Times New Roman" w:hAnsi="Times New Roman" w:cs="Times New Roman"/>
                <w:color w:val="000000"/>
                <w:sz w:val="18"/>
                <w:szCs w:val="18"/>
                <w:lang w:val="en-US" w:eastAsia="en-US"/>
              </w:rPr>
              <w:t>21.5</w:t>
            </w:r>
          </w:p>
        </w:tc>
        <w:tc>
          <w:tcPr>
            <w:tcW w:w="607" w:type="dxa"/>
            <w:shd w:val="clear" w:color="auto" w:fill="auto"/>
            <w:noWrap/>
            <w:vAlign w:val="bottom"/>
            <w:hideMark/>
          </w:tcPr>
          <w:p w14:paraId="2DAB9396" w14:textId="77777777" w:rsidR="006D0684" w:rsidRPr="00657EC0" w:rsidRDefault="006D0684" w:rsidP="006D0684">
            <w:pPr>
              <w:jc w:val="right"/>
              <w:rPr>
                <w:rFonts w:ascii="Times New Roman" w:eastAsia="Times New Roman" w:hAnsi="Times New Roman" w:cs="Times New Roman"/>
                <w:color w:val="000000"/>
                <w:sz w:val="18"/>
                <w:szCs w:val="18"/>
                <w:lang w:val="en-US" w:eastAsia="en-US"/>
              </w:rPr>
            </w:pPr>
            <w:r w:rsidRPr="00657EC0">
              <w:rPr>
                <w:rFonts w:ascii="Times New Roman" w:eastAsia="Times New Roman" w:hAnsi="Times New Roman" w:cs="Times New Roman"/>
                <w:color w:val="000000"/>
                <w:sz w:val="18"/>
                <w:szCs w:val="18"/>
                <w:lang w:val="en-US" w:eastAsia="en-US"/>
              </w:rPr>
              <w:t>29.8</w:t>
            </w:r>
          </w:p>
        </w:tc>
        <w:tc>
          <w:tcPr>
            <w:tcW w:w="607" w:type="dxa"/>
            <w:shd w:val="clear" w:color="auto" w:fill="auto"/>
            <w:noWrap/>
            <w:vAlign w:val="bottom"/>
            <w:hideMark/>
          </w:tcPr>
          <w:p w14:paraId="2A499EC9" w14:textId="77777777" w:rsidR="006D0684" w:rsidRPr="00657EC0" w:rsidRDefault="006D0684" w:rsidP="006D0684">
            <w:pPr>
              <w:jc w:val="right"/>
              <w:rPr>
                <w:rFonts w:ascii="Times New Roman" w:eastAsia="Times New Roman" w:hAnsi="Times New Roman" w:cs="Times New Roman"/>
                <w:color w:val="000000"/>
                <w:sz w:val="18"/>
                <w:szCs w:val="18"/>
                <w:lang w:val="en-US" w:eastAsia="en-US"/>
              </w:rPr>
            </w:pPr>
            <w:r w:rsidRPr="00657EC0">
              <w:rPr>
                <w:rFonts w:ascii="Times New Roman" w:eastAsia="Times New Roman" w:hAnsi="Times New Roman" w:cs="Times New Roman"/>
                <w:color w:val="000000"/>
                <w:sz w:val="18"/>
                <w:szCs w:val="18"/>
                <w:lang w:val="en-US" w:eastAsia="en-US"/>
              </w:rPr>
              <w:t>28.4</w:t>
            </w:r>
          </w:p>
        </w:tc>
        <w:tc>
          <w:tcPr>
            <w:tcW w:w="609" w:type="dxa"/>
            <w:shd w:val="clear" w:color="auto" w:fill="auto"/>
            <w:noWrap/>
            <w:vAlign w:val="bottom"/>
            <w:hideMark/>
          </w:tcPr>
          <w:p w14:paraId="655D4ED2" w14:textId="77777777" w:rsidR="006D0684" w:rsidRPr="00657EC0" w:rsidRDefault="006D0684" w:rsidP="006D0684">
            <w:pPr>
              <w:jc w:val="right"/>
              <w:rPr>
                <w:rFonts w:ascii="Times New Roman" w:eastAsia="Times New Roman" w:hAnsi="Times New Roman" w:cs="Times New Roman"/>
                <w:color w:val="000000"/>
                <w:sz w:val="18"/>
                <w:szCs w:val="18"/>
                <w:lang w:val="en-US" w:eastAsia="en-US"/>
              </w:rPr>
            </w:pPr>
            <w:r w:rsidRPr="00657EC0">
              <w:rPr>
                <w:rFonts w:ascii="Times New Roman" w:eastAsia="Times New Roman" w:hAnsi="Times New Roman" w:cs="Times New Roman"/>
                <w:color w:val="000000"/>
                <w:sz w:val="18"/>
                <w:szCs w:val="18"/>
                <w:lang w:val="en-US" w:eastAsia="en-US"/>
              </w:rPr>
              <w:t>35</w:t>
            </w:r>
          </w:p>
        </w:tc>
        <w:tc>
          <w:tcPr>
            <w:tcW w:w="720" w:type="dxa"/>
            <w:shd w:val="clear" w:color="auto" w:fill="auto"/>
            <w:noWrap/>
            <w:vAlign w:val="bottom"/>
            <w:hideMark/>
          </w:tcPr>
          <w:p w14:paraId="47A5CB45" w14:textId="77777777" w:rsidR="006D0684" w:rsidRPr="00657EC0" w:rsidRDefault="006D0684" w:rsidP="006D0684">
            <w:pPr>
              <w:jc w:val="right"/>
              <w:rPr>
                <w:rFonts w:ascii="Times New Roman" w:eastAsia="Times New Roman" w:hAnsi="Times New Roman" w:cs="Times New Roman"/>
                <w:color w:val="000000"/>
                <w:sz w:val="18"/>
                <w:szCs w:val="18"/>
                <w:lang w:val="en-US" w:eastAsia="en-US"/>
              </w:rPr>
            </w:pPr>
            <w:r w:rsidRPr="00657EC0">
              <w:rPr>
                <w:rFonts w:ascii="Times New Roman" w:eastAsia="Times New Roman" w:hAnsi="Times New Roman" w:cs="Times New Roman"/>
                <w:color w:val="000000"/>
                <w:sz w:val="18"/>
                <w:szCs w:val="18"/>
                <w:lang w:val="en-US" w:eastAsia="en-US"/>
              </w:rPr>
              <w:t>50.7</w:t>
            </w:r>
          </w:p>
        </w:tc>
        <w:tc>
          <w:tcPr>
            <w:tcW w:w="810" w:type="dxa"/>
            <w:shd w:val="clear" w:color="auto" w:fill="auto"/>
            <w:noWrap/>
            <w:vAlign w:val="bottom"/>
            <w:hideMark/>
          </w:tcPr>
          <w:p w14:paraId="3E73EF02" w14:textId="77777777" w:rsidR="006D0684" w:rsidRPr="00657EC0" w:rsidRDefault="006D0684" w:rsidP="006D0684">
            <w:pPr>
              <w:jc w:val="right"/>
              <w:rPr>
                <w:rFonts w:ascii="Times New Roman" w:eastAsia="Times New Roman" w:hAnsi="Times New Roman" w:cs="Times New Roman"/>
                <w:color w:val="000000"/>
                <w:sz w:val="18"/>
                <w:szCs w:val="18"/>
                <w:lang w:val="en-US" w:eastAsia="en-US"/>
              </w:rPr>
            </w:pPr>
            <w:r w:rsidRPr="00657EC0">
              <w:rPr>
                <w:rFonts w:ascii="Times New Roman" w:eastAsia="Times New Roman" w:hAnsi="Times New Roman" w:cs="Times New Roman"/>
                <w:color w:val="000000"/>
                <w:sz w:val="18"/>
                <w:szCs w:val="18"/>
                <w:lang w:val="en-US" w:eastAsia="en-US"/>
              </w:rPr>
              <w:t>30.4</w:t>
            </w:r>
          </w:p>
        </w:tc>
        <w:tc>
          <w:tcPr>
            <w:tcW w:w="720" w:type="dxa"/>
            <w:shd w:val="clear" w:color="auto" w:fill="auto"/>
            <w:noWrap/>
            <w:vAlign w:val="bottom"/>
            <w:hideMark/>
          </w:tcPr>
          <w:p w14:paraId="00A4EA82" w14:textId="77777777" w:rsidR="006D0684" w:rsidRPr="00657EC0" w:rsidRDefault="006D0684" w:rsidP="006D0684">
            <w:pPr>
              <w:jc w:val="right"/>
              <w:rPr>
                <w:rFonts w:ascii="Times New Roman" w:eastAsia="Times New Roman" w:hAnsi="Times New Roman" w:cs="Times New Roman"/>
                <w:color w:val="000000"/>
                <w:sz w:val="18"/>
                <w:szCs w:val="18"/>
                <w:lang w:val="en-US" w:eastAsia="en-US"/>
              </w:rPr>
            </w:pPr>
            <w:r w:rsidRPr="00657EC0">
              <w:rPr>
                <w:rFonts w:ascii="Times New Roman" w:eastAsia="Times New Roman" w:hAnsi="Times New Roman" w:cs="Times New Roman"/>
                <w:color w:val="000000"/>
                <w:sz w:val="18"/>
                <w:szCs w:val="18"/>
                <w:lang w:val="en-US" w:eastAsia="en-US"/>
              </w:rPr>
              <w:t>35.4</w:t>
            </w:r>
          </w:p>
        </w:tc>
        <w:tc>
          <w:tcPr>
            <w:tcW w:w="720" w:type="dxa"/>
            <w:shd w:val="clear" w:color="auto" w:fill="auto"/>
            <w:noWrap/>
            <w:vAlign w:val="bottom"/>
            <w:hideMark/>
          </w:tcPr>
          <w:p w14:paraId="51C53B57" w14:textId="77777777" w:rsidR="006D0684" w:rsidRPr="00657EC0" w:rsidRDefault="006D0684" w:rsidP="006D0684">
            <w:pPr>
              <w:jc w:val="right"/>
              <w:rPr>
                <w:rFonts w:ascii="Times New Roman" w:eastAsia="Times New Roman" w:hAnsi="Times New Roman" w:cs="Times New Roman"/>
                <w:color w:val="000000"/>
                <w:sz w:val="18"/>
                <w:szCs w:val="18"/>
                <w:lang w:val="en-US" w:eastAsia="en-US"/>
              </w:rPr>
            </w:pPr>
            <w:r w:rsidRPr="00657EC0">
              <w:rPr>
                <w:rFonts w:ascii="Times New Roman" w:eastAsia="Times New Roman" w:hAnsi="Times New Roman" w:cs="Times New Roman"/>
                <w:color w:val="000000"/>
                <w:sz w:val="18"/>
                <w:szCs w:val="18"/>
                <w:lang w:val="en-US" w:eastAsia="en-US"/>
              </w:rPr>
              <w:t>30</w:t>
            </w:r>
          </w:p>
        </w:tc>
      </w:tr>
      <w:tr w:rsidR="006D0684" w:rsidRPr="006D0684" w14:paraId="53D605F4" w14:textId="77777777" w:rsidTr="006D0684">
        <w:trPr>
          <w:trHeight w:val="420"/>
        </w:trPr>
        <w:tc>
          <w:tcPr>
            <w:tcW w:w="1203" w:type="dxa"/>
            <w:shd w:val="clear" w:color="auto" w:fill="auto"/>
            <w:vAlign w:val="center"/>
            <w:hideMark/>
          </w:tcPr>
          <w:p w14:paraId="23F77624" w14:textId="77777777" w:rsidR="006D0684" w:rsidRPr="00657EC0" w:rsidRDefault="006D0684" w:rsidP="006D0684">
            <w:pPr>
              <w:jc w:val="center"/>
              <w:rPr>
                <w:rFonts w:ascii="Times New Roman" w:eastAsia="Times New Roman" w:hAnsi="Times New Roman" w:cs="Times New Roman"/>
                <w:color w:val="000000"/>
                <w:sz w:val="18"/>
                <w:szCs w:val="18"/>
                <w:lang w:val="en-US" w:eastAsia="en-US"/>
              </w:rPr>
            </w:pPr>
            <w:r w:rsidRPr="00657EC0">
              <w:rPr>
                <w:rFonts w:ascii="Times New Roman" w:eastAsia="Times New Roman" w:hAnsi="Times New Roman" w:cs="Times New Roman"/>
                <w:color w:val="000000"/>
                <w:sz w:val="18"/>
                <w:szCs w:val="18"/>
                <w:lang w:eastAsia="en-US"/>
              </w:rPr>
              <w:t>Социальные сети</w:t>
            </w:r>
          </w:p>
        </w:tc>
        <w:tc>
          <w:tcPr>
            <w:tcW w:w="682" w:type="dxa"/>
            <w:shd w:val="clear" w:color="auto" w:fill="auto"/>
            <w:noWrap/>
            <w:vAlign w:val="bottom"/>
            <w:hideMark/>
          </w:tcPr>
          <w:p w14:paraId="677C181F" w14:textId="77777777" w:rsidR="006D0684" w:rsidRPr="00657EC0" w:rsidRDefault="006D0684" w:rsidP="006D0684">
            <w:pPr>
              <w:jc w:val="right"/>
              <w:rPr>
                <w:rFonts w:ascii="Times New Roman" w:eastAsia="Times New Roman" w:hAnsi="Times New Roman" w:cs="Times New Roman"/>
                <w:color w:val="000000"/>
                <w:sz w:val="18"/>
                <w:szCs w:val="18"/>
                <w:lang w:val="en-US" w:eastAsia="en-US"/>
              </w:rPr>
            </w:pPr>
            <w:r w:rsidRPr="00657EC0">
              <w:rPr>
                <w:rFonts w:ascii="Times New Roman" w:eastAsia="Times New Roman" w:hAnsi="Times New Roman" w:cs="Times New Roman"/>
                <w:color w:val="000000"/>
                <w:sz w:val="18"/>
                <w:szCs w:val="18"/>
                <w:lang w:val="en-US" w:eastAsia="en-US"/>
              </w:rPr>
              <w:t>54.3</w:t>
            </w:r>
          </w:p>
        </w:tc>
        <w:tc>
          <w:tcPr>
            <w:tcW w:w="720" w:type="dxa"/>
            <w:shd w:val="clear" w:color="auto" w:fill="auto"/>
            <w:noWrap/>
            <w:vAlign w:val="bottom"/>
            <w:hideMark/>
          </w:tcPr>
          <w:p w14:paraId="1EB63D52" w14:textId="77777777" w:rsidR="006D0684" w:rsidRPr="00657EC0" w:rsidRDefault="006D0684" w:rsidP="006D0684">
            <w:pPr>
              <w:jc w:val="right"/>
              <w:rPr>
                <w:rFonts w:ascii="Times New Roman" w:eastAsia="Times New Roman" w:hAnsi="Times New Roman" w:cs="Times New Roman"/>
                <w:color w:val="000000"/>
                <w:sz w:val="18"/>
                <w:szCs w:val="18"/>
                <w:lang w:val="en-US" w:eastAsia="en-US"/>
              </w:rPr>
            </w:pPr>
            <w:r w:rsidRPr="00657EC0">
              <w:rPr>
                <w:rFonts w:ascii="Times New Roman" w:eastAsia="Times New Roman" w:hAnsi="Times New Roman" w:cs="Times New Roman"/>
                <w:color w:val="000000"/>
                <w:sz w:val="18"/>
                <w:szCs w:val="18"/>
                <w:lang w:val="en-US" w:eastAsia="en-US"/>
              </w:rPr>
              <w:t>44.2</w:t>
            </w:r>
          </w:p>
        </w:tc>
        <w:tc>
          <w:tcPr>
            <w:tcW w:w="720" w:type="dxa"/>
            <w:shd w:val="clear" w:color="auto" w:fill="auto"/>
            <w:noWrap/>
            <w:vAlign w:val="bottom"/>
            <w:hideMark/>
          </w:tcPr>
          <w:p w14:paraId="505B4762" w14:textId="77777777" w:rsidR="006D0684" w:rsidRPr="00657EC0" w:rsidRDefault="006D0684" w:rsidP="006D0684">
            <w:pPr>
              <w:jc w:val="right"/>
              <w:rPr>
                <w:rFonts w:ascii="Times New Roman" w:eastAsia="Times New Roman" w:hAnsi="Times New Roman" w:cs="Times New Roman"/>
                <w:color w:val="000000"/>
                <w:sz w:val="18"/>
                <w:szCs w:val="18"/>
                <w:lang w:val="en-US" w:eastAsia="en-US"/>
              </w:rPr>
            </w:pPr>
            <w:r w:rsidRPr="00657EC0">
              <w:rPr>
                <w:rFonts w:ascii="Times New Roman" w:eastAsia="Times New Roman" w:hAnsi="Times New Roman" w:cs="Times New Roman"/>
                <w:color w:val="000000"/>
                <w:sz w:val="18"/>
                <w:szCs w:val="18"/>
                <w:lang w:val="en-US" w:eastAsia="en-US"/>
              </w:rPr>
              <w:t>46.3</w:t>
            </w:r>
          </w:p>
        </w:tc>
        <w:tc>
          <w:tcPr>
            <w:tcW w:w="630" w:type="dxa"/>
            <w:shd w:val="clear" w:color="auto" w:fill="auto"/>
            <w:noWrap/>
            <w:vAlign w:val="bottom"/>
            <w:hideMark/>
          </w:tcPr>
          <w:p w14:paraId="58CE5736" w14:textId="77777777" w:rsidR="006D0684" w:rsidRPr="00657EC0" w:rsidRDefault="006D0684" w:rsidP="006D0684">
            <w:pPr>
              <w:jc w:val="right"/>
              <w:rPr>
                <w:rFonts w:ascii="Times New Roman" w:eastAsia="Times New Roman" w:hAnsi="Times New Roman" w:cs="Times New Roman"/>
                <w:color w:val="000000"/>
                <w:sz w:val="18"/>
                <w:szCs w:val="18"/>
                <w:lang w:val="en-US" w:eastAsia="en-US"/>
              </w:rPr>
            </w:pPr>
            <w:r w:rsidRPr="00657EC0">
              <w:rPr>
                <w:rFonts w:ascii="Times New Roman" w:eastAsia="Times New Roman" w:hAnsi="Times New Roman" w:cs="Times New Roman"/>
                <w:color w:val="000000"/>
                <w:sz w:val="18"/>
                <w:szCs w:val="18"/>
                <w:lang w:val="en-US" w:eastAsia="en-US"/>
              </w:rPr>
              <w:t>43.7</w:t>
            </w:r>
          </w:p>
        </w:tc>
        <w:tc>
          <w:tcPr>
            <w:tcW w:w="607" w:type="dxa"/>
            <w:shd w:val="clear" w:color="auto" w:fill="auto"/>
            <w:noWrap/>
            <w:vAlign w:val="bottom"/>
            <w:hideMark/>
          </w:tcPr>
          <w:p w14:paraId="7EF49FEF" w14:textId="77777777" w:rsidR="006D0684" w:rsidRPr="00657EC0" w:rsidRDefault="006D0684" w:rsidP="006D0684">
            <w:pPr>
              <w:jc w:val="right"/>
              <w:rPr>
                <w:rFonts w:ascii="Times New Roman" w:eastAsia="Times New Roman" w:hAnsi="Times New Roman" w:cs="Times New Roman"/>
                <w:color w:val="000000"/>
                <w:sz w:val="18"/>
                <w:szCs w:val="18"/>
                <w:lang w:val="en-US" w:eastAsia="en-US"/>
              </w:rPr>
            </w:pPr>
            <w:r w:rsidRPr="00657EC0">
              <w:rPr>
                <w:rFonts w:ascii="Times New Roman" w:eastAsia="Times New Roman" w:hAnsi="Times New Roman" w:cs="Times New Roman"/>
                <w:color w:val="000000"/>
                <w:sz w:val="18"/>
                <w:szCs w:val="18"/>
                <w:lang w:val="en-US" w:eastAsia="en-US"/>
              </w:rPr>
              <w:t>36.2</w:t>
            </w:r>
          </w:p>
        </w:tc>
        <w:tc>
          <w:tcPr>
            <w:tcW w:w="607" w:type="dxa"/>
            <w:shd w:val="clear" w:color="auto" w:fill="auto"/>
            <w:noWrap/>
            <w:vAlign w:val="bottom"/>
            <w:hideMark/>
          </w:tcPr>
          <w:p w14:paraId="09A8948E" w14:textId="77777777" w:rsidR="006D0684" w:rsidRPr="00657EC0" w:rsidRDefault="006D0684" w:rsidP="006D0684">
            <w:pPr>
              <w:jc w:val="right"/>
              <w:rPr>
                <w:rFonts w:ascii="Times New Roman" w:eastAsia="Times New Roman" w:hAnsi="Times New Roman" w:cs="Times New Roman"/>
                <w:color w:val="000000"/>
                <w:sz w:val="18"/>
                <w:szCs w:val="18"/>
                <w:lang w:val="en-US" w:eastAsia="en-US"/>
              </w:rPr>
            </w:pPr>
            <w:r w:rsidRPr="00657EC0">
              <w:rPr>
                <w:rFonts w:ascii="Times New Roman" w:eastAsia="Times New Roman" w:hAnsi="Times New Roman" w:cs="Times New Roman"/>
                <w:color w:val="000000"/>
                <w:sz w:val="18"/>
                <w:szCs w:val="18"/>
                <w:lang w:val="en-US" w:eastAsia="en-US"/>
              </w:rPr>
              <w:t>41.8</w:t>
            </w:r>
          </w:p>
        </w:tc>
        <w:tc>
          <w:tcPr>
            <w:tcW w:w="607" w:type="dxa"/>
            <w:shd w:val="clear" w:color="auto" w:fill="auto"/>
            <w:noWrap/>
            <w:vAlign w:val="bottom"/>
            <w:hideMark/>
          </w:tcPr>
          <w:p w14:paraId="2357C176" w14:textId="77777777" w:rsidR="006D0684" w:rsidRPr="00657EC0" w:rsidRDefault="006D0684" w:rsidP="006D0684">
            <w:pPr>
              <w:jc w:val="right"/>
              <w:rPr>
                <w:rFonts w:ascii="Times New Roman" w:eastAsia="Times New Roman" w:hAnsi="Times New Roman" w:cs="Times New Roman"/>
                <w:color w:val="000000"/>
                <w:sz w:val="18"/>
                <w:szCs w:val="18"/>
                <w:lang w:val="en-US" w:eastAsia="en-US"/>
              </w:rPr>
            </w:pPr>
            <w:r w:rsidRPr="00657EC0">
              <w:rPr>
                <w:rFonts w:ascii="Times New Roman" w:eastAsia="Times New Roman" w:hAnsi="Times New Roman" w:cs="Times New Roman"/>
                <w:color w:val="000000"/>
                <w:sz w:val="18"/>
                <w:szCs w:val="18"/>
                <w:lang w:val="en-US" w:eastAsia="en-US"/>
              </w:rPr>
              <w:t>42.3</w:t>
            </w:r>
          </w:p>
        </w:tc>
        <w:tc>
          <w:tcPr>
            <w:tcW w:w="609" w:type="dxa"/>
            <w:shd w:val="clear" w:color="auto" w:fill="auto"/>
            <w:noWrap/>
            <w:vAlign w:val="bottom"/>
            <w:hideMark/>
          </w:tcPr>
          <w:p w14:paraId="78A59658" w14:textId="77777777" w:rsidR="006D0684" w:rsidRPr="00657EC0" w:rsidRDefault="006D0684" w:rsidP="006D0684">
            <w:pPr>
              <w:jc w:val="right"/>
              <w:rPr>
                <w:rFonts w:ascii="Times New Roman" w:eastAsia="Times New Roman" w:hAnsi="Times New Roman" w:cs="Times New Roman"/>
                <w:color w:val="000000"/>
                <w:sz w:val="18"/>
                <w:szCs w:val="18"/>
                <w:lang w:val="en-US" w:eastAsia="en-US"/>
              </w:rPr>
            </w:pPr>
            <w:r w:rsidRPr="00657EC0">
              <w:rPr>
                <w:rFonts w:ascii="Times New Roman" w:eastAsia="Times New Roman" w:hAnsi="Times New Roman" w:cs="Times New Roman"/>
                <w:color w:val="000000"/>
                <w:sz w:val="18"/>
                <w:szCs w:val="18"/>
                <w:lang w:val="en-US" w:eastAsia="en-US"/>
              </w:rPr>
              <w:t>44.4</w:t>
            </w:r>
          </w:p>
        </w:tc>
        <w:tc>
          <w:tcPr>
            <w:tcW w:w="720" w:type="dxa"/>
            <w:shd w:val="clear" w:color="auto" w:fill="auto"/>
            <w:noWrap/>
            <w:vAlign w:val="bottom"/>
            <w:hideMark/>
          </w:tcPr>
          <w:p w14:paraId="03859CF1" w14:textId="77777777" w:rsidR="006D0684" w:rsidRPr="00657EC0" w:rsidRDefault="006D0684" w:rsidP="006D0684">
            <w:pPr>
              <w:jc w:val="right"/>
              <w:rPr>
                <w:rFonts w:ascii="Times New Roman" w:eastAsia="Times New Roman" w:hAnsi="Times New Roman" w:cs="Times New Roman"/>
                <w:color w:val="000000"/>
                <w:sz w:val="18"/>
                <w:szCs w:val="18"/>
                <w:lang w:val="en-US" w:eastAsia="en-US"/>
              </w:rPr>
            </w:pPr>
            <w:r w:rsidRPr="00657EC0">
              <w:rPr>
                <w:rFonts w:ascii="Times New Roman" w:eastAsia="Times New Roman" w:hAnsi="Times New Roman" w:cs="Times New Roman"/>
                <w:color w:val="000000"/>
                <w:sz w:val="18"/>
                <w:szCs w:val="18"/>
                <w:lang w:val="en-US" w:eastAsia="en-US"/>
              </w:rPr>
              <w:t>18.1</w:t>
            </w:r>
          </w:p>
        </w:tc>
        <w:tc>
          <w:tcPr>
            <w:tcW w:w="810" w:type="dxa"/>
            <w:shd w:val="clear" w:color="auto" w:fill="auto"/>
            <w:noWrap/>
            <w:vAlign w:val="bottom"/>
            <w:hideMark/>
          </w:tcPr>
          <w:p w14:paraId="37E27D7A" w14:textId="77777777" w:rsidR="006D0684" w:rsidRPr="00657EC0" w:rsidRDefault="006D0684" w:rsidP="006D0684">
            <w:pPr>
              <w:jc w:val="right"/>
              <w:rPr>
                <w:rFonts w:ascii="Times New Roman" w:eastAsia="Times New Roman" w:hAnsi="Times New Roman" w:cs="Times New Roman"/>
                <w:color w:val="000000"/>
                <w:sz w:val="18"/>
                <w:szCs w:val="18"/>
                <w:lang w:val="en-US" w:eastAsia="en-US"/>
              </w:rPr>
            </w:pPr>
            <w:r w:rsidRPr="00657EC0">
              <w:rPr>
                <w:rFonts w:ascii="Times New Roman" w:eastAsia="Times New Roman" w:hAnsi="Times New Roman" w:cs="Times New Roman"/>
                <w:color w:val="000000"/>
                <w:sz w:val="18"/>
                <w:szCs w:val="18"/>
                <w:lang w:val="en-US" w:eastAsia="en-US"/>
              </w:rPr>
              <w:t>2.4</w:t>
            </w:r>
          </w:p>
        </w:tc>
        <w:tc>
          <w:tcPr>
            <w:tcW w:w="720" w:type="dxa"/>
            <w:shd w:val="clear" w:color="auto" w:fill="auto"/>
            <w:noWrap/>
            <w:vAlign w:val="bottom"/>
            <w:hideMark/>
          </w:tcPr>
          <w:p w14:paraId="06F48671" w14:textId="77777777" w:rsidR="006D0684" w:rsidRPr="00657EC0" w:rsidRDefault="006D0684" w:rsidP="006D0684">
            <w:pPr>
              <w:jc w:val="right"/>
              <w:rPr>
                <w:rFonts w:ascii="Times New Roman" w:eastAsia="Times New Roman" w:hAnsi="Times New Roman" w:cs="Times New Roman"/>
                <w:color w:val="000000"/>
                <w:sz w:val="18"/>
                <w:szCs w:val="18"/>
                <w:lang w:val="en-US" w:eastAsia="en-US"/>
              </w:rPr>
            </w:pPr>
            <w:r w:rsidRPr="00657EC0">
              <w:rPr>
                <w:rFonts w:ascii="Times New Roman" w:eastAsia="Times New Roman" w:hAnsi="Times New Roman" w:cs="Times New Roman"/>
                <w:color w:val="000000"/>
                <w:sz w:val="18"/>
                <w:szCs w:val="18"/>
                <w:lang w:val="en-US" w:eastAsia="en-US"/>
              </w:rPr>
              <w:t>4</w:t>
            </w:r>
          </w:p>
        </w:tc>
        <w:tc>
          <w:tcPr>
            <w:tcW w:w="720" w:type="dxa"/>
            <w:shd w:val="clear" w:color="auto" w:fill="auto"/>
            <w:noWrap/>
            <w:vAlign w:val="bottom"/>
            <w:hideMark/>
          </w:tcPr>
          <w:p w14:paraId="6DD65DB6" w14:textId="77777777" w:rsidR="006D0684" w:rsidRPr="00657EC0" w:rsidRDefault="006D0684" w:rsidP="006D0684">
            <w:pPr>
              <w:jc w:val="right"/>
              <w:rPr>
                <w:rFonts w:ascii="Times New Roman" w:eastAsia="Times New Roman" w:hAnsi="Times New Roman" w:cs="Times New Roman"/>
                <w:color w:val="000000"/>
                <w:sz w:val="18"/>
                <w:szCs w:val="18"/>
                <w:lang w:val="en-US" w:eastAsia="en-US"/>
              </w:rPr>
            </w:pPr>
            <w:r w:rsidRPr="00657EC0">
              <w:rPr>
                <w:rFonts w:ascii="Times New Roman" w:eastAsia="Times New Roman" w:hAnsi="Times New Roman" w:cs="Times New Roman"/>
                <w:color w:val="000000"/>
                <w:sz w:val="18"/>
                <w:szCs w:val="18"/>
                <w:lang w:val="en-US" w:eastAsia="en-US"/>
              </w:rPr>
              <w:t>-0.7</w:t>
            </w:r>
          </w:p>
        </w:tc>
      </w:tr>
      <w:tr w:rsidR="006D0684" w:rsidRPr="006D0684" w14:paraId="72E7DCFA" w14:textId="77777777" w:rsidTr="006D0684">
        <w:trPr>
          <w:trHeight w:val="420"/>
        </w:trPr>
        <w:tc>
          <w:tcPr>
            <w:tcW w:w="1203" w:type="dxa"/>
            <w:shd w:val="clear" w:color="auto" w:fill="auto"/>
            <w:vAlign w:val="center"/>
            <w:hideMark/>
          </w:tcPr>
          <w:p w14:paraId="54AF3EC7" w14:textId="77777777" w:rsidR="006D0684" w:rsidRPr="00657EC0" w:rsidRDefault="006D0684" w:rsidP="006D0684">
            <w:pPr>
              <w:jc w:val="center"/>
              <w:rPr>
                <w:rFonts w:ascii="Times New Roman" w:eastAsia="Times New Roman" w:hAnsi="Times New Roman" w:cs="Times New Roman"/>
                <w:color w:val="000000"/>
                <w:sz w:val="18"/>
                <w:szCs w:val="18"/>
                <w:lang w:val="en-US" w:eastAsia="en-US"/>
              </w:rPr>
            </w:pPr>
            <w:r w:rsidRPr="00657EC0">
              <w:rPr>
                <w:rFonts w:ascii="Times New Roman" w:eastAsia="Times New Roman" w:hAnsi="Times New Roman" w:cs="Times New Roman"/>
                <w:color w:val="000000"/>
                <w:sz w:val="18"/>
                <w:szCs w:val="18"/>
                <w:lang w:eastAsia="en-US"/>
              </w:rPr>
              <w:t>Мессенджеры</w:t>
            </w:r>
          </w:p>
        </w:tc>
        <w:tc>
          <w:tcPr>
            <w:tcW w:w="682" w:type="dxa"/>
            <w:shd w:val="clear" w:color="auto" w:fill="auto"/>
            <w:noWrap/>
            <w:vAlign w:val="bottom"/>
            <w:hideMark/>
          </w:tcPr>
          <w:p w14:paraId="620829AA" w14:textId="77777777" w:rsidR="006D0684" w:rsidRPr="00657EC0" w:rsidRDefault="006D0684" w:rsidP="006D0684">
            <w:pPr>
              <w:jc w:val="right"/>
              <w:rPr>
                <w:rFonts w:ascii="Times New Roman" w:eastAsia="Times New Roman" w:hAnsi="Times New Roman" w:cs="Times New Roman"/>
                <w:color w:val="000000"/>
                <w:sz w:val="18"/>
                <w:szCs w:val="18"/>
                <w:lang w:val="en-US" w:eastAsia="en-US"/>
              </w:rPr>
            </w:pPr>
            <w:r w:rsidRPr="00657EC0">
              <w:rPr>
                <w:rFonts w:ascii="Times New Roman" w:eastAsia="Times New Roman" w:hAnsi="Times New Roman" w:cs="Times New Roman"/>
                <w:color w:val="000000"/>
                <w:sz w:val="18"/>
                <w:szCs w:val="18"/>
                <w:lang w:val="en-US" w:eastAsia="en-US"/>
              </w:rPr>
              <w:t>31.2</w:t>
            </w:r>
          </w:p>
        </w:tc>
        <w:tc>
          <w:tcPr>
            <w:tcW w:w="720" w:type="dxa"/>
            <w:shd w:val="clear" w:color="auto" w:fill="auto"/>
            <w:noWrap/>
            <w:vAlign w:val="bottom"/>
            <w:hideMark/>
          </w:tcPr>
          <w:p w14:paraId="6E3342A2" w14:textId="77777777" w:rsidR="006D0684" w:rsidRPr="00657EC0" w:rsidRDefault="006D0684" w:rsidP="006D0684">
            <w:pPr>
              <w:jc w:val="right"/>
              <w:rPr>
                <w:rFonts w:ascii="Times New Roman" w:eastAsia="Times New Roman" w:hAnsi="Times New Roman" w:cs="Times New Roman"/>
                <w:color w:val="000000"/>
                <w:sz w:val="18"/>
                <w:szCs w:val="18"/>
                <w:lang w:val="en-US" w:eastAsia="en-US"/>
              </w:rPr>
            </w:pPr>
            <w:r w:rsidRPr="00657EC0">
              <w:rPr>
                <w:rFonts w:ascii="Times New Roman" w:eastAsia="Times New Roman" w:hAnsi="Times New Roman" w:cs="Times New Roman"/>
                <w:color w:val="000000"/>
                <w:sz w:val="18"/>
                <w:szCs w:val="18"/>
                <w:lang w:val="en-US" w:eastAsia="en-US"/>
              </w:rPr>
              <w:t>20.7</w:t>
            </w:r>
          </w:p>
        </w:tc>
        <w:tc>
          <w:tcPr>
            <w:tcW w:w="720" w:type="dxa"/>
            <w:shd w:val="clear" w:color="auto" w:fill="auto"/>
            <w:noWrap/>
            <w:vAlign w:val="bottom"/>
            <w:hideMark/>
          </w:tcPr>
          <w:p w14:paraId="3F9045ED" w14:textId="77777777" w:rsidR="006D0684" w:rsidRPr="00657EC0" w:rsidRDefault="006D0684" w:rsidP="006D0684">
            <w:pPr>
              <w:jc w:val="right"/>
              <w:rPr>
                <w:rFonts w:ascii="Times New Roman" w:eastAsia="Times New Roman" w:hAnsi="Times New Roman" w:cs="Times New Roman"/>
                <w:color w:val="000000"/>
                <w:sz w:val="18"/>
                <w:szCs w:val="18"/>
                <w:lang w:val="en-US" w:eastAsia="en-US"/>
              </w:rPr>
            </w:pPr>
            <w:r w:rsidRPr="00657EC0">
              <w:rPr>
                <w:rFonts w:ascii="Times New Roman" w:eastAsia="Times New Roman" w:hAnsi="Times New Roman" w:cs="Times New Roman"/>
                <w:color w:val="000000"/>
                <w:sz w:val="18"/>
                <w:szCs w:val="18"/>
                <w:lang w:val="en-US" w:eastAsia="en-US"/>
              </w:rPr>
              <w:t>22.3</w:t>
            </w:r>
          </w:p>
        </w:tc>
        <w:tc>
          <w:tcPr>
            <w:tcW w:w="630" w:type="dxa"/>
            <w:shd w:val="clear" w:color="auto" w:fill="auto"/>
            <w:noWrap/>
            <w:vAlign w:val="bottom"/>
            <w:hideMark/>
          </w:tcPr>
          <w:p w14:paraId="1CD75F5B" w14:textId="77777777" w:rsidR="006D0684" w:rsidRPr="00657EC0" w:rsidRDefault="006D0684" w:rsidP="006D0684">
            <w:pPr>
              <w:jc w:val="right"/>
              <w:rPr>
                <w:rFonts w:ascii="Times New Roman" w:eastAsia="Times New Roman" w:hAnsi="Times New Roman" w:cs="Times New Roman"/>
                <w:color w:val="000000"/>
                <w:sz w:val="18"/>
                <w:szCs w:val="18"/>
                <w:lang w:val="en-US" w:eastAsia="en-US"/>
              </w:rPr>
            </w:pPr>
            <w:r w:rsidRPr="00657EC0">
              <w:rPr>
                <w:rFonts w:ascii="Times New Roman" w:eastAsia="Times New Roman" w:hAnsi="Times New Roman" w:cs="Times New Roman"/>
                <w:color w:val="000000"/>
                <w:sz w:val="18"/>
                <w:szCs w:val="18"/>
                <w:lang w:val="en-US" w:eastAsia="en-US"/>
              </w:rPr>
              <w:t>31.1</w:t>
            </w:r>
          </w:p>
        </w:tc>
        <w:tc>
          <w:tcPr>
            <w:tcW w:w="607" w:type="dxa"/>
            <w:shd w:val="clear" w:color="auto" w:fill="auto"/>
            <w:noWrap/>
            <w:vAlign w:val="bottom"/>
            <w:hideMark/>
          </w:tcPr>
          <w:p w14:paraId="0D71D9C3" w14:textId="77777777" w:rsidR="006D0684" w:rsidRPr="00657EC0" w:rsidRDefault="006D0684" w:rsidP="006D0684">
            <w:pPr>
              <w:jc w:val="right"/>
              <w:rPr>
                <w:rFonts w:ascii="Times New Roman" w:eastAsia="Times New Roman" w:hAnsi="Times New Roman" w:cs="Times New Roman"/>
                <w:color w:val="000000"/>
                <w:sz w:val="18"/>
                <w:szCs w:val="18"/>
                <w:lang w:val="en-US" w:eastAsia="en-US"/>
              </w:rPr>
            </w:pPr>
            <w:r w:rsidRPr="00657EC0">
              <w:rPr>
                <w:rFonts w:ascii="Times New Roman" w:eastAsia="Times New Roman" w:hAnsi="Times New Roman" w:cs="Times New Roman"/>
                <w:color w:val="000000"/>
                <w:sz w:val="18"/>
                <w:szCs w:val="18"/>
                <w:lang w:val="en-US" w:eastAsia="en-US"/>
              </w:rPr>
              <w:t>48.2</w:t>
            </w:r>
          </w:p>
        </w:tc>
        <w:tc>
          <w:tcPr>
            <w:tcW w:w="607" w:type="dxa"/>
            <w:shd w:val="clear" w:color="auto" w:fill="auto"/>
            <w:noWrap/>
            <w:vAlign w:val="bottom"/>
            <w:hideMark/>
          </w:tcPr>
          <w:p w14:paraId="63BBCE0D" w14:textId="77777777" w:rsidR="006D0684" w:rsidRPr="00657EC0" w:rsidRDefault="006D0684" w:rsidP="006D0684">
            <w:pPr>
              <w:jc w:val="right"/>
              <w:rPr>
                <w:rFonts w:ascii="Times New Roman" w:eastAsia="Times New Roman" w:hAnsi="Times New Roman" w:cs="Times New Roman"/>
                <w:color w:val="000000"/>
                <w:sz w:val="18"/>
                <w:szCs w:val="18"/>
                <w:lang w:val="en-US" w:eastAsia="en-US"/>
              </w:rPr>
            </w:pPr>
            <w:r w:rsidRPr="00657EC0">
              <w:rPr>
                <w:rFonts w:ascii="Times New Roman" w:eastAsia="Times New Roman" w:hAnsi="Times New Roman" w:cs="Times New Roman"/>
                <w:color w:val="000000"/>
                <w:sz w:val="18"/>
                <w:szCs w:val="18"/>
                <w:lang w:val="en-US" w:eastAsia="en-US"/>
              </w:rPr>
              <w:t>49.8</w:t>
            </w:r>
          </w:p>
        </w:tc>
        <w:tc>
          <w:tcPr>
            <w:tcW w:w="607" w:type="dxa"/>
            <w:shd w:val="clear" w:color="auto" w:fill="auto"/>
            <w:noWrap/>
            <w:vAlign w:val="bottom"/>
            <w:hideMark/>
          </w:tcPr>
          <w:p w14:paraId="36DCBC1D" w14:textId="77777777" w:rsidR="006D0684" w:rsidRPr="00657EC0" w:rsidRDefault="006D0684" w:rsidP="006D0684">
            <w:pPr>
              <w:jc w:val="right"/>
              <w:rPr>
                <w:rFonts w:ascii="Times New Roman" w:eastAsia="Times New Roman" w:hAnsi="Times New Roman" w:cs="Times New Roman"/>
                <w:color w:val="000000"/>
                <w:sz w:val="18"/>
                <w:szCs w:val="18"/>
                <w:lang w:val="en-US" w:eastAsia="en-US"/>
              </w:rPr>
            </w:pPr>
            <w:r w:rsidRPr="00657EC0">
              <w:rPr>
                <w:rFonts w:ascii="Times New Roman" w:eastAsia="Times New Roman" w:hAnsi="Times New Roman" w:cs="Times New Roman"/>
                <w:color w:val="000000"/>
                <w:sz w:val="18"/>
                <w:szCs w:val="18"/>
                <w:lang w:val="en-US" w:eastAsia="en-US"/>
              </w:rPr>
              <w:t>50.1</w:t>
            </w:r>
          </w:p>
        </w:tc>
        <w:tc>
          <w:tcPr>
            <w:tcW w:w="609" w:type="dxa"/>
            <w:shd w:val="clear" w:color="auto" w:fill="auto"/>
            <w:noWrap/>
            <w:vAlign w:val="bottom"/>
            <w:hideMark/>
          </w:tcPr>
          <w:p w14:paraId="4D2973E2" w14:textId="77777777" w:rsidR="006D0684" w:rsidRPr="00657EC0" w:rsidRDefault="006D0684" w:rsidP="006D0684">
            <w:pPr>
              <w:jc w:val="right"/>
              <w:rPr>
                <w:rFonts w:ascii="Times New Roman" w:eastAsia="Times New Roman" w:hAnsi="Times New Roman" w:cs="Times New Roman"/>
                <w:color w:val="000000"/>
                <w:sz w:val="18"/>
                <w:szCs w:val="18"/>
                <w:lang w:val="en-US" w:eastAsia="en-US"/>
              </w:rPr>
            </w:pPr>
            <w:r w:rsidRPr="00657EC0">
              <w:rPr>
                <w:rFonts w:ascii="Times New Roman" w:eastAsia="Times New Roman" w:hAnsi="Times New Roman" w:cs="Times New Roman"/>
                <w:color w:val="000000"/>
                <w:sz w:val="18"/>
                <w:szCs w:val="18"/>
                <w:lang w:val="en-US" w:eastAsia="en-US"/>
              </w:rPr>
              <w:t>50.5</w:t>
            </w:r>
          </w:p>
        </w:tc>
        <w:tc>
          <w:tcPr>
            <w:tcW w:w="720" w:type="dxa"/>
            <w:shd w:val="clear" w:color="auto" w:fill="auto"/>
            <w:noWrap/>
            <w:vAlign w:val="bottom"/>
            <w:hideMark/>
          </w:tcPr>
          <w:p w14:paraId="4A4F8CA7" w14:textId="77777777" w:rsidR="006D0684" w:rsidRPr="00657EC0" w:rsidRDefault="006D0684" w:rsidP="006D0684">
            <w:pPr>
              <w:jc w:val="right"/>
              <w:rPr>
                <w:rFonts w:ascii="Times New Roman" w:eastAsia="Times New Roman" w:hAnsi="Times New Roman" w:cs="Times New Roman"/>
                <w:color w:val="000000"/>
                <w:sz w:val="18"/>
                <w:szCs w:val="18"/>
                <w:lang w:val="en-US" w:eastAsia="en-US"/>
              </w:rPr>
            </w:pPr>
            <w:r w:rsidRPr="00657EC0">
              <w:rPr>
                <w:rFonts w:ascii="Times New Roman" w:eastAsia="Times New Roman" w:hAnsi="Times New Roman" w:cs="Times New Roman"/>
                <w:color w:val="000000"/>
                <w:sz w:val="18"/>
                <w:szCs w:val="18"/>
                <w:lang w:val="en-US" w:eastAsia="en-US"/>
              </w:rPr>
              <w:t>-17</w:t>
            </w:r>
          </w:p>
        </w:tc>
        <w:tc>
          <w:tcPr>
            <w:tcW w:w="810" w:type="dxa"/>
            <w:shd w:val="clear" w:color="auto" w:fill="auto"/>
            <w:noWrap/>
            <w:vAlign w:val="bottom"/>
            <w:hideMark/>
          </w:tcPr>
          <w:p w14:paraId="68D3BD8E" w14:textId="77777777" w:rsidR="006D0684" w:rsidRPr="00657EC0" w:rsidRDefault="006D0684" w:rsidP="006D0684">
            <w:pPr>
              <w:jc w:val="right"/>
              <w:rPr>
                <w:rFonts w:ascii="Times New Roman" w:eastAsia="Times New Roman" w:hAnsi="Times New Roman" w:cs="Times New Roman"/>
                <w:color w:val="000000"/>
                <w:sz w:val="18"/>
                <w:szCs w:val="18"/>
                <w:lang w:val="en-US" w:eastAsia="en-US"/>
              </w:rPr>
            </w:pPr>
            <w:r w:rsidRPr="00657EC0">
              <w:rPr>
                <w:rFonts w:ascii="Times New Roman" w:eastAsia="Times New Roman" w:hAnsi="Times New Roman" w:cs="Times New Roman"/>
                <w:color w:val="000000"/>
                <w:sz w:val="18"/>
                <w:szCs w:val="18"/>
                <w:lang w:val="en-US" w:eastAsia="en-US"/>
              </w:rPr>
              <w:t>-29.1</w:t>
            </w:r>
          </w:p>
        </w:tc>
        <w:tc>
          <w:tcPr>
            <w:tcW w:w="720" w:type="dxa"/>
            <w:shd w:val="clear" w:color="auto" w:fill="auto"/>
            <w:noWrap/>
            <w:vAlign w:val="bottom"/>
            <w:hideMark/>
          </w:tcPr>
          <w:p w14:paraId="1E1BD717" w14:textId="77777777" w:rsidR="006D0684" w:rsidRPr="00657EC0" w:rsidRDefault="006D0684" w:rsidP="006D0684">
            <w:pPr>
              <w:jc w:val="right"/>
              <w:rPr>
                <w:rFonts w:ascii="Times New Roman" w:eastAsia="Times New Roman" w:hAnsi="Times New Roman" w:cs="Times New Roman"/>
                <w:color w:val="000000"/>
                <w:sz w:val="18"/>
                <w:szCs w:val="18"/>
                <w:lang w:val="en-US" w:eastAsia="en-US"/>
              </w:rPr>
            </w:pPr>
            <w:r w:rsidRPr="00657EC0">
              <w:rPr>
                <w:rFonts w:ascii="Times New Roman" w:eastAsia="Times New Roman" w:hAnsi="Times New Roman" w:cs="Times New Roman"/>
                <w:color w:val="000000"/>
                <w:sz w:val="18"/>
                <w:szCs w:val="18"/>
                <w:lang w:val="en-US" w:eastAsia="en-US"/>
              </w:rPr>
              <w:t>-27.8</w:t>
            </w:r>
          </w:p>
        </w:tc>
        <w:tc>
          <w:tcPr>
            <w:tcW w:w="720" w:type="dxa"/>
            <w:shd w:val="clear" w:color="auto" w:fill="auto"/>
            <w:noWrap/>
            <w:vAlign w:val="bottom"/>
            <w:hideMark/>
          </w:tcPr>
          <w:p w14:paraId="2D17536A" w14:textId="77777777" w:rsidR="006D0684" w:rsidRPr="00657EC0" w:rsidRDefault="006D0684" w:rsidP="006D0684">
            <w:pPr>
              <w:jc w:val="right"/>
              <w:rPr>
                <w:rFonts w:ascii="Times New Roman" w:eastAsia="Times New Roman" w:hAnsi="Times New Roman" w:cs="Times New Roman"/>
                <w:color w:val="000000"/>
                <w:sz w:val="18"/>
                <w:szCs w:val="18"/>
                <w:lang w:val="en-US" w:eastAsia="en-US"/>
              </w:rPr>
            </w:pPr>
            <w:r w:rsidRPr="00657EC0">
              <w:rPr>
                <w:rFonts w:ascii="Times New Roman" w:eastAsia="Times New Roman" w:hAnsi="Times New Roman" w:cs="Times New Roman"/>
                <w:color w:val="000000"/>
                <w:sz w:val="18"/>
                <w:szCs w:val="18"/>
                <w:lang w:val="en-US" w:eastAsia="en-US"/>
              </w:rPr>
              <w:t>-19.4</w:t>
            </w:r>
          </w:p>
        </w:tc>
      </w:tr>
    </w:tbl>
    <w:p w14:paraId="441549FF" w14:textId="77777777" w:rsidR="001B2549" w:rsidRPr="000C33D9" w:rsidRDefault="001B2549" w:rsidP="001B2549">
      <w:pPr>
        <w:jc w:val="both"/>
        <w:rPr>
          <w:rStyle w:val="afe"/>
          <w:bCs/>
          <w:i w:val="0"/>
          <w:iCs w:val="0"/>
          <w:sz w:val="16"/>
          <w:szCs w:val="16"/>
          <w:shd w:val="clear" w:color="auto" w:fill="FFFFFF"/>
        </w:rPr>
      </w:pPr>
      <w:r w:rsidRPr="000C33D9">
        <w:rPr>
          <w:bCs/>
          <w:i/>
          <w:iCs/>
          <w:sz w:val="16"/>
          <w:szCs w:val="16"/>
        </w:rPr>
        <w:t>Вопрос: «На каких каналах информации Вы более всего основываетесь, когда формируете свое мнение по ключевым вопросам федеральной и региональной политики?»</w:t>
      </w:r>
    </w:p>
    <w:p w14:paraId="7FC49A1E" w14:textId="77777777" w:rsidR="001B2549" w:rsidRPr="003E7CED" w:rsidRDefault="001B2549" w:rsidP="001B2549">
      <w:pPr>
        <w:jc w:val="both"/>
        <w:rPr>
          <w:bCs/>
          <w:i/>
          <w:iCs/>
          <w:highlight w:val="yellow"/>
        </w:rPr>
      </w:pPr>
    </w:p>
    <w:p w14:paraId="669CA0E2" w14:textId="4B49BF9E" w:rsidR="001B2549" w:rsidRPr="0042272E" w:rsidRDefault="00951CBD" w:rsidP="00AC46CC">
      <w:pPr>
        <w:pStyle w:val="aff6"/>
      </w:pPr>
      <w:r w:rsidRPr="0042272E">
        <w:t>П</w:t>
      </w:r>
      <w:r w:rsidR="001B2549" w:rsidRPr="0042272E">
        <w:t>о данным Роскомнадзора по Амурской области, в 202</w:t>
      </w:r>
      <w:r w:rsidRPr="0042272E">
        <w:t>2</w:t>
      </w:r>
      <w:r w:rsidR="001B2549" w:rsidRPr="0042272E">
        <w:t xml:space="preserve"> г. </w:t>
      </w:r>
      <w:r w:rsidRPr="0042272E">
        <w:t>на территории региона действовало 88 СМИ (в 2021 -</w:t>
      </w:r>
      <w:r w:rsidR="001B2549" w:rsidRPr="0042272E">
        <w:t xml:space="preserve"> 97 СМИ, в 2020 г. – 104, а в 2019 г. действовало 122 средства массовой информации</w:t>
      </w:r>
      <w:r w:rsidRPr="0042272E">
        <w:t>)</w:t>
      </w:r>
      <w:r w:rsidR="0042272E" w:rsidRPr="0042272E">
        <w:t>, приостановлено действие лицензий еще 5 СМИ</w:t>
      </w:r>
      <w:r w:rsidR="001B2549" w:rsidRPr="0042272E">
        <w:t>. С</w:t>
      </w:r>
      <w:r w:rsidRPr="0042272E">
        <w:t xml:space="preserve">окращение численности замедлилось, но продолжилось. </w:t>
      </w:r>
      <w:r w:rsidR="0042272E" w:rsidRPr="0042272E">
        <w:t>Сокращение затронуло печатные издания и радио – менее популярные каналы с высокими производственными издержками. Между тем, растет число сетевых и электронных СМИ</w:t>
      </w:r>
      <w:r w:rsidR="001C5A72">
        <w:t>, которые имеют больший охват и влияние</w:t>
      </w:r>
      <w:r w:rsidR="0042272E" w:rsidRPr="0042272E">
        <w:t xml:space="preserve">. </w:t>
      </w:r>
      <w:r w:rsidR="00AC46CC">
        <w:t xml:space="preserve"> </w:t>
      </w:r>
    </w:p>
    <w:tbl>
      <w:tblPr>
        <w:tblW w:w="930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57"/>
        <w:gridCol w:w="1715"/>
        <w:gridCol w:w="1715"/>
        <w:gridCol w:w="1857"/>
        <w:gridCol w:w="1857"/>
      </w:tblGrid>
      <w:tr w:rsidR="00951CBD" w:rsidRPr="0042272E" w14:paraId="4AB55D9E" w14:textId="77777777" w:rsidTr="0078166E">
        <w:trPr>
          <w:trHeight w:val="664"/>
        </w:trPr>
        <w:tc>
          <w:tcPr>
            <w:tcW w:w="215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1D4E38E" w14:textId="77777777" w:rsidR="00951CBD" w:rsidRPr="0078166E" w:rsidRDefault="00951CBD" w:rsidP="00E6151A">
            <w:pPr>
              <w:widowControl w:val="0"/>
              <w:ind w:firstLine="360"/>
              <w:rPr>
                <w:rFonts w:ascii="Times New Roman" w:hAnsi="Times New Roman" w:cs="Times New Roman"/>
                <w:b/>
                <w:sz w:val="24"/>
                <w:szCs w:val="24"/>
              </w:rPr>
            </w:pPr>
            <w:r w:rsidRPr="0078166E">
              <w:rPr>
                <w:rFonts w:ascii="Times New Roman" w:hAnsi="Times New Roman" w:cs="Times New Roman"/>
                <w:b/>
                <w:sz w:val="24"/>
                <w:szCs w:val="24"/>
              </w:rPr>
              <w:t>Вид СМИ</w:t>
            </w:r>
          </w:p>
        </w:tc>
        <w:tc>
          <w:tcPr>
            <w:tcW w:w="1715" w:type="dxa"/>
            <w:tcBorders>
              <w:top w:val="single" w:sz="8" w:space="0" w:color="000000"/>
              <w:left w:val="single" w:sz="8" w:space="0" w:color="000000"/>
              <w:bottom w:val="single" w:sz="8" w:space="0" w:color="000000"/>
              <w:right w:val="single" w:sz="8" w:space="0" w:color="000000"/>
            </w:tcBorders>
            <w:shd w:val="clear" w:color="auto" w:fill="D9D9D9"/>
          </w:tcPr>
          <w:p w14:paraId="2BBA7BA2" w14:textId="77777777" w:rsidR="00657EC0" w:rsidRPr="0078166E" w:rsidRDefault="00951CBD" w:rsidP="00E6151A">
            <w:pPr>
              <w:widowControl w:val="0"/>
              <w:jc w:val="center"/>
              <w:rPr>
                <w:rFonts w:ascii="Times New Roman" w:hAnsi="Times New Roman" w:cs="Times New Roman"/>
                <w:b/>
                <w:sz w:val="24"/>
                <w:szCs w:val="24"/>
              </w:rPr>
            </w:pPr>
            <w:r w:rsidRPr="0078166E">
              <w:rPr>
                <w:rFonts w:ascii="Times New Roman" w:hAnsi="Times New Roman" w:cs="Times New Roman"/>
                <w:b/>
                <w:sz w:val="24"/>
                <w:szCs w:val="24"/>
              </w:rPr>
              <w:t xml:space="preserve">Число </w:t>
            </w:r>
          </w:p>
          <w:p w14:paraId="7F2A962C" w14:textId="2C25CB32" w:rsidR="00951CBD" w:rsidRPr="0078166E" w:rsidRDefault="00951CBD" w:rsidP="00E6151A">
            <w:pPr>
              <w:widowControl w:val="0"/>
              <w:jc w:val="center"/>
              <w:rPr>
                <w:rFonts w:ascii="Times New Roman" w:hAnsi="Times New Roman" w:cs="Times New Roman"/>
                <w:b/>
                <w:sz w:val="24"/>
                <w:szCs w:val="24"/>
              </w:rPr>
            </w:pPr>
            <w:r w:rsidRPr="0078166E">
              <w:rPr>
                <w:rFonts w:ascii="Times New Roman" w:hAnsi="Times New Roman" w:cs="Times New Roman"/>
                <w:b/>
                <w:sz w:val="24"/>
                <w:szCs w:val="24"/>
              </w:rPr>
              <w:t>(2019 год)</w:t>
            </w:r>
          </w:p>
        </w:tc>
        <w:tc>
          <w:tcPr>
            <w:tcW w:w="1715" w:type="dxa"/>
            <w:tcBorders>
              <w:top w:val="single" w:sz="8" w:space="0" w:color="000000"/>
              <w:left w:val="single" w:sz="8" w:space="0" w:color="000000"/>
              <w:bottom w:val="single" w:sz="8" w:space="0" w:color="000000"/>
              <w:right w:val="single" w:sz="8" w:space="0" w:color="000000"/>
            </w:tcBorders>
            <w:shd w:val="clear" w:color="auto" w:fill="D9D9D9"/>
          </w:tcPr>
          <w:p w14:paraId="40F112BC" w14:textId="77777777" w:rsidR="00657EC0" w:rsidRPr="0078166E" w:rsidRDefault="00951CBD" w:rsidP="00E6151A">
            <w:pPr>
              <w:widowControl w:val="0"/>
              <w:jc w:val="center"/>
              <w:rPr>
                <w:rFonts w:ascii="Times New Roman" w:hAnsi="Times New Roman" w:cs="Times New Roman"/>
                <w:b/>
                <w:sz w:val="24"/>
                <w:szCs w:val="24"/>
              </w:rPr>
            </w:pPr>
            <w:r w:rsidRPr="0078166E">
              <w:rPr>
                <w:rFonts w:ascii="Times New Roman" w:hAnsi="Times New Roman" w:cs="Times New Roman"/>
                <w:b/>
                <w:sz w:val="24"/>
                <w:szCs w:val="24"/>
              </w:rPr>
              <w:t xml:space="preserve">Число </w:t>
            </w:r>
          </w:p>
          <w:p w14:paraId="1FD02327" w14:textId="7B687A67" w:rsidR="00951CBD" w:rsidRPr="0078166E" w:rsidRDefault="00951CBD" w:rsidP="00E6151A">
            <w:pPr>
              <w:widowControl w:val="0"/>
              <w:jc w:val="center"/>
              <w:rPr>
                <w:rFonts w:ascii="Times New Roman" w:hAnsi="Times New Roman" w:cs="Times New Roman"/>
                <w:b/>
                <w:sz w:val="24"/>
                <w:szCs w:val="24"/>
              </w:rPr>
            </w:pPr>
            <w:r w:rsidRPr="0078166E">
              <w:rPr>
                <w:rFonts w:ascii="Times New Roman" w:hAnsi="Times New Roman" w:cs="Times New Roman"/>
                <w:b/>
                <w:sz w:val="24"/>
                <w:szCs w:val="24"/>
              </w:rPr>
              <w:t>(2020 год)</w:t>
            </w:r>
          </w:p>
        </w:tc>
        <w:tc>
          <w:tcPr>
            <w:tcW w:w="1857" w:type="dxa"/>
            <w:tcBorders>
              <w:top w:val="single" w:sz="8" w:space="0" w:color="000000"/>
              <w:left w:val="single" w:sz="8" w:space="0" w:color="000000"/>
              <w:bottom w:val="single" w:sz="8" w:space="0" w:color="000000"/>
              <w:right w:val="single" w:sz="8" w:space="0" w:color="000000"/>
            </w:tcBorders>
            <w:shd w:val="clear" w:color="auto" w:fill="D9D9D9"/>
          </w:tcPr>
          <w:p w14:paraId="722CC5E3" w14:textId="77777777" w:rsidR="00657EC0" w:rsidRPr="0078166E" w:rsidRDefault="00951CBD" w:rsidP="00E6151A">
            <w:pPr>
              <w:widowControl w:val="0"/>
              <w:jc w:val="center"/>
              <w:rPr>
                <w:rFonts w:ascii="Times New Roman" w:hAnsi="Times New Roman" w:cs="Times New Roman"/>
                <w:b/>
                <w:sz w:val="24"/>
                <w:szCs w:val="24"/>
              </w:rPr>
            </w:pPr>
            <w:r w:rsidRPr="0078166E">
              <w:rPr>
                <w:rFonts w:ascii="Times New Roman" w:hAnsi="Times New Roman" w:cs="Times New Roman"/>
                <w:b/>
                <w:sz w:val="24"/>
                <w:szCs w:val="24"/>
              </w:rPr>
              <w:t xml:space="preserve">Число </w:t>
            </w:r>
          </w:p>
          <w:p w14:paraId="0EE14ABD" w14:textId="3AB09B10" w:rsidR="00951CBD" w:rsidRPr="0078166E" w:rsidRDefault="00951CBD" w:rsidP="00E6151A">
            <w:pPr>
              <w:widowControl w:val="0"/>
              <w:jc w:val="center"/>
              <w:rPr>
                <w:rFonts w:ascii="Times New Roman" w:hAnsi="Times New Roman" w:cs="Times New Roman"/>
                <w:b/>
                <w:sz w:val="24"/>
                <w:szCs w:val="24"/>
              </w:rPr>
            </w:pPr>
            <w:r w:rsidRPr="0078166E">
              <w:rPr>
                <w:rFonts w:ascii="Times New Roman" w:hAnsi="Times New Roman" w:cs="Times New Roman"/>
                <w:b/>
                <w:sz w:val="24"/>
                <w:szCs w:val="24"/>
              </w:rPr>
              <w:t>(2021 год)</w:t>
            </w:r>
          </w:p>
        </w:tc>
        <w:tc>
          <w:tcPr>
            <w:tcW w:w="1857" w:type="dxa"/>
            <w:tcBorders>
              <w:top w:val="single" w:sz="8" w:space="0" w:color="000000"/>
              <w:left w:val="single" w:sz="8" w:space="0" w:color="000000"/>
              <w:bottom w:val="single" w:sz="8" w:space="0" w:color="000000"/>
              <w:right w:val="single" w:sz="8" w:space="0" w:color="000000"/>
            </w:tcBorders>
            <w:shd w:val="clear" w:color="auto" w:fill="D9D9D9"/>
          </w:tcPr>
          <w:p w14:paraId="4E5EF722" w14:textId="77777777" w:rsidR="00657EC0" w:rsidRPr="0078166E" w:rsidRDefault="00951CBD" w:rsidP="00657EC0">
            <w:pPr>
              <w:widowControl w:val="0"/>
              <w:jc w:val="center"/>
              <w:rPr>
                <w:rFonts w:ascii="Times New Roman" w:hAnsi="Times New Roman" w:cs="Times New Roman"/>
                <w:b/>
                <w:sz w:val="24"/>
                <w:szCs w:val="24"/>
              </w:rPr>
            </w:pPr>
            <w:r w:rsidRPr="0078166E">
              <w:rPr>
                <w:rFonts w:ascii="Times New Roman" w:hAnsi="Times New Roman" w:cs="Times New Roman"/>
                <w:b/>
                <w:sz w:val="24"/>
                <w:szCs w:val="24"/>
              </w:rPr>
              <w:t xml:space="preserve">Число </w:t>
            </w:r>
          </w:p>
          <w:p w14:paraId="73FCF7A5" w14:textId="78999C0C" w:rsidR="00951CBD" w:rsidRPr="0078166E" w:rsidRDefault="00657EC0" w:rsidP="00657EC0">
            <w:pPr>
              <w:widowControl w:val="0"/>
              <w:jc w:val="center"/>
              <w:rPr>
                <w:rFonts w:ascii="Times New Roman" w:hAnsi="Times New Roman" w:cs="Times New Roman"/>
                <w:b/>
                <w:sz w:val="24"/>
                <w:szCs w:val="24"/>
                <w:lang w:val="en-US"/>
              </w:rPr>
            </w:pPr>
            <w:r w:rsidRPr="0078166E">
              <w:rPr>
                <w:rFonts w:ascii="Times New Roman" w:hAnsi="Times New Roman" w:cs="Times New Roman"/>
                <w:b/>
                <w:sz w:val="24"/>
                <w:szCs w:val="24"/>
                <w:lang w:val="en-US"/>
              </w:rPr>
              <w:t>(</w:t>
            </w:r>
            <w:r w:rsidRPr="0078166E">
              <w:rPr>
                <w:rFonts w:ascii="Times New Roman" w:hAnsi="Times New Roman" w:cs="Times New Roman"/>
                <w:b/>
                <w:sz w:val="24"/>
                <w:szCs w:val="24"/>
              </w:rPr>
              <w:t>2022 год</w:t>
            </w:r>
            <w:r w:rsidRPr="0078166E">
              <w:rPr>
                <w:rFonts w:ascii="Times New Roman" w:hAnsi="Times New Roman" w:cs="Times New Roman"/>
                <w:b/>
                <w:sz w:val="24"/>
                <w:szCs w:val="24"/>
                <w:lang w:val="en-US"/>
              </w:rPr>
              <w:t>)</w:t>
            </w:r>
          </w:p>
        </w:tc>
      </w:tr>
      <w:tr w:rsidR="00951CBD" w:rsidRPr="0042272E" w14:paraId="0FE51B45" w14:textId="77777777" w:rsidTr="0078166E">
        <w:trPr>
          <w:trHeight w:val="1342"/>
        </w:trPr>
        <w:tc>
          <w:tcPr>
            <w:tcW w:w="2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D546CC" w14:textId="77777777" w:rsidR="00951CBD" w:rsidRPr="0078166E" w:rsidRDefault="00951CBD" w:rsidP="00E6151A">
            <w:pPr>
              <w:widowControl w:val="0"/>
              <w:rPr>
                <w:rFonts w:ascii="Times New Roman" w:hAnsi="Times New Roman" w:cs="Times New Roman"/>
                <w:sz w:val="24"/>
                <w:szCs w:val="24"/>
              </w:rPr>
            </w:pPr>
            <w:r w:rsidRPr="0078166E">
              <w:rPr>
                <w:rFonts w:ascii="Times New Roman" w:hAnsi="Times New Roman" w:cs="Times New Roman"/>
                <w:sz w:val="24"/>
                <w:szCs w:val="24"/>
              </w:rPr>
              <w:t>Печатные СМИ</w:t>
            </w:r>
          </w:p>
        </w:tc>
        <w:tc>
          <w:tcPr>
            <w:tcW w:w="1715" w:type="dxa"/>
            <w:tcBorders>
              <w:top w:val="single" w:sz="8" w:space="0" w:color="000000"/>
              <w:left w:val="single" w:sz="8" w:space="0" w:color="000000"/>
              <w:bottom w:val="single" w:sz="8" w:space="0" w:color="000000"/>
              <w:right w:val="single" w:sz="8" w:space="0" w:color="000000"/>
            </w:tcBorders>
          </w:tcPr>
          <w:p w14:paraId="5309D620" w14:textId="77777777" w:rsidR="00951CBD" w:rsidRPr="0078166E" w:rsidRDefault="00951CBD" w:rsidP="00E6151A">
            <w:pPr>
              <w:widowControl w:val="0"/>
              <w:ind w:firstLine="34"/>
              <w:rPr>
                <w:rFonts w:ascii="Times New Roman" w:hAnsi="Times New Roman" w:cs="Times New Roman"/>
                <w:sz w:val="24"/>
                <w:szCs w:val="24"/>
              </w:rPr>
            </w:pPr>
            <w:r w:rsidRPr="0078166E">
              <w:rPr>
                <w:rFonts w:ascii="Times New Roman" w:hAnsi="Times New Roman" w:cs="Times New Roman"/>
                <w:sz w:val="24"/>
                <w:szCs w:val="24"/>
              </w:rPr>
              <w:t>71 (из них газет – 43, журналов – 22)</w:t>
            </w:r>
          </w:p>
        </w:tc>
        <w:tc>
          <w:tcPr>
            <w:tcW w:w="1715" w:type="dxa"/>
            <w:tcBorders>
              <w:top w:val="single" w:sz="8" w:space="0" w:color="000000"/>
              <w:left w:val="single" w:sz="8" w:space="0" w:color="000000"/>
              <w:bottom w:val="single" w:sz="8" w:space="0" w:color="000000"/>
              <w:right w:val="single" w:sz="8" w:space="0" w:color="000000"/>
            </w:tcBorders>
          </w:tcPr>
          <w:p w14:paraId="3B68778C" w14:textId="77777777" w:rsidR="00951CBD" w:rsidRPr="0078166E" w:rsidRDefault="00951CBD" w:rsidP="00E6151A">
            <w:pPr>
              <w:widowControl w:val="0"/>
              <w:ind w:firstLine="34"/>
              <w:rPr>
                <w:rFonts w:ascii="Times New Roman" w:hAnsi="Times New Roman" w:cs="Times New Roman"/>
                <w:sz w:val="24"/>
                <w:szCs w:val="24"/>
              </w:rPr>
            </w:pPr>
            <w:r w:rsidRPr="0078166E">
              <w:rPr>
                <w:rFonts w:ascii="Times New Roman" w:hAnsi="Times New Roman" w:cs="Times New Roman"/>
                <w:sz w:val="24"/>
                <w:szCs w:val="24"/>
              </w:rPr>
              <w:t>64 (газет – 42, журналов – 20, прочих - 2)</w:t>
            </w:r>
          </w:p>
        </w:tc>
        <w:tc>
          <w:tcPr>
            <w:tcW w:w="1857" w:type="dxa"/>
            <w:tcBorders>
              <w:top w:val="single" w:sz="8" w:space="0" w:color="000000"/>
              <w:left w:val="single" w:sz="8" w:space="0" w:color="000000"/>
              <w:bottom w:val="single" w:sz="8" w:space="0" w:color="000000"/>
              <w:right w:val="single" w:sz="8" w:space="0" w:color="000000"/>
            </w:tcBorders>
          </w:tcPr>
          <w:p w14:paraId="31BEFB3F" w14:textId="77777777" w:rsidR="00951CBD" w:rsidRPr="0078166E" w:rsidRDefault="00951CBD" w:rsidP="00E6151A">
            <w:pPr>
              <w:widowControl w:val="0"/>
              <w:ind w:firstLine="34"/>
              <w:rPr>
                <w:rFonts w:ascii="Times New Roman" w:hAnsi="Times New Roman" w:cs="Times New Roman"/>
                <w:sz w:val="24"/>
                <w:szCs w:val="24"/>
              </w:rPr>
            </w:pPr>
            <w:r w:rsidRPr="0078166E">
              <w:rPr>
                <w:rFonts w:ascii="Times New Roman" w:hAnsi="Times New Roman" w:cs="Times New Roman"/>
                <w:sz w:val="24"/>
                <w:szCs w:val="24"/>
              </w:rPr>
              <w:t xml:space="preserve">55 (газет – </w:t>
            </w:r>
            <w:r w:rsidRPr="0078166E">
              <w:rPr>
                <w:rFonts w:ascii="Times New Roman" w:hAnsi="Times New Roman" w:cs="Times New Roman"/>
                <w:sz w:val="24"/>
                <w:szCs w:val="24"/>
                <w:lang w:val="en-US"/>
              </w:rPr>
              <w:t>3</w:t>
            </w:r>
            <w:r w:rsidRPr="0078166E">
              <w:rPr>
                <w:rFonts w:ascii="Times New Roman" w:hAnsi="Times New Roman" w:cs="Times New Roman"/>
                <w:sz w:val="24"/>
                <w:szCs w:val="24"/>
              </w:rPr>
              <w:t xml:space="preserve">4, журналов – </w:t>
            </w:r>
            <w:r w:rsidRPr="0078166E">
              <w:rPr>
                <w:rFonts w:ascii="Times New Roman" w:hAnsi="Times New Roman" w:cs="Times New Roman"/>
                <w:sz w:val="24"/>
                <w:szCs w:val="24"/>
                <w:lang w:val="en-US"/>
              </w:rPr>
              <w:t>1</w:t>
            </w:r>
            <w:r w:rsidRPr="0078166E">
              <w:rPr>
                <w:rFonts w:ascii="Times New Roman" w:hAnsi="Times New Roman" w:cs="Times New Roman"/>
                <w:sz w:val="24"/>
                <w:szCs w:val="24"/>
              </w:rPr>
              <w:t>6,</w:t>
            </w:r>
            <w:r w:rsidRPr="0078166E">
              <w:rPr>
                <w:rFonts w:ascii="Times New Roman" w:hAnsi="Times New Roman" w:cs="Times New Roman"/>
                <w:sz w:val="24"/>
                <w:szCs w:val="24"/>
                <w:lang w:val="en-US"/>
              </w:rPr>
              <w:t xml:space="preserve"> </w:t>
            </w:r>
            <w:r w:rsidRPr="0078166E">
              <w:rPr>
                <w:rFonts w:ascii="Times New Roman" w:hAnsi="Times New Roman" w:cs="Times New Roman"/>
                <w:sz w:val="24"/>
                <w:szCs w:val="24"/>
              </w:rPr>
              <w:t>сборников – 3, прочих - 2)</w:t>
            </w:r>
          </w:p>
        </w:tc>
        <w:tc>
          <w:tcPr>
            <w:tcW w:w="1857" w:type="dxa"/>
            <w:tcBorders>
              <w:top w:val="single" w:sz="8" w:space="0" w:color="000000"/>
              <w:left w:val="single" w:sz="8" w:space="0" w:color="000000"/>
              <w:bottom w:val="single" w:sz="8" w:space="0" w:color="000000"/>
              <w:right w:val="single" w:sz="8" w:space="0" w:color="000000"/>
            </w:tcBorders>
          </w:tcPr>
          <w:p w14:paraId="06B95B02" w14:textId="77777777" w:rsidR="00951CBD" w:rsidRPr="0078166E" w:rsidRDefault="0042272E" w:rsidP="00E6151A">
            <w:pPr>
              <w:widowControl w:val="0"/>
              <w:ind w:firstLine="34"/>
              <w:rPr>
                <w:rFonts w:ascii="Times New Roman" w:hAnsi="Times New Roman" w:cs="Times New Roman"/>
                <w:sz w:val="24"/>
                <w:szCs w:val="24"/>
              </w:rPr>
            </w:pPr>
            <w:r w:rsidRPr="0078166E">
              <w:rPr>
                <w:rFonts w:ascii="Times New Roman" w:hAnsi="Times New Roman" w:cs="Times New Roman"/>
                <w:sz w:val="24"/>
                <w:szCs w:val="24"/>
              </w:rPr>
              <w:t xml:space="preserve">48 (газет – </w:t>
            </w:r>
            <w:r w:rsidRPr="0078166E">
              <w:rPr>
                <w:rFonts w:ascii="Times New Roman" w:hAnsi="Times New Roman" w:cs="Times New Roman"/>
                <w:sz w:val="24"/>
                <w:szCs w:val="24"/>
                <w:lang w:val="en-US"/>
              </w:rPr>
              <w:t>3</w:t>
            </w:r>
            <w:r w:rsidRPr="0078166E">
              <w:rPr>
                <w:rFonts w:ascii="Times New Roman" w:hAnsi="Times New Roman" w:cs="Times New Roman"/>
                <w:sz w:val="24"/>
                <w:szCs w:val="24"/>
              </w:rPr>
              <w:t xml:space="preserve">0, журналов – </w:t>
            </w:r>
            <w:r w:rsidRPr="0078166E">
              <w:rPr>
                <w:rFonts w:ascii="Times New Roman" w:hAnsi="Times New Roman" w:cs="Times New Roman"/>
                <w:sz w:val="24"/>
                <w:szCs w:val="24"/>
                <w:lang w:val="en-US"/>
              </w:rPr>
              <w:t>1</w:t>
            </w:r>
            <w:r w:rsidRPr="0078166E">
              <w:rPr>
                <w:rFonts w:ascii="Times New Roman" w:hAnsi="Times New Roman" w:cs="Times New Roman"/>
                <w:sz w:val="24"/>
                <w:szCs w:val="24"/>
              </w:rPr>
              <w:t>3,</w:t>
            </w:r>
            <w:r w:rsidRPr="0078166E">
              <w:rPr>
                <w:rFonts w:ascii="Times New Roman" w:hAnsi="Times New Roman" w:cs="Times New Roman"/>
                <w:sz w:val="24"/>
                <w:szCs w:val="24"/>
                <w:lang w:val="en-US"/>
              </w:rPr>
              <w:t xml:space="preserve"> </w:t>
            </w:r>
            <w:r w:rsidRPr="0078166E">
              <w:rPr>
                <w:rFonts w:ascii="Times New Roman" w:hAnsi="Times New Roman" w:cs="Times New Roman"/>
                <w:sz w:val="24"/>
                <w:szCs w:val="24"/>
              </w:rPr>
              <w:t>сборников – 4, прочих - 1)</w:t>
            </w:r>
          </w:p>
        </w:tc>
      </w:tr>
      <w:tr w:rsidR="00951CBD" w:rsidRPr="0042272E" w14:paraId="139C9D32" w14:textId="77777777" w:rsidTr="0078166E">
        <w:trPr>
          <w:trHeight w:val="664"/>
        </w:trPr>
        <w:tc>
          <w:tcPr>
            <w:tcW w:w="2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53DABD" w14:textId="77777777" w:rsidR="00951CBD" w:rsidRPr="0078166E" w:rsidRDefault="00951CBD" w:rsidP="00E6151A">
            <w:pPr>
              <w:widowControl w:val="0"/>
              <w:rPr>
                <w:rFonts w:ascii="Times New Roman" w:hAnsi="Times New Roman" w:cs="Times New Roman"/>
                <w:sz w:val="24"/>
                <w:szCs w:val="24"/>
              </w:rPr>
            </w:pPr>
            <w:r w:rsidRPr="0078166E">
              <w:rPr>
                <w:rFonts w:ascii="Times New Roman" w:hAnsi="Times New Roman" w:cs="Times New Roman"/>
                <w:sz w:val="24"/>
                <w:szCs w:val="24"/>
              </w:rPr>
              <w:t>Информационные агентства</w:t>
            </w:r>
          </w:p>
        </w:tc>
        <w:tc>
          <w:tcPr>
            <w:tcW w:w="1715" w:type="dxa"/>
            <w:tcBorders>
              <w:top w:val="single" w:sz="8" w:space="0" w:color="000000"/>
              <w:left w:val="single" w:sz="8" w:space="0" w:color="000000"/>
              <w:bottom w:val="single" w:sz="8" w:space="0" w:color="000000"/>
              <w:right w:val="single" w:sz="8" w:space="0" w:color="000000"/>
            </w:tcBorders>
          </w:tcPr>
          <w:p w14:paraId="22FB791A" w14:textId="77777777" w:rsidR="00951CBD" w:rsidRPr="0078166E" w:rsidRDefault="00951CBD" w:rsidP="0078166E">
            <w:pPr>
              <w:widowControl w:val="0"/>
              <w:ind w:firstLine="360"/>
              <w:jc w:val="center"/>
              <w:rPr>
                <w:rFonts w:ascii="Times New Roman" w:hAnsi="Times New Roman" w:cs="Times New Roman"/>
                <w:sz w:val="24"/>
                <w:szCs w:val="24"/>
              </w:rPr>
            </w:pPr>
            <w:r w:rsidRPr="0078166E">
              <w:rPr>
                <w:rFonts w:ascii="Times New Roman" w:hAnsi="Times New Roman" w:cs="Times New Roman"/>
                <w:sz w:val="24"/>
                <w:szCs w:val="24"/>
              </w:rPr>
              <w:t>7</w:t>
            </w:r>
          </w:p>
        </w:tc>
        <w:tc>
          <w:tcPr>
            <w:tcW w:w="1715" w:type="dxa"/>
            <w:tcBorders>
              <w:top w:val="single" w:sz="8" w:space="0" w:color="000000"/>
              <w:left w:val="single" w:sz="8" w:space="0" w:color="000000"/>
              <w:bottom w:val="single" w:sz="8" w:space="0" w:color="000000"/>
              <w:right w:val="single" w:sz="8" w:space="0" w:color="000000"/>
            </w:tcBorders>
          </w:tcPr>
          <w:p w14:paraId="24619843" w14:textId="77777777" w:rsidR="00951CBD" w:rsidRPr="0078166E" w:rsidRDefault="00951CBD" w:rsidP="0078166E">
            <w:pPr>
              <w:widowControl w:val="0"/>
              <w:ind w:firstLine="360"/>
              <w:jc w:val="center"/>
              <w:rPr>
                <w:rFonts w:ascii="Times New Roman" w:hAnsi="Times New Roman" w:cs="Times New Roman"/>
                <w:sz w:val="24"/>
                <w:szCs w:val="24"/>
              </w:rPr>
            </w:pPr>
            <w:r w:rsidRPr="0078166E">
              <w:rPr>
                <w:rFonts w:ascii="Times New Roman" w:hAnsi="Times New Roman" w:cs="Times New Roman"/>
                <w:sz w:val="24"/>
                <w:szCs w:val="24"/>
              </w:rPr>
              <w:t>6</w:t>
            </w:r>
          </w:p>
        </w:tc>
        <w:tc>
          <w:tcPr>
            <w:tcW w:w="1857" w:type="dxa"/>
            <w:tcBorders>
              <w:top w:val="single" w:sz="8" w:space="0" w:color="000000"/>
              <w:left w:val="single" w:sz="8" w:space="0" w:color="000000"/>
              <w:bottom w:val="single" w:sz="8" w:space="0" w:color="000000"/>
              <w:right w:val="single" w:sz="8" w:space="0" w:color="000000"/>
            </w:tcBorders>
          </w:tcPr>
          <w:p w14:paraId="4F1B168F" w14:textId="77777777" w:rsidR="00951CBD" w:rsidRPr="0078166E" w:rsidRDefault="00951CBD" w:rsidP="0078166E">
            <w:pPr>
              <w:widowControl w:val="0"/>
              <w:ind w:firstLine="360"/>
              <w:jc w:val="center"/>
              <w:rPr>
                <w:rFonts w:ascii="Times New Roman" w:hAnsi="Times New Roman" w:cs="Times New Roman"/>
                <w:sz w:val="24"/>
                <w:szCs w:val="24"/>
              </w:rPr>
            </w:pPr>
            <w:r w:rsidRPr="0078166E">
              <w:rPr>
                <w:rFonts w:ascii="Times New Roman" w:hAnsi="Times New Roman" w:cs="Times New Roman"/>
                <w:sz w:val="24"/>
                <w:szCs w:val="24"/>
              </w:rPr>
              <w:t>6</w:t>
            </w:r>
          </w:p>
        </w:tc>
        <w:tc>
          <w:tcPr>
            <w:tcW w:w="1857" w:type="dxa"/>
            <w:tcBorders>
              <w:top w:val="single" w:sz="8" w:space="0" w:color="000000"/>
              <w:left w:val="single" w:sz="8" w:space="0" w:color="000000"/>
              <w:bottom w:val="single" w:sz="8" w:space="0" w:color="000000"/>
              <w:right w:val="single" w:sz="8" w:space="0" w:color="000000"/>
            </w:tcBorders>
          </w:tcPr>
          <w:p w14:paraId="5D3D4C15" w14:textId="77777777" w:rsidR="00951CBD" w:rsidRPr="0078166E" w:rsidRDefault="00951CBD" w:rsidP="0078166E">
            <w:pPr>
              <w:widowControl w:val="0"/>
              <w:ind w:firstLine="360"/>
              <w:jc w:val="center"/>
              <w:rPr>
                <w:rFonts w:ascii="Times New Roman" w:hAnsi="Times New Roman" w:cs="Times New Roman"/>
                <w:sz w:val="24"/>
                <w:szCs w:val="24"/>
              </w:rPr>
            </w:pPr>
            <w:r w:rsidRPr="0078166E">
              <w:rPr>
                <w:rFonts w:ascii="Times New Roman" w:hAnsi="Times New Roman" w:cs="Times New Roman"/>
                <w:sz w:val="24"/>
                <w:szCs w:val="24"/>
              </w:rPr>
              <w:t>6</w:t>
            </w:r>
          </w:p>
        </w:tc>
      </w:tr>
      <w:tr w:rsidR="00951CBD" w:rsidRPr="0042272E" w14:paraId="7C2B7F7A" w14:textId="77777777" w:rsidTr="0078166E">
        <w:trPr>
          <w:trHeight w:val="664"/>
        </w:trPr>
        <w:tc>
          <w:tcPr>
            <w:tcW w:w="2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47394A" w14:textId="77777777" w:rsidR="00951CBD" w:rsidRPr="0078166E" w:rsidRDefault="00951CBD" w:rsidP="00E6151A">
            <w:pPr>
              <w:widowControl w:val="0"/>
              <w:rPr>
                <w:rFonts w:ascii="Times New Roman" w:hAnsi="Times New Roman" w:cs="Times New Roman"/>
                <w:sz w:val="24"/>
                <w:szCs w:val="24"/>
              </w:rPr>
            </w:pPr>
            <w:r w:rsidRPr="0078166E">
              <w:rPr>
                <w:rFonts w:ascii="Times New Roman" w:hAnsi="Times New Roman" w:cs="Times New Roman"/>
                <w:sz w:val="24"/>
                <w:szCs w:val="24"/>
              </w:rPr>
              <w:t>Телеканалы/</w:t>
            </w:r>
          </w:p>
          <w:p w14:paraId="196DB995" w14:textId="77777777" w:rsidR="00951CBD" w:rsidRPr="0078166E" w:rsidRDefault="00951CBD" w:rsidP="00E6151A">
            <w:pPr>
              <w:widowControl w:val="0"/>
              <w:rPr>
                <w:rFonts w:ascii="Times New Roman" w:hAnsi="Times New Roman" w:cs="Times New Roman"/>
                <w:sz w:val="24"/>
                <w:szCs w:val="24"/>
              </w:rPr>
            </w:pPr>
            <w:r w:rsidRPr="0078166E">
              <w:rPr>
                <w:rFonts w:ascii="Times New Roman" w:hAnsi="Times New Roman" w:cs="Times New Roman"/>
                <w:sz w:val="24"/>
                <w:szCs w:val="24"/>
              </w:rPr>
              <w:t>телепрограммы</w:t>
            </w:r>
          </w:p>
        </w:tc>
        <w:tc>
          <w:tcPr>
            <w:tcW w:w="1715" w:type="dxa"/>
            <w:tcBorders>
              <w:top w:val="single" w:sz="8" w:space="0" w:color="000000"/>
              <w:left w:val="single" w:sz="8" w:space="0" w:color="000000"/>
              <w:bottom w:val="single" w:sz="8" w:space="0" w:color="000000"/>
              <w:right w:val="single" w:sz="8" w:space="0" w:color="000000"/>
            </w:tcBorders>
          </w:tcPr>
          <w:p w14:paraId="2175399C" w14:textId="77777777" w:rsidR="00951CBD" w:rsidRPr="0078166E" w:rsidRDefault="00951CBD" w:rsidP="0078166E">
            <w:pPr>
              <w:widowControl w:val="0"/>
              <w:ind w:firstLine="360"/>
              <w:jc w:val="center"/>
              <w:rPr>
                <w:rFonts w:ascii="Times New Roman" w:hAnsi="Times New Roman" w:cs="Times New Roman"/>
                <w:sz w:val="24"/>
                <w:szCs w:val="24"/>
              </w:rPr>
            </w:pPr>
            <w:r w:rsidRPr="0078166E">
              <w:rPr>
                <w:rFonts w:ascii="Times New Roman" w:hAnsi="Times New Roman" w:cs="Times New Roman"/>
                <w:sz w:val="24"/>
                <w:szCs w:val="24"/>
              </w:rPr>
              <w:t>13</w:t>
            </w:r>
          </w:p>
        </w:tc>
        <w:tc>
          <w:tcPr>
            <w:tcW w:w="1715" w:type="dxa"/>
            <w:tcBorders>
              <w:top w:val="single" w:sz="8" w:space="0" w:color="000000"/>
              <w:left w:val="single" w:sz="8" w:space="0" w:color="000000"/>
              <w:bottom w:val="single" w:sz="8" w:space="0" w:color="000000"/>
              <w:right w:val="single" w:sz="8" w:space="0" w:color="000000"/>
            </w:tcBorders>
          </w:tcPr>
          <w:p w14:paraId="292FDD28" w14:textId="77777777" w:rsidR="00951CBD" w:rsidRPr="0078166E" w:rsidRDefault="00951CBD" w:rsidP="0078166E">
            <w:pPr>
              <w:widowControl w:val="0"/>
              <w:ind w:firstLine="360"/>
              <w:jc w:val="center"/>
              <w:rPr>
                <w:rFonts w:ascii="Times New Roman" w:hAnsi="Times New Roman" w:cs="Times New Roman"/>
                <w:sz w:val="24"/>
                <w:szCs w:val="24"/>
              </w:rPr>
            </w:pPr>
            <w:r w:rsidRPr="0078166E">
              <w:rPr>
                <w:rFonts w:ascii="Times New Roman" w:hAnsi="Times New Roman" w:cs="Times New Roman"/>
                <w:sz w:val="24"/>
                <w:szCs w:val="24"/>
              </w:rPr>
              <w:t>8</w:t>
            </w:r>
          </w:p>
        </w:tc>
        <w:tc>
          <w:tcPr>
            <w:tcW w:w="1857" w:type="dxa"/>
            <w:tcBorders>
              <w:top w:val="single" w:sz="8" w:space="0" w:color="000000"/>
              <w:left w:val="single" w:sz="8" w:space="0" w:color="000000"/>
              <w:bottom w:val="single" w:sz="8" w:space="0" w:color="000000"/>
              <w:right w:val="single" w:sz="8" w:space="0" w:color="000000"/>
            </w:tcBorders>
          </w:tcPr>
          <w:p w14:paraId="2C4405F3" w14:textId="77777777" w:rsidR="00951CBD" w:rsidRPr="0078166E" w:rsidRDefault="00951CBD" w:rsidP="0078166E">
            <w:pPr>
              <w:widowControl w:val="0"/>
              <w:ind w:firstLine="360"/>
              <w:jc w:val="center"/>
              <w:rPr>
                <w:rFonts w:ascii="Times New Roman" w:hAnsi="Times New Roman" w:cs="Times New Roman"/>
                <w:sz w:val="24"/>
                <w:szCs w:val="24"/>
              </w:rPr>
            </w:pPr>
            <w:r w:rsidRPr="0078166E">
              <w:rPr>
                <w:rFonts w:ascii="Times New Roman" w:hAnsi="Times New Roman" w:cs="Times New Roman"/>
                <w:sz w:val="24"/>
                <w:szCs w:val="24"/>
              </w:rPr>
              <w:t>6</w:t>
            </w:r>
          </w:p>
        </w:tc>
        <w:tc>
          <w:tcPr>
            <w:tcW w:w="1857" w:type="dxa"/>
            <w:tcBorders>
              <w:top w:val="single" w:sz="8" w:space="0" w:color="000000"/>
              <w:left w:val="single" w:sz="8" w:space="0" w:color="000000"/>
              <w:bottom w:val="single" w:sz="8" w:space="0" w:color="000000"/>
              <w:right w:val="single" w:sz="8" w:space="0" w:color="000000"/>
            </w:tcBorders>
          </w:tcPr>
          <w:p w14:paraId="48A4FA84" w14:textId="77777777" w:rsidR="00951CBD" w:rsidRPr="0078166E" w:rsidRDefault="00951CBD" w:rsidP="0078166E">
            <w:pPr>
              <w:widowControl w:val="0"/>
              <w:ind w:firstLine="360"/>
              <w:jc w:val="center"/>
              <w:rPr>
                <w:rFonts w:ascii="Times New Roman" w:hAnsi="Times New Roman" w:cs="Times New Roman"/>
                <w:sz w:val="24"/>
                <w:szCs w:val="24"/>
              </w:rPr>
            </w:pPr>
            <w:r w:rsidRPr="0078166E">
              <w:rPr>
                <w:rFonts w:ascii="Times New Roman" w:hAnsi="Times New Roman" w:cs="Times New Roman"/>
                <w:sz w:val="24"/>
                <w:szCs w:val="24"/>
              </w:rPr>
              <w:t>5</w:t>
            </w:r>
          </w:p>
        </w:tc>
      </w:tr>
      <w:tr w:rsidR="00951CBD" w:rsidRPr="0042272E" w14:paraId="2FAED848" w14:textId="77777777" w:rsidTr="0078166E">
        <w:trPr>
          <w:trHeight w:val="664"/>
        </w:trPr>
        <w:tc>
          <w:tcPr>
            <w:tcW w:w="2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C6703F" w14:textId="77777777" w:rsidR="00951CBD" w:rsidRPr="0078166E" w:rsidRDefault="00951CBD" w:rsidP="00E6151A">
            <w:pPr>
              <w:widowControl w:val="0"/>
              <w:rPr>
                <w:rFonts w:ascii="Times New Roman" w:hAnsi="Times New Roman" w:cs="Times New Roman"/>
                <w:sz w:val="24"/>
                <w:szCs w:val="24"/>
              </w:rPr>
            </w:pPr>
            <w:r w:rsidRPr="0078166E">
              <w:rPr>
                <w:rFonts w:ascii="Times New Roman" w:hAnsi="Times New Roman" w:cs="Times New Roman"/>
                <w:sz w:val="24"/>
                <w:szCs w:val="24"/>
              </w:rPr>
              <w:t>Радиоканалы/</w:t>
            </w:r>
          </w:p>
          <w:p w14:paraId="76CCDD5A" w14:textId="77777777" w:rsidR="00951CBD" w:rsidRPr="0078166E" w:rsidRDefault="00951CBD" w:rsidP="00E6151A">
            <w:pPr>
              <w:widowControl w:val="0"/>
              <w:rPr>
                <w:rFonts w:ascii="Times New Roman" w:hAnsi="Times New Roman" w:cs="Times New Roman"/>
                <w:sz w:val="24"/>
                <w:szCs w:val="24"/>
              </w:rPr>
            </w:pPr>
            <w:r w:rsidRPr="0078166E">
              <w:rPr>
                <w:rFonts w:ascii="Times New Roman" w:hAnsi="Times New Roman" w:cs="Times New Roman"/>
                <w:sz w:val="24"/>
                <w:szCs w:val="24"/>
              </w:rPr>
              <w:t>радиопрограммы</w:t>
            </w:r>
          </w:p>
        </w:tc>
        <w:tc>
          <w:tcPr>
            <w:tcW w:w="1715" w:type="dxa"/>
            <w:tcBorders>
              <w:top w:val="single" w:sz="8" w:space="0" w:color="000000"/>
              <w:left w:val="single" w:sz="8" w:space="0" w:color="000000"/>
              <w:bottom w:val="single" w:sz="8" w:space="0" w:color="000000"/>
              <w:right w:val="single" w:sz="8" w:space="0" w:color="000000"/>
            </w:tcBorders>
          </w:tcPr>
          <w:p w14:paraId="2C54B5F0" w14:textId="77777777" w:rsidR="00951CBD" w:rsidRPr="0078166E" w:rsidRDefault="00951CBD" w:rsidP="0078166E">
            <w:pPr>
              <w:widowControl w:val="0"/>
              <w:ind w:firstLine="360"/>
              <w:jc w:val="center"/>
              <w:rPr>
                <w:rFonts w:ascii="Times New Roman" w:hAnsi="Times New Roman" w:cs="Times New Roman"/>
                <w:sz w:val="24"/>
                <w:szCs w:val="24"/>
              </w:rPr>
            </w:pPr>
            <w:r w:rsidRPr="0078166E">
              <w:rPr>
                <w:rFonts w:ascii="Times New Roman" w:hAnsi="Times New Roman" w:cs="Times New Roman"/>
                <w:sz w:val="24"/>
                <w:szCs w:val="24"/>
              </w:rPr>
              <w:t>22</w:t>
            </w:r>
          </w:p>
        </w:tc>
        <w:tc>
          <w:tcPr>
            <w:tcW w:w="1715" w:type="dxa"/>
            <w:tcBorders>
              <w:top w:val="single" w:sz="8" w:space="0" w:color="000000"/>
              <w:left w:val="single" w:sz="8" w:space="0" w:color="000000"/>
              <w:bottom w:val="single" w:sz="8" w:space="0" w:color="000000"/>
              <w:right w:val="single" w:sz="8" w:space="0" w:color="000000"/>
            </w:tcBorders>
          </w:tcPr>
          <w:p w14:paraId="48D495EC" w14:textId="77777777" w:rsidR="00951CBD" w:rsidRPr="0078166E" w:rsidRDefault="00951CBD" w:rsidP="0078166E">
            <w:pPr>
              <w:widowControl w:val="0"/>
              <w:ind w:firstLine="360"/>
              <w:jc w:val="center"/>
              <w:rPr>
                <w:rFonts w:ascii="Times New Roman" w:hAnsi="Times New Roman" w:cs="Times New Roman"/>
                <w:sz w:val="24"/>
                <w:szCs w:val="24"/>
              </w:rPr>
            </w:pPr>
            <w:r w:rsidRPr="0078166E">
              <w:rPr>
                <w:rFonts w:ascii="Times New Roman" w:hAnsi="Times New Roman" w:cs="Times New Roman"/>
                <w:sz w:val="24"/>
                <w:szCs w:val="24"/>
              </w:rPr>
              <w:t>17</w:t>
            </w:r>
          </w:p>
        </w:tc>
        <w:tc>
          <w:tcPr>
            <w:tcW w:w="1857" w:type="dxa"/>
            <w:tcBorders>
              <w:top w:val="single" w:sz="8" w:space="0" w:color="000000"/>
              <w:left w:val="single" w:sz="8" w:space="0" w:color="000000"/>
              <w:bottom w:val="single" w:sz="8" w:space="0" w:color="000000"/>
              <w:right w:val="single" w:sz="8" w:space="0" w:color="000000"/>
            </w:tcBorders>
          </w:tcPr>
          <w:p w14:paraId="1E88617E" w14:textId="77777777" w:rsidR="00951CBD" w:rsidRPr="0078166E" w:rsidRDefault="00951CBD" w:rsidP="0078166E">
            <w:pPr>
              <w:widowControl w:val="0"/>
              <w:ind w:firstLine="360"/>
              <w:jc w:val="center"/>
              <w:rPr>
                <w:rFonts w:ascii="Times New Roman" w:hAnsi="Times New Roman" w:cs="Times New Roman"/>
                <w:sz w:val="24"/>
                <w:szCs w:val="24"/>
              </w:rPr>
            </w:pPr>
            <w:r w:rsidRPr="0078166E">
              <w:rPr>
                <w:rFonts w:ascii="Times New Roman" w:hAnsi="Times New Roman" w:cs="Times New Roman"/>
                <w:sz w:val="24"/>
                <w:szCs w:val="24"/>
              </w:rPr>
              <w:t>19</w:t>
            </w:r>
          </w:p>
        </w:tc>
        <w:tc>
          <w:tcPr>
            <w:tcW w:w="1857" w:type="dxa"/>
            <w:tcBorders>
              <w:top w:val="single" w:sz="8" w:space="0" w:color="000000"/>
              <w:left w:val="single" w:sz="8" w:space="0" w:color="000000"/>
              <w:bottom w:val="single" w:sz="8" w:space="0" w:color="000000"/>
              <w:right w:val="single" w:sz="8" w:space="0" w:color="000000"/>
            </w:tcBorders>
          </w:tcPr>
          <w:p w14:paraId="7110E1AF" w14:textId="77777777" w:rsidR="00951CBD" w:rsidRPr="0078166E" w:rsidRDefault="00951CBD" w:rsidP="0078166E">
            <w:pPr>
              <w:widowControl w:val="0"/>
              <w:ind w:firstLine="360"/>
              <w:jc w:val="center"/>
              <w:rPr>
                <w:rFonts w:ascii="Times New Roman" w:hAnsi="Times New Roman" w:cs="Times New Roman"/>
                <w:sz w:val="24"/>
                <w:szCs w:val="24"/>
              </w:rPr>
            </w:pPr>
            <w:r w:rsidRPr="0078166E">
              <w:rPr>
                <w:rFonts w:ascii="Times New Roman" w:hAnsi="Times New Roman" w:cs="Times New Roman"/>
                <w:sz w:val="24"/>
                <w:szCs w:val="24"/>
              </w:rPr>
              <w:t>16</w:t>
            </w:r>
          </w:p>
        </w:tc>
      </w:tr>
      <w:tr w:rsidR="00951CBD" w:rsidRPr="0042272E" w14:paraId="17D052D1" w14:textId="77777777" w:rsidTr="0078166E">
        <w:trPr>
          <w:trHeight w:val="1004"/>
        </w:trPr>
        <w:tc>
          <w:tcPr>
            <w:tcW w:w="2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AC1699" w14:textId="77777777" w:rsidR="00951CBD" w:rsidRPr="0078166E" w:rsidRDefault="00951CBD" w:rsidP="00E6151A">
            <w:pPr>
              <w:widowControl w:val="0"/>
              <w:rPr>
                <w:rFonts w:ascii="Times New Roman" w:hAnsi="Times New Roman" w:cs="Times New Roman"/>
                <w:sz w:val="24"/>
                <w:szCs w:val="24"/>
              </w:rPr>
            </w:pPr>
            <w:r w:rsidRPr="0078166E">
              <w:rPr>
                <w:rFonts w:ascii="Times New Roman" w:hAnsi="Times New Roman" w:cs="Times New Roman"/>
                <w:sz w:val="24"/>
                <w:szCs w:val="24"/>
              </w:rPr>
              <w:t>Сетевые издания, зарегистрированные как СМИ</w:t>
            </w:r>
          </w:p>
        </w:tc>
        <w:tc>
          <w:tcPr>
            <w:tcW w:w="1715" w:type="dxa"/>
            <w:tcBorders>
              <w:top w:val="single" w:sz="8" w:space="0" w:color="000000"/>
              <w:left w:val="single" w:sz="8" w:space="0" w:color="000000"/>
              <w:bottom w:val="single" w:sz="8" w:space="0" w:color="000000"/>
              <w:right w:val="single" w:sz="8" w:space="0" w:color="000000"/>
            </w:tcBorders>
          </w:tcPr>
          <w:p w14:paraId="21EBE09F" w14:textId="77777777" w:rsidR="00951CBD" w:rsidRPr="0078166E" w:rsidRDefault="00951CBD" w:rsidP="0078166E">
            <w:pPr>
              <w:widowControl w:val="0"/>
              <w:ind w:firstLine="360"/>
              <w:jc w:val="center"/>
              <w:rPr>
                <w:rFonts w:ascii="Times New Roman" w:hAnsi="Times New Roman" w:cs="Times New Roman"/>
                <w:sz w:val="24"/>
                <w:szCs w:val="24"/>
              </w:rPr>
            </w:pPr>
            <w:r w:rsidRPr="0078166E">
              <w:rPr>
                <w:rFonts w:ascii="Times New Roman" w:hAnsi="Times New Roman" w:cs="Times New Roman"/>
                <w:sz w:val="24"/>
                <w:szCs w:val="24"/>
              </w:rPr>
              <w:t>Н.д.</w:t>
            </w:r>
          </w:p>
        </w:tc>
        <w:tc>
          <w:tcPr>
            <w:tcW w:w="1715" w:type="dxa"/>
            <w:tcBorders>
              <w:top w:val="single" w:sz="8" w:space="0" w:color="000000"/>
              <w:left w:val="single" w:sz="8" w:space="0" w:color="000000"/>
              <w:bottom w:val="single" w:sz="8" w:space="0" w:color="000000"/>
              <w:right w:val="single" w:sz="8" w:space="0" w:color="000000"/>
            </w:tcBorders>
          </w:tcPr>
          <w:p w14:paraId="711502F5" w14:textId="77777777" w:rsidR="00951CBD" w:rsidRPr="0078166E" w:rsidRDefault="00951CBD" w:rsidP="0078166E">
            <w:pPr>
              <w:widowControl w:val="0"/>
              <w:ind w:firstLine="360"/>
              <w:jc w:val="center"/>
              <w:rPr>
                <w:rFonts w:ascii="Times New Roman" w:hAnsi="Times New Roman" w:cs="Times New Roman"/>
                <w:sz w:val="24"/>
                <w:szCs w:val="24"/>
              </w:rPr>
            </w:pPr>
            <w:r w:rsidRPr="0078166E">
              <w:rPr>
                <w:rFonts w:ascii="Times New Roman" w:hAnsi="Times New Roman" w:cs="Times New Roman"/>
                <w:sz w:val="24"/>
                <w:szCs w:val="24"/>
              </w:rPr>
              <w:t>9</w:t>
            </w:r>
          </w:p>
        </w:tc>
        <w:tc>
          <w:tcPr>
            <w:tcW w:w="1857" w:type="dxa"/>
            <w:tcBorders>
              <w:top w:val="single" w:sz="8" w:space="0" w:color="000000"/>
              <w:left w:val="single" w:sz="8" w:space="0" w:color="000000"/>
              <w:bottom w:val="single" w:sz="8" w:space="0" w:color="000000"/>
              <w:right w:val="single" w:sz="8" w:space="0" w:color="000000"/>
            </w:tcBorders>
          </w:tcPr>
          <w:p w14:paraId="4E1F70FB" w14:textId="77777777" w:rsidR="00951CBD" w:rsidRPr="0078166E" w:rsidRDefault="00951CBD" w:rsidP="0078166E">
            <w:pPr>
              <w:widowControl w:val="0"/>
              <w:ind w:firstLine="360"/>
              <w:jc w:val="center"/>
              <w:rPr>
                <w:rFonts w:ascii="Times New Roman" w:hAnsi="Times New Roman" w:cs="Times New Roman"/>
                <w:sz w:val="24"/>
                <w:szCs w:val="24"/>
              </w:rPr>
            </w:pPr>
            <w:r w:rsidRPr="0078166E">
              <w:rPr>
                <w:rFonts w:ascii="Times New Roman" w:hAnsi="Times New Roman" w:cs="Times New Roman"/>
                <w:sz w:val="24"/>
                <w:szCs w:val="24"/>
              </w:rPr>
              <w:t>11</w:t>
            </w:r>
          </w:p>
        </w:tc>
        <w:tc>
          <w:tcPr>
            <w:tcW w:w="1857" w:type="dxa"/>
            <w:tcBorders>
              <w:top w:val="single" w:sz="8" w:space="0" w:color="000000"/>
              <w:left w:val="single" w:sz="8" w:space="0" w:color="000000"/>
              <w:bottom w:val="single" w:sz="8" w:space="0" w:color="000000"/>
              <w:right w:val="single" w:sz="8" w:space="0" w:color="000000"/>
            </w:tcBorders>
          </w:tcPr>
          <w:p w14:paraId="273E3051" w14:textId="77777777" w:rsidR="00951CBD" w:rsidRPr="0078166E" w:rsidRDefault="00951CBD" w:rsidP="0078166E">
            <w:pPr>
              <w:widowControl w:val="0"/>
              <w:ind w:firstLine="360"/>
              <w:jc w:val="center"/>
              <w:rPr>
                <w:rFonts w:ascii="Times New Roman" w:hAnsi="Times New Roman" w:cs="Times New Roman"/>
                <w:sz w:val="24"/>
                <w:szCs w:val="24"/>
              </w:rPr>
            </w:pPr>
            <w:r w:rsidRPr="0078166E">
              <w:rPr>
                <w:rFonts w:ascii="Times New Roman" w:hAnsi="Times New Roman" w:cs="Times New Roman"/>
                <w:sz w:val="24"/>
                <w:szCs w:val="24"/>
              </w:rPr>
              <w:t>12</w:t>
            </w:r>
          </w:p>
        </w:tc>
      </w:tr>
      <w:tr w:rsidR="0042272E" w:rsidRPr="0042272E" w14:paraId="14ABFD71" w14:textId="77777777" w:rsidTr="00AC46CC">
        <w:trPr>
          <w:trHeight w:val="706"/>
        </w:trPr>
        <w:tc>
          <w:tcPr>
            <w:tcW w:w="2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05E907" w14:textId="77777777" w:rsidR="0042272E" w:rsidRPr="0078166E" w:rsidRDefault="0042272E" w:rsidP="00E6151A">
            <w:pPr>
              <w:widowControl w:val="0"/>
              <w:rPr>
                <w:rFonts w:ascii="Times New Roman" w:hAnsi="Times New Roman" w:cs="Times New Roman"/>
                <w:sz w:val="24"/>
                <w:szCs w:val="24"/>
              </w:rPr>
            </w:pPr>
            <w:r w:rsidRPr="0078166E">
              <w:rPr>
                <w:rFonts w:ascii="Times New Roman" w:hAnsi="Times New Roman" w:cs="Times New Roman"/>
                <w:sz w:val="24"/>
                <w:szCs w:val="24"/>
              </w:rPr>
              <w:t>Электронное периодическое издание</w:t>
            </w:r>
          </w:p>
        </w:tc>
        <w:tc>
          <w:tcPr>
            <w:tcW w:w="1715" w:type="dxa"/>
            <w:tcBorders>
              <w:top w:val="single" w:sz="8" w:space="0" w:color="000000"/>
              <w:left w:val="single" w:sz="8" w:space="0" w:color="000000"/>
              <w:bottom w:val="single" w:sz="8" w:space="0" w:color="000000"/>
              <w:right w:val="single" w:sz="8" w:space="0" w:color="000000"/>
            </w:tcBorders>
          </w:tcPr>
          <w:p w14:paraId="33C987DD" w14:textId="77777777" w:rsidR="0042272E" w:rsidRPr="0078166E" w:rsidRDefault="0042272E" w:rsidP="00E6151A">
            <w:pPr>
              <w:widowControl w:val="0"/>
              <w:ind w:firstLine="360"/>
              <w:rPr>
                <w:rFonts w:ascii="Times New Roman" w:hAnsi="Times New Roman" w:cs="Times New Roman"/>
                <w:sz w:val="24"/>
                <w:szCs w:val="24"/>
              </w:rPr>
            </w:pPr>
          </w:p>
        </w:tc>
        <w:tc>
          <w:tcPr>
            <w:tcW w:w="1715" w:type="dxa"/>
            <w:tcBorders>
              <w:top w:val="single" w:sz="8" w:space="0" w:color="000000"/>
              <w:left w:val="single" w:sz="8" w:space="0" w:color="000000"/>
              <w:bottom w:val="single" w:sz="8" w:space="0" w:color="000000"/>
              <w:right w:val="single" w:sz="8" w:space="0" w:color="000000"/>
            </w:tcBorders>
          </w:tcPr>
          <w:p w14:paraId="556DE65A" w14:textId="77777777" w:rsidR="0042272E" w:rsidRPr="0078166E" w:rsidRDefault="0042272E" w:rsidP="00E6151A">
            <w:pPr>
              <w:widowControl w:val="0"/>
              <w:ind w:firstLine="360"/>
              <w:rPr>
                <w:rFonts w:ascii="Times New Roman" w:hAnsi="Times New Roman" w:cs="Times New Roman"/>
                <w:sz w:val="24"/>
                <w:szCs w:val="24"/>
              </w:rPr>
            </w:pPr>
          </w:p>
        </w:tc>
        <w:tc>
          <w:tcPr>
            <w:tcW w:w="1857" w:type="dxa"/>
            <w:tcBorders>
              <w:top w:val="single" w:sz="8" w:space="0" w:color="000000"/>
              <w:left w:val="single" w:sz="8" w:space="0" w:color="000000"/>
              <w:bottom w:val="single" w:sz="8" w:space="0" w:color="000000"/>
              <w:right w:val="single" w:sz="8" w:space="0" w:color="000000"/>
            </w:tcBorders>
          </w:tcPr>
          <w:p w14:paraId="742AE5F5" w14:textId="77777777" w:rsidR="0042272E" w:rsidRPr="0078166E" w:rsidRDefault="0042272E" w:rsidP="00E6151A">
            <w:pPr>
              <w:widowControl w:val="0"/>
              <w:ind w:firstLine="360"/>
              <w:rPr>
                <w:rFonts w:ascii="Times New Roman" w:hAnsi="Times New Roman" w:cs="Times New Roman"/>
                <w:sz w:val="24"/>
                <w:szCs w:val="24"/>
              </w:rPr>
            </w:pPr>
          </w:p>
        </w:tc>
        <w:tc>
          <w:tcPr>
            <w:tcW w:w="1857" w:type="dxa"/>
            <w:tcBorders>
              <w:top w:val="single" w:sz="8" w:space="0" w:color="000000"/>
              <w:left w:val="single" w:sz="8" w:space="0" w:color="000000"/>
              <w:bottom w:val="single" w:sz="8" w:space="0" w:color="000000"/>
              <w:right w:val="single" w:sz="8" w:space="0" w:color="000000"/>
            </w:tcBorders>
          </w:tcPr>
          <w:p w14:paraId="2CC4CAFC" w14:textId="77777777" w:rsidR="0042272E" w:rsidRPr="0078166E" w:rsidRDefault="0042272E" w:rsidP="0078166E">
            <w:pPr>
              <w:widowControl w:val="0"/>
              <w:ind w:firstLine="360"/>
              <w:jc w:val="center"/>
              <w:rPr>
                <w:rFonts w:ascii="Times New Roman" w:hAnsi="Times New Roman" w:cs="Times New Roman"/>
                <w:sz w:val="24"/>
                <w:szCs w:val="24"/>
              </w:rPr>
            </w:pPr>
            <w:r w:rsidRPr="0078166E">
              <w:rPr>
                <w:rFonts w:ascii="Times New Roman" w:hAnsi="Times New Roman" w:cs="Times New Roman"/>
                <w:sz w:val="24"/>
                <w:szCs w:val="24"/>
              </w:rPr>
              <w:t>1</w:t>
            </w:r>
          </w:p>
        </w:tc>
      </w:tr>
    </w:tbl>
    <w:p w14:paraId="25268E00" w14:textId="77777777" w:rsidR="00567F27" w:rsidRDefault="00567F27" w:rsidP="00567F27">
      <w:pPr>
        <w:pStyle w:val="aff6"/>
        <w:ind w:firstLine="720"/>
      </w:pPr>
      <w:r w:rsidRPr="00237BA3">
        <w:t>Согласно данным системы Медиалогия, формирующей ежегодный рейтинг цитируемости медиаресурсов регионов России, определяющее влияние на инфополе Амурской области в 202</w:t>
      </w:r>
      <w:r>
        <w:t>2</w:t>
      </w:r>
      <w:r w:rsidRPr="00237BA3">
        <w:t xml:space="preserve"> г. (как и в 202</w:t>
      </w:r>
      <w:r>
        <w:t>1</w:t>
      </w:r>
      <w:r w:rsidRPr="00237BA3">
        <w:t xml:space="preserve"> г.) оказывали сетевые ресурсы информагентств и </w:t>
      </w:r>
      <w:r>
        <w:t>и</w:t>
      </w:r>
      <w:r w:rsidRPr="00237BA3">
        <w:t xml:space="preserve">нтернет-изданий, все больше опережая совокупность печатных изданий и телеканалов. Ни одна из радиостанций по-прежнему не вошла в топ-10 цитируемых СМИ.  </w:t>
      </w:r>
    </w:p>
    <w:p w14:paraId="1A3BCC35" w14:textId="77777777" w:rsidR="00C2465D" w:rsidRDefault="00567F27" w:rsidP="00AC46CC">
      <w:pPr>
        <w:pStyle w:val="aff6"/>
        <w:ind w:firstLine="720"/>
      </w:pPr>
      <w:r>
        <w:t xml:space="preserve">Бывшая лидером в предыдущие два года (2020, 2021) газета «Амурская правда» уступила свои позиции новому лидеру – интернет-изданию </w:t>
      </w:r>
      <w:r w:rsidRPr="00EE25EC">
        <w:t>Portamur.ru</w:t>
      </w:r>
      <w:r>
        <w:t xml:space="preserve"> (+4 пункта рейтинга за год), и оказалась лишь на втором месте. </w:t>
      </w:r>
      <w:r w:rsidRPr="00EE25EC">
        <w:t>ГТРК Амур</w:t>
      </w:r>
      <w:r>
        <w:t>, напротив, в 2022 году улучшил свои позиции на один пункт и занял третье место в рейтинге. Снижение показателей цитируемости наблюдается у информагентства</w:t>
      </w:r>
      <w:r w:rsidRPr="0020798A">
        <w:t xml:space="preserve"> Амур.инфо</w:t>
      </w:r>
      <w:r>
        <w:t xml:space="preserve"> и интернет-издания </w:t>
      </w:r>
      <w:r w:rsidRPr="0020798A">
        <w:rPr>
          <w:lang w:val="en-US"/>
        </w:rPr>
        <w:t>Amur</w:t>
      </w:r>
      <w:r w:rsidRPr="000A2910">
        <w:t>.</w:t>
      </w:r>
      <w:r w:rsidRPr="0020798A">
        <w:rPr>
          <w:lang w:val="en-US"/>
        </w:rPr>
        <w:t>life</w:t>
      </w:r>
      <w:r>
        <w:t xml:space="preserve">. </w:t>
      </w:r>
    </w:p>
    <w:p w14:paraId="7769B6C1" w14:textId="77777777" w:rsidR="00C2465D" w:rsidRDefault="00C2465D" w:rsidP="00AC46CC">
      <w:pPr>
        <w:pStyle w:val="aff6"/>
        <w:ind w:firstLine="720"/>
      </w:pPr>
    </w:p>
    <w:p w14:paraId="69E76B42" w14:textId="0315D3C4" w:rsidR="00567F27" w:rsidRDefault="00567F27" w:rsidP="00AC46CC">
      <w:pPr>
        <w:pStyle w:val="aff6"/>
        <w:ind w:firstLine="720"/>
      </w:pPr>
      <w:r>
        <w:t>Остальные участники рейтинга прошлого года значительных изменений не показали. Выбывших и новоприбывших участников рейтинга нет.</w:t>
      </w:r>
    </w:p>
    <w:tbl>
      <w:tblPr>
        <w:tblpPr w:leftFromText="180" w:rightFromText="180" w:vertAnchor="text" w:horzAnchor="margin" w:tblpY="183"/>
        <w:tblW w:w="935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46"/>
        <w:gridCol w:w="2410"/>
        <w:gridCol w:w="2507"/>
        <w:gridCol w:w="2029"/>
        <w:gridCol w:w="1559"/>
      </w:tblGrid>
      <w:tr w:rsidR="00567F27" w:rsidRPr="0020798A" w14:paraId="4FEB22A6" w14:textId="77777777" w:rsidTr="00E6151A">
        <w:trPr>
          <w:trHeight w:val="765"/>
        </w:trPr>
        <w:tc>
          <w:tcPr>
            <w:tcW w:w="846" w:type="dxa"/>
            <w:vAlign w:val="center"/>
          </w:tcPr>
          <w:p w14:paraId="6E0AC3ED" w14:textId="77777777" w:rsidR="00567F27" w:rsidRPr="00AC46CC" w:rsidRDefault="00567F27" w:rsidP="00E6151A">
            <w:pPr>
              <w:jc w:val="center"/>
              <w:rPr>
                <w:rFonts w:ascii="Times New Roman" w:hAnsi="Times New Roman" w:cs="Times New Roman"/>
                <w:b/>
                <w:sz w:val="22"/>
                <w:szCs w:val="24"/>
              </w:rPr>
            </w:pPr>
            <w:r w:rsidRPr="00AC46CC">
              <w:rPr>
                <w:rFonts w:ascii="Times New Roman" w:hAnsi="Times New Roman" w:cs="Times New Roman"/>
                <w:b/>
                <w:sz w:val="22"/>
                <w:szCs w:val="24"/>
              </w:rPr>
              <w:t>№</w:t>
            </w:r>
          </w:p>
        </w:tc>
        <w:tc>
          <w:tcPr>
            <w:tcW w:w="2410" w:type="dxa"/>
            <w:shd w:val="clear" w:color="auto" w:fill="auto"/>
            <w:vAlign w:val="center"/>
            <w:hideMark/>
          </w:tcPr>
          <w:p w14:paraId="2E0B4C17" w14:textId="77777777" w:rsidR="00567F27" w:rsidRPr="00AC46CC" w:rsidRDefault="00567F27" w:rsidP="00E6151A">
            <w:pPr>
              <w:jc w:val="center"/>
              <w:rPr>
                <w:rFonts w:ascii="Times New Roman" w:hAnsi="Times New Roman" w:cs="Times New Roman"/>
                <w:b/>
                <w:sz w:val="22"/>
                <w:szCs w:val="24"/>
              </w:rPr>
            </w:pPr>
            <w:r w:rsidRPr="00AC46CC">
              <w:rPr>
                <w:rFonts w:ascii="Times New Roman" w:hAnsi="Times New Roman" w:cs="Times New Roman"/>
                <w:b/>
                <w:sz w:val="22"/>
                <w:szCs w:val="24"/>
              </w:rPr>
              <w:t>СМИ</w:t>
            </w:r>
          </w:p>
        </w:tc>
        <w:tc>
          <w:tcPr>
            <w:tcW w:w="2507" w:type="dxa"/>
            <w:shd w:val="clear" w:color="auto" w:fill="auto"/>
            <w:vAlign w:val="center"/>
            <w:hideMark/>
          </w:tcPr>
          <w:p w14:paraId="0272E4E7" w14:textId="77777777" w:rsidR="00567F27" w:rsidRPr="00AC46CC" w:rsidRDefault="00567F27" w:rsidP="00E6151A">
            <w:pPr>
              <w:jc w:val="center"/>
              <w:rPr>
                <w:rFonts w:ascii="Times New Roman" w:hAnsi="Times New Roman" w:cs="Times New Roman"/>
                <w:b/>
                <w:sz w:val="22"/>
                <w:szCs w:val="24"/>
              </w:rPr>
            </w:pPr>
            <w:r w:rsidRPr="00AC46CC">
              <w:rPr>
                <w:rFonts w:ascii="Times New Roman" w:hAnsi="Times New Roman" w:cs="Times New Roman"/>
                <w:b/>
                <w:sz w:val="22"/>
                <w:szCs w:val="24"/>
              </w:rPr>
              <w:t>Категория</w:t>
            </w:r>
          </w:p>
        </w:tc>
        <w:tc>
          <w:tcPr>
            <w:tcW w:w="2029" w:type="dxa"/>
            <w:vAlign w:val="center"/>
          </w:tcPr>
          <w:p w14:paraId="0CC41D88" w14:textId="77777777" w:rsidR="00567F27" w:rsidRPr="00AC46CC" w:rsidRDefault="00567F27" w:rsidP="00E6151A">
            <w:pPr>
              <w:jc w:val="center"/>
              <w:rPr>
                <w:rFonts w:ascii="Times New Roman" w:hAnsi="Times New Roman" w:cs="Times New Roman"/>
                <w:b/>
                <w:sz w:val="22"/>
                <w:szCs w:val="24"/>
              </w:rPr>
            </w:pPr>
            <w:r w:rsidRPr="00AC46CC">
              <w:rPr>
                <w:rFonts w:ascii="Times New Roman" w:hAnsi="Times New Roman" w:cs="Times New Roman"/>
                <w:b/>
                <w:sz w:val="22"/>
                <w:szCs w:val="24"/>
              </w:rPr>
              <w:t>Изменения индекса цитирования по отношению к 2021 году</w:t>
            </w:r>
          </w:p>
        </w:tc>
        <w:tc>
          <w:tcPr>
            <w:tcW w:w="1559" w:type="dxa"/>
            <w:vAlign w:val="center"/>
          </w:tcPr>
          <w:p w14:paraId="4578CD19" w14:textId="003A5EB1" w:rsidR="00AC46CC" w:rsidRPr="00AC46CC" w:rsidRDefault="00AC46CC" w:rsidP="00E6151A">
            <w:pPr>
              <w:jc w:val="center"/>
              <w:rPr>
                <w:rFonts w:ascii="Times New Roman" w:hAnsi="Times New Roman" w:cs="Times New Roman"/>
                <w:b/>
                <w:sz w:val="22"/>
                <w:szCs w:val="24"/>
              </w:rPr>
            </w:pPr>
            <w:r>
              <w:rPr>
                <w:rFonts w:ascii="Times New Roman" w:hAnsi="Times New Roman" w:cs="Times New Roman"/>
                <w:b/>
                <w:sz w:val="22"/>
                <w:szCs w:val="24"/>
              </w:rPr>
              <w:t>Индекс цитирования</w:t>
            </w:r>
          </w:p>
          <w:p w14:paraId="5AAD92F2" w14:textId="46611CC9" w:rsidR="00567F27" w:rsidRPr="00AC46CC" w:rsidRDefault="00567F27" w:rsidP="00E6151A">
            <w:pPr>
              <w:jc w:val="center"/>
              <w:rPr>
                <w:rFonts w:ascii="Times New Roman" w:hAnsi="Times New Roman" w:cs="Times New Roman"/>
                <w:b/>
                <w:sz w:val="22"/>
                <w:szCs w:val="24"/>
              </w:rPr>
            </w:pPr>
            <w:r w:rsidRPr="00AC46CC">
              <w:rPr>
                <w:rFonts w:ascii="Times New Roman" w:hAnsi="Times New Roman" w:cs="Times New Roman"/>
                <w:b/>
                <w:sz w:val="22"/>
                <w:szCs w:val="24"/>
              </w:rPr>
              <w:t>2022 год</w:t>
            </w:r>
          </w:p>
        </w:tc>
      </w:tr>
      <w:tr w:rsidR="00567F27" w:rsidRPr="0020798A" w14:paraId="014FBE7C" w14:textId="77777777" w:rsidTr="00E6151A">
        <w:trPr>
          <w:trHeight w:val="268"/>
        </w:trPr>
        <w:tc>
          <w:tcPr>
            <w:tcW w:w="846" w:type="dxa"/>
            <w:vAlign w:val="center"/>
          </w:tcPr>
          <w:p w14:paraId="0A9D1592" w14:textId="77777777" w:rsidR="00567F27" w:rsidRPr="0078166E" w:rsidRDefault="00567F27">
            <w:pPr>
              <w:pStyle w:val="aa"/>
              <w:numPr>
                <w:ilvl w:val="0"/>
                <w:numId w:val="5"/>
              </w:numPr>
              <w:rPr>
                <w:rFonts w:ascii="Times New Roman" w:hAnsi="Times New Roman" w:cs="Times New Roman"/>
                <w:sz w:val="28"/>
                <w:szCs w:val="24"/>
              </w:rPr>
            </w:pPr>
          </w:p>
        </w:tc>
        <w:tc>
          <w:tcPr>
            <w:tcW w:w="2410" w:type="dxa"/>
            <w:shd w:val="clear" w:color="auto" w:fill="auto"/>
            <w:vAlign w:val="center"/>
          </w:tcPr>
          <w:p w14:paraId="47513EA8" w14:textId="77777777" w:rsidR="00567F27" w:rsidRPr="0078166E" w:rsidRDefault="00567F27" w:rsidP="00E6151A">
            <w:pPr>
              <w:rPr>
                <w:rFonts w:ascii="Times New Roman" w:hAnsi="Times New Roman" w:cs="Times New Roman"/>
                <w:sz w:val="28"/>
                <w:szCs w:val="24"/>
              </w:rPr>
            </w:pPr>
            <w:r w:rsidRPr="0078166E">
              <w:rPr>
                <w:rFonts w:ascii="Times New Roman" w:hAnsi="Times New Roman" w:cs="Times New Roman"/>
                <w:sz w:val="28"/>
                <w:szCs w:val="24"/>
                <w:lang w:val="en-US"/>
              </w:rPr>
              <w:t>Portamur.ru</w:t>
            </w:r>
          </w:p>
        </w:tc>
        <w:tc>
          <w:tcPr>
            <w:tcW w:w="2507" w:type="dxa"/>
            <w:shd w:val="clear" w:color="auto" w:fill="auto"/>
            <w:vAlign w:val="center"/>
          </w:tcPr>
          <w:p w14:paraId="12DD8ADA" w14:textId="77777777" w:rsidR="00567F27" w:rsidRPr="0078166E" w:rsidRDefault="00567F27" w:rsidP="00E6151A">
            <w:pPr>
              <w:jc w:val="center"/>
              <w:rPr>
                <w:rFonts w:ascii="Times New Roman" w:hAnsi="Times New Roman" w:cs="Times New Roman"/>
                <w:sz w:val="28"/>
                <w:szCs w:val="24"/>
              </w:rPr>
            </w:pPr>
            <w:r w:rsidRPr="0078166E">
              <w:rPr>
                <w:rFonts w:ascii="Times New Roman" w:hAnsi="Times New Roman" w:cs="Times New Roman"/>
                <w:sz w:val="28"/>
                <w:szCs w:val="24"/>
              </w:rPr>
              <w:t>Интернет</w:t>
            </w:r>
          </w:p>
        </w:tc>
        <w:tc>
          <w:tcPr>
            <w:tcW w:w="2029" w:type="dxa"/>
            <w:vAlign w:val="center"/>
          </w:tcPr>
          <w:p w14:paraId="58247C2D" w14:textId="77777777" w:rsidR="00567F27" w:rsidRPr="0078166E" w:rsidRDefault="00567F27" w:rsidP="00E6151A">
            <w:pPr>
              <w:jc w:val="center"/>
              <w:rPr>
                <w:rFonts w:ascii="Times New Roman" w:hAnsi="Times New Roman" w:cs="Times New Roman"/>
                <w:sz w:val="28"/>
                <w:szCs w:val="24"/>
              </w:rPr>
            </w:pPr>
            <w:r w:rsidRPr="0078166E">
              <w:rPr>
                <w:rFonts w:ascii="Times New Roman" w:hAnsi="Times New Roman" w:cs="Times New Roman"/>
                <w:sz w:val="28"/>
                <w:szCs w:val="24"/>
                <w:lang w:val="en-US"/>
              </w:rPr>
              <w:t>+</w:t>
            </w:r>
            <w:r w:rsidRPr="0078166E">
              <w:rPr>
                <w:rFonts w:ascii="Times New Roman" w:hAnsi="Times New Roman" w:cs="Times New Roman"/>
                <w:sz w:val="28"/>
                <w:szCs w:val="24"/>
              </w:rPr>
              <w:t>4</w:t>
            </w:r>
          </w:p>
        </w:tc>
        <w:tc>
          <w:tcPr>
            <w:tcW w:w="1559" w:type="dxa"/>
            <w:vAlign w:val="center"/>
          </w:tcPr>
          <w:p w14:paraId="0ABC9FEB" w14:textId="77777777" w:rsidR="00567F27" w:rsidRPr="0078166E" w:rsidRDefault="00567F27" w:rsidP="00E6151A">
            <w:pPr>
              <w:jc w:val="center"/>
              <w:rPr>
                <w:rFonts w:ascii="Times New Roman" w:hAnsi="Times New Roman" w:cs="Times New Roman"/>
                <w:sz w:val="28"/>
                <w:szCs w:val="24"/>
              </w:rPr>
            </w:pPr>
            <w:r w:rsidRPr="0078166E">
              <w:rPr>
                <w:rFonts w:ascii="Times New Roman" w:hAnsi="Times New Roman" w:cs="Times New Roman"/>
                <w:sz w:val="28"/>
                <w:szCs w:val="24"/>
              </w:rPr>
              <w:t>59,74</w:t>
            </w:r>
          </w:p>
        </w:tc>
      </w:tr>
      <w:tr w:rsidR="00567F27" w:rsidRPr="0020798A" w14:paraId="02CB8429" w14:textId="77777777" w:rsidTr="00E6151A">
        <w:trPr>
          <w:trHeight w:val="268"/>
        </w:trPr>
        <w:tc>
          <w:tcPr>
            <w:tcW w:w="846" w:type="dxa"/>
            <w:vAlign w:val="center"/>
          </w:tcPr>
          <w:p w14:paraId="6B4B52CB" w14:textId="77777777" w:rsidR="00567F27" w:rsidRPr="0078166E" w:rsidRDefault="00567F27">
            <w:pPr>
              <w:pStyle w:val="aa"/>
              <w:numPr>
                <w:ilvl w:val="0"/>
                <w:numId w:val="5"/>
              </w:numPr>
              <w:rPr>
                <w:rFonts w:ascii="Times New Roman" w:hAnsi="Times New Roman" w:cs="Times New Roman"/>
                <w:sz w:val="28"/>
                <w:szCs w:val="24"/>
              </w:rPr>
            </w:pPr>
          </w:p>
        </w:tc>
        <w:tc>
          <w:tcPr>
            <w:tcW w:w="2410" w:type="dxa"/>
            <w:shd w:val="clear" w:color="auto" w:fill="auto"/>
            <w:vAlign w:val="center"/>
          </w:tcPr>
          <w:p w14:paraId="43B414FB" w14:textId="77777777" w:rsidR="00567F27" w:rsidRPr="0078166E" w:rsidRDefault="00567F27" w:rsidP="00E6151A">
            <w:pPr>
              <w:rPr>
                <w:rFonts w:ascii="Times New Roman" w:hAnsi="Times New Roman" w:cs="Times New Roman"/>
                <w:sz w:val="28"/>
                <w:szCs w:val="24"/>
              </w:rPr>
            </w:pPr>
            <w:r w:rsidRPr="0078166E">
              <w:rPr>
                <w:rFonts w:ascii="Times New Roman" w:hAnsi="Times New Roman" w:cs="Times New Roman"/>
                <w:sz w:val="28"/>
                <w:szCs w:val="24"/>
              </w:rPr>
              <w:t>Амурская правда</w:t>
            </w:r>
          </w:p>
        </w:tc>
        <w:tc>
          <w:tcPr>
            <w:tcW w:w="2507" w:type="dxa"/>
            <w:shd w:val="clear" w:color="auto" w:fill="auto"/>
            <w:vAlign w:val="center"/>
          </w:tcPr>
          <w:p w14:paraId="6E95C177" w14:textId="77777777" w:rsidR="00567F27" w:rsidRPr="0078166E" w:rsidRDefault="00567F27" w:rsidP="00E6151A">
            <w:pPr>
              <w:jc w:val="center"/>
              <w:rPr>
                <w:rFonts w:ascii="Times New Roman" w:hAnsi="Times New Roman" w:cs="Times New Roman"/>
                <w:sz w:val="28"/>
                <w:szCs w:val="24"/>
              </w:rPr>
            </w:pPr>
            <w:r w:rsidRPr="0078166E">
              <w:rPr>
                <w:rFonts w:ascii="Times New Roman" w:hAnsi="Times New Roman" w:cs="Times New Roman"/>
                <w:sz w:val="28"/>
                <w:szCs w:val="24"/>
              </w:rPr>
              <w:t>Газета</w:t>
            </w:r>
          </w:p>
        </w:tc>
        <w:tc>
          <w:tcPr>
            <w:tcW w:w="2029" w:type="dxa"/>
            <w:vAlign w:val="center"/>
          </w:tcPr>
          <w:p w14:paraId="022BDBBC" w14:textId="77777777" w:rsidR="00567F27" w:rsidRPr="0078166E" w:rsidRDefault="00567F27" w:rsidP="00E6151A">
            <w:pPr>
              <w:jc w:val="center"/>
              <w:rPr>
                <w:rFonts w:ascii="Times New Roman" w:hAnsi="Times New Roman" w:cs="Times New Roman"/>
                <w:sz w:val="28"/>
                <w:szCs w:val="24"/>
              </w:rPr>
            </w:pPr>
            <w:r w:rsidRPr="0078166E">
              <w:rPr>
                <w:rFonts w:ascii="Times New Roman" w:hAnsi="Times New Roman" w:cs="Times New Roman"/>
                <w:sz w:val="28"/>
                <w:szCs w:val="24"/>
              </w:rPr>
              <w:t>-1</w:t>
            </w:r>
          </w:p>
        </w:tc>
        <w:tc>
          <w:tcPr>
            <w:tcW w:w="1559" w:type="dxa"/>
            <w:vAlign w:val="center"/>
          </w:tcPr>
          <w:p w14:paraId="6799652E" w14:textId="77777777" w:rsidR="00567F27" w:rsidRPr="0078166E" w:rsidRDefault="00567F27" w:rsidP="00E6151A">
            <w:pPr>
              <w:jc w:val="center"/>
              <w:rPr>
                <w:rFonts w:ascii="Times New Roman" w:hAnsi="Times New Roman" w:cs="Times New Roman"/>
                <w:sz w:val="28"/>
                <w:szCs w:val="24"/>
              </w:rPr>
            </w:pPr>
            <w:r w:rsidRPr="0078166E">
              <w:rPr>
                <w:rFonts w:ascii="Times New Roman" w:hAnsi="Times New Roman" w:cs="Times New Roman"/>
                <w:sz w:val="28"/>
                <w:szCs w:val="24"/>
              </w:rPr>
              <w:t>40,47</w:t>
            </w:r>
          </w:p>
        </w:tc>
      </w:tr>
      <w:tr w:rsidR="00567F27" w:rsidRPr="0020798A" w14:paraId="0B055205" w14:textId="77777777" w:rsidTr="00E6151A">
        <w:trPr>
          <w:trHeight w:val="268"/>
        </w:trPr>
        <w:tc>
          <w:tcPr>
            <w:tcW w:w="846" w:type="dxa"/>
            <w:vAlign w:val="center"/>
          </w:tcPr>
          <w:p w14:paraId="5499D955" w14:textId="77777777" w:rsidR="00567F27" w:rsidRPr="0078166E" w:rsidRDefault="00567F27">
            <w:pPr>
              <w:pStyle w:val="aa"/>
              <w:numPr>
                <w:ilvl w:val="0"/>
                <w:numId w:val="5"/>
              </w:numPr>
              <w:rPr>
                <w:rFonts w:ascii="Times New Roman" w:hAnsi="Times New Roman" w:cs="Times New Roman"/>
                <w:sz w:val="28"/>
                <w:szCs w:val="24"/>
              </w:rPr>
            </w:pPr>
          </w:p>
        </w:tc>
        <w:tc>
          <w:tcPr>
            <w:tcW w:w="2410" w:type="dxa"/>
            <w:shd w:val="clear" w:color="auto" w:fill="auto"/>
            <w:vAlign w:val="center"/>
          </w:tcPr>
          <w:p w14:paraId="2D3373D0" w14:textId="77777777" w:rsidR="00567F27" w:rsidRPr="0078166E" w:rsidRDefault="00567F27" w:rsidP="00E6151A">
            <w:pPr>
              <w:rPr>
                <w:rFonts w:ascii="Times New Roman" w:hAnsi="Times New Roman" w:cs="Times New Roman"/>
                <w:sz w:val="28"/>
                <w:szCs w:val="24"/>
              </w:rPr>
            </w:pPr>
            <w:bookmarkStart w:id="38" w:name="_Hlk128485756"/>
            <w:r w:rsidRPr="0078166E">
              <w:rPr>
                <w:rFonts w:ascii="Times New Roman" w:hAnsi="Times New Roman" w:cs="Times New Roman"/>
                <w:sz w:val="28"/>
                <w:szCs w:val="24"/>
              </w:rPr>
              <w:t>ГТРК Амур</w:t>
            </w:r>
            <w:bookmarkEnd w:id="38"/>
          </w:p>
        </w:tc>
        <w:tc>
          <w:tcPr>
            <w:tcW w:w="2507" w:type="dxa"/>
            <w:shd w:val="clear" w:color="auto" w:fill="auto"/>
            <w:vAlign w:val="center"/>
          </w:tcPr>
          <w:p w14:paraId="29EECC8E" w14:textId="77777777" w:rsidR="00567F27" w:rsidRPr="0078166E" w:rsidRDefault="00567F27" w:rsidP="00E6151A">
            <w:pPr>
              <w:jc w:val="center"/>
              <w:rPr>
                <w:rFonts w:ascii="Times New Roman" w:hAnsi="Times New Roman" w:cs="Times New Roman"/>
                <w:sz w:val="28"/>
                <w:szCs w:val="24"/>
              </w:rPr>
            </w:pPr>
            <w:r w:rsidRPr="0078166E">
              <w:rPr>
                <w:rFonts w:ascii="Times New Roman" w:hAnsi="Times New Roman" w:cs="Times New Roman"/>
                <w:sz w:val="28"/>
                <w:szCs w:val="24"/>
              </w:rPr>
              <w:t>ТВ</w:t>
            </w:r>
          </w:p>
        </w:tc>
        <w:tc>
          <w:tcPr>
            <w:tcW w:w="2029" w:type="dxa"/>
            <w:vAlign w:val="center"/>
          </w:tcPr>
          <w:p w14:paraId="492A1CD5" w14:textId="77777777" w:rsidR="00567F27" w:rsidRPr="0078166E" w:rsidRDefault="00567F27" w:rsidP="00E6151A">
            <w:pPr>
              <w:jc w:val="center"/>
              <w:rPr>
                <w:rFonts w:ascii="Times New Roman" w:hAnsi="Times New Roman" w:cs="Times New Roman"/>
                <w:sz w:val="28"/>
                <w:szCs w:val="24"/>
              </w:rPr>
            </w:pPr>
            <w:r w:rsidRPr="0078166E">
              <w:rPr>
                <w:rFonts w:ascii="Times New Roman" w:hAnsi="Times New Roman" w:cs="Times New Roman"/>
                <w:sz w:val="28"/>
                <w:szCs w:val="24"/>
              </w:rPr>
              <w:t>+1</w:t>
            </w:r>
          </w:p>
        </w:tc>
        <w:tc>
          <w:tcPr>
            <w:tcW w:w="1559" w:type="dxa"/>
            <w:vAlign w:val="center"/>
          </w:tcPr>
          <w:p w14:paraId="6FA0E886" w14:textId="77777777" w:rsidR="00567F27" w:rsidRPr="0078166E" w:rsidRDefault="00567F27" w:rsidP="00E6151A">
            <w:pPr>
              <w:jc w:val="center"/>
              <w:rPr>
                <w:rFonts w:ascii="Times New Roman" w:hAnsi="Times New Roman" w:cs="Times New Roman"/>
                <w:sz w:val="28"/>
                <w:szCs w:val="24"/>
              </w:rPr>
            </w:pPr>
            <w:r w:rsidRPr="0078166E">
              <w:rPr>
                <w:rFonts w:ascii="Times New Roman" w:hAnsi="Times New Roman" w:cs="Times New Roman"/>
                <w:sz w:val="28"/>
                <w:szCs w:val="24"/>
              </w:rPr>
              <w:t>39,75</w:t>
            </w:r>
          </w:p>
        </w:tc>
      </w:tr>
      <w:tr w:rsidR="00567F27" w:rsidRPr="0020798A" w14:paraId="4E4669BB" w14:textId="77777777" w:rsidTr="00E6151A">
        <w:trPr>
          <w:trHeight w:val="268"/>
        </w:trPr>
        <w:tc>
          <w:tcPr>
            <w:tcW w:w="846" w:type="dxa"/>
            <w:vAlign w:val="center"/>
          </w:tcPr>
          <w:p w14:paraId="66284EAC" w14:textId="77777777" w:rsidR="00567F27" w:rsidRPr="0078166E" w:rsidRDefault="00567F27">
            <w:pPr>
              <w:pStyle w:val="aa"/>
              <w:numPr>
                <w:ilvl w:val="0"/>
                <w:numId w:val="5"/>
              </w:numPr>
              <w:rPr>
                <w:rFonts w:ascii="Times New Roman" w:hAnsi="Times New Roman" w:cs="Times New Roman"/>
                <w:sz w:val="28"/>
                <w:szCs w:val="24"/>
              </w:rPr>
            </w:pPr>
          </w:p>
        </w:tc>
        <w:tc>
          <w:tcPr>
            <w:tcW w:w="2410" w:type="dxa"/>
            <w:shd w:val="clear" w:color="auto" w:fill="auto"/>
            <w:vAlign w:val="center"/>
          </w:tcPr>
          <w:p w14:paraId="335F19EA" w14:textId="77777777" w:rsidR="00567F27" w:rsidRPr="0078166E" w:rsidRDefault="00567F27" w:rsidP="00E6151A">
            <w:pPr>
              <w:rPr>
                <w:rFonts w:ascii="Times New Roman" w:hAnsi="Times New Roman" w:cs="Times New Roman"/>
                <w:sz w:val="28"/>
                <w:szCs w:val="24"/>
              </w:rPr>
            </w:pPr>
            <w:r w:rsidRPr="0078166E">
              <w:rPr>
                <w:rFonts w:ascii="Times New Roman" w:hAnsi="Times New Roman" w:cs="Times New Roman"/>
                <w:sz w:val="28"/>
                <w:szCs w:val="24"/>
                <w:lang w:val="en-US"/>
              </w:rPr>
              <w:t>Amur.life</w:t>
            </w:r>
          </w:p>
        </w:tc>
        <w:tc>
          <w:tcPr>
            <w:tcW w:w="2507" w:type="dxa"/>
            <w:shd w:val="clear" w:color="auto" w:fill="auto"/>
            <w:vAlign w:val="center"/>
          </w:tcPr>
          <w:p w14:paraId="62720265" w14:textId="77777777" w:rsidR="00567F27" w:rsidRPr="0078166E" w:rsidRDefault="00567F27" w:rsidP="00E6151A">
            <w:pPr>
              <w:jc w:val="center"/>
              <w:rPr>
                <w:rFonts w:ascii="Times New Roman" w:hAnsi="Times New Roman" w:cs="Times New Roman"/>
                <w:sz w:val="28"/>
                <w:szCs w:val="24"/>
              </w:rPr>
            </w:pPr>
            <w:r w:rsidRPr="0078166E">
              <w:rPr>
                <w:rFonts w:ascii="Times New Roman" w:hAnsi="Times New Roman" w:cs="Times New Roman"/>
                <w:sz w:val="28"/>
                <w:szCs w:val="24"/>
              </w:rPr>
              <w:t>Интернет</w:t>
            </w:r>
          </w:p>
        </w:tc>
        <w:tc>
          <w:tcPr>
            <w:tcW w:w="2029" w:type="dxa"/>
            <w:vAlign w:val="center"/>
          </w:tcPr>
          <w:p w14:paraId="4AD2B51B" w14:textId="77777777" w:rsidR="00567F27" w:rsidRPr="0078166E" w:rsidRDefault="00567F27" w:rsidP="00E6151A">
            <w:pPr>
              <w:jc w:val="center"/>
              <w:rPr>
                <w:rFonts w:ascii="Times New Roman" w:hAnsi="Times New Roman" w:cs="Times New Roman"/>
                <w:sz w:val="28"/>
                <w:szCs w:val="24"/>
              </w:rPr>
            </w:pPr>
            <w:r w:rsidRPr="0078166E">
              <w:rPr>
                <w:rFonts w:ascii="Times New Roman" w:hAnsi="Times New Roman" w:cs="Times New Roman"/>
                <w:sz w:val="28"/>
                <w:szCs w:val="24"/>
              </w:rPr>
              <w:t>-2</w:t>
            </w:r>
          </w:p>
        </w:tc>
        <w:tc>
          <w:tcPr>
            <w:tcW w:w="1559" w:type="dxa"/>
            <w:vAlign w:val="center"/>
          </w:tcPr>
          <w:p w14:paraId="107AB38A" w14:textId="77777777" w:rsidR="00567F27" w:rsidRPr="0078166E" w:rsidRDefault="00567F27" w:rsidP="00E6151A">
            <w:pPr>
              <w:jc w:val="center"/>
              <w:rPr>
                <w:rFonts w:ascii="Times New Roman" w:hAnsi="Times New Roman" w:cs="Times New Roman"/>
                <w:sz w:val="28"/>
                <w:szCs w:val="24"/>
              </w:rPr>
            </w:pPr>
            <w:r w:rsidRPr="0078166E">
              <w:rPr>
                <w:rFonts w:ascii="Times New Roman" w:hAnsi="Times New Roman" w:cs="Times New Roman"/>
                <w:sz w:val="28"/>
                <w:szCs w:val="24"/>
              </w:rPr>
              <w:t>33,56</w:t>
            </w:r>
          </w:p>
        </w:tc>
      </w:tr>
      <w:tr w:rsidR="00567F27" w:rsidRPr="0020798A" w14:paraId="64F541CB" w14:textId="77777777" w:rsidTr="00E6151A">
        <w:trPr>
          <w:trHeight w:val="268"/>
        </w:trPr>
        <w:tc>
          <w:tcPr>
            <w:tcW w:w="846" w:type="dxa"/>
            <w:vAlign w:val="center"/>
          </w:tcPr>
          <w:p w14:paraId="7E531866" w14:textId="77777777" w:rsidR="00567F27" w:rsidRPr="0078166E" w:rsidRDefault="00567F27">
            <w:pPr>
              <w:pStyle w:val="aa"/>
              <w:numPr>
                <w:ilvl w:val="0"/>
                <w:numId w:val="5"/>
              </w:numPr>
              <w:rPr>
                <w:rFonts w:ascii="Times New Roman" w:hAnsi="Times New Roman" w:cs="Times New Roman"/>
                <w:sz w:val="28"/>
                <w:szCs w:val="24"/>
              </w:rPr>
            </w:pPr>
          </w:p>
        </w:tc>
        <w:tc>
          <w:tcPr>
            <w:tcW w:w="2410" w:type="dxa"/>
            <w:shd w:val="clear" w:color="auto" w:fill="auto"/>
            <w:vAlign w:val="center"/>
          </w:tcPr>
          <w:p w14:paraId="54DC0FB8" w14:textId="77777777" w:rsidR="00567F27" w:rsidRPr="0078166E" w:rsidRDefault="00567F27" w:rsidP="00E6151A">
            <w:pPr>
              <w:rPr>
                <w:rFonts w:ascii="Times New Roman" w:hAnsi="Times New Roman" w:cs="Times New Roman"/>
                <w:sz w:val="28"/>
                <w:szCs w:val="24"/>
              </w:rPr>
            </w:pPr>
            <w:r w:rsidRPr="0078166E">
              <w:rPr>
                <w:rFonts w:ascii="Times New Roman" w:hAnsi="Times New Roman" w:cs="Times New Roman"/>
                <w:sz w:val="28"/>
                <w:szCs w:val="24"/>
              </w:rPr>
              <w:t>Asn24.ru (Амурская служба новостей)</w:t>
            </w:r>
          </w:p>
        </w:tc>
        <w:tc>
          <w:tcPr>
            <w:tcW w:w="2507" w:type="dxa"/>
            <w:shd w:val="clear" w:color="auto" w:fill="auto"/>
            <w:vAlign w:val="center"/>
          </w:tcPr>
          <w:p w14:paraId="1953D9B1" w14:textId="77777777" w:rsidR="00567F27" w:rsidRPr="0078166E" w:rsidRDefault="00567F27" w:rsidP="00E6151A">
            <w:pPr>
              <w:jc w:val="center"/>
              <w:rPr>
                <w:rFonts w:ascii="Times New Roman" w:hAnsi="Times New Roman" w:cs="Times New Roman"/>
                <w:sz w:val="28"/>
                <w:szCs w:val="24"/>
              </w:rPr>
            </w:pPr>
            <w:r w:rsidRPr="0078166E">
              <w:rPr>
                <w:rFonts w:ascii="Times New Roman" w:hAnsi="Times New Roman" w:cs="Times New Roman"/>
                <w:sz w:val="28"/>
                <w:szCs w:val="24"/>
              </w:rPr>
              <w:t>Интернет</w:t>
            </w:r>
          </w:p>
        </w:tc>
        <w:tc>
          <w:tcPr>
            <w:tcW w:w="2029" w:type="dxa"/>
            <w:vAlign w:val="center"/>
          </w:tcPr>
          <w:p w14:paraId="40D31898" w14:textId="77777777" w:rsidR="00567F27" w:rsidRPr="0078166E" w:rsidRDefault="00567F27" w:rsidP="00E6151A">
            <w:pPr>
              <w:jc w:val="center"/>
              <w:rPr>
                <w:rFonts w:ascii="Times New Roman" w:hAnsi="Times New Roman" w:cs="Times New Roman"/>
                <w:sz w:val="28"/>
                <w:szCs w:val="24"/>
              </w:rPr>
            </w:pPr>
            <w:r w:rsidRPr="0078166E">
              <w:rPr>
                <w:rFonts w:ascii="Times New Roman" w:hAnsi="Times New Roman" w:cs="Times New Roman"/>
                <w:sz w:val="28"/>
                <w:szCs w:val="24"/>
              </w:rPr>
              <w:t>+1</w:t>
            </w:r>
          </w:p>
        </w:tc>
        <w:tc>
          <w:tcPr>
            <w:tcW w:w="1559" w:type="dxa"/>
            <w:vAlign w:val="center"/>
          </w:tcPr>
          <w:p w14:paraId="7D634905" w14:textId="77777777" w:rsidR="00567F27" w:rsidRPr="0078166E" w:rsidRDefault="00567F27" w:rsidP="00E6151A">
            <w:pPr>
              <w:jc w:val="center"/>
              <w:rPr>
                <w:rFonts w:ascii="Times New Roman" w:hAnsi="Times New Roman" w:cs="Times New Roman"/>
                <w:sz w:val="28"/>
                <w:szCs w:val="24"/>
              </w:rPr>
            </w:pPr>
            <w:r w:rsidRPr="0078166E">
              <w:rPr>
                <w:rFonts w:ascii="Times New Roman" w:hAnsi="Times New Roman" w:cs="Times New Roman"/>
                <w:sz w:val="28"/>
                <w:szCs w:val="24"/>
              </w:rPr>
              <w:t>31,21</w:t>
            </w:r>
          </w:p>
        </w:tc>
      </w:tr>
      <w:tr w:rsidR="00567F27" w:rsidRPr="0020798A" w14:paraId="7AF78F17" w14:textId="77777777" w:rsidTr="00E6151A">
        <w:trPr>
          <w:trHeight w:val="333"/>
        </w:trPr>
        <w:tc>
          <w:tcPr>
            <w:tcW w:w="846" w:type="dxa"/>
            <w:vAlign w:val="center"/>
          </w:tcPr>
          <w:p w14:paraId="2FEA080D" w14:textId="77777777" w:rsidR="00567F27" w:rsidRPr="0078166E" w:rsidRDefault="00567F27">
            <w:pPr>
              <w:pStyle w:val="aa"/>
              <w:numPr>
                <w:ilvl w:val="0"/>
                <w:numId w:val="5"/>
              </w:numPr>
              <w:rPr>
                <w:rFonts w:ascii="Times New Roman" w:hAnsi="Times New Roman" w:cs="Times New Roman"/>
                <w:sz w:val="28"/>
                <w:szCs w:val="24"/>
                <w:lang w:val="en-US"/>
              </w:rPr>
            </w:pPr>
          </w:p>
        </w:tc>
        <w:tc>
          <w:tcPr>
            <w:tcW w:w="2410" w:type="dxa"/>
            <w:shd w:val="clear" w:color="auto" w:fill="auto"/>
            <w:vAlign w:val="center"/>
          </w:tcPr>
          <w:p w14:paraId="4043A580" w14:textId="77777777" w:rsidR="00567F27" w:rsidRPr="0078166E" w:rsidRDefault="00567F27" w:rsidP="00E6151A">
            <w:pPr>
              <w:rPr>
                <w:rFonts w:ascii="Times New Roman" w:hAnsi="Times New Roman" w:cs="Times New Roman"/>
                <w:sz w:val="28"/>
                <w:szCs w:val="24"/>
                <w:lang w:val="en-US"/>
              </w:rPr>
            </w:pPr>
            <w:r w:rsidRPr="0078166E">
              <w:rPr>
                <w:rFonts w:ascii="Times New Roman" w:hAnsi="Times New Roman" w:cs="Times New Roman"/>
                <w:sz w:val="28"/>
                <w:szCs w:val="24"/>
              </w:rPr>
              <w:t>ИА Амур.инфо</w:t>
            </w:r>
          </w:p>
        </w:tc>
        <w:tc>
          <w:tcPr>
            <w:tcW w:w="2507" w:type="dxa"/>
            <w:shd w:val="clear" w:color="auto" w:fill="auto"/>
            <w:vAlign w:val="center"/>
          </w:tcPr>
          <w:p w14:paraId="7E3103FA" w14:textId="77777777" w:rsidR="00567F27" w:rsidRPr="0078166E" w:rsidRDefault="00567F27" w:rsidP="00E6151A">
            <w:pPr>
              <w:jc w:val="center"/>
              <w:rPr>
                <w:rFonts w:ascii="Times New Roman" w:hAnsi="Times New Roman" w:cs="Times New Roman"/>
                <w:sz w:val="28"/>
                <w:szCs w:val="24"/>
              </w:rPr>
            </w:pPr>
            <w:r w:rsidRPr="0078166E">
              <w:rPr>
                <w:rFonts w:ascii="Times New Roman" w:hAnsi="Times New Roman" w:cs="Times New Roman"/>
                <w:sz w:val="28"/>
                <w:szCs w:val="24"/>
              </w:rPr>
              <w:t>Информагентство</w:t>
            </w:r>
          </w:p>
        </w:tc>
        <w:tc>
          <w:tcPr>
            <w:tcW w:w="2029" w:type="dxa"/>
            <w:vAlign w:val="center"/>
          </w:tcPr>
          <w:p w14:paraId="39727DEA" w14:textId="77777777" w:rsidR="00567F27" w:rsidRPr="0078166E" w:rsidRDefault="00567F27" w:rsidP="00E6151A">
            <w:pPr>
              <w:jc w:val="center"/>
              <w:rPr>
                <w:rFonts w:ascii="Times New Roman" w:hAnsi="Times New Roman" w:cs="Times New Roman"/>
                <w:sz w:val="28"/>
                <w:szCs w:val="24"/>
              </w:rPr>
            </w:pPr>
            <w:r w:rsidRPr="0078166E">
              <w:rPr>
                <w:rFonts w:ascii="Times New Roman" w:hAnsi="Times New Roman" w:cs="Times New Roman"/>
                <w:sz w:val="28"/>
                <w:szCs w:val="24"/>
              </w:rPr>
              <w:t>-3</w:t>
            </w:r>
          </w:p>
        </w:tc>
        <w:tc>
          <w:tcPr>
            <w:tcW w:w="1559" w:type="dxa"/>
            <w:vAlign w:val="center"/>
          </w:tcPr>
          <w:p w14:paraId="785549A7" w14:textId="77777777" w:rsidR="00567F27" w:rsidRPr="0078166E" w:rsidRDefault="00567F27" w:rsidP="00E6151A">
            <w:pPr>
              <w:jc w:val="center"/>
              <w:rPr>
                <w:rFonts w:ascii="Times New Roman" w:hAnsi="Times New Roman" w:cs="Times New Roman"/>
                <w:sz w:val="28"/>
                <w:szCs w:val="24"/>
              </w:rPr>
            </w:pPr>
            <w:r w:rsidRPr="0078166E">
              <w:rPr>
                <w:rFonts w:ascii="Times New Roman" w:hAnsi="Times New Roman" w:cs="Times New Roman"/>
                <w:sz w:val="28"/>
                <w:szCs w:val="24"/>
              </w:rPr>
              <w:t>26,76</w:t>
            </w:r>
          </w:p>
        </w:tc>
      </w:tr>
      <w:tr w:rsidR="00567F27" w:rsidRPr="0020798A" w14:paraId="726984D9" w14:textId="77777777" w:rsidTr="00E6151A">
        <w:trPr>
          <w:trHeight w:val="333"/>
        </w:trPr>
        <w:tc>
          <w:tcPr>
            <w:tcW w:w="846" w:type="dxa"/>
            <w:vAlign w:val="center"/>
          </w:tcPr>
          <w:p w14:paraId="06395647" w14:textId="77777777" w:rsidR="00567F27" w:rsidRPr="0078166E" w:rsidRDefault="00567F27">
            <w:pPr>
              <w:pStyle w:val="aa"/>
              <w:numPr>
                <w:ilvl w:val="0"/>
                <w:numId w:val="5"/>
              </w:numPr>
              <w:rPr>
                <w:rFonts w:ascii="Times New Roman" w:hAnsi="Times New Roman" w:cs="Times New Roman"/>
                <w:sz w:val="28"/>
                <w:szCs w:val="24"/>
              </w:rPr>
            </w:pPr>
          </w:p>
        </w:tc>
        <w:tc>
          <w:tcPr>
            <w:tcW w:w="2410" w:type="dxa"/>
            <w:shd w:val="clear" w:color="auto" w:fill="auto"/>
            <w:vAlign w:val="center"/>
          </w:tcPr>
          <w:p w14:paraId="60AF8B14" w14:textId="77777777" w:rsidR="00567F27" w:rsidRPr="0078166E" w:rsidRDefault="00567F27" w:rsidP="00E6151A">
            <w:pPr>
              <w:rPr>
                <w:rFonts w:ascii="Times New Roman" w:hAnsi="Times New Roman" w:cs="Times New Roman"/>
                <w:sz w:val="28"/>
                <w:szCs w:val="24"/>
              </w:rPr>
            </w:pPr>
            <w:r w:rsidRPr="0078166E">
              <w:rPr>
                <w:rFonts w:ascii="Times New Roman" w:hAnsi="Times New Roman" w:cs="Times New Roman"/>
                <w:sz w:val="28"/>
                <w:szCs w:val="24"/>
              </w:rPr>
              <w:t>Зейские вести сегодня</w:t>
            </w:r>
          </w:p>
        </w:tc>
        <w:tc>
          <w:tcPr>
            <w:tcW w:w="2507" w:type="dxa"/>
            <w:shd w:val="clear" w:color="auto" w:fill="auto"/>
            <w:vAlign w:val="center"/>
          </w:tcPr>
          <w:p w14:paraId="49775B54" w14:textId="77777777" w:rsidR="00567F27" w:rsidRPr="0078166E" w:rsidRDefault="00567F27" w:rsidP="00E6151A">
            <w:pPr>
              <w:jc w:val="center"/>
              <w:rPr>
                <w:rFonts w:ascii="Times New Roman" w:hAnsi="Times New Roman" w:cs="Times New Roman"/>
                <w:sz w:val="28"/>
                <w:szCs w:val="24"/>
              </w:rPr>
            </w:pPr>
            <w:r w:rsidRPr="0078166E">
              <w:rPr>
                <w:rFonts w:ascii="Times New Roman" w:hAnsi="Times New Roman" w:cs="Times New Roman"/>
                <w:sz w:val="28"/>
                <w:szCs w:val="24"/>
              </w:rPr>
              <w:t>Газета</w:t>
            </w:r>
          </w:p>
        </w:tc>
        <w:tc>
          <w:tcPr>
            <w:tcW w:w="2029" w:type="dxa"/>
            <w:vAlign w:val="center"/>
          </w:tcPr>
          <w:p w14:paraId="02F76FEC" w14:textId="77777777" w:rsidR="00567F27" w:rsidRPr="0078166E" w:rsidRDefault="00567F27" w:rsidP="00E6151A">
            <w:pPr>
              <w:jc w:val="center"/>
              <w:rPr>
                <w:rFonts w:ascii="Times New Roman" w:hAnsi="Times New Roman" w:cs="Times New Roman"/>
                <w:sz w:val="28"/>
                <w:szCs w:val="24"/>
              </w:rPr>
            </w:pPr>
            <w:r w:rsidRPr="0078166E">
              <w:rPr>
                <w:rFonts w:ascii="Times New Roman" w:hAnsi="Times New Roman" w:cs="Times New Roman"/>
                <w:sz w:val="28"/>
                <w:szCs w:val="24"/>
              </w:rPr>
              <w:t>0</w:t>
            </w:r>
          </w:p>
        </w:tc>
        <w:tc>
          <w:tcPr>
            <w:tcW w:w="1559" w:type="dxa"/>
            <w:vAlign w:val="center"/>
          </w:tcPr>
          <w:p w14:paraId="698D725F" w14:textId="77777777" w:rsidR="00567F27" w:rsidRPr="0078166E" w:rsidRDefault="00567F27" w:rsidP="00E6151A">
            <w:pPr>
              <w:jc w:val="center"/>
              <w:rPr>
                <w:rFonts w:ascii="Times New Roman" w:hAnsi="Times New Roman" w:cs="Times New Roman"/>
                <w:sz w:val="28"/>
                <w:szCs w:val="24"/>
              </w:rPr>
            </w:pPr>
            <w:r w:rsidRPr="0078166E">
              <w:rPr>
                <w:rFonts w:ascii="Times New Roman" w:hAnsi="Times New Roman" w:cs="Times New Roman"/>
                <w:sz w:val="28"/>
                <w:szCs w:val="24"/>
              </w:rPr>
              <w:t>26,26</w:t>
            </w:r>
          </w:p>
        </w:tc>
      </w:tr>
      <w:tr w:rsidR="00567F27" w:rsidRPr="0020798A" w14:paraId="294BCDF3" w14:textId="77777777" w:rsidTr="00E6151A">
        <w:trPr>
          <w:trHeight w:val="255"/>
        </w:trPr>
        <w:tc>
          <w:tcPr>
            <w:tcW w:w="846" w:type="dxa"/>
            <w:vAlign w:val="center"/>
          </w:tcPr>
          <w:p w14:paraId="551A5D9C" w14:textId="77777777" w:rsidR="00567F27" w:rsidRPr="0078166E" w:rsidRDefault="00567F27">
            <w:pPr>
              <w:pStyle w:val="aa"/>
              <w:numPr>
                <w:ilvl w:val="0"/>
                <w:numId w:val="5"/>
              </w:numPr>
              <w:rPr>
                <w:rFonts w:ascii="Times New Roman" w:hAnsi="Times New Roman" w:cs="Times New Roman"/>
                <w:sz w:val="28"/>
                <w:szCs w:val="24"/>
              </w:rPr>
            </w:pPr>
          </w:p>
        </w:tc>
        <w:tc>
          <w:tcPr>
            <w:tcW w:w="2410" w:type="dxa"/>
            <w:shd w:val="clear" w:color="auto" w:fill="auto"/>
            <w:vAlign w:val="center"/>
          </w:tcPr>
          <w:p w14:paraId="6F860F59" w14:textId="77777777" w:rsidR="00567F27" w:rsidRPr="0078166E" w:rsidRDefault="00567F27" w:rsidP="00E6151A">
            <w:pPr>
              <w:rPr>
                <w:rFonts w:ascii="Times New Roman" w:hAnsi="Times New Roman" w:cs="Times New Roman"/>
                <w:sz w:val="28"/>
                <w:szCs w:val="24"/>
              </w:rPr>
            </w:pPr>
            <w:r w:rsidRPr="0078166E">
              <w:rPr>
                <w:rFonts w:ascii="Times New Roman" w:hAnsi="Times New Roman" w:cs="Times New Roman"/>
                <w:sz w:val="28"/>
                <w:szCs w:val="24"/>
                <w:lang w:val="en-US"/>
              </w:rPr>
              <w:t>2x2.su</w:t>
            </w:r>
          </w:p>
        </w:tc>
        <w:tc>
          <w:tcPr>
            <w:tcW w:w="2507" w:type="dxa"/>
            <w:shd w:val="clear" w:color="auto" w:fill="auto"/>
            <w:vAlign w:val="center"/>
          </w:tcPr>
          <w:p w14:paraId="0507B5D5" w14:textId="77777777" w:rsidR="00567F27" w:rsidRPr="0078166E" w:rsidRDefault="00567F27" w:rsidP="00E6151A">
            <w:pPr>
              <w:jc w:val="center"/>
              <w:rPr>
                <w:rFonts w:ascii="Times New Roman" w:hAnsi="Times New Roman" w:cs="Times New Roman"/>
                <w:sz w:val="28"/>
                <w:szCs w:val="24"/>
              </w:rPr>
            </w:pPr>
            <w:r w:rsidRPr="0078166E">
              <w:rPr>
                <w:rFonts w:ascii="Times New Roman" w:hAnsi="Times New Roman" w:cs="Times New Roman"/>
                <w:sz w:val="28"/>
                <w:szCs w:val="24"/>
              </w:rPr>
              <w:t>Интернет</w:t>
            </w:r>
          </w:p>
        </w:tc>
        <w:tc>
          <w:tcPr>
            <w:tcW w:w="2029" w:type="dxa"/>
            <w:vAlign w:val="center"/>
          </w:tcPr>
          <w:p w14:paraId="13D76075" w14:textId="77777777" w:rsidR="00567F27" w:rsidRPr="0078166E" w:rsidRDefault="00567F27" w:rsidP="00E6151A">
            <w:pPr>
              <w:jc w:val="center"/>
              <w:rPr>
                <w:rFonts w:ascii="Times New Roman" w:hAnsi="Times New Roman" w:cs="Times New Roman"/>
                <w:sz w:val="28"/>
                <w:szCs w:val="24"/>
              </w:rPr>
            </w:pPr>
            <w:r w:rsidRPr="0078166E">
              <w:rPr>
                <w:rFonts w:ascii="Times New Roman" w:hAnsi="Times New Roman" w:cs="Times New Roman"/>
                <w:sz w:val="28"/>
                <w:szCs w:val="24"/>
              </w:rPr>
              <w:t>+1</w:t>
            </w:r>
          </w:p>
        </w:tc>
        <w:tc>
          <w:tcPr>
            <w:tcW w:w="1559" w:type="dxa"/>
            <w:vAlign w:val="center"/>
          </w:tcPr>
          <w:p w14:paraId="489C2532" w14:textId="77777777" w:rsidR="00567F27" w:rsidRPr="0078166E" w:rsidRDefault="00567F27" w:rsidP="00E6151A">
            <w:pPr>
              <w:jc w:val="center"/>
              <w:rPr>
                <w:rFonts w:ascii="Times New Roman" w:hAnsi="Times New Roman" w:cs="Times New Roman"/>
                <w:sz w:val="28"/>
                <w:szCs w:val="24"/>
              </w:rPr>
            </w:pPr>
            <w:r w:rsidRPr="0078166E">
              <w:rPr>
                <w:rFonts w:ascii="Times New Roman" w:hAnsi="Times New Roman" w:cs="Times New Roman"/>
                <w:sz w:val="28"/>
                <w:szCs w:val="24"/>
              </w:rPr>
              <w:t>17,16</w:t>
            </w:r>
          </w:p>
        </w:tc>
      </w:tr>
      <w:tr w:rsidR="00567F27" w:rsidRPr="0020798A" w14:paraId="3C6BE369" w14:textId="77777777" w:rsidTr="00E6151A">
        <w:trPr>
          <w:trHeight w:val="255"/>
        </w:trPr>
        <w:tc>
          <w:tcPr>
            <w:tcW w:w="846" w:type="dxa"/>
            <w:vAlign w:val="center"/>
          </w:tcPr>
          <w:p w14:paraId="5C28B480" w14:textId="77777777" w:rsidR="00567F27" w:rsidRPr="0078166E" w:rsidRDefault="00567F27">
            <w:pPr>
              <w:pStyle w:val="aa"/>
              <w:numPr>
                <w:ilvl w:val="0"/>
                <w:numId w:val="5"/>
              </w:numPr>
              <w:rPr>
                <w:rFonts w:ascii="Times New Roman" w:hAnsi="Times New Roman" w:cs="Times New Roman"/>
                <w:sz w:val="28"/>
                <w:szCs w:val="24"/>
                <w:lang w:val="en-US"/>
              </w:rPr>
            </w:pPr>
          </w:p>
        </w:tc>
        <w:tc>
          <w:tcPr>
            <w:tcW w:w="2410" w:type="dxa"/>
            <w:shd w:val="clear" w:color="auto" w:fill="auto"/>
            <w:vAlign w:val="center"/>
            <w:hideMark/>
          </w:tcPr>
          <w:p w14:paraId="20A16872" w14:textId="77777777" w:rsidR="00567F27" w:rsidRPr="0078166E" w:rsidRDefault="00567F27" w:rsidP="00E6151A">
            <w:pPr>
              <w:rPr>
                <w:rFonts w:ascii="Times New Roman" w:hAnsi="Times New Roman" w:cs="Times New Roman"/>
                <w:sz w:val="28"/>
                <w:szCs w:val="24"/>
              </w:rPr>
            </w:pPr>
            <w:r w:rsidRPr="0078166E">
              <w:rPr>
                <w:rFonts w:ascii="Times New Roman" w:hAnsi="Times New Roman" w:cs="Times New Roman"/>
                <w:sz w:val="28"/>
                <w:szCs w:val="24"/>
                <w:lang w:val="en-US"/>
              </w:rPr>
              <w:t>Gazeta</w:t>
            </w:r>
            <w:r w:rsidRPr="0078166E">
              <w:rPr>
                <w:rFonts w:ascii="Times New Roman" w:hAnsi="Times New Roman" w:cs="Times New Roman"/>
                <w:sz w:val="28"/>
                <w:szCs w:val="24"/>
              </w:rPr>
              <w:t>-bam.ru</w:t>
            </w:r>
          </w:p>
        </w:tc>
        <w:tc>
          <w:tcPr>
            <w:tcW w:w="2507" w:type="dxa"/>
            <w:shd w:val="clear" w:color="auto" w:fill="auto"/>
            <w:vAlign w:val="center"/>
            <w:hideMark/>
          </w:tcPr>
          <w:p w14:paraId="6B309E00" w14:textId="77777777" w:rsidR="00567F27" w:rsidRPr="0078166E" w:rsidRDefault="00567F27" w:rsidP="00E6151A">
            <w:pPr>
              <w:jc w:val="center"/>
              <w:rPr>
                <w:rFonts w:ascii="Times New Roman" w:hAnsi="Times New Roman" w:cs="Times New Roman"/>
                <w:sz w:val="28"/>
                <w:szCs w:val="24"/>
              </w:rPr>
            </w:pPr>
            <w:r w:rsidRPr="0078166E">
              <w:rPr>
                <w:rFonts w:ascii="Times New Roman" w:hAnsi="Times New Roman" w:cs="Times New Roman"/>
                <w:sz w:val="28"/>
                <w:szCs w:val="24"/>
              </w:rPr>
              <w:t>Интернет</w:t>
            </w:r>
          </w:p>
        </w:tc>
        <w:tc>
          <w:tcPr>
            <w:tcW w:w="2029" w:type="dxa"/>
            <w:vAlign w:val="center"/>
          </w:tcPr>
          <w:p w14:paraId="432A55DE" w14:textId="77777777" w:rsidR="00567F27" w:rsidRPr="0078166E" w:rsidRDefault="00567F27" w:rsidP="00E6151A">
            <w:pPr>
              <w:jc w:val="center"/>
              <w:rPr>
                <w:rFonts w:ascii="Times New Roman" w:hAnsi="Times New Roman" w:cs="Times New Roman"/>
                <w:sz w:val="28"/>
                <w:szCs w:val="24"/>
              </w:rPr>
            </w:pPr>
            <w:r w:rsidRPr="0078166E">
              <w:rPr>
                <w:rFonts w:ascii="Times New Roman" w:hAnsi="Times New Roman" w:cs="Times New Roman"/>
                <w:sz w:val="28"/>
                <w:szCs w:val="24"/>
                <w:lang w:val="en-US"/>
              </w:rPr>
              <w:t>-</w:t>
            </w:r>
            <w:r w:rsidRPr="0078166E">
              <w:rPr>
                <w:rFonts w:ascii="Times New Roman" w:hAnsi="Times New Roman" w:cs="Times New Roman"/>
                <w:sz w:val="28"/>
                <w:szCs w:val="24"/>
              </w:rPr>
              <w:t>1</w:t>
            </w:r>
          </w:p>
        </w:tc>
        <w:tc>
          <w:tcPr>
            <w:tcW w:w="1559" w:type="dxa"/>
            <w:vAlign w:val="center"/>
          </w:tcPr>
          <w:p w14:paraId="4A2D06D5" w14:textId="77777777" w:rsidR="00567F27" w:rsidRPr="0078166E" w:rsidRDefault="00567F27" w:rsidP="00E6151A">
            <w:pPr>
              <w:jc w:val="center"/>
              <w:rPr>
                <w:rFonts w:ascii="Times New Roman" w:hAnsi="Times New Roman" w:cs="Times New Roman"/>
                <w:sz w:val="28"/>
                <w:szCs w:val="24"/>
              </w:rPr>
            </w:pPr>
            <w:r w:rsidRPr="0078166E">
              <w:rPr>
                <w:rFonts w:ascii="Times New Roman" w:hAnsi="Times New Roman" w:cs="Times New Roman"/>
                <w:sz w:val="28"/>
                <w:szCs w:val="24"/>
              </w:rPr>
              <w:t>16,10</w:t>
            </w:r>
          </w:p>
        </w:tc>
      </w:tr>
      <w:tr w:rsidR="00567F27" w:rsidRPr="0020798A" w14:paraId="51F8E820" w14:textId="77777777" w:rsidTr="00E6151A">
        <w:trPr>
          <w:trHeight w:val="255"/>
        </w:trPr>
        <w:tc>
          <w:tcPr>
            <w:tcW w:w="846" w:type="dxa"/>
            <w:vAlign w:val="center"/>
          </w:tcPr>
          <w:p w14:paraId="11FFF84E" w14:textId="77777777" w:rsidR="00567F27" w:rsidRPr="0078166E" w:rsidRDefault="00567F27">
            <w:pPr>
              <w:pStyle w:val="aa"/>
              <w:numPr>
                <w:ilvl w:val="0"/>
                <w:numId w:val="5"/>
              </w:numPr>
              <w:rPr>
                <w:rFonts w:ascii="Times New Roman" w:hAnsi="Times New Roman" w:cs="Times New Roman"/>
                <w:sz w:val="28"/>
                <w:szCs w:val="24"/>
                <w:lang w:val="en-US"/>
              </w:rPr>
            </w:pPr>
          </w:p>
        </w:tc>
        <w:tc>
          <w:tcPr>
            <w:tcW w:w="2410" w:type="dxa"/>
            <w:shd w:val="clear" w:color="auto" w:fill="auto"/>
            <w:vAlign w:val="center"/>
          </w:tcPr>
          <w:p w14:paraId="23E594EA" w14:textId="77777777" w:rsidR="00567F27" w:rsidRPr="0078166E" w:rsidRDefault="00567F27" w:rsidP="00E6151A">
            <w:pPr>
              <w:rPr>
                <w:rFonts w:ascii="Times New Roman" w:hAnsi="Times New Roman" w:cs="Times New Roman"/>
                <w:sz w:val="28"/>
                <w:szCs w:val="24"/>
                <w:lang w:val="en-US"/>
              </w:rPr>
            </w:pPr>
            <w:r w:rsidRPr="0078166E">
              <w:rPr>
                <w:rFonts w:ascii="Times New Roman" w:hAnsi="Times New Roman" w:cs="Times New Roman"/>
                <w:sz w:val="28"/>
                <w:szCs w:val="24"/>
              </w:rPr>
              <w:t>Телепорт.рф</w:t>
            </w:r>
          </w:p>
        </w:tc>
        <w:tc>
          <w:tcPr>
            <w:tcW w:w="2507" w:type="dxa"/>
            <w:shd w:val="clear" w:color="auto" w:fill="auto"/>
            <w:vAlign w:val="center"/>
          </w:tcPr>
          <w:p w14:paraId="398EA0E9" w14:textId="77777777" w:rsidR="00567F27" w:rsidRPr="0078166E" w:rsidRDefault="00567F27" w:rsidP="00E6151A">
            <w:pPr>
              <w:jc w:val="center"/>
              <w:rPr>
                <w:rFonts w:ascii="Times New Roman" w:hAnsi="Times New Roman" w:cs="Times New Roman"/>
                <w:sz w:val="28"/>
                <w:szCs w:val="24"/>
              </w:rPr>
            </w:pPr>
            <w:r w:rsidRPr="0078166E">
              <w:rPr>
                <w:rFonts w:ascii="Times New Roman" w:hAnsi="Times New Roman" w:cs="Times New Roman"/>
                <w:sz w:val="28"/>
                <w:szCs w:val="24"/>
              </w:rPr>
              <w:t>Информагентство</w:t>
            </w:r>
          </w:p>
        </w:tc>
        <w:tc>
          <w:tcPr>
            <w:tcW w:w="2029" w:type="dxa"/>
            <w:vAlign w:val="center"/>
          </w:tcPr>
          <w:p w14:paraId="2FBFE48F" w14:textId="77777777" w:rsidR="00567F27" w:rsidRPr="0078166E" w:rsidRDefault="00567F27" w:rsidP="00E6151A">
            <w:pPr>
              <w:jc w:val="center"/>
              <w:rPr>
                <w:rFonts w:ascii="Times New Roman" w:hAnsi="Times New Roman" w:cs="Times New Roman"/>
                <w:sz w:val="28"/>
                <w:szCs w:val="24"/>
              </w:rPr>
            </w:pPr>
            <w:r w:rsidRPr="0078166E">
              <w:rPr>
                <w:rFonts w:ascii="Times New Roman" w:hAnsi="Times New Roman" w:cs="Times New Roman"/>
                <w:sz w:val="28"/>
                <w:szCs w:val="24"/>
              </w:rPr>
              <w:t>0</w:t>
            </w:r>
          </w:p>
        </w:tc>
        <w:tc>
          <w:tcPr>
            <w:tcW w:w="1559" w:type="dxa"/>
            <w:vAlign w:val="center"/>
          </w:tcPr>
          <w:p w14:paraId="6FB01A96" w14:textId="77777777" w:rsidR="00567F27" w:rsidRPr="0078166E" w:rsidRDefault="00567F27" w:rsidP="00E6151A">
            <w:pPr>
              <w:jc w:val="center"/>
              <w:rPr>
                <w:rFonts w:ascii="Times New Roman" w:hAnsi="Times New Roman" w:cs="Times New Roman"/>
                <w:sz w:val="28"/>
                <w:szCs w:val="24"/>
              </w:rPr>
            </w:pPr>
            <w:r w:rsidRPr="0078166E">
              <w:rPr>
                <w:rFonts w:ascii="Times New Roman" w:hAnsi="Times New Roman" w:cs="Times New Roman"/>
                <w:sz w:val="28"/>
                <w:szCs w:val="24"/>
              </w:rPr>
              <w:t>12,27</w:t>
            </w:r>
          </w:p>
        </w:tc>
      </w:tr>
    </w:tbl>
    <w:p w14:paraId="54EDE260" w14:textId="77777777" w:rsidR="00567F27" w:rsidRDefault="00567F27" w:rsidP="00567F27">
      <w:pPr>
        <w:jc w:val="both"/>
        <w:rPr>
          <w:i/>
        </w:rPr>
      </w:pPr>
    </w:p>
    <w:p w14:paraId="4C6E68D9" w14:textId="77777777" w:rsidR="00C2465D" w:rsidRDefault="00C2465D" w:rsidP="00567F27">
      <w:pPr>
        <w:jc w:val="both"/>
        <w:rPr>
          <w:i/>
          <w:sz w:val="22"/>
        </w:rPr>
      </w:pPr>
    </w:p>
    <w:p w14:paraId="4512530B" w14:textId="77777777" w:rsidR="00567F27" w:rsidRPr="0078166E" w:rsidRDefault="00567F27" w:rsidP="00567F27">
      <w:pPr>
        <w:jc w:val="both"/>
        <w:rPr>
          <w:i/>
          <w:sz w:val="22"/>
        </w:rPr>
      </w:pPr>
      <w:r w:rsidRPr="0078166E">
        <w:rPr>
          <w:i/>
          <w:sz w:val="22"/>
        </w:rPr>
        <w:t xml:space="preserve">Период исследования – январь-декабрь 2022г. В медиарейтинг вошли СМИ Амурской области, специализированные СМИ при подсчете не учитывались. Рейтинг построен на основе базы СМИ системы «Медиалогия», включающей более 81 тыс. наиболее влиятельных источников: ТВ, радио, газеты, журналы, информационные агентства, Интернет-СМИ. При подсчете рейтингов не учитывались новостные агрегаторы. При расчете рейтингов не учитывается взаимная перекрестная цитируемость, если она масштабна и носит регулярный характер. Специалистами "Медиалогии" разработан математический алгоритм, который выявляет устойчивые пары СМИ, а также автоматически определяет допустимый порог аномальности на основании анализа взаимного цитирования у других СМИ. Цитаты между СМИ, уровень взаимного цитирования у которых превысил порог аномальности, исключаются из общего результата данных СМИ. </w:t>
      </w:r>
    </w:p>
    <w:p w14:paraId="6B08A27D" w14:textId="77777777" w:rsidR="00567F27" w:rsidRDefault="00567F27" w:rsidP="00567F27">
      <w:pPr>
        <w:pStyle w:val="aff6"/>
      </w:pPr>
    </w:p>
    <w:p w14:paraId="454E78EA" w14:textId="77777777" w:rsidR="00567F27" w:rsidRDefault="00567F27" w:rsidP="00567F27">
      <w:pPr>
        <w:pStyle w:val="aff6"/>
      </w:pPr>
      <w:r>
        <w:t>По итогам 2022 года по-прежнему только два СМИ из числа лидеров цитируемости, представляют районные центры (</w:t>
      </w:r>
      <w:r w:rsidRPr="005A575D">
        <w:t>Тында – газета БАМ, Зея – «Зейские вести сегодня»), остальные базируются в Благовещенске.</w:t>
      </w:r>
    </w:p>
    <w:p w14:paraId="5DCCA010" w14:textId="77777777" w:rsidR="00C2465D" w:rsidRDefault="00567F27" w:rsidP="00567F27">
      <w:pPr>
        <w:pStyle w:val="aff6"/>
      </w:pPr>
      <w:r w:rsidRPr="005A575D">
        <w:t xml:space="preserve">Лидерами рейтинга цитируемости с наиболее высокими показатели по среднему охвату аудитории за сутки являются Информагенство Амур.инфо и интернет-издания </w:t>
      </w:r>
      <w:r w:rsidRPr="00DF2C60">
        <w:t xml:space="preserve">Amur.life </w:t>
      </w:r>
      <w:r w:rsidRPr="005A575D">
        <w:t>и 2x2.su</w:t>
      </w:r>
      <w:r>
        <w:t xml:space="preserve">. </w:t>
      </w:r>
    </w:p>
    <w:p w14:paraId="6E818B3C" w14:textId="0E256A5F" w:rsidR="00567F27" w:rsidRDefault="00567F27" w:rsidP="00567F27">
      <w:pPr>
        <w:pStyle w:val="aff6"/>
      </w:pPr>
      <w:r w:rsidRPr="005A575D">
        <w:t>Среди учредителей основных СМИ – как правительство региона и районные администрации, так и частные лица, компании.</w:t>
      </w:r>
    </w:p>
    <w:p w14:paraId="6398264F" w14:textId="77777777" w:rsidR="0078166E" w:rsidRDefault="0078166E" w:rsidP="00567F27">
      <w:pPr>
        <w:pStyle w:val="aff6"/>
      </w:pPr>
    </w:p>
    <w:p w14:paraId="5F0295EA" w14:textId="77777777" w:rsidR="0078166E" w:rsidRDefault="0078166E" w:rsidP="00567F27">
      <w:pPr>
        <w:pStyle w:val="aff6"/>
      </w:pPr>
    </w:p>
    <w:p w14:paraId="013E1D76" w14:textId="77777777" w:rsidR="0078166E" w:rsidRPr="003E7CED" w:rsidRDefault="0078166E" w:rsidP="00567F27">
      <w:pPr>
        <w:pStyle w:val="aff6"/>
        <w:rPr>
          <w:highlight w:val="yellow"/>
        </w:rPr>
      </w:pPr>
    </w:p>
    <w:p w14:paraId="7AC78204" w14:textId="77777777" w:rsidR="00567F27" w:rsidRPr="00567F27" w:rsidRDefault="00567F27" w:rsidP="00567F27">
      <w:pPr>
        <w:pStyle w:val="aff6"/>
        <w:rPr>
          <w:sz w:val="22"/>
          <w:szCs w:val="22"/>
        </w:rPr>
      </w:pPr>
    </w:p>
    <w:tbl>
      <w:tblPr>
        <w:tblStyle w:val="a7"/>
        <w:tblpPr w:leftFromText="180" w:rightFromText="180" w:horzAnchor="margin" w:tblpY="340"/>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23"/>
        <w:gridCol w:w="1803"/>
        <w:gridCol w:w="3880"/>
        <w:gridCol w:w="2628"/>
      </w:tblGrid>
      <w:tr w:rsidR="00567F27" w:rsidRPr="00567F27" w14:paraId="01282FAE" w14:textId="77777777" w:rsidTr="00246365">
        <w:trPr>
          <w:trHeight w:val="496"/>
        </w:trPr>
        <w:tc>
          <w:tcPr>
            <w:tcW w:w="823" w:type="dxa"/>
            <w:vAlign w:val="center"/>
          </w:tcPr>
          <w:p w14:paraId="52D3D228" w14:textId="77777777" w:rsidR="00567F27" w:rsidRPr="0078166E" w:rsidRDefault="00567F27" w:rsidP="00246365">
            <w:pPr>
              <w:pStyle w:val="aff6"/>
              <w:shd w:val="clear" w:color="auto" w:fill="auto"/>
              <w:spacing w:line="240" w:lineRule="auto"/>
              <w:ind w:firstLine="0"/>
              <w:jc w:val="center"/>
              <w:rPr>
                <w:b/>
                <w:bCs w:val="0"/>
                <w:sz w:val="22"/>
                <w:szCs w:val="24"/>
              </w:rPr>
            </w:pPr>
            <w:r w:rsidRPr="0078166E">
              <w:rPr>
                <w:b/>
                <w:bCs w:val="0"/>
                <w:sz w:val="22"/>
                <w:szCs w:val="24"/>
              </w:rPr>
              <w:lastRenderedPageBreak/>
              <w:t>№</w:t>
            </w:r>
          </w:p>
        </w:tc>
        <w:tc>
          <w:tcPr>
            <w:tcW w:w="1803" w:type="dxa"/>
            <w:vAlign w:val="center"/>
          </w:tcPr>
          <w:p w14:paraId="2332285E" w14:textId="77777777" w:rsidR="00567F27" w:rsidRPr="0078166E" w:rsidRDefault="00567F27" w:rsidP="00246365">
            <w:pPr>
              <w:pStyle w:val="aff6"/>
              <w:shd w:val="clear" w:color="auto" w:fill="auto"/>
              <w:spacing w:line="240" w:lineRule="auto"/>
              <w:ind w:firstLine="0"/>
              <w:jc w:val="center"/>
              <w:rPr>
                <w:b/>
                <w:bCs w:val="0"/>
                <w:sz w:val="22"/>
                <w:szCs w:val="24"/>
              </w:rPr>
            </w:pPr>
            <w:r w:rsidRPr="0078166E">
              <w:rPr>
                <w:b/>
                <w:bCs w:val="0"/>
                <w:sz w:val="22"/>
                <w:szCs w:val="24"/>
              </w:rPr>
              <w:t>СМИ</w:t>
            </w:r>
          </w:p>
        </w:tc>
        <w:tc>
          <w:tcPr>
            <w:tcW w:w="3880" w:type="dxa"/>
            <w:vAlign w:val="center"/>
          </w:tcPr>
          <w:p w14:paraId="56435DD6" w14:textId="77777777" w:rsidR="00567F27" w:rsidRPr="0078166E" w:rsidRDefault="00567F27" w:rsidP="00246365">
            <w:pPr>
              <w:pStyle w:val="aff6"/>
              <w:shd w:val="clear" w:color="auto" w:fill="auto"/>
              <w:spacing w:line="240" w:lineRule="auto"/>
              <w:ind w:firstLine="0"/>
              <w:jc w:val="center"/>
              <w:rPr>
                <w:b/>
                <w:bCs w:val="0"/>
                <w:sz w:val="22"/>
                <w:szCs w:val="24"/>
              </w:rPr>
            </w:pPr>
            <w:r w:rsidRPr="0078166E">
              <w:rPr>
                <w:b/>
                <w:bCs w:val="0"/>
                <w:sz w:val="22"/>
                <w:szCs w:val="24"/>
              </w:rPr>
              <w:t>Охват (средний за сутки), тираж, 2022 г.</w:t>
            </w:r>
          </w:p>
        </w:tc>
        <w:tc>
          <w:tcPr>
            <w:tcW w:w="2628" w:type="dxa"/>
            <w:vAlign w:val="center"/>
          </w:tcPr>
          <w:p w14:paraId="7173C3B7" w14:textId="77777777" w:rsidR="00567F27" w:rsidRPr="0078166E" w:rsidRDefault="00567F27" w:rsidP="00246365">
            <w:pPr>
              <w:pStyle w:val="aff6"/>
              <w:shd w:val="clear" w:color="auto" w:fill="auto"/>
              <w:spacing w:line="240" w:lineRule="auto"/>
              <w:ind w:firstLine="0"/>
              <w:jc w:val="center"/>
              <w:rPr>
                <w:b/>
                <w:bCs w:val="0"/>
                <w:sz w:val="22"/>
                <w:szCs w:val="24"/>
              </w:rPr>
            </w:pPr>
            <w:r w:rsidRPr="0078166E">
              <w:rPr>
                <w:b/>
                <w:bCs w:val="0"/>
                <w:sz w:val="22"/>
                <w:szCs w:val="24"/>
              </w:rPr>
              <w:t>Учредители</w:t>
            </w:r>
          </w:p>
        </w:tc>
      </w:tr>
      <w:tr w:rsidR="00567F27" w:rsidRPr="00567F27" w14:paraId="44FD0D29" w14:textId="77777777" w:rsidTr="00246365">
        <w:trPr>
          <w:trHeight w:val="1226"/>
        </w:trPr>
        <w:tc>
          <w:tcPr>
            <w:tcW w:w="823" w:type="dxa"/>
          </w:tcPr>
          <w:p w14:paraId="7DB9E4C6" w14:textId="77777777" w:rsidR="00567F27" w:rsidRPr="0078166E" w:rsidRDefault="00567F27" w:rsidP="00246365">
            <w:pPr>
              <w:pStyle w:val="aff6"/>
              <w:numPr>
                <w:ilvl w:val="0"/>
                <w:numId w:val="6"/>
              </w:numPr>
              <w:shd w:val="clear" w:color="auto" w:fill="auto"/>
              <w:spacing w:line="240" w:lineRule="auto"/>
              <w:jc w:val="center"/>
              <w:rPr>
                <w:sz w:val="22"/>
                <w:szCs w:val="24"/>
              </w:rPr>
            </w:pPr>
          </w:p>
        </w:tc>
        <w:tc>
          <w:tcPr>
            <w:tcW w:w="1803" w:type="dxa"/>
          </w:tcPr>
          <w:p w14:paraId="5F8A7378" w14:textId="77777777" w:rsidR="00567F27" w:rsidRPr="0078166E" w:rsidRDefault="00567F27" w:rsidP="00246365">
            <w:pPr>
              <w:pStyle w:val="aff6"/>
              <w:shd w:val="clear" w:color="auto" w:fill="auto"/>
              <w:spacing w:line="240" w:lineRule="auto"/>
              <w:ind w:firstLine="0"/>
              <w:jc w:val="center"/>
              <w:rPr>
                <w:sz w:val="22"/>
                <w:szCs w:val="24"/>
              </w:rPr>
            </w:pPr>
            <w:r w:rsidRPr="0078166E">
              <w:rPr>
                <w:sz w:val="22"/>
                <w:szCs w:val="24"/>
              </w:rPr>
              <w:t>Portamur.ru</w:t>
            </w:r>
          </w:p>
        </w:tc>
        <w:tc>
          <w:tcPr>
            <w:tcW w:w="3880" w:type="dxa"/>
          </w:tcPr>
          <w:p w14:paraId="5D7CAB6B" w14:textId="77777777" w:rsidR="00567F27" w:rsidRPr="0078166E" w:rsidRDefault="00567F27" w:rsidP="00246365">
            <w:pPr>
              <w:pStyle w:val="aff6"/>
              <w:shd w:val="clear" w:color="auto" w:fill="auto"/>
              <w:spacing w:line="240" w:lineRule="auto"/>
              <w:ind w:firstLine="0"/>
              <w:jc w:val="center"/>
              <w:rPr>
                <w:sz w:val="22"/>
                <w:szCs w:val="24"/>
              </w:rPr>
            </w:pPr>
            <w:r w:rsidRPr="0078166E">
              <w:rPr>
                <w:sz w:val="22"/>
                <w:szCs w:val="24"/>
              </w:rPr>
              <w:t>21,8 тыс.</w:t>
            </w:r>
          </w:p>
        </w:tc>
        <w:tc>
          <w:tcPr>
            <w:tcW w:w="2628" w:type="dxa"/>
          </w:tcPr>
          <w:p w14:paraId="12C90622" w14:textId="6594C11B" w:rsidR="00567F27" w:rsidRPr="0078166E" w:rsidRDefault="00567F27" w:rsidP="00246365">
            <w:pPr>
              <w:pStyle w:val="aff6"/>
              <w:shd w:val="clear" w:color="auto" w:fill="auto"/>
              <w:spacing w:line="240" w:lineRule="auto"/>
              <w:ind w:firstLine="0"/>
              <w:rPr>
                <w:sz w:val="22"/>
                <w:szCs w:val="24"/>
              </w:rPr>
            </w:pPr>
            <w:r w:rsidRPr="0078166E">
              <w:rPr>
                <w:sz w:val="22"/>
                <w:szCs w:val="24"/>
              </w:rPr>
              <w:t>Общество с</w:t>
            </w:r>
            <w:r w:rsidR="0078166E">
              <w:rPr>
                <w:sz w:val="22"/>
                <w:szCs w:val="24"/>
              </w:rPr>
              <w:t xml:space="preserve"> ограниченной ответственностью </w:t>
            </w:r>
            <w:r w:rsidRPr="0078166E">
              <w:rPr>
                <w:sz w:val="22"/>
                <w:szCs w:val="24"/>
              </w:rPr>
              <w:t>Региональное рекламно-информационное агентство"</w:t>
            </w:r>
          </w:p>
        </w:tc>
      </w:tr>
      <w:tr w:rsidR="00567F27" w:rsidRPr="00567F27" w14:paraId="16210987" w14:textId="77777777" w:rsidTr="00246365">
        <w:trPr>
          <w:trHeight w:val="1479"/>
        </w:trPr>
        <w:tc>
          <w:tcPr>
            <w:tcW w:w="823" w:type="dxa"/>
            <w:shd w:val="clear" w:color="auto" w:fill="auto"/>
          </w:tcPr>
          <w:p w14:paraId="3AEEAA52" w14:textId="77777777" w:rsidR="00567F27" w:rsidRPr="0078166E" w:rsidRDefault="00567F27" w:rsidP="00246365">
            <w:pPr>
              <w:pStyle w:val="aff6"/>
              <w:numPr>
                <w:ilvl w:val="0"/>
                <w:numId w:val="6"/>
              </w:numPr>
              <w:shd w:val="clear" w:color="auto" w:fill="auto"/>
              <w:spacing w:line="240" w:lineRule="auto"/>
              <w:jc w:val="center"/>
              <w:rPr>
                <w:sz w:val="22"/>
                <w:szCs w:val="24"/>
              </w:rPr>
            </w:pPr>
          </w:p>
        </w:tc>
        <w:tc>
          <w:tcPr>
            <w:tcW w:w="1803" w:type="dxa"/>
          </w:tcPr>
          <w:p w14:paraId="3609753A" w14:textId="5BFBDD44" w:rsidR="00AC46CC" w:rsidRDefault="00567F27" w:rsidP="00246365">
            <w:pPr>
              <w:pStyle w:val="aff6"/>
              <w:shd w:val="clear" w:color="auto" w:fill="auto"/>
              <w:spacing w:line="240" w:lineRule="auto"/>
              <w:ind w:firstLine="0"/>
              <w:jc w:val="center"/>
              <w:rPr>
                <w:sz w:val="22"/>
                <w:szCs w:val="24"/>
              </w:rPr>
            </w:pPr>
            <w:r w:rsidRPr="0078166E">
              <w:rPr>
                <w:sz w:val="22"/>
                <w:szCs w:val="24"/>
              </w:rPr>
              <w:t>Газета</w:t>
            </w:r>
          </w:p>
          <w:p w14:paraId="7108F01E" w14:textId="23E2FB94" w:rsidR="00567F27" w:rsidRPr="0078166E" w:rsidRDefault="00567F27" w:rsidP="00246365">
            <w:pPr>
              <w:pStyle w:val="aff6"/>
              <w:shd w:val="clear" w:color="auto" w:fill="auto"/>
              <w:spacing w:line="240" w:lineRule="auto"/>
              <w:ind w:firstLine="0"/>
              <w:jc w:val="center"/>
              <w:rPr>
                <w:sz w:val="22"/>
                <w:szCs w:val="24"/>
              </w:rPr>
            </w:pPr>
            <w:r w:rsidRPr="0078166E">
              <w:rPr>
                <w:sz w:val="22"/>
                <w:szCs w:val="24"/>
              </w:rPr>
              <w:t>Амурская правда</w:t>
            </w:r>
          </w:p>
        </w:tc>
        <w:tc>
          <w:tcPr>
            <w:tcW w:w="3880" w:type="dxa"/>
          </w:tcPr>
          <w:p w14:paraId="7EF0910D" w14:textId="77777777" w:rsidR="00567F27" w:rsidRPr="0078166E" w:rsidRDefault="00567F27" w:rsidP="00246365">
            <w:pPr>
              <w:pStyle w:val="aff6"/>
              <w:shd w:val="clear" w:color="auto" w:fill="auto"/>
              <w:spacing w:line="240" w:lineRule="auto"/>
              <w:ind w:firstLine="0"/>
              <w:jc w:val="center"/>
              <w:rPr>
                <w:sz w:val="22"/>
                <w:szCs w:val="24"/>
              </w:rPr>
            </w:pPr>
            <w:r w:rsidRPr="0078166E">
              <w:rPr>
                <w:sz w:val="22"/>
                <w:szCs w:val="24"/>
              </w:rPr>
              <w:t>12,0 тыс.</w:t>
            </w:r>
          </w:p>
          <w:p w14:paraId="6DF99E20" w14:textId="77777777" w:rsidR="00567F27" w:rsidRPr="0078166E" w:rsidRDefault="00567F27" w:rsidP="00246365">
            <w:pPr>
              <w:pStyle w:val="aff6"/>
              <w:shd w:val="clear" w:color="auto" w:fill="auto"/>
              <w:spacing w:line="240" w:lineRule="auto"/>
              <w:ind w:firstLine="0"/>
              <w:rPr>
                <w:sz w:val="22"/>
                <w:szCs w:val="24"/>
              </w:rPr>
            </w:pPr>
            <w:r w:rsidRPr="0078166E">
              <w:rPr>
                <w:sz w:val="22"/>
                <w:szCs w:val="24"/>
              </w:rPr>
              <w:t>Тираж ежедневного выпуска (8 полос) составляет 8 тысяч экземпляров, еженедельника (32 полосы) — 12 тысяч экземпляров.</w:t>
            </w:r>
          </w:p>
        </w:tc>
        <w:tc>
          <w:tcPr>
            <w:tcW w:w="2628" w:type="dxa"/>
          </w:tcPr>
          <w:p w14:paraId="1C341BF3" w14:textId="77777777" w:rsidR="00567F27" w:rsidRPr="0078166E" w:rsidRDefault="00567F27" w:rsidP="00246365">
            <w:pPr>
              <w:pStyle w:val="aff6"/>
              <w:shd w:val="clear" w:color="auto" w:fill="auto"/>
              <w:spacing w:line="240" w:lineRule="auto"/>
              <w:ind w:firstLine="0"/>
              <w:rPr>
                <w:sz w:val="22"/>
                <w:szCs w:val="24"/>
              </w:rPr>
            </w:pPr>
            <w:r w:rsidRPr="0078166E">
              <w:rPr>
                <w:sz w:val="22"/>
                <w:szCs w:val="24"/>
              </w:rPr>
              <w:t>Правительство Амурской области (ГБУ Амурской области «Агентство по массовым коммуникациям «АмурМедиа»)</w:t>
            </w:r>
          </w:p>
        </w:tc>
      </w:tr>
      <w:tr w:rsidR="00567F27" w:rsidRPr="00567F27" w14:paraId="0D473BC2" w14:textId="77777777" w:rsidTr="00246365">
        <w:trPr>
          <w:trHeight w:val="486"/>
        </w:trPr>
        <w:tc>
          <w:tcPr>
            <w:tcW w:w="823" w:type="dxa"/>
          </w:tcPr>
          <w:p w14:paraId="0C774821" w14:textId="77777777" w:rsidR="00567F27" w:rsidRPr="0078166E" w:rsidRDefault="00567F27" w:rsidP="00246365">
            <w:pPr>
              <w:pStyle w:val="aff6"/>
              <w:numPr>
                <w:ilvl w:val="0"/>
                <w:numId w:val="6"/>
              </w:numPr>
              <w:shd w:val="clear" w:color="auto" w:fill="auto"/>
              <w:spacing w:line="240" w:lineRule="auto"/>
              <w:jc w:val="center"/>
              <w:rPr>
                <w:sz w:val="22"/>
                <w:szCs w:val="24"/>
              </w:rPr>
            </w:pPr>
          </w:p>
        </w:tc>
        <w:tc>
          <w:tcPr>
            <w:tcW w:w="1803" w:type="dxa"/>
          </w:tcPr>
          <w:p w14:paraId="5716C36C" w14:textId="77777777" w:rsidR="00567F27" w:rsidRPr="0078166E" w:rsidRDefault="00567F27" w:rsidP="00246365">
            <w:pPr>
              <w:pStyle w:val="aff6"/>
              <w:shd w:val="clear" w:color="auto" w:fill="auto"/>
              <w:spacing w:line="240" w:lineRule="auto"/>
              <w:ind w:firstLine="0"/>
              <w:jc w:val="center"/>
              <w:rPr>
                <w:sz w:val="22"/>
                <w:szCs w:val="24"/>
              </w:rPr>
            </w:pPr>
            <w:r w:rsidRPr="0078166E">
              <w:rPr>
                <w:sz w:val="22"/>
                <w:szCs w:val="24"/>
              </w:rPr>
              <w:t>ГТРК Амур</w:t>
            </w:r>
          </w:p>
        </w:tc>
        <w:tc>
          <w:tcPr>
            <w:tcW w:w="3880" w:type="dxa"/>
          </w:tcPr>
          <w:p w14:paraId="1F53F13C" w14:textId="77777777" w:rsidR="00567F27" w:rsidRPr="0078166E" w:rsidRDefault="00567F27" w:rsidP="00246365">
            <w:pPr>
              <w:pStyle w:val="aff6"/>
              <w:shd w:val="clear" w:color="auto" w:fill="auto"/>
              <w:spacing w:line="240" w:lineRule="auto"/>
              <w:ind w:firstLine="0"/>
              <w:jc w:val="center"/>
              <w:rPr>
                <w:sz w:val="22"/>
                <w:szCs w:val="24"/>
              </w:rPr>
            </w:pPr>
            <w:r w:rsidRPr="0078166E">
              <w:rPr>
                <w:sz w:val="22"/>
                <w:szCs w:val="24"/>
              </w:rPr>
              <w:t>2,4 тыс.</w:t>
            </w:r>
          </w:p>
        </w:tc>
        <w:tc>
          <w:tcPr>
            <w:tcW w:w="2628" w:type="dxa"/>
          </w:tcPr>
          <w:p w14:paraId="725A4CF5" w14:textId="77777777" w:rsidR="00567F27" w:rsidRPr="0078166E" w:rsidRDefault="00567F27" w:rsidP="00246365">
            <w:pPr>
              <w:pStyle w:val="aff6"/>
              <w:shd w:val="clear" w:color="auto" w:fill="auto"/>
              <w:spacing w:line="240" w:lineRule="auto"/>
              <w:ind w:firstLine="0"/>
              <w:rPr>
                <w:sz w:val="22"/>
                <w:szCs w:val="24"/>
              </w:rPr>
            </w:pPr>
            <w:r w:rsidRPr="0078166E">
              <w:rPr>
                <w:sz w:val="22"/>
                <w:szCs w:val="24"/>
              </w:rPr>
              <w:t>Филиал ФГУП ВГТРК ГТРК «Амур»</w:t>
            </w:r>
          </w:p>
        </w:tc>
      </w:tr>
      <w:tr w:rsidR="00567F27" w:rsidRPr="00567F27" w14:paraId="16780635" w14:textId="77777777" w:rsidTr="00246365">
        <w:trPr>
          <w:trHeight w:val="739"/>
        </w:trPr>
        <w:tc>
          <w:tcPr>
            <w:tcW w:w="823" w:type="dxa"/>
          </w:tcPr>
          <w:p w14:paraId="00CC328F" w14:textId="77777777" w:rsidR="00567F27" w:rsidRPr="0078166E" w:rsidRDefault="00567F27" w:rsidP="00246365">
            <w:pPr>
              <w:pStyle w:val="aff6"/>
              <w:numPr>
                <w:ilvl w:val="0"/>
                <w:numId w:val="6"/>
              </w:numPr>
              <w:shd w:val="clear" w:color="auto" w:fill="auto"/>
              <w:spacing w:line="240" w:lineRule="auto"/>
              <w:jc w:val="center"/>
              <w:rPr>
                <w:sz w:val="22"/>
                <w:szCs w:val="24"/>
              </w:rPr>
            </w:pPr>
          </w:p>
        </w:tc>
        <w:tc>
          <w:tcPr>
            <w:tcW w:w="1803" w:type="dxa"/>
          </w:tcPr>
          <w:p w14:paraId="34BC4A74" w14:textId="77777777" w:rsidR="00567F27" w:rsidRPr="0078166E" w:rsidRDefault="00567F27" w:rsidP="00246365">
            <w:pPr>
              <w:pStyle w:val="aff6"/>
              <w:shd w:val="clear" w:color="auto" w:fill="auto"/>
              <w:spacing w:line="240" w:lineRule="auto"/>
              <w:ind w:firstLine="0"/>
              <w:jc w:val="center"/>
              <w:rPr>
                <w:sz w:val="22"/>
                <w:szCs w:val="24"/>
              </w:rPr>
            </w:pPr>
            <w:bookmarkStart w:id="39" w:name="_Hlk128489759"/>
            <w:r w:rsidRPr="0078166E">
              <w:rPr>
                <w:sz w:val="22"/>
                <w:szCs w:val="24"/>
              </w:rPr>
              <w:t>Amur.life</w:t>
            </w:r>
            <w:bookmarkEnd w:id="39"/>
          </w:p>
        </w:tc>
        <w:tc>
          <w:tcPr>
            <w:tcW w:w="3880" w:type="dxa"/>
          </w:tcPr>
          <w:p w14:paraId="368107F4" w14:textId="77777777" w:rsidR="00567F27" w:rsidRPr="0078166E" w:rsidRDefault="00567F27" w:rsidP="00246365">
            <w:pPr>
              <w:pStyle w:val="aff6"/>
              <w:shd w:val="clear" w:color="auto" w:fill="auto"/>
              <w:spacing w:line="240" w:lineRule="auto"/>
              <w:ind w:firstLine="0"/>
              <w:jc w:val="center"/>
              <w:rPr>
                <w:sz w:val="22"/>
                <w:szCs w:val="24"/>
              </w:rPr>
            </w:pPr>
            <w:r w:rsidRPr="0078166E">
              <w:rPr>
                <w:sz w:val="22"/>
                <w:szCs w:val="24"/>
              </w:rPr>
              <w:t>40,0 тыс.</w:t>
            </w:r>
          </w:p>
        </w:tc>
        <w:tc>
          <w:tcPr>
            <w:tcW w:w="2628" w:type="dxa"/>
          </w:tcPr>
          <w:p w14:paraId="0F1AE962" w14:textId="77777777" w:rsidR="00567F27" w:rsidRPr="0078166E" w:rsidRDefault="00567F27" w:rsidP="00246365">
            <w:pPr>
              <w:pStyle w:val="aff6"/>
              <w:shd w:val="clear" w:color="auto" w:fill="auto"/>
              <w:spacing w:line="240" w:lineRule="auto"/>
              <w:ind w:firstLine="0"/>
              <w:rPr>
                <w:sz w:val="22"/>
                <w:szCs w:val="24"/>
              </w:rPr>
            </w:pPr>
            <w:r w:rsidRPr="0078166E">
              <w:rPr>
                <w:sz w:val="22"/>
                <w:szCs w:val="24"/>
              </w:rPr>
              <w:t>Общество с ограниченной ответственностью "Компания "Игра"</w:t>
            </w:r>
          </w:p>
        </w:tc>
      </w:tr>
      <w:tr w:rsidR="00567F27" w:rsidRPr="00567F27" w14:paraId="500596DC" w14:textId="77777777" w:rsidTr="00246365">
        <w:trPr>
          <w:trHeight w:val="993"/>
        </w:trPr>
        <w:tc>
          <w:tcPr>
            <w:tcW w:w="823" w:type="dxa"/>
          </w:tcPr>
          <w:p w14:paraId="1592DC2C" w14:textId="77777777" w:rsidR="00567F27" w:rsidRPr="0078166E" w:rsidRDefault="00567F27" w:rsidP="00246365">
            <w:pPr>
              <w:pStyle w:val="aff6"/>
              <w:numPr>
                <w:ilvl w:val="0"/>
                <w:numId w:val="6"/>
              </w:numPr>
              <w:shd w:val="clear" w:color="auto" w:fill="auto"/>
              <w:spacing w:line="240" w:lineRule="auto"/>
              <w:jc w:val="center"/>
              <w:rPr>
                <w:sz w:val="22"/>
                <w:szCs w:val="24"/>
              </w:rPr>
            </w:pPr>
          </w:p>
        </w:tc>
        <w:tc>
          <w:tcPr>
            <w:tcW w:w="1803" w:type="dxa"/>
          </w:tcPr>
          <w:p w14:paraId="23795506" w14:textId="77777777" w:rsidR="00AC46CC" w:rsidRDefault="00AC46CC" w:rsidP="00246365">
            <w:pPr>
              <w:pStyle w:val="aff6"/>
              <w:shd w:val="clear" w:color="auto" w:fill="auto"/>
              <w:spacing w:line="240" w:lineRule="auto"/>
              <w:ind w:firstLine="0"/>
              <w:jc w:val="center"/>
              <w:rPr>
                <w:sz w:val="22"/>
                <w:szCs w:val="24"/>
              </w:rPr>
            </w:pPr>
            <w:r>
              <w:rPr>
                <w:sz w:val="22"/>
                <w:szCs w:val="24"/>
              </w:rPr>
              <w:t>Asn24.ru</w:t>
            </w:r>
          </w:p>
          <w:p w14:paraId="3E155150" w14:textId="1CE54AF5" w:rsidR="00567F27" w:rsidRPr="0078166E" w:rsidRDefault="00567F27" w:rsidP="00246365">
            <w:pPr>
              <w:pStyle w:val="aff6"/>
              <w:shd w:val="clear" w:color="auto" w:fill="auto"/>
              <w:spacing w:line="240" w:lineRule="auto"/>
              <w:ind w:firstLine="0"/>
              <w:jc w:val="center"/>
              <w:rPr>
                <w:sz w:val="22"/>
                <w:szCs w:val="24"/>
              </w:rPr>
            </w:pPr>
            <w:r w:rsidRPr="0078166E">
              <w:rPr>
                <w:sz w:val="22"/>
                <w:szCs w:val="24"/>
              </w:rPr>
              <w:t>(Амурская служба новостей)</w:t>
            </w:r>
          </w:p>
        </w:tc>
        <w:tc>
          <w:tcPr>
            <w:tcW w:w="3880" w:type="dxa"/>
          </w:tcPr>
          <w:p w14:paraId="52DD2EEC" w14:textId="77777777" w:rsidR="00567F27" w:rsidRPr="0078166E" w:rsidRDefault="00567F27" w:rsidP="00246365">
            <w:pPr>
              <w:pStyle w:val="aff6"/>
              <w:shd w:val="clear" w:color="auto" w:fill="auto"/>
              <w:spacing w:line="240" w:lineRule="auto"/>
              <w:ind w:firstLine="0"/>
              <w:jc w:val="center"/>
              <w:rPr>
                <w:sz w:val="22"/>
                <w:szCs w:val="24"/>
              </w:rPr>
            </w:pPr>
            <w:r w:rsidRPr="0078166E">
              <w:rPr>
                <w:sz w:val="22"/>
                <w:szCs w:val="24"/>
              </w:rPr>
              <w:t>8,6 тыс.</w:t>
            </w:r>
          </w:p>
        </w:tc>
        <w:tc>
          <w:tcPr>
            <w:tcW w:w="2628" w:type="dxa"/>
          </w:tcPr>
          <w:p w14:paraId="0A5DEACE" w14:textId="77777777" w:rsidR="00567F27" w:rsidRPr="0078166E" w:rsidRDefault="00567F27" w:rsidP="00246365">
            <w:pPr>
              <w:pStyle w:val="aff6"/>
              <w:shd w:val="clear" w:color="auto" w:fill="auto"/>
              <w:spacing w:line="240" w:lineRule="auto"/>
              <w:ind w:firstLine="0"/>
              <w:rPr>
                <w:sz w:val="22"/>
                <w:szCs w:val="24"/>
              </w:rPr>
            </w:pPr>
            <w:r w:rsidRPr="0078166E">
              <w:rPr>
                <w:sz w:val="22"/>
                <w:szCs w:val="24"/>
              </w:rPr>
              <w:t>ООО «Планета-Медиа»</w:t>
            </w:r>
          </w:p>
        </w:tc>
      </w:tr>
      <w:tr w:rsidR="00567F27" w:rsidRPr="00567F27" w14:paraId="491F2209" w14:textId="77777777" w:rsidTr="00246365">
        <w:trPr>
          <w:trHeight w:val="486"/>
        </w:trPr>
        <w:tc>
          <w:tcPr>
            <w:tcW w:w="823" w:type="dxa"/>
          </w:tcPr>
          <w:p w14:paraId="01794E57" w14:textId="00BF8D9E" w:rsidR="00567F27" w:rsidRPr="0078166E" w:rsidRDefault="00567F27" w:rsidP="00246365">
            <w:pPr>
              <w:pStyle w:val="aff6"/>
              <w:numPr>
                <w:ilvl w:val="0"/>
                <w:numId w:val="6"/>
              </w:numPr>
              <w:shd w:val="clear" w:color="auto" w:fill="auto"/>
              <w:spacing w:line="240" w:lineRule="auto"/>
              <w:jc w:val="center"/>
              <w:rPr>
                <w:sz w:val="22"/>
                <w:szCs w:val="24"/>
              </w:rPr>
            </w:pPr>
          </w:p>
        </w:tc>
        <w:tc>
          <w:tcPr>
            <w:tcW w:w="1803" w:type="dxa"/>
          </w:tcPr>
          <w:p w14:paraId="25BF1FF9" w14:textId="77777777" w:rsidR="00567F27" w:rsidRPr="0078166E" w:rsidRDefault="00567F27" w:rsidP="00246365">
            <w:pPr>
              <w:pStyle w:val="aff6"/>
              <w:shd w:val="clear" w:color="auto" w:fill="auto"/>
              <w:spacing w:line="240" w:lineRule="auto"/>
              <w:ind w:firstLine="0"/>
              <w:jc w:val="center"/>
              <w:rPr>
                <w:sz w:val="22"/>
                <w:szCs w:val="24"/>
              </w:rPr>
            </w:pPr>
            <w:r w:rsidRPr="0078166E">
              <w:rPr>
                <w:sz w:val="22"/>
                <w:szCs w:val="24"/>
              </w:rPr>
              <w:t xml:space="preserve">ИА </w:t>
            </w:r>
            <w:bookmarkStart w:id="40" w:name="_Hlk128489716"/>
            <w:r w:rsidRPr="0078166E">
              <w:rPr>
                <w:sz w:val="22"/>
                <w:szCs w:val="24"/>
              </w:rPr>
              <w:t>Амур.инфо</w:t>
            </w:r>
            <w:bookmarkEnd w:id="40"/>
          </w:p>
        </w:tc>
        <w:tc>
          <w:tcPr>
            <w:tcW w:w="3880" w:type="dxa"/>
          </w:tcPr>
          <w:p w14:paraId="303A480F" w14:textId="77777777" w:rsidR="00567F27" w:rsidRPr="0078166E" w:rsidRDefault="00567F27" w:rsidP="00246365">
            <w:pPr>
              <w:pStyle w:val="aff6"/>
              <w:shd w:val="clear" w:color="auto" w:fill="auto"/>
              <w:spacing w:line="240" w:lineRule="auto"/>
              <w:ind w:firstLine="0"/>
              <w:jc w:val="center"/>
              <w:rPr>
                <w:sz w:val="22"/>
                <w:szCs w:val="24"/>
              </w:rPr>
            </w:pPr>
            <w:r w:rsidRPr="0078166E">
              <w:rPr>
                <w:sz w:val="22"/>
                <w:szCs w:val="24"/>
              </w:rPr>
              <w:t>45,3 тыс.</w:t>
            </w:r>
          </w:p>
        </w:tc>
        <w:tc>
          <w:tcPr>
            <w:tcW w:w="2628" w:type="dxa"/>
          </w:tcPr>
          <w:p w14:paraId="46EB3A0F" w14:textId="77777777" w:rsidR="00567F27" w:rsidRPr="0078166E" w:rsidRDefault="00567F27" w:rsidP="00246365">
            <w:pPr>
              <w:pStyle w:val="aff6"/>
              <w:shd w:val="clear" w:color="auto" w:fill="auto"/>
              <w:spacing w:line="240" w:lineRule="auto"/>
              <w:ind w:firstLine="0"/>
              <w:rPr>
                <w:sz w:val="22"/>
                <w:szCs w:val="24"/>
              </w:rPr>
            </w:pPr>
            <w:r w:rsidRPr="0078166E">
              <w:rPr>
                <w:sz w:val="22"/>
                <w:szCs w:val="24"/>
              </w:rPr>
              <w:t>ООО «Амур Медиа Консалтинг»</w:t>
            </w:r>
          </w:p>
        </w:tc>
      </w:tr>
      <w:tr w:rsidR="00567F27" w:rsidRPr="00567F27" w14:paraId="13C68DF2" w14:textId="77777777" w:rsidTr="00246365">
        <w:trPr>
          <w:trHeight w:val="1236"/>
        </w:trPr>
        <w:tc>
          <w:tcPr>
            <w:tcW w:w="823" w:type="dxa"/>
          </w:tcPr>
          <w:p w14:paraId="4A69877D" w14:textId="77777777" w:rsidR="00567F27" w:rsidRPr="0078166E" w:rsidRDefault="00567F27" w:rsidP="00246365">
            <w:pPr>
              <w:pStyle w:val="aff6"/>
              <w:numPr>
                <w:ilvl w:val="0"/>
                <w:numId w:val="6"/>
              </w:numPr>
              <w:shd w:val="clear" w:color="auto" w:fill="auto"/>
              <w:spacing w:line="240" w:lineRule="auto"/>
              <w:jc w:val="center"/>
              <w:rPr>
                <w:sz w:val="22"/>
                <w:szCs w:val="24"/>
              </w:rPr>
            </w:pPr>
          </w:p>
        </w:tc>
        <w:tc>
          <w:tcPr>
            <w:tcW w:w="1803" w:type="dxa"/>
          </w:tcPr>
          <w:p w14:paraId="330DE054" w14:textId="68645F3B" w:rsidR="00AC46CC" w:rsidRDefault="00567F27" w:rsidP="00246365">
            <w:pPr>
              <w:pStyle w:val="aff6"/>
              <w:shd w:val="clear" w:color="auto" w:fill="auto"/>
              <w:spacing w:line="240" w:lineRule="auto"/>
              <w:ind w:firstLine="0"/>
              <w:jc w:val="center"/>
              <w:rPr>
                <w:sz w:val="22"/>
                <w:szCs w:val="24"/>
              </w:rPr>
            </w:pPr>
            <w:r w:rsidRPr="0078166E">
              <w:rPr>
                <w:sz w:val="22"/>
                <w:szCs w:val="24"/>
              </w:rPr>
              <w:t>Зейские</w:t>
            </w:r>
          </w:p>
          <w:p w14:paraId="2DCA09E8" w14:textId="6DA638FE" w:rsidR="00AC46CC" w:rsidRDefault="00567F27" w:rsidP="00246365">
            <w:pPr>
              <w:pStyle w:val="aff6"/>
              <w:shd w:val="clear" w:color="auto" w:fill="auto"/>
              <w:spacing w:line="240" w:lineRule="auto"/>
              <w:ind w:firstLine="0"/>
              <w:jc w:val="center"/>
              <w:rPr>
                <w:sz w:val="22"/>
                <w:szCs w:val="24"/>
              </w:rPr>
            </w:pPr>
            <w:r w:rsidRPr="0078166E">
              <w:rPr>
                <w:sz w:val="22"/>
                <w:szCs w:val="24"/>
              </w:rPr>
              <w:t>вести</w:t>
            </w:r>
          </w:p>
          <w:p w14:paraId="4D7FA68B" w14:textId="3AEAC7B2" w:rsidR="00567F27" w:rsidRPr="0078166E" w:rsidRDefault="00567F27" w:rsidP="00246365">
            <w:pPr>
              <w:pStyle w:val="aff6"/>
              <w:shd w:val="clear" w:color="auto" w:fill="auto"/>
              <w:spacing w:line="240" w:lineRule="auto"/>
              <w:ind w:firstLine="0"/>
              <w:jc w:val="center"/>
              <w:rPr>
                <w:sz w:val="22"/>
                <w:szCs w:val="24"/>
              </w:rPr>
            </w:pPr>
            <w:r w:rsidRPr="0078166E">
              <w:rPr>
                <w:sz w:val="22"/>
                <w:szCs w:val="24"/>
              </w:rPr>
              <w:t>сегодня</w:t>
            </w:r>
          </w:p>
        </w:tc>
        <w:tc>
          <w:tcPr>
            <w:tcW w:w="3880" w:type="dxa"/>
          </w:tcPr>
          <w:p w14:paraId="3524FE0F" w14:textId="77777777" w:rsidR="00567F27" w:rsidRPr="0078166E" w:rsidRDefault="00567F27" w:rsidP="00246365">
            <w:pPr>
              <w:pStyle w:val="aff6"/>
              <w:shd w:val="clear" w:color="auto" w:fill="auto"/>
              <w:spacing w:line="240" w:lineRule="auto"/>
              <w:ind w:firstLine="0"/>
              <w:jc w:val="center"/>
              <w:rPr>
                <w:sz w:val="22"/>
                <w:szCs w:val="24"/>
              </w:rPr>
            </w:pPr>
            <w:r w:rsidRPr="0078166E">
              <w:rPr>
                <w:sz w:val="22"/>
                <w:szCs w:val="24"/>
              </w:rPr>
              <w:t>&lt;1000</w:t>
            </w:r>
          </w:p>
          <w:p w14:paraId="67335DF0" w14:textId="77777777" w:rsidR="00567F27" w:rsidRPr="0078166E" w:rsidRDefault="00567F27" w:rsidP="00246365">
            <w:pPr>
              <w:jc w:val="both"/>
              <w:rPr>
                <w:rFonts w:ascii="Times New Roman" w:hAnsi="Times New Roman" w:cs="Times New Roman"/>
                <w:bCs/>
                <w:sz w:val="22"/>
                <w:szCs w:val="24"/>
              </w:rPr>
            </w:pPr>
            <w:r w:rsidRPr="0078166E">
              <w:rPr>
                <w:rFonts w:ascii="Times New Roman" w:hAnsi="Times New Roman" w:cs="Times New Roman"/>
                <w:bCs/>
                <w:sz w:val="22"/>
                <w:szCs w:val="24"/>
              </w:rPr>
              <w:t>Периодичность выхода – три раза в неделю, 156 номеров в год. Тираж составляет более пяти тысяч экземпляров.</w:t>
            </w:r>
          </w:p>
        </w:tc>
        <w:tc>
          <w:tcPr>
            <w:tcW w:w="2628" w:type="dxa"/>
          </w:tcPr>
          <w:p w14:paraId="38A7ADE2" w14:textId="77777777" w:rsidR="00567F27" w:rsidRPr="0078166E" w:rsidRDefault="00567F27" w:rsidP="00246365">
            <w:pPr>
              <w:pStyle w:val="aff6"/>
              <w:shd w:val="clear" w:color="auto" w:fill="auto"/>
              <w:spacing w:line="240" w:lineRule="auto"/>
              <w:ind w:firstLine="0"/>
              <w:rPr>
                <w:sz w:val="22"/>
                <w:szCs w:val="24"/>
              </w:rPr>
            </w:pPr>
            <w:r w:rsidRPr="0078166E">
              <w:rPr>
                <w:sz w:val="22"/>
                <w:szCs w:val="24"/>
              </w:rPr>
              <w:t>Автономная некоммерческая организация «Издательский дом «Зейский вестник»</w:t>
            </w:r>
          </w:p>
        </w:tc>
      </w:tr>
      <w:tr w:rsidR="00567F27" w:rsidRPr="00567F27" w14:paraId="0DF1F99B" w14:textId="77777777" w:rsidTr="00246365">
        <w:trPr>
          <w:trHeight w:val="3446"/>
        </w:trPr>
        <w:tc>
          <w:tcPr>
            <w:tcW w:w="823" w:type="dxa"/>
          </w:tcPr>
          <w:p w14:paraId="43404465" w14:textId="77777777" w:rsidR="00567F27" w:rsidRPr="0078166E" w:rsidRDefault="00567F27" w:rsidP="00246365">
            <w:pPr>
              <w:pStyle w:val="aff6"/>
              <w:numPr>
                <w:ilvl w:val="0"/>
                <w:numId w:val="6"/>
              </w:numPr>
              <w:shd w:val="clear" w:color="auto" w:fill="auto"/>
              <w:spacing w:line="240" w:lineRule="auto"/>
              <w:jc w:val="center"/>
              <w:rPr>
                <w:sz w:val="22"/>
                <w:szCs w:val="24"/>
              </w:rPr>
            </w:pPr>
          </w:p>
        </w:tc>
        <w:tc>
          <w:tcPr>
            <w:tcW w:w="1803" w:type="dxa"/>
          </w:tcPr>
          <w:p w14:paraId="138CBB79" w14:textId="77777777" w:rsidR="00567F27" w:rsidRPr="0078166E" w:rsidRDefault="00567F27" w:rsidP="00246365">
            <w:pPr>
              <w:pStyle w:val="aff6"/>
              <w:shd w:val="clear" w:color="auto" w:fill="auto"/>
              <w:spacing w:line="240" w:lineRule="auto"/>
              <w:ind w:firstLine="0"/>
              <w:jc w:val="center"/>
              <w:rPr>
                <w:sz w:val="22"/>
                <w:szCs w:val="24"/>
              </w:rPr>
            </w:pPr>
            <w:r w:rsidRPr="0078166E">
              <w:rPr>
                <w:sz w:val="22"/>
                <w:szCs w:val="24"/>
              </w:rPr>
              <w:t>2x2.su</w:t>
            </w:r>
          </w:p>
        </w:tc>
        <w:tc>
          <w:tcPr>
            <w:tcW w:w="3880" w:type="dxa"/>
          </w:tcPr>
          <w:p w14:paraId="1900D033" w14:textId="77777777" w:rsidR="00567F27" w:rsidRPr="0078166E" w:rsidRDefault="00567F27" w:rsidP="00246365">
            <w:pPr>
              <w:pStyle w:val="aff6"/>
              <w:shd w:val="clear" w:color="auto" w:fill="auto"/>
              <w:spacing w:line="240" w:lineRule="auto"/>
              <w:ind w:firstLine="0"/>
              <w:jc w:val="center"/>
              <w:rPr>
                <w:sz w:val="22"/>
                <w:szCs w:val="24"/>
              </w:rPr>
            </w:pPr>
            <w:r w:rsidRPr="0078166E">
              <w:rPr>
                <w:sz w:val="22"/>
                <w:szCs w:val="24"/>
              </w:rPr>
              <w:t>32,5 тыс.</w:t>
            </w:r>
          </w:p>
        </w:tc>
        <w:tc>
          <w:tcPr>
            <w:tcW w:w="2628" w:type="dxa"/>
          </w:tcPr>
          <w:p w14:paraId="4F3FF3B1" w14:textId="77777777" w:rsidR="00567F27" w:rsidRPr="0078166E" w:rsidRDefault="00567F27" w:rsidP="00246365">
            <w:pPr>
              <w:pStyle w:val="aff6"/>
              <w:spacing w:line="240" w:lineRule="auto"/>
              <w:ind w:firstLine="0"/>
              <w:rPr>
                <w:sz w:val="22"/>
                <w:szCs w:val="24"/>
              </w:rPr>
            </w:pPr>
            <w:r w:rsidRPr="0078166E">
              <w:rPr>
                <w:sz w:val="22"/>
                <w:szCs w:val="24"/>
              </w:rPr>
              <w:t>Семашко Н.Н.</w:t>
            </w:r>
          </w:p>
          <w:p w14:paraId="6374ABDC" w14:textId="77777777" w:rsidR="00567F27" w:rsidRPr="0078166E" w:rsidRDefault="00567F27" w:rsidP="00246365">
            <w:pPr>
              <w:pStyle w:val="aff6"/>
              <w:shd w:val="clear" w:color="auto" w:fill="auto"/>
              <w:spacing w:line="240" w:lineRule="auto"/>
              <w:ind w:firstLine="0"/>
              <w:rPr>
                <w:sz w:val="22"/>
                <w:szCs w:val="24"/>
              </w:rPr>
            </w:pPr>
            <w:r w:rsidRPr="0078166E">
              <w:rPr>
                <w:sz w:val="22"/>
                <w:szCs w:val="24"/>
              </w:rPr>
              <w:t>Группа компаний «Дважды два». Включает в себя: единственную в области газету бесплатных объявлений «Дважды два», газеты «Комсомольская правда» в Благовещенске» и «Аргументы и Факты – Дальний Восток», оперативную и офсетную типографию, полезный портал 2х2.su.</w:t>
            </w:r>
          </w:p>
        </w:tc>
      </w:tr>
      <w:tr w:rsidR="00567F27" w:rsidRPr="00567F27" w14:paraId="79D3E47D" w14:textId="77777777" w:rsidTr="00246365">
        <w:trPr>
          <w:trHeight w:val="1226"/>
        </w:trPr>
        <w:tc>
          <w:tcPr>
            <w:tcW w:w="823" w:type="dxa"/>
          </w:tcPr>
          <w:p w14:paraId="17016B41" w14:textId="77777777" w:rsidR="00567F27" w:rsidRPr="0078166E" w:rsidRDefault="00567F27" w:rsidP="00246365">
            <w:pPr>
              <w:pStyle w:val="aff6"/>
              <w:numPr>
                <w:ilvl w:val="0"/>
                <w:numId w:val="6"/>
              </w:numPr>
              <w:shd w:val="clear" w:color="auto" w:fill="auto"/>
              <w:spacing w:line="240" w:lineRule="auto"/>
              <w:jc w:val="center"/>
              <w:rPr>
                <w:sz w:val="22"/>
                <w:szCs w:val="24"/>
              </w:rPr>
            </w:pPr>
          </w:p>
        </w:tc>
        <w:tc>
          <w:tcPr>
            <w:tcW w:w="1803" w:type="dxa"/>
          </w:tcPr>
          <w:p w14:paraId="2C7C5C14" w14:textId="77777777" w:rsidR="00567F27" w:rsidRPr="0078166E" w:rsidRDefault="00567F27" w:rsidP="00246365">
            <w:pPr>
              <w:pStyle w:val="aff6"/>
              <w:shd w:val="clear" w:color="auto" w:fill="auto"/>
              <w:spacing w:line="240" w:lineRule="auto"/>
              <w:ind w:firstLine="0"/>
              <w:jc w:val="center"/>
              <w:rPr>
                <w:sz w:val="22"/>
                <w:szCs w:val="24"/>
              </w:rPr>
            </w:pPr>
            <w:r w:rsidRPr="0078166E">
              <w:rPr>
                <w:sz w:val="22"/>
                <w:szCs w:val="24"/>
              </w:rPr>
              <w:t>Gazeta-bam.ru</w:t>
            </w:r>
          </w:p>
        </w:tc>
        <w:tc>
          <w:tcPr>
            <w:tcW w:w="3880" w:type="dxa"/>
          </w:tcPr>
          <w:p w14:paraId="39E53F56" w14:textId="77777777" w:rsidR="00567F27" w:rsidRPr="0078166E" w:rsidRDefault="00567F27" w:rsidP="00246365">
            <w:pPr>
              <w:pStyle w:val="aff6"/>
              <w:shd w:val="clear" w:color="auto" w:fill="auto"/>
              <w:spacing w:line="240" w:lineRule="auto"/>
              <w:ind w:firstLine="0"/>
              <w:jc w:val="center"/>
              <w:rPr>
                <w:sz w:val="22"/>
                <w:szCs w:val="24"/>
              </w:rPr>
            </w:pPr>
            <w:r w:rsidRPr="0078166E">
              <w:rPr>
                <w:sz w:val="22"/>
                <w:szCs w:val="24"/>
              </w:rPr>
              <w:t>1,4 тыс.</w:t>
            </w:r>
          </w:p>
        </w:tc>
        <w:tc>
          <w:tcPr>
            <w:tcW w:w="2628" w:type="dxa"/>
          </w:tcPr>
          <w:p w14:paraId="2ABB9871" w14:textId="77777777" w:rsidR="00567F27" w:rsidRPr="0078166E" w:rsidRDefault="00567F27" w:rsidP="00246365">
            <w:pPr>
              <w:pStyle w:val="aff6"/>
              <w:shd w:val="clear" w:color="auto" w:fill="auto"/>
              <w:spacing w:line="240" w:lineRule="auto"/>
              <w:ind w:firstLine="0"/>
              <w:rPr>
                <w:sz w:val="22"/>
                <w:szCs w:val="24"/>
              </w:rPr>
            </w:pPr>
            <w:r w:rsidRPr="0078166E">
              <w:rPr>
                <w:sz w:val="22"/>
                <w:szCs w:val="24"/>
              </w:rPr>
              <w:t>Тындинский районный Совет народных депутатов; Н.А.Требушевская, И.В.Требушевский</w:t>
            </w:r>
          </w:p>
        </w:tc>
      </w:tr>
      <w:tr w:rsidR="00567F27" w:rsidRPr="00567F27" w14:paraId="2A277ABF" w14:textId="77777777" w:rsidTr="00246365">
        <w:trPr>
          <w:trHeight w:val="1236"/>
        </w:trPr>
        <w:tc>
          <w:tcPr>
            <w:tcW w:w="823" w:type="dxa"/>
          </w:tcPr>
          <w:p w14:paraId="50F18D84" w14:textId="77777777" w:rsidR="00567F27" w:rsidRPr="0078166E" w:rsidRDefault="00567F27" w:rsidP="00246365">
            <w:pPr>
              <w:pStyle w:val="aff6"/>
              <w:numPr>
                <w:ilvl w:val="0"/>
                <w:numId w:val="6"/>
              </w:numPr>
              <w:shd w:val="clear" w:color="auto" w:fill="auto"/>
              <w:spacing w:line="240" w:lineRule="auto"/>
              <w:jc w:val="center"/>
              <w:rPr>
                <w:sz w:val="22"/>
                <w:szCs w:val="24"/>
              </w:rPr>
            </w:pPr>
          </w:p>
        </w:tc>
        <w:tc>
          <w:tcPr>
            <w:tcW w:w="1803" w:type="dxa"/>
          </w:tcPr>
          <w:p w14:paraId="5DCECF67" w14:textId="77777777" w:rsidR="00567F27" w:rsidRPr="0078166E" w:rsidRDefault="00567F27" w:rsidP="00246365">
            <w:pPr>
              <w:pStyle w:val="aff6"/>
              <w:shd w:val="clear" w:color="auto" w:fill="auto"/>
              <w:spacing w:line="240" w:lineRule="auto"/>
              <w:ind w:firstLine="0"/>
              <w:jc w:val="center"/>
              <w:rPr>
                <w:sz w:val="22"/>
                <w:szCs w:val="24"/>
              </w:rPr>
            </w:pPr>
            <w:r w:rsidRPr="0078166E">
              <w:rPr>
                <w:sz w:val="22"/>
                <w:szCs w:val="24"/>
              </w:rPr>
              <w:t>Телепорт.рф</w:t>
            </w:r>
          </w:p>
        </w:tc>
        <w:tc>
          <w:tcPr>
            <w:tcW w:w="3880" w:type="dxa"/>
          </w:tcPr>
          <w:p w14:paraId="61F78313" w14:textId="77777777" w:rsidR="00567F27" w:rsidRPr="0078166E" w:rsidRDefault="00567F27" w:rsidP="00246365">
            <w:pPr>
              <w:pStyle w:val="aff6"/>
              <w:shd w:val="clear" w:color="auto" w:fill="auto"/>
              <w:spacing w:line="240" w:lineRule="auto"/>
              <w:ind w:firstLine="0"/>
              <w:jc w:val="center"/>
              <w:rPr>
                <w:sz w:val="22"/>
                <w:szCs w:val="24"/>
              </w:rPr>
            </w:pPr>
            <w:r w:rsidRPr="0078166E">
              <w:rPr>
                <w:sz w:val="22"/>
                <w:szCs w:val="24"/>
              </w:rPr>
              <w:t>13,9 тыс.</w:t>
            </w:r>
          </w:p>
        </w:tc>
        <w:tc>
          <w:tcPr>
            <w:tcW w:w="2628" w:type="dxa"/>
          </w:tcPr>
          <w:p w14:paraId="6F6C55E1" w14:textId="77777777" w:rsidR="00567F27" w:rsidRPr="0078166E" w:rsidRDefault="00567F27" w:rsidP="00246365">
            <w:pPr>
              <w:pStyle w:val="aff6"/>
              <w:shd w:val="clear" w:color="auto" w:fill="auto"/>
              <w:spacing w:line="240" w:lineRule="auto"/>
              <w:ind w:firstLine="0"/>
              <w:rPr>
                <w:sz w:val="22"/>
                <w:szCs w:val="24"/>
              </w:rPr>
            </w:pPr>
            <w:r w:rsidRPr="0078166E">
              <w:rPr>
                <w:sz w:val="22"/>
                <w:szCs w:val="24"/>
              </w:rPr>
              <w:t>Медиагруппа «Телепорт» (Общество с ограниченной ответственностью "Телепорт")</w:t>
            </w:r>
          </w:p>
        </w:tc>
      </w:tr>
    </w:tbl>
    <w:p w14:paraId="62CBDD28" w14:textId="77777777" w:rsidR="001B2549" w:rsidRPr="003E7CED" w:rsidRDefault="001B2549" w:rsidP="00246365">
      <w:pPr>
        <w:pStyle w:val="aff6"/>
        <w:ind w:firstLine="0"/>
        <w:rPr>
          <w:highlight w:val="yellow"/>
        </w:rPr>
      </w:pPr>
    </w:p>
    <w:p w14:paraId="0B13E536" w14:textId="77777777" w:rsidR="00246365" w:rsidRDefault="00246365" w:rsidP="001B2549">
      <w:pPr>
        <w:pStyle w:val="aff6"/>
      </w:pPr>
    </w:p>
    <w:p w14:paraId="41F03E98" w14:textId="77777777" w:rsidR="00050F2F" w:rsidRPr="00050F2F" w:rsidRDefault="001B2549" w:rsidP="001B2549">
      <w:pPr>
        <w:pStyle w:val="aff6"/>
      </w:pPr>
      <w:r w:rsidRPr="00050F2F">
        <w:lastRenderedPageBreak/>
        <w:t xml:space="preserve">По оценкам представителей общественных, некоммерческих организаций Амурской области, активность СМИ в решении социальных проблем </w:t>
      </w:r>
      <w:r w:rsidR="00050F2F" w:rsidRPr="00050F2F">
        <w:t xml:space="preserve">несколько выросла и практически вышла на пиковые показатели, отмечавшиеся в 2020 году на волне интереса к волонтерству. </w:t>
      </w:r>
    </w:p>
    <w:p w14:paraId="389E18BF" w14:textId="77777777" w:rsidR="001B2549" w:rsidRPr="00050F2F" w:rsidRDefault="00050F2F" w:rsidP="001B2549">
      <w:pPr>
        <w:pStyle w:val="aff6"/>
      </w:pPr>
      <w:r w:rsidRPr="00050F2F">
        <w:t xml:space="preserve">Если раньше по этому показателю СМИ уступали лишь самим НКО, то в этом году значительно выросли оценки активности власти, обогнав СМИ. </w:t>
      </w:r>
    </w:p>
    <w:p w14:paraId="242834D3" w14:textId="77777777" w:rsidR="00CD4856" w:rsidRPr="00050F2F" w:rsidRDefault="00CD4856" w:rsidP="001B2549">
      <w:pPr>
        <w:pStyle w:val="aff6"/>
      </w:pPr>
    </w:p>
    <w:p w14:paraId="6F34E02A" w14:textId="377BEB0F" w:rsidR="00CD4856" w:rsidRPr="00050F2F" w:rsidRDefault="00CD4856" w:rsidP="00246365">
      <w:pPr>
        <w:spacing w:after="160"/>
        <w:jc w:val="center"/>
        <w:rPr>
          <w:rFonts w:ascii="Times New Roman" w:hAnsi="Times New Roman" w:cs="Times New Roman"/>
          <w:b/>
          <w:sz w:val="28"/>
          <w:szCs w:val="28"/>
        </w:rPr>
      </w:pPr>
      <w:r w:rsidRPr="00050F2F">
        <w:rPr>
          <w:rFonts w:ascii="Times New Roman" w:hAnsi="Times New Roman" w:cs="Times New Roman"/>
          <w:b/>
          <w:sz w:val="28"/>
          <w:szCs w:val="28"/>
        </w:rPr>
        <w:t>Оцените, пожалуйста, активность в решении социальных проблем в 202</w:t>
      </w:r>
      <w:r w:rsidR="00050F2F" w:rsidRPr="00050F2F">
        <w:rPr>
          <w:rFonts w:ascii="Times New Roman" w:hAnsi="Times New Roman" w:cs="Times New Roman"/>
          <w:b/>
          <w:sz w:val="28"/>
          <w:szCs w:val="28"/>
        </w:rPr>
        <w:t>2</w:t>
      </w:r>
      <w:r w:rsidRPr="00050F2F">
        <w:rPr>
          <w:rFonts w:ascii="Times New Roman" w:hAnsi="Times New Roman" w:cs="Times New Roman"/>
          <w:b/>
          <w:sz w:val="28"/>
          <w:szCs w:val="28"/>
        </w:rPr>
        <w:t xml:space="preserve"> году СМИ по 5-ти бальной шкале, где 1 – это минимальный уровень, 5 – максимальный</w:t>
      </w:r>
    </w:p>
    <w:p w14:paraId="5A888B77" w14:textId="77777777" w:rsidR="001B2549" w:rsidRPr="003A28E3" w:rsidRDefault="001B2549" w:rsidP="001B2549">
      <w:pPr>
        <w:shd w:val="clear" w:color="auto" w:fill="FFFFFF"/>
        <w:jc w:val="center"/>
      </w:pPr>
      <w:r w:rsidRPr="003A28E3">
        <w:rPr>
          <w:bCs/>
          <w:i/>
          <w:iCs/>
          <w:noProof/>
          <w:sz w:val="22"/>
          <w:szCs w:val="22"/>
        </w:rPr>
        <w:drawing>
          <wp:inline distT="0" distB="0" distL="0" distR="0" wp14:anchorId="6C93FD7B" wp14:editId="27E59AD4">
            <wp:extent cx="5492750" cy="1993900"/>
            <wp:effectExtent l="0" t="0" r="12700" b="6350"/>
            <wp:docPr id="3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435B36C3" w14:textId="77777777" w:rsidR="001B2549" w:rsidRPr="003A28E3" w:rsidRDefault="001B2549" w:rsidP="001B2549">
      <w:pPr>
        <w:shd w:val="clear" w:color="auto" w:fill="FFFFFF"/>
        <w:ind w:firstLine="709"/>
        <w:jc w:val="both"/>
      </w:pPr>
    </w:p>
    <w:p w14:paraId="1D50AB36" w14:textId="77777777" w:rsidR="001B2549" w:rsidRPr="003A28E3" w:rsidRDefault="003A28E3" w:rsidP="001B2549">
      <w:pPr>
        <w:pStyle w:val="aff6"/>
      </w:pPr>
      <w:r w:rsidRPr="003A28E3">
        <w:t xml:space="preserve">Доля </w:t>
      </w:r>
      <w:r w:rsidR="001B2549" w:rsidRPr="003A28E3">
        <w:t>НКО, которые не имели контакт со СМИ</w:t>
      </w:r>
      <w:r w:rsidRPr="003A28E3">
        <w:t>, вновь несколько выросла</w:t>
      </w:r>
      <w:r w:rsidR="001B2549" w:rsidRPr="003A28E3">
        <w:t xml:space="preserve">: </w:t>
      </w:r>
      <w:r w:rsidRPr="003A28E3">
        <w:t>15% - 2022 г, 10% - 2021 г.,</w:t>
      </w:r>
      <w:r w:rsidR="001B2549" w:rsidRPr="003A28E3">
        <w:t xml:space="preserve"> 20% </w:t>
      </w:r>
      <w:r w:rsidRPr="003A28E3">
        <w:t>-</w:t>
      </w:r>
      <w:r w:rsidR="001B2549" w:rsidRPr="003A28E3">
        <w:t xml:space="preserve"> 2020 г. </w:t>
      </w:r>
      <w:r w:rsidRPr="003A28E3">
        <w:t xml:space="preserve">Взаимодействие СМИ и НКО можно признать достаточно эффективным. НКО больше предоставляют информации о себе для профессиональных материалов. Но и создают собственный контент. </w:t>
      </w:r>
    </w:p>
    <w:p w14:paraId="3AC4FE53" w14:textId="77777777" w:rsidR="003A28E3" w:rsidRPr="003A28E3" w:rsidRDefault="003A28E3" w:rsidP="001B2549">
      <w:pPr>
        <w:pStyle w:val="aff6"/>
      </w:pPr>
      <w:r w:rsidRPr="003A28E3">
        <w:t xml:space="preserve">Перспективным направлением могли быть постоянные совместные проекты. </w:t>
      </w:r>
    </w:p>
    <w:p w14:paraId="325D8979" w14:textId="77777777" w:rsidR="003A28E3" w:rsidRPr="003E7CED" w:rsidRDefault="003A28E3" w:rsidP="001B2549">
      <w:pPr>
        <w:pStyle w:val="aff6"/>
        <w:rPr>
          <w:highlight w:val="yellow"/>
        </w:rPr>
      </w:pPr>
    </w:p>
    <w:p w14:paraId="496FC032" w14:textId="77777777" w:rsidR="00D024DC" w:rsidRPr="00937436" w:rsidRDefault="00D024DC" w:rsidP="00D024DC">
      <w:pPr>
        <w:pStyle w:val="aff6"/>
        <w:jc w:val="center"/>
        <w:rPr>
          <w:b/>
          <w:bCs w:val="0"/>
        </w:rPr>
      </w:pPr>
      <w:r w:rsidRPr="003A28E3">
        <w:rPr>
          <w:b/>
          <w:bCs w:val="0"/>
        </w:rPr>
        <w:t>Был ли у Вашей организации в 202</w:t>
      </w:r>
      <w:r w:rsidR="003A28E3" w:rsidRPr="003A28E3">
        <w:rPr>
          <w:b/>
          <w:bCs w:val="0"/>
        </w:rPr>
        <w:t>2</w:t>
      </w:r>
      <w:r w:rsidRPr="003A28E3">
        <w:rPr>
          <w:b/>
          <w:bCs w:val="0"/>
        </w:rPr>
        <w:t xml:space="preserve"> году опыт взаимодействия со </w:t>
      </w:r>
      <w:r w:rsidRPr="00937436">
        <w:rPr>
          <w:b/>
          <w:bCs w:val="0"/>
        </w:rPr>
        <w:t>средствами массовой информации?</w:t>
      </w:r>
    </w:p>
    <w:p w14:paraId="5F2D24D0" w14:textId="77777777" w:rsidR="001B2549" w:rsidRPr="00937436" w:rsidRDefault="001B2549" w:rsidP="00246365">
      <w:pPr>
        <w:pStyle w:val="aff6"/>
        <w:ind w:firstLine="0"/>
      </w:pPr>
      <w:r w:rsidRPr="00937436">
        <w:rPr>
          <w:noProof/>
        </w:rPr>
        <w:drawing>
          <wp:inline distT="0" distB="0" distL="0" distR="0" wp14:anchorId="5FD80B76" wp14:editId="4A02E090">
            <wp:extent cx="5721350" cy="2781300"/>
            <wp:effectExtent l="0" t="0" r="12700" b="0"/>
            <wp:docPr id="3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14:paraId="61EA39EB" w14:textId="77777777" w:rsidR="001B2549" w:rsidRPr="00937436" w:rsidRDefault="001B2549" w:rsidP="001B2549">
      <w:pPr>
        <w:shd w:val="clear" w:color="auto" w:fill="FFFFFF"/>
        <w:jc w:val="both"/>
        <w:rPr>
          <w:i/>
          <w:iCs/>
        </w:rPr>
      </w:pPr>
    </w:p>
    <w:p w14:paraId="71BCDDF6" w14:textId="77777777" w:rsidR="00786858" w:rsidRPr="00937436" w:rsidRDefault="00786858" w:rsidP="001B2549">
      <w:pPr>
        <w:shd w:val="clear" w:color="auto" w:fill="FFFFFF"/>
        <w:jc w:val="both"/>
        <w:rPr>
          <w:i/>
          <w:iCs/>
        </w:rPr>
      </w:pPr>
    </w:p>
    <w:p w14:paraId="759C0E4A" w14:textId="77777777" w:rsidR="001B2549" w:rsidRDefault="00786858" w:rsidP="00786858">
      <w:pPr>
        <w:pStyle w:val="aff6"/>
      </w:pPr>
      <w:r w:rsidRPr="00937436">
        <w:t>СМИ</w:t>
      </w:r>
      <w:r>
        <w:t xml:space="preserve"> удерживают значимость в качестве ключевого канала распространения информации о деятельности гражданского общества. Прежде всего, это касается муниципальных изданий. </w:t>
      </w:r>
    </w:p>
    <w:p w14:paraId="7EDD2AAF" w14:textId="77777777" w:rsidR="00786858" w:rsidRDefault="00786858" w:rsidP="00786858">
      <w:pPr>
        <w:pStyle w:val="aff6"/>
      </w:pPr>
      <w:r w:rsidRPr="00786858">
        <w:t>В 2022 году изменилась ситуация в отношении социальных сетей, которые последнее время были ключевым каналом распространения информации о деятельности субъектов гражданского общества, анонсирования мероприятий, контакта с потенциальными активистами. Социальные сети сохранили довольно высокую значимость, потеряв 25% от медийной активности НКО и уступив традиционно также популярному каналу – муниципальным СМИ.</w:t>
      </w:r>
      <w:r>
        <w:t xml:space="preserve"> Стоит также учитывать, что роль мессенджеров – телеграм-каналов – выросла более чем вдвое.</w:t>
      </w:r>
    </w:p>
    <w:p w14:paraId="05BB7AE2" w14:textId="77777777" w:rsidR="00786858" w:rsidRPr="00786858" w:rsidRDefault="00786858" w:rsidP="00786858">
      <w:pPr>
        <w:pStyle w:val="aff6"/>
      </w:pPr>
      <w:r>
        <w:t xml:space="preserve">Обращает на себя внимание некоторое снижение в части значимости портала </w:t>
      </w:r>
      <w:r>
        <w:rPr>
          <w:lang w:val="en-US"/>
        </w:rPr>
        <w:t>nko</w:t>
      </w:r>
      <w:r w:rsidRPr="00786858">
        <w:t>28.</w:t>
      </w:r>
      <w:r>
        <w:rPr>
          <w:lang w:val="en-US"/>
        </w:rPr>
        <w:t>ru</w:t>
      </w:r>
      <w:r>
        <w:t xml:space="preserve">, который, по нашему мнению, сыграл существенную роль в налаживании потока позитивных кейсов от гражданского общества. </w:t>
      </w:r>
    </w:p>
    <w:p w14:paraId="0465D498" w14:textId="77777777" w:rsidR="00D024DC" w:rsidRPr="008639A5" w:rsidRDefault="00D024DC" w:rsidP="00D024DC">
      <w:pPr>
        <w:pStyle w:val="aff6"/>
        <w:jc w:val="center"/>
        <w:rPr>
          <w:b/>
          <w:bCs w:val="0"/>
          <w:iCs/>
        </w:rPr>
      </w:pPr>
      <w:r w:rsidRPr="008639A5">
        <w:rPr>
          <w:b/>
          <w:bCs w:val="0"/>
          <w:iCs/>
        </w:rPr>
        <w:t xml:space="preserve">В каких источниках информации Вы обычно размещаете информацию о деятельности Вашей организации? </w:t>
      </w:r>
      <w:r w:rsidRPr="008639A5">
        <w:rPr>
          <w:b/>
          <w:bCs w:val="0"/>
          <w:iCs/>
        </w:rPr>
        <w:br/>
        <w:t>(Доля ответов, возможны множественные ответы)</w:t>
      </w:r>
    </w:p>
    <w:tbl>
      <w:tblPr>
        <w:tblW w:w="9242" w:type="dxa"/>
        <w:tblInd w:w="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709"/>
        <w:gridCol w:w="10"/>
        <w:gridCol w:w="1244"/>
        <w:gridCol w:w="1203"/>
        <w:gridCol w:w="1074"/>
        <w:gridCol w:w="1002"/>
      </w:tblGrid>
      <w:tr w:rsidR="008639A5" w:rsidRPr="008639A5" w14:paraId="665F42AD" w14:textId="77777777" w:rsidTr="008639A5">
        <w:trPr>
          <w:trHeight w:val="705"/>
        </w:trPr>
        <w:tc>
          <w:tcPr>
            <w:tcW w:w="4709" w:type="dxa"/>
            <w:shd w:val="clear" w:color="auto" w:fill="auto"/>
            <w:hideMark/>
          </w:tcPr>
          <w:p w14:paraId="5199904D" w14:textId="77777777" w:rsidR="008639A5" w:rsidRPr="008639A5" w:rsidRDefault="008639A5" w:rsidP="00E6151A">
            <w:pPr>
              <w:spacing w:before="80"/>
              <w:rPr>
                <w:rFonts w:ascii="Times New Roman" w:hAnsi="Times New Roman" w:cs="Times New Roman"/>
                <w:b/>
                <w:bCs/>
              </w:rPr>
            </w:pPr>
          </w:p>
        </w:tc>
        <w:tc>
          <w:tcPr>
            <w:tcW w:w="1254" w:type="dxa"/>
            <w:gridSpan w:val="2"/>
            <w:shd w:val="clear" w:color="auto" w:fill="auto"/>
          </w:tcPr>
          <w:p w14:paraId="0B41C5F3" w14:textId="77777777" w:rsidR="008639A5" w:rsidRPr="008639A5" w:rsidRDefault="008639A5" w:rsidP="00E6151A">
            <w:pPr>
              <w:spacing w:before="80"/>
              <w:rPr>
                <w:rFonts w:ascii="Times New Roman" w:hAnsi="Times New Roman" w:cs="Times New Roman"/>
                <w:b/>
                <w:bCs/>
              </w:rPr>
            </w:pPr>
            <w:r w:rsidRPr="008639A5">
              <w:rPr>
                <w:rFonts w:ascii="Times New Roman" w:hAnsi="Times New Roman" w:cs="Times New Roman"/>
                <w:b/>
                <w:bCs/>
                <w:lang w:val="en-US"/>
              </w:rPr>
              <w:t xml:space="preserve">2019 </w:t>
            </w:r>
            <w:r w:rsidRPr="008639A5">
              <w:rPr>
                <w:rFonts w:ascii="Times New Roman" w:hAnsi="Times New Roman" w:cs="Times New Roman"/>
                <w:b/>
                <w:bCs/>
              </w:rPr>
              <w:t>г.</w:t>
            </w:r>
          </w:p>
        </w:tc>
        <w:tc>
          <w:tcPr>
            <w:tcW w:w="1203" w:type="dxa"/>
            <w:shd w:val="clear" w:color="auto" w:fill="auto"/>
          </w:tcPr>
          <w:p w14:paraId="7553A4EF" w14:textId="77777777" w:rsidR="008639A5" w:rsidRPr="008639A5" w:rsidRDefault="008639A5" w:rsidP="00E6151A">
            <w:pPr>
              <w:spacing w:before="80"/>
              <w:rPr>
                <w:rFonts w:ascii="Times New Roman" w:hAnsi="Times New Roman" w:cs="Times New Roman"/>
                <w:b/>
                <w:bCs/>
              </w:rPr>
            </w:pPr>
            <w:r w:rsidRPr="008639A5">
              <w:rPr>
                <w:rFonts w:ascii="Times New Roman" w:hAnsi="Times New Roman" w:cs="Times New Roman"/>
                <w:b/>
                <w:bCs/>
              </w:rPr>
              <w:t>2020 г.</w:t>
            </w:r>
          </w:p>
        </w:tc>
        <w:tc>
          <w:tcPr>
            <w:tcW w:w="1074" w:type="dxa"/>
            <w:shd w:val="clear" w:color="auto" w:fill="F2F2F2" w:themeFill="background1" w:themeFillShade="F2"/>
          </w:tcPr>
          <w:p w14:paraId="24EB64BB" w14:textId="77777777" w:rsidR="008639A5" w:rsidRPr="008639A5" w:rsidRDefault="008639A5" w:rsidP="00E6151A">
            <w:pPr>
              <w:spacing w:before="80"/>
              <w:rPr>
                <w:rFonts w:ascii="Times New Roman" w:hAnsi="Times New Roman" w:cs="Times New Roman"/>
                <w:b/>
                <w:bCs/>
                <w:lang w:val="en-US"/>
              </w:rPr>
            </w:pPr>
            <w:r w:rsidRPr="008639A5">
              <w:rPr>
                <w:rFonts w:ascii="Times New Roman" w:hAnsi="Times New Roman" w:cs="Times New Roman"/>
                <w:b/>
                <w:bCs/>
                <w:lang w:val="en-US"/>
              </w:rPr>
              <w:t>2021</w:t>
            </w:r>
          </w:p>
        </w:tc>
        <w:tc>
          <w:tcPr>
            <w:tcW w:w="1002" w:type="dxa"/>
            <w:shd w:val="clear" w:color="auto" w:fill="DEEAF6" w:themeFill="accent1" w:themeFillTint="33"/>
          </w:tcPr>
          <w:p w14:paraId="75840FCE" w14:textId="77777777" w:rsidR="008639A5" w:rsidRPr="008639A5" w:rsidRDefault="008639A5" w:rsidP="00E6151A">
            <w:pPr>
              <w:spacing w:before="80"/>
              <w:rPr>
                <w:rFonts w:ascii="Times New Roman" w:hAnsi="Times New Roman" w:cs="Times New Roman"/>
                <w:b/>
                <w:bCs/>
              </w:rPr>
            </w:pPr>
            <w:r w:rsidRPr="008639A5">
              <w:rPr>
                <w:rFonts w:ascii="Times New Roman" w:hAnsi="Times New Roman" w:cs="Times New Roman"/>
                <w:b/>
                <w:bCs/>
              </w:rPr>
              <w:t>2022</w:t>
            </w:r>
          </w:p>
        </w:tc>
      </w:tr>
      <w:tr w:rsidR="008639A5" w:rsidRPr="008639A5" w14:paraId="3CC371DA" w14:textId="77777777" w:rsidTr="008639A5">
        <w:trPr>
          <w:trHeight w:val="276"/>
        </w:trPr>
        <w:tc>
          <w:tcPr>
            <w:tcW w:w="4719" w:type="dxa"/>
            <w:gridSpan w:val="2"/>
            <w:shd w:val="clear" w:color="auto" w:fill="auto"/>
            <w:hideMark/>
          </w:tcPr>
          <w:p w14:paraId="6F8DD5F7" w14:textId="77777777" w:rsidR="008639A5" w:rsidRPr="008639A5" w:rsidRDefault="008639A5" w:rsidP="00E6151A">
            <w:pPr>
              <w:tabs>
                <w:tab w:val="left" w:pos="177"/>
              </w:tabs>
              <w:jc w:val="both"/>
              <w:rPr>
                <w:rFonts w:ascii="Times New Roman" w:hAnsi="Times New Roman" w:cs="Times New Roman"/>
                <w:bCs/>
              </w:rPr>
            </w:pPr>
            <w:r w:rsidRPr="008639A5">
              <w:rPr>
                <w:rFonts w:ascii="Times New Roman" w:hAnsi="Times New Roman" w:cs="Times New Roman"/>
                <w:bCs/>
              </w:rPr>
              <w:t xml:space="preserve">В социальных сетях </w:t>
            </w:r>
          </w:p>
        </w:tc>
        <w:tc>
          <w:tcPr>
            <w:tcW w:w="1244" w:type="dxa"/>
            <w:shd w:val="clear" w:color="auto" w:fill="auto"/>
            <w:hideMark/>
          </w:tcPr>
          <w:p w14:paraId="2F564CE2" w14:textId="77777777" w:rsidR="008639A5" w:rsidRPr="008639A5" w:rsidRDefault="008639A5" w:rsidP="00E6151A">
            <w:pPr>
              <w:jc w:val="both"/>
              <w:rPr>
                <w:rFonts w:ascii="Times New Roman" w:hAnsi="Times New Roman" w:cs="Times New Roman"/>
                <w:bCs/>
              </w:rPr>
            </w:pPr>
            <w:r w:rsidRPr="008639A5">
              <w:rPr>
                <w:rFonts w:ascii="Times New Roman" w:hAnsi="Times New Roman" w:cs="Times New Roman"/>
                <w:bCs/>
              </w:rPr>
              <w:t>44,80%</w:t>
            </w:r>
          </w:p>
        </w:tc>
        <w:tc>
          <w:tcPr>
            <w:tcW w:w="1203" w:type="dxa"/>
            <w:shd w:val="clear" w:color="auto" w:fill="auto"/>
          </w:tcPr>
          <w:p w14:paraId="1CD04029" w14:textId="77777777" w:rsidR="008639A5" w:rsidRPr="008639A5" w:rsidRDefault="008639A5" w:rsidP="00E6151A">
            <w:pPr>
              <w:jc w:val="both"/>
              <w:rPr>
                <w:rFonts w:ascii="Times New Roman" w:hAnsi="Times New Roman" w:cs="Times New Roman"/>
                <w:bCs/>
                <w:lang w:val="en-US"/>
              </w:rPr>
            </w:pPr>
            <w:r w:rsidRPr="008639A5">
              <w:rPr>
                <w:rFonts w:ascii="Times New Roman" w:hAnsi="Times New Roman" w:cs="Times New Roman"/>
                <w:bCs/>
                <w:lang w:val="en-US"/>
              </w:rPr>
              <w:t>63%</w:t>
            </w:r>
          </w:p>
        </w:tc>
        <w:tc>
          <w:tcPr>
            <w:tcW w:w="1074" w:type="dxa"/>
            <w:shd w:val="clear" w:color="auto" w:fill="F2F2F2" w:themeFill="background1" w:themeFillShade="F2"/>
          </w:tcPr>
          <w:p w14:paraId="7C3A385C" w14:textId="77777777" w:rsidR="008639A5" w:rsidRPr="008639A5" w:rsidRDefault="008639A5" w:rsidP="00E6151A">
            <w:pPr>
              <w:jc w:val="both"/>
              <w:rPr>
                <w:rFonts w:ascii="Times New Roman" w:hAnsi="Times New Roman" w:cs="Times New Roman"/>
                <w:bCs/>
                <w:lang w:val="en-US"/>
              </w:rPr>
            </w:pPr>
            <w:r w:rsidRPr="008639A5">
              <w:rPr>
                <w:rFonts w:ascii="Times New Roman" w:hAnsi="Times New Roman" w:cs="Times New Roman"/>
                <w:bCs/>
                <w:lang w:val="en-US"/>
              </w:rPr>
              <w:t>69%</w:t>
            </w:r>
          </w:p>
        </w:tc>
        <w:tc>
          <w:tcPr>
            <w:tcW w:w="1002" w:type="dxa"/>
            <w:shd w:val="clear" w:color="auto" w:fill="DEEAF6" w:themeFill="accent1" w:themeFillTint="33"/>
          </w:tcPr>
          <w:p w14:paraId="60912EF6" w14:textId="77777777" w:rsidR="008639A5" w:rsidRPr="008639A5" w:rsidRDefault="008639A5" w:rsidP="00E6151A">
            <w:pPr>
              <w:jc w:val="both"/>
              <w:rPr>
                <w:rFonts w:ascii="Times New Roman" w:hAnsi="Times New Roman" w:cs="Times New Roman"/>
                <w:bCs/>
              </w:rPr>
            </w:pPr>
            <w:r w:rsidRPr="008639A5">
              <w:rPr>
                <w:rFonts w:ascii="Times New Roman" w:hAnsi="Times New Roman" w:cs="Times New Roman"/>
                <w:bCs/>
              </w:rPr>
              <w:t>43,6%</w:t>
            </w:r>
          </w:p>
        </w:tc>
      </w:tr>
      <w:tr w:rsidR="008639A5" w:rsidRPr="008639A5" w14:paraId="2B362BDF" w14:textId="77777777" w:rsidTr="008639A5">
        <w:trPr>
          <w:trHeight w:val="294"/>
        </w:trPr>
        <w:tc>
          <w:tcPr>
            <w:tcW w:w="4719" w:type="dxa"/>
            <w:gridSpan w:val="2"/>
            <w:shd w:val="clear" w:color="auto" w:fill="auto"/>
            <w:hideMark/>
          </w:tcPr>
          <w:p w14:paraId="30F393E9" w14:textId="77777777" w:rsidR="008639A5" w:rsidRPr="008639A5" w:rsidRDefault="008639A5" w:rsidP="00E6151A">
            <w:pPr>
              <w:jc w:val="both"/>
              <w:rPr>
                <w:rFonts w:ascii="Times New Roman" w:hAnsi="Times New Roman" w:cs="Times New Roman"/>
                <w:bCs/>
              </w:rPr>
            </w:pPr>
            <w:r w:rsidRPr="008639A5">
              <w:rPr>
                <w:rFonts w:ascii="Times New Roman" w:hAnsi="Times New Roman" w:cs="Times New Roman"/>
                <w:bCs/>
              </w:rPr>
              <w:t>В муниципальных (городских, районных) газетах</w:t>
            </w:r>
          </w:p>
        </w:tc>
        <w:tc>
          <w:tcPr>
            <w:tcW w:w="1244" w:type="dxa"/>
            <w:shd w:val="clear" w:color="auto" w:fill="auto"/>
            <w:hideMark/>
          </w:tcPr>
          <w:p w14:paraId="0B7E11B6" w14:textId="77777777" w:rsidR="008639A5" w:rsidRPr="008639A5" w:rsidRDefault="008639A5" w:rsidP="00E6151A">
            <w:pPr>
              <w:jc w:val="both"/>
              <w:rPr>
                <w:rFonts w:ascii="Times New Roman" w:hAnsi="Times New Roman" w:cs="Times New Roman"/>
                <w:bCs/>
              </w:rPr>
            </w:pPr>
            <w:r w:rsidRPr="008639A5">
              <w:rPr>
                <w:rFonts w:ascii="Times New Roman" w:hAnsi="Times New Roman" w:cs="Times New Roman"/>
                <w:bCs/>
              </w:rPr>
              <w:t>69%</w:t>
            </w:r>
          </w:p>
        </w:tc>
        <w:tc>
          <w:tcPr>
            <w:tcW w:w="1203" w:type="dxa"/>
            <w:shd w:val="clear" w:color="auto" w:fill="auto"/>
          </w:tcPr>
          <w:p w14:paraId="7E7A3234" w14:textId="77777777" w:rsidR="008639A5" w:rsidRPr="008639A5" w:rsidRDefault="008639A5" w:rsidP="00E6151A">
            <w:pPr>
              <w:jc w:val="both"/>
              <w:rPr>
                <w:rFonts w:ascii="Times New Roman" w:hAnsi="Times New Roman" w:cs="Times New Roman"/>
                <w:bCs/>
                <w:lang w:val="en-US"/>
              </w:rPr>
            </w:pPr>
            <w:r w:rsidRPr="008639A5">
              <w:rPr>
                <w:rFonts w:ascii="Times New Roman" w:hAnsi="Times New Roman" w:cs="Times New Roman"/>
                <w:bCs/>
                <w:lang w:val="en-US"/>
              </w:rPr>
              <w:t>51,9%</w:t>
            </w:r>
          </w:p>
        </w:tc>
        <w:tc>
          <w:tcPr>
            <w:tcW w:w="1074" w:type="dxa"/>
            <w:shd w:val="clear" w:color="auto" w:fill="F2F2F2" w:themeFill="background1" w:themeFillShade="F2"/>
          </w:tcPr>
          <w:p w14:paraId="30E4F2D9" w14:textId="77777777" w:rsidR="008639A5" w:rsidRPr="008639A5" w:rsidRDefault="008639A5" w:rsidP="00E6151A">
            <w:pPr>
              <w:jc w:val="both"/>
              <w:rPr>
                <w:rFonts w:ascii="Times New Roman" w:hAnsi="Times New Roman" w:cs="Times New Roman"/>
                <w:bCs/>
                <w:lang w:val="en-US"/>
              </w:rPr>
            </w:pPr>
            <w:r w:rsidRPr="008639A5">
              <w:rPr>
                <w:rFonts w:ascii="Times New Roman" w:hAnsi="Times New Roman" w:cs="Times New Roman"/>
                <w:bCs/>
                <w:lang w:val="en-US"/>
              </w:rPr>
              <w:t>42%</w:t>
            </w:r>
          </w:p>
        </w:tc>
        <w:tc>
          <w:tcPr>
            <w:tcW w:w="1002" w:type="dxa"/>
            <w:shd w:val="clear" w:color="auto" w:fill="DEEAF6" w:themeFill="accent1" w:themeFillTint="33"/>
          </w:tcPr>
          <w:p w14:paraId="5A452F58" w14:textId="77777777" w:rsidR="008639A5" w:rsidRPr="008639A5" w:rsidRDefault="008639A5" w:rsidP="00E6151A">
            <w:pPr>
              <w:jc w:val="both"/>
              <w:rPr>
                <w:rFonts w:ascii="Times New Roman" w:hAnsi="Times New Roman" w:cs="Times New Roman"/>
                <w:bCs/>
              </w:rPr>
            </w:pPr>
            <w:r w:rsidRPr="008639A5">
              <w:rPr>
                <w:rFonts w:ascii="Times New Roman" w:hAnsi="Times New Roman" w:cs="Times New Roman"/>
                <w:bCs/>
              </w:rPr>
              <w:t>48,7%</w:t>
            </w:r>
          </w:p>
        </w:tc>
      </w:tr>
      <w:tr w:rsidR="008639A5" w:rsidRPr="008639A5" w14:paraId="6A59E781" w14:textId="77777777" w:rsidTr="008639A5">
        <w:trPr>
          <w:trHeight w:val="330"/>
        </w:trPr>
        <w:tc>
          <w:tcPr>
            <w:tcW w:w="4719" w:type="dxa"/>
            <w:gridSpan w:val="2"/>
            <w:shd w:val="clear" w:color="auto" w:fill="auto"/>
            <w:hideMark/>
          </w:tcPr>
          <w:p w14:paraId="583DC8E0" w14:textId="77777777" w:rsidR="008639A5" w:rsidRPr="008639A5" w:rsidRDefault="008639A5" w:rsidP="00E6151A">
            <w:pPr>
              <w:tabs>
                <w:tab w:val="left" w:pos="177"/>
              </w:tabs>
              <w:jc w:val="both"/>
              <w:rPr>
                <w:rFonts w:ascii="Times New Roman" w:hAnsi="Times New Roman" w:cs="Times New Roman"/>
                <w:bCs/>
              </w:rPr>
            </w:pPr>
            <w:r w:rsidRPr="008639A5">
              <w:rPr>
                <w:rFonts w:ascii="Times New Roman" w:hAnsi="Times New Roman" w:cs="Times New Roman"/>
                <w:bCs/>
              </w:rPr>
              <w:t>На сайте Ваше организации</w:t>
            </w:r>
          </w:p>
        </w:tc>
        <w:tc>
          <w:tcPr>
            <w:tcW w:w="1244" w:type="dxa"/>
            <w:shd w:val="clear" w:color="auto" w:fill="auto"/>
            <w:hideMark/>
          </w:tcPr>
          <w:p w14:paraId="5550226C" w14:textId="77777777" w:rsidR="008639A5" w:rsidRPr="008639A5" w:rsidRDefault="008639A5" w:rsidP="00E6151A">
            <w:pPr>
              <w:jc w:val="both"/>
              <w:rPr>
                <w:rFonts w:ascii="Times New Roman" w:hAnsi="Times New Roman" w:cs="Times New Roman"/>
                <w:bCs/>
              </w:rPr>
            </w:pPr>
            <w:r w:rsidRPr="008639A5">
              <w:rPr>
                <w:rFonts w:ascii="Times New Roman" w:hAnsi="Times New Roman" w:cs="Times New Roman"/>
                <w:bCs/>
              </w:rPr>
              <w:t>27,60%</w:t>
            </w:r>
          </w:p>
        </w:tc>
        <w:tc>
          <w:tcPr>
            <w:tcW w:w="1203" w:type="dxa"/>
            <w:shd w:val="clear" w:color="auto" w:fill="auto"/>
          </w:tcPr>
          <w:p w14:paraId="7E457C65" w14:textId="77777777" w:rsidR="008639A5" w:rsidRPr="008639A5" w:rsidRDefault="008639A5" w:rsidP="00E6151A">
            <w:pPr>
              <w:jc w:val="both"/>
              <w:rPr>
                <w:rFonts w:ascii="Times New Roman" w:hAnsi="Times New Roman" w:cs="Times New Roman"/>
                <w:bCs/>
                <w:lang w:val="en-US"/>
              </w:rPr>
            </w:pPr>
            <w:r w:rsidRPr="008639A5">
              <w:rPr>
                <w:rFonts w:ascii="Times New Roman" w:hAnsi="Times New Roman" w:cs="Times New Roman"/>
                <w:bCs/>
                <w:lang w:val="en-US"/>
              </w:rPr>
              <w:t>25,9%</w:t>
            </w:r>
          </w:p>
        </w:tc>
        <w:tc>
          <w:tcPr>
            <w:tcW w:w="1074" w:type="dxa"/>
            <w:shd w:val="clear" w:color="auto" w:fill="F2F2F2" w:themeFill="background1" w:themeFillShade="F2"/>
          </w:tcPr>
          <w:p w14:paraId="4AC235DD" w14:textId="77777777" w:rsidR="008639A5" w:rsidRPr="008639A5" w:rsidRDefault="008639A5" w:rsidP="00E6151A">
            <w:pPr>
              <w:jc w:val="both"/>
              <w:rPr>
                <w:rFonts w:ascii="Times New Roman" w:hAnsi="Times New Roman" w:cs="Times New Roman"/>
                <w:bCs/>
                <w:lang w:val="en-US"/>
              </w:rPr>
            </w:pPr>
            <w:r w:rsidRPr="008639A5">
              <w:rPr>
                <w:rFonts w:ascii="Times New Roman" w:hAnsi="Times New Roman" w:cs="Times New Roman"/>
                <w:bCs/>
                <w:lang w:val="en-US"/>
              </w:rPr>
              <w:t>27%</w:t>
            </w:r>
          </w:p>
        </w:tc>
        <w:tc>
          <w:tcPr>
            <w:tcW w:w="1002" w:type="dxa"/>
            <w:shd w:val="clear" w:color="auto" w:fill="DEEAF6" w:themeFill="accent1" w:themeFillTint="33"/>
          </w:tcPr>
          <w:p w14:paraId="17992CD7" w14:textId="77777777" w:rsidR="008639A5" w:rsidRPr="008639A5" w:rsidRDefault="008639A5" w:rsidP="00E6151A">
            <w:pPr>
              <w:jc w:val="both"/>
              <w:rPr>
                <w:rFonts w:ascii="Times New Roman" w:hAnsi="Times New Roman" w:cs="Times New Roman"/>
                <w:bCs/>
              </w:rPr>
            </w:pPr>
            <w:r w:rsidRPr="008639A5">
              <w:rPr>
                <w:rFonts w:ascii="Times New Roman" w:hAnsi="Times New Roman" w:cs="Times New Roman"/>
                <w:bCs/>
              </w:rPr>
              <w:t>24,4%</w:t>
            </w:r>
          </w:p>
        </w:tc>
      </w:tr>
      <w:tr w:rsidR="008639A5" w:rsidRPr="008639A5" w14:paraId="1A613F68" w14:textId="77777777" w:rsidTr="008639A5">
        <w:trPr>
          <w:trHeight w:val="330"/>
        </w:trPr>
        <w:tc>
          <w:tcPr>
            <w:tcW w:w="4719" w:type="dxa"/>
            <w:gridSpan w:val="2"/>
            <w:shd w:val="clear" w:color="auto" w:fill="auto"/>
            <w:hideMark/>
          </w:tcPr>
          <w:p w14:paraId="161330EF" w14:textId="77777777" w:rsidR="008639A5" w:rsidRPr="008639A5" w:rsidRDefault="008639A5" w:rsidP="00E6151A">
            <w:pPr>
              <w:tabs>
                <w:tab w:val="left" w:pos="177"/>
              </w:tabs>
              <w:jc w:val="both"/>
              <w:rPr>
                <w:rFonts w:ascii="Times New Roman" w:hAnsi="Times New Roman" w:cs="Times New Roman"/>
                <w:bCs/>
              </w:rPr>
            </w:pPr>
            <w:r w:rsidRPr="008639A5">
              <w:rPr>
                <w:rFonts w:ascii="Times New Roman" w:hAnsi="Times New Roman" w:cs="Times New Roman"/>
                <w:bCs/>
              </w:rPr>
              <w:t>На других Интернет-ресурсах</w:t>
            </w:r>
          </w:p>
        </w:tc>
        <w:tc>
          <w:tcPr>
            <w:tcW w:w="1244" w:type="dxa"/>
            <w:shd w:val="clear" w:color="auto" w:fill="auto"/>
            <w:hideMark/>
          </w:tcPr>
          <w:p w14:paraId="7948F7F8" w14:textId="77777777" w:rsidR="008639A5" w:rsidRPr="008639A5" w:rsidRDefault="008639A5" w:rsidP="00E6151A">
            <w:pPr>
              <w:jc w:val="both"/>
              <w:rPr>
                <w:rFonts w:ascii="Times New Roman" w:hAnsi="Times New Roman" w:cs="Times New Roman"/>
                <w:bCs/>
              </w:rPr>
            </w:pPr>
            <w:r w:rsidRPr="008639A5">
              <w:rPr>
                <w:rFonts w:ascii="Times New Roman" w:hAnsi="Times New Roman" w:cs="Times New Roman"/>
                <w:bCs/>
              </w:rPr>
              <w:t>17,20%</w:t>
            </w:r>
          </w:p>
        </w:tc>
        <w:tc>
          <w:tcPr>
            <w:tcW w:w="1203" w:type="dxa"/>
            <w:shd w:val="clear" w:color="auto" w:fill="auto"/>
          </w:tcPr>
          <w:p w14:paraId="7F5DD94E" w14:textId="77777777" w:rsidR="008639A5" w:rsidRPr="008639A5" w:rsidRDefault="008639A5" w:rsidP="00E6151A">
            <w:pPr>
              <w:jc w:val="both"/>
              <w:rPr>
                <w:rFonts w:ascii="Times New Roman" w:hAnsi="Times New Roman" w:cs="Times New Roman"/>
                <w:bCs/>
                <w:lang w:val="en-US"/>
              </w:rPr>
            </w:pPr>
            <w:r w:rsidRPr="008639A5">
              <w:rPr>
                <w:rFonts w:ascii="Times New Roman" w:hAnsi="Times New Roman" w:cs="Times New Roman"/>
                <w:bCs/>
                <w:lang w:val="en-US"/>
              </w:rPr>
              <w:t>25,9%</w:t>
            </w:r>
          </w:p>
        </w:tc>
        <w:tc>
          <w:tcPr>
            <w:tcW w:w="1074" w:type="dxa"/>
            <w:shd w:val="clear" w:color="auto" w:fill="F2F2F2" w:themeFill="background1" w:themeFillShade="F2"/>
          </w:tcPr>
          <w:p w14:paraId="4E667B0C" w14:textId="77777777" w:rsidR="008639A5" w:rsidRPr="008639A5" w:rsidRDefault="008639A5" w:rsidP="00E6151A">
            <w:pPr>
              <w:jc w:val="both"/>
              <w:rPr>
                <w:rFonts w:ascii="Times New Roman" w:hAnsi="Times New Roman" w:cs="Times New Roman"/>
                <w:bCs/>
                <w:lang w:val="en-US"/>
              </w:rPr>
            </w:pPr>
            <w:r w:rsidRPr="008639A5">
              <w:rPr>
                <w:rFonts w:ascii="Times New Roman" w:hAnsi="Times New Roman" w:cs="Times New Roman"/>
                <w:bCs/>
                <w:lang w:val="en-US"/>
              </w:rPr>
              <w:t>9%</w:t>
            </w:r>
          </w:p>
        </w:tc>
        <w:tc>
          <w:tcPr>
            <w:tcW w:w="1002" w:type="dxa"/>
            <w:shd w:val="clear" w:color="auto" w:fill="DEEAF6" w:themeFill="accent1" w:themeFillTint="33"/>
          </w:tcPr>
          <w:p w14:paraId="4C8B62FC" w14:textId="77777777" w:rsidR="008639A5" w:rsidRPr="008639A5" w:rsidRDefault="008639A5" w:rsidP="00E6151A">
            <w:pPr>
              <w:jc w:val="both"/>
              <w:rPr>
                <w:rFonts w:ascii="Times New Roman" w:hAnsi="Times New Roman" w:cs="Times New Roman"/>
                <w:bCs/>
              </w:rPr>
            </w:pPr>
            <w:r w:rsidRPr="008639A5">
              <w:rPr>
                <w:rFonts w:ascii="Times New Roman" w:hAnsi="Times New Roman" w:cs="Times New Roman"/>
                <w:bCs/>
              </w:rPr>
              <w:t>25,6%</w:t>
            </w:r>
          </w:p>
        </w:tc>
      </w:tr>
      <w:tr w:rsidR="008639A5" w:rsidRPr="008639A5" w14:paraId="5872F141" w14:textId="77777777" w:rsidTr="008639A5">
        <w:trPr>
          <w:trHeight w:val="291"/>
        </w:trPr>
        <w:tc>
          <w:tcPr>
            <w:tcW w:w="4719" w:type="dxa"/>
            <w:gridSpan w:val="2"/>
            <w:shd w:val="clear" w:color="auto" w:fill="auto"/>
          </w:tcPr>
          <w:p w14:paraId="1FCA34CD" w14:textId="77777777" w:rsidR="008639A5" w:rsidRPr="008639A5" w:rsidRDefault="008639A5" w:rsidP="00E6151A">
            <w:pPr>
              <w:tabs>
                <w:tab w:val="left" w:pos="177"/>
              </w:tabs>
              <w:jc w:val="both"/>
              <w:rPr>
                <w:rFonts w:ascii="Times New Roman" w:hAnsi="Times New Roman" w:cs="Times New Roman"/>
                <w:lang w:val="en-US"/>
              </w:rPr>
            </w:pPr>
            <w:r w:rsidRPr="008639A5">
              <w:rPr>
                <w:rFonts w:ascii="Times New Roman" w:hAnsi="Times New Roman" w:cs="Times New Roman"/>
              </w:rPr>
              <w:t xml:space="preserve">Портал </w:t>
            </w:r>
            <w:r w:rsidRPr="008639A5">
              <w:rPr>
                <w:rFonts w:ascii="Times New Roman" w:hAnsi="Times New Roman" w:cs="Times New Roman"/>
                <w:lang w:val="en-US"/>
              </w:rPr>
              <w:t>nko28.ru</w:t>
            </w:r>
          </w:p>
        </w:tc>
        <w:tc>
          <w:tcPr>
            <w:tcW w:w="1244" w:type="dxa"/>
            <w:shd w:val="clear" w:color="auto" w:fill="auto"/>
          </w:tcPr>
          <w:p w14:paraId="2B5862E8" w14:textId="77777777" w:rsidR="008639A5" w:rsidRPr="008639A5" w:rsidRDefault="008639A5" w:rsidP="00E6151A">
            <w:pPr>
              <w:jc w:val="both"/>
              <w:rPr>
                <w:rFonts w:ascii="Times New Roman" w:hAnsi="Times New Roman" w:cs="Times New Roman"/>
              </w:rPr>
            </w:pPr>
          </w:p>
        </w:tc>
        <w:tc>
          <w:tcPr>
            <w:tcW w:w="1203" w:type="dxa"/>
            <w:shd w:val="clear" w:color="auto" w:fill="auto"/>
          </w:tcPr>
          <w:p w14:paraId="78D72E3A" w14:textId="77777777" w:rsidR="008639A5" w:rsidRPr="008639A5" w:rsidRDefault="008639A5" w:rsidP="00E6151A">
            <w:pPr>
              <w:jc w:val="both"/>
              <w:rPr>
                <w:rFonts w:ascii="Times New Roman" w:hAnsi="Times New Roman" w:cs="Times New Roman"/>
                <w:lang w:val="en-US"/>
              </w:rPr>
            </w:pPr>
            <w:r w:rsidRPr="008639A5">
              <w:rPr>
                <w:rFonts w:ascii="Times New Roman" w:hAnsi="Times New Roman" w:cs="Times New Roman"/>
                <w:lang w:val="en-US"/>
              </w:rPr>
              <w:t>20,4%</w:t>
            </w:r>
          </w:p>
        </w:tc>
        <w:tc>
          <w:tcPr>
            <w:tcW w:w="1074" w:type="dxa"/>
            <w:shd w:val="clear" w:color="auto" w:fill="F2F2F2" w:themeFill="background1" w:themeFillShade="F2"/>
          </w:tcPr>
          <w:p w14:paraId="72156000" w14:textId="77777777" w:rsidR="008639A5" w:rsidRPr="00783793" w:rsidRDefault="008639A5" w:rsidP="00E6151A">
            <w:pPr>
              <w:jc w:val="both"/>
              <w:rPr>
                <w:rFonts w:ascii="Times New Roman" w:hAnsi="Times New Roman" w:cs="Times New Roman"/>
              </w:rPr>
            </w:pPr>
            <w:r w:rsidRPr="00783793">
              <w:rPr>
                <w:rFonts w:ascii="Times New Roman" w:hAnsi="Times New Roman" w:cs="Times New Roman"/>
              </w:rPr>
              <w:t>49%</w:t>
            </w:r>
          </w:p>
        </w:tc>
        <w:tc>
          <w:tcPr>
            <w:tcW w:w="1002" w:type="dxa"/>
            <w:shd w:val="clear" w:color="auto" w:fill="DEEAF6" w:themeFill="accent1" w:themeFillTint="33"/>
          </w:tcPr>
          <w:p w14:paraId="3910E6CC" w14:textId="77777777" w:rsidR="008639A5" w:rsidRPr="00783793" w:rsidRDefault="008639A5" w:rsidP="00E6151A">
            <w:pPr>
              <w:jc w:val="both"/>
              <w:rPr>
                <w:rFonts w:ascii="Times New Roman" w:hAnsi="Times New Roman" w:cs="Times New Roman"/>
              </w:rPr>
            </w:pPr>
            <w:r w:rsidRPr="00783793">
              <w:rPr>
                <w:rFonts w:ascii="Times New Roman" w:hAnsi="Times New Roman" w:cs="Times New Roman"/>
              </w:rPr>
              <w:t>14,1%</w:t>
            </w:r>
          </w:p>
        </w:tc>
      </w:tr>
      <w:tr w:rsidR="008639A5" w:rsidRPr="008639A5" w14:paraId="73FACF0E" w14:textId="77777777" w:rsidTr="008639A5">
        <w:trPr>
          <w:trHeight w:val="330"/>
        </w:trPr>
        <w:tc>
          <w:tcPr>
            <w:tcW w:w="4719" w:type="dxa"/>
            <w:gridSpan w:val="2"/>
            <w:shd w:val="clear" w:color="auto" w:fill="auto"/>
            <w:hideMark/>
          </w:tcPr>
          <w:p w14:paraId="4C9E3FF3" w14:textId="77777777" w:rsidR="008639A5" w:rsidRPr="008639A5" w:rsidRDefault="008639A5" w:rsidP="00E6151A">
            <w:pPr>
              <w:tabs>
                <w:tab w:val="left" w:pos="177"/>
              </w:tabs>
              <w:jc w:val="both"/>
              <w:rPr>
                <w:rFonts w:ascii="Times New Roman" w:hAnsi="Times New Roman" w:cs="Times New Roman"/>
              </w:rPr>
            </w:pPr>
            <w:r w:rsidRPr="008639A5">
              <w:rPr>
                <w:rFonts w:ascii="Times New Roman" w:hAnsi="Times New Roman" w:cs="Times New Roman"/>
              </w:rPr>
              <w:t>На областном телевидении</w:t>
            </w:r>
          </w:p>
        </w:tc>
        <w:tc>
          <w:tcPr>
            <w:tcW w:w="1244" w:type="dxa"/>
            <w:shd w:val="clear" w:color="auto" w:fill="auto"/>
            <w:hideMark/>
          </w:tcPr>
          <w:p w14:paraId="6E083859" w14:textId="77777777" w:rsidR="008639A5" w:rsidRPr="008639A5" w:rsidRDefault="008639A5" w:rsidP="00E6151A">
            <w:pPr>
              <w:jc w:val="both"/>
              <w:rPr>
                <w:rFonts w:ascii="Times New Roman" w:hAnsi="Times New Roman" w:cs="Times New Roman"/>
              </w:rPr>
            </w:pPr>
            <w:r w:rsidRPr="008639A5">
              <w:rPr>
                <w:rFonts w:ascii="Times New Roman" w:hAnsi="Times New Roman" w:cs="Times New Roman"/>
              </w:rPr>
              <w:t>20,7%</w:t>
            </w:r>
          </w:p>
        </w:tc>
        <w:tc>
          <w:tcPr>
            <w:tcW w:w="1203" w:type="dxa"/>
            <w:shd w:val="clear" w:color="auto" w:fill="auto"/>
          </w:tcPr>
          <w:p w14:paraId="4C669DD3" w14:textId="77777777" w:rsidR="008639A5" w:rsidRPr="008639A5" w:rsidRDefault="008639A5" w:rsidP="00E6151A">
            <w:pPr>
              <w:jc w:val="both"/>
              <w:rPr>
                <w:rFonts w:ascii="Times New Roman" w:hAnsi="Times New Roman" w:cs="Times New Roman"/>
                <w:lang w:val="en-US"/>
              </w:rPr>
            </w:pPr>
            <w:r w:rsidRPr="008639A5">
              <w:rPr>
                <w:rFonts w:ascii="Times New Roman" w:hAnsi="Times New Roman" w:cs="Times New Roman"/>
              </w:rPr>
              <w:t>20,4</w:t>
            </w:r>
            <w:r w:rsidRPr="008639A5">
              <w:rPr>
                <w:rFonts w:ascii="Times New Roman" w:hAnsi="Times New Roman" w:cs="Times New Roman"/>
                <w:lang w:val="en-US"/>
              </w:rPr>
              <w:t>%</w:t>
            </w:r>
          </w:p>
        </w:tc>
        <w:tc>
          <w:tcPr>
            <w:tcW w:w="1074" w:type="dxa"/>
            <w:shd w:val="clear" w:color="auto" w:fill="F2F2F2" w:themeFill="background1" w:themeFillShade="F2"/>
          </w:tcPr>
          <w:p w14:paraId="17C18C49" w14:textId="77777777" w:rsidR="008639A5" w:rsidRPr="00783793" w:rsidRDefault="008639A5" w:rsidP="00E6151A">
            <w:pPr>
              <w:jc w:val="both"/>
              <w:rPr>
                <w:rFonts w:ascii="Times New Roman" w:hAnsi="Times New Roman" w:cs="Times New Roman"/>
                <w:lang w:val="en-US"/>
              </w:rPr>
            </w:pPr>
            <w:r w:rsidRPr="00783793">
              <w:rPr>
                <w:rFonts w:ascii="Times New Roman" w:hAnsi="Times New Roman" w:cs="Times New Roman"/>
                <w:lang w:val="en-US"/>
              </w:rPr>
              <w:t>19%</w:t>
            </w:r>
          </w:p>
        </w:tc>
        <w:tc>
          <w:tcPr>
            <w:tcW w:w="1002" w:type="dxa"/>
            <w:shd w:val="clear" w:color="auto" w:fill="DEEAF6" w:themeFill="accent1" w:themeFillTint="33"/>
          </w:tcPr>
          <w:p w14:paraId="772F7DD2" w14:textId="77777777" w:rsidR="008639A5" w:rsidRPr="00783793" w:rsidRDefault="008639A5" w:rsidP="00E6151A">
            <w:pPr>
              <w:jc w:val="both"/>
              <w:rPr>
                <w:rFonts w:ascii="Times New Roman" w:hAnsi="Times New Roman" w:cs="Times New Roman"/>
              </w:rPr>
            </w:pPr>
            <w:r w:rsidRPr="00783793">
              <w:rPr>
                <w:rFonts w:ascii="Times New Roman" w:hAnsi="Times New Roman" w:cs="Times New Roman"/>
              </w:rPr>
              <w:t>23,1%</w:t>
            </w:r>
          </w:p>
        </w:tc>
      </w:tr>
      <w:tr w:rsidR="008639A5" w:rsidRPr="008639A5" w14:paraId="71623208" w14:textId="77777777" w:rsidTr="008639A5">
        <w:trPr>
          <w:trHeight w:val="330"/>
        </w:trPr>
        <w:tc>
          <w:tcPr>
            <w:tcW w:w="4719" w:type="dxa"/>
            <w:gridSpan w:val="2"/>
            <w:shd w:val="clear" w:color="auto" w:fill="auto"/>
            <w:hideMark/>
          </w:tcPr>
          <w:p w14:paraId="77E65055" w14:textId="77777777" w:rsidR="008639A5" w:rsidRPr="008639A5" w:rsidRDefault="008639A5" w:rsidP="00E6151A">
            <w:pPr>
              <w:tabs>
                <w:tab w:val="left" w:pos="177"/>
              </w:tabs>
              <w:rPr>
                <w:rFonts w:ascii="Times New Roman" w:hAnsi="Times New Roman" w:cs="Times New Roman"/>
              </w:rPr>
            </w:pPr>
            <w:r w:rsidRPr="008639A5">
              <w:rPr>
                <w:rFonts w:ascii="Times New Roman" w:hAnsi="Times New Roman" w:cs="Times New Roman"/>
              </w:rPr>
              <w:t>В областных газетах, журналах</w:t>
            </w:r>
          </w:p>
        </w:tc>
        <w:tc>
          <w:tcPr>
            <w:tcW w:w="1244" w:type="dxa"/>
            <w:shd w:val="clear" w:color="auto" w:fill="auto"/>
            <w:hideMark/>
          </w:tcPr>
          <w:p w14:paraId="59A4BDA5" w14:textId="77777777" w:rsidR="008639A5" w:rsidRPr="008639A5" w:rsidRDefault="008639A5" w:rsidP="00E6151A">
            <w:pPr>
              <w:jc w:val="both"/>
              <w:rPr>
                <w:rFonts w:ascii="Times New Roman" w:hAnsi="Times New Roman" w:cs="Times New Roman"/>
              </w:rPr>
            </w:pPr>
            <w:r w:rsidRPr="008639A5">
              <w:rPr>
                <w:rFonts w:ascii="Times New Roman" w:hAnsi="Times New Roman" w:cs="Times New Roman"/>
              </w:rPr>
              <w:t>17,20%</w:t>
            </w:r>
          </w:p>
        </w:tc>
        <w:tc>
          <w:tcPr>
            <w:tcW w:w="1203" w:type="dxa"/>
            <w:shd w:val="clear" w:color="auto" w:fill="auto"/>
          </w:tcPr>
          <w:p w14:paraId="200C4B05" w14:textId="77777777" w:rsidR="008639A5" w:rsidRPr="008639A5" w:rsidRDefault="008639A5" w:rsidP="00E6151A">
            <w:pPr>
              <w:jc w:val="both"/>
              <w:rPr>
                <w:rFonts w:ascii="Times New Roman" w:hAnsi="Times New Roman" w:cs="Times New Roman"/>
                <w:lang w:val="en-US"/>
              </w:rPr>
            </w:pPr>
            <w:r w:rsidRPr="008639A5">
              <w:rPr>
                <w:rFonts w:ascii="Times New Roman" w:hAnsi="Times New Roman" w:cs="Times New Roman"/>
                <w:lang w:val="en-US"/>
              </w:rPr>
              <w:t>20,4%</w:t>
            </w:r>
          </w:p>
        </w:tc>
        <w:tc>
          <w:tcPr>
            <w:tcW w:w="1074" w:type="dxa"/>
            <w:shd w:val="clear" w:color="auto" w:fill="F2F2F2" w:themeFill="background1" w:themeFillShade="F2"/>
          </w:tcPr>
          <w:p w14:paraId="12A6BDC2" w14:textId="77777777" w:rsidR="008639A5" w:rsidRPr="00783793" w:rsidRDefault="008639A5" w:rsidP="00E6151A">
            <w:pPr>
              <w:jc w:val="both"/>
              <w:rPr>
                <w:rFonts w:ascii="Times New Roman" w:hAnsi="Times New Roman" w:cs="Times New Roman"/>
                <w:lang w:val="en-US"/>
              </w:rPr>
            </w:pPr>
            <w:r w:rsidRPr="00783793">
              <w:rPr>
                <w:rFonts w:ascii="Times New Roman" w:hAnsi="Times New Roman" w:cs="Times New Roman"/>
                <w:lang w:val="en-US"/>
              </w:rPr>
              <w:t>10%</w:t>
            </w:r>
          </w:p>
        </w:tc>
        <w:tc>
          <w:tcPr>
            <w:tcW w:w="1002" w:type="dxa"/>
            <w:shd w:val="clear" w:color="auto" w:fill="DEEAF6" w:themeFill="accent1" w:themeFillTint="33"/>
          </w:tcPr>
          <w:p w14:paraId="21CA8522" w14:textId="77777777" w:rsidR="008639A5" w:rsidRPr="00783793" w:rsidRDefault="008639A5" w:rsidP="00E6151A">
            <w:pPr>
              <w:jc w:val="both"/>
              <w:rPr>
                <w:rFonts w:ascii="Times New Roman" w:hAnsi="Times New Roman" w:cs="Times New Roman"/>
              </w:rPr>
            </w:pPr>
            <w:r w:rsidRPr="00783793">
              <w:rPr>
                <w:rFonts w:ascii="Times New Roman" w:hAnsi="Times New Roman" w:cs="Times New Roman"/>
              </w:rPr>
              <w:t>10,3%</w:t>
            </w:r>
          </w:p>
        </w:tc>
      </w:tr>
      <w:tr w:rsidR="008639A5" w:rsidRPr="008639A5" w14:paraId="76895C07" w14:textId="77777777" w:rsidTr="008639A5">
        <w:trPr>
          <w:trHeight w:val="330"/>
        </w:trPr>
        <w:tc>
          <w:tcPr>
            <w:tcW w:w="4719" w:type="dxa"/>
            <w:gridSpan w:val="2"/>
            <w:shd w:val="clear" w:color="auto" w:fill="auto"/>
            <w:hideMark/>
          </w:tcPr>
          <w:p w14:paraId="5F263E16" w14:textId="77777777" w:rsidR="008639A5" w:rsidRPr="008639A5" w:rsidRDefault="008639A5" w:rsidP="00E6151A">
            <w:pPr>
              <w:tabs>
                <w:tab w:val="left" w:pos="177"/>
              </w:tabs>
              <w:jc w:val="both"/>
              <w:rPr>
                <w:rFonts w:ascii="Times New Roman" w:hAnsi="Times New Roman" w:cs="Times New Roman"/>
              </w:rPr>
            </w:pPr>
            <w:r w:rsidRPr="008639A5">
              <w:rPr>
                <w:rFonts w:ascii="Times New Roman" w:hAnsi="Times New Roman" w:cs="Times New Roman"/>
              </w:rPr>
              <w:t>На областном радио</w:t>
            </w:r>
          </w:p>
        </w:tc>
        <w:tc>
          <w:tcPr>
            <w:tcW w:w="1244" w:type="dxa"/>
            <w:shd w:val="clear" w:color="auto" w:fill="auto"/>
            <w:hideMark/>
          </w:tcPr>
          <w:p w14:paraId="5928C275" w14:textId="77777777" w:rsidR="008639A5" w:rsidRPr="008639A5" w:rsidRDefault="008639A5" w:rsidP="00E6151A">
            <w:pPr>
              <w:jc w:val="both"/>
              <w:rPr>
                <w:rFonts w:ascii="Times New Roman" w:hAnsi="Times New Roman" w:cs="Times New Roman"/>
              </w:rPr>
            </w:pPr>
            <w:r w:rsidRPr="008639A5">
              <w:rPr>
                <w:rFonts w:ascii="Times New Roman" w:hAnsi="Times New Roman" w:cs="Times New Roman"/>
              </w:rPr>
              <w:t>3,40%</w:t>
            </w:r>
          </w:p>
        </w:tc>
        <w:tc>
          <w:tcPr>
            <w:tcW w:w="1203" w:type="dxa"/>
            <w:shd w:val="clear" w:color="auto" w:fill="auto"/>
          </w:tcPr>
          <w:p w14:paraId="0BB8F4FF" w14:textId="77777777" w:rsidR="008639A5" w:rsidRPr="008639A5" w:rsidRDefault="008639A5" w:rsidP="00E6151A">
            <w:pPr>
              <w:jc w:val="both"/>
              <w:rPr>
                <w:rFonts w:ascii="Times New Roman" w:hAnsi="Times New Roman" w:cs="Times New Roman"/>
                <w:lang w:val="en-US"/>
              </w:rPr>
            </w:pPr>
            <w:r w:rsidRPr="008639A5">
              <w:rPr>
                <w:rFonts w:ascii="Times New Roman" w:hAnsi="Times New Roman" w:cs="Times New Roman"/>
                <w:lang w:val="en-US"/>
              </w:rPr>
              <w:t>1,9%</w:t>
            </w:r>
          </w:p>
        </w:tc>
        <w:tc>
          <w:tcPr>
            <w:tcW w:w="1074" w:type="dxa"/>
            <w:shd w:val="clear" w:color="auto" w:fill="F2F2F2" w:themeFill="background1" w:themeFillShade="F2"/>
          </w:tcPr>
          <w:p w14:paraId="519BA317" w14:textId="77777777" w:rsidR="008639A5" w:rsidRPr="00783793" w:rsidRDefault="008639A5" w:rsidP="00E6151A">
            <w:pPr>
              <w:jc w:val="both"/>
              <w:rPr>
                <w:rFonts w:ascii="Times New Roman" w:hAnsi="Times New Roman" w:cs="Times New Roman"/>
                <w:lang w:val="en-US"/>
              </w:rPr>
            </w:pPr>
            <w:r w:rsidRPr="00783793">
              <w:rPr>
                <w:rFonts w:ascii="Times New Roman" w:hAnsi="Times New Roman" w:cs="Times New Roman"/>
                <w:lang w:val="en-US"/>
              </w:rPr>
              <w:t>9%</w:t>
            </w:r>
          </w:p>
        </w:tc>
        <w:tc>
          <w:tcPr>
            <w:tcW w:w="1002" w:type="dxa"/>
            <w:shd w:val="clear" w:color="auto" w:fill="DEEAF6" w:themeFill="accent1" w:themeFillTint="33"/>
          </w:tcPr>
          <w:p w14:paraId="5ACC9BFF" w14:textId="77777777" w:rsidR="008639A5" w:rsidRPr="00783793" w:rsidRDefault="008639A5" w:rsidP="00E6151A">
            <w:pPr>
              <w:jc w:val="both"/>
              <w:rPr>
                <w:rFonts w:ascii="Times New Roman" w:hAnsi="Times New Roman" w:cs="Times New Roman"/>
              </w:rPr>
            </w:pPr>
            <w:r w:rsidRPr="00783793">
              <w:rPr>
                <w:rFonts w:ascii="Times New Roman" w:hAnsi="Times New Roman" w:cs="Times New Roman"/>
              </w:rPr>
              <w:t>5,1%</w:t>
            </w:r>
          </w:p>
        </w:tc>
      </w:tr>
      <w:tr w:rsidR="008639A5" w:rsidRPr="008639A5" w14:paraId="1177F40F" w14:textId="77777777" w:rsidTr="008639A5">
        <w:trPr>
          <w:trHeight w:val="330"/>
        </w:trPr>
        <w:tc>
          <w:tcPr>
            <w:tcW w:w="4719" w:type="dxa"/>
            <w:gridSpan w:val="2"/>
            <w:shd w:val="clear" w:color="auto" w:fill="auto"/>
            <w:hideMark/>
          </w:tcPr>
          <w:p w14:paraId="0E9C62F2" w14:textId="77777777" w:rsidR="008639A5" w:rsidRPr="008639A5" w:rsidRDefault="008639A5" w:rsidP="00E6151A">
            <w:pPr>
              <w:tabs>
                <w:tab w:val="left" w:pos="177"/>
              </w:tabs>
              <w:jc w:val="both"/>
              <w:rPr>
                <w:rFonts w:ascii="Times New Roman" w:hAnsi="Times New Roman" w:cs="Times New Roman"/>
              </w:rPr>
            </w:pPr>
            <w:r w:rsidRPr="008639A5">
              <w:rPr>
                <w:rFonts w:ascii="Times New Roman" w:hAnsi="Times New Roman" w:cs="Times New Roman"/>
              </w:rPr>
              <w:t>В центральных газетах, журналах</w:t>
            </w:r>
          </w:p>
        </w:tc>
        <w:tc>
          <w:tcPr>
            <w:tcW w:w="1244" w:type="dxa"/>
            <w:shd w:val="clear" w:color="auto" w:fill="auto"/>
            <w:hideMark/>
          </w:tcPr>
          <w:p w14:paraId="208C8EB2" w14:textId="77777777" w:rsidR="008639A5" w:rsidRPr="008639A5" w:rsidRDefault="008639A5" w:rsidP="00E6151A">
            <w:pPr>
              <w:jc w:val="both"/>
              <w:rPr>
                <w:rFonts w:ascii="Times New Roman" w:hAnsi="Times New Roman" w:cs="Times New Roman"/>
              </w:rPr>
            </w:pPr>
            <w:r w:rsidRPr="008639A5">
              <w:rPr>
                <w:rFonts w:ascii="Times New Roman" w:hAnsi="Times New Roman" w:cs="Times New Roman"/>
              </w:rPr>
              <w:t>3,40%</w:t>
            </w:r>
          </w:p>
        </w:tc>
        <w:tc>
          <w:tcPr>
            <w:tcW w:w="1203" w:type="dxa"/>
            <w:shd w:val="clear" w:color="auto" w:fill="auto"/>
          </w:tcPr>
          <w:p w14:paraId="4B4AFFA8" w14:textId="77777777" w:rsidR="008639A5" w:rsidRPr="008639A5" w:rsidRDefault="008639A5" w:rsidP="00E6151A">
            <w:pPr>
              <w:jc w:val="both"/>
              <w:rPr>
                <w:rFonts w:ascii="Times New Roman" w:hAnsi="Times New Roman" w:cs="Times New Roman"/>
                <w:lang w:val="en-US"/>
              </w:rPr>
            </w:pPr>
            <w:r w:rsidRPr="008639A5">
              <w:rPr>
                <w:rFonts w:ascii="Times New Roman" w:hAnsi="Times New Roman" w:cs="Times New Roman"/>
                <w:lang w:val="en-US"/>
              </w:rPr>
              <w:t>5,6%</w:t>
            </w:r>
          </w:p>
        </w:tc>
        <w:tc>
          <w:tcPr>
            <w:tcW w:w="1074" w:type="dxa"/>
            <w:shd w:val="clear" w:color="auto" w:fill="F2F2F2" w:themeFill="background1" w:themeFillShade="F2"/>
          </w:tcPr>
          <w:p w14:paraId="173EA454" w14:textId="77777777" w:rsidR="008639A5" w:rsidRPr="00783793" w:rsidRDefault="008639A5" w:rsidP="00E6151A">
            <w:pPr>
              <w:jc w:val="both"/>
              <w:rPr>
                <w:rFonts w:ascii="Times New Roman" w:hAnsi="Times New Roman" w:cs="Times New Roman"/>
                <w:lang w:val="en-US"/>
              </w:rPr>
            </w:pPr>
            <w:r w:rsidRPr="00783793">
              <w:rPr>
                <w:rFonts w:ascii="Times New Roman" w:hAnsi="Times New Roman" w:cs="Times New Roman"/>
                <w:lang w:val="en-US"/>
              </w:rPr>
              <w:t>24%</w:t>
            </w:r>
          </w:p>
        </w:tc>
        <w:tc>
          <w:tcPr>
            <w:tcW w:w="1002" w:type="dxa"/>
            <w:shd w:val="clear" w:color="auto" w:fill="DEEAF6" w:themeFill="accent1" w:themeFillTint="33"/>
          </w:tcPr>
          <w:p w14:paraId="5932EB41" w14:textId="77777777" w:rsidR="008639A5" w:rsidRPr="00783793" w:rsidRDefault="008639A5" w:rsidP="00E6151A">
            <w:pPr>
              <w:jc w:val="both"/>
              <w:rPr>
                <w:rFonts w:ascii="Times New Roman" w:hAnsi="Times New Roman" w:cs="Times New Roman"/>
              </w:rPr>
            </w:pPr>
            <w:r w:rsidRPr="00783793">
              <w:rPr>
                <w:rFonts w:ascii="Times New Roman" w:hAnsi="Times New Roman" w:cs="Times New Roman"/>
              </w:rPr>
              <w:t>2,6%</w:t>
            </w:r>
          </w:p>
        </w:tc>
      </w:tr>
      <w:tr w:rsidR="008639A5" w:rsidRPr="008639A5" w14:paraId="707454A1" w14:textId="77777777" w:rsidTr="008639A5">
        <w:trPr>
          <w:trHeight w:val="330"/>
        </w:trPr>
        <w:tc>
          <w:tcPr>
            <w:tcW w:w="4719" w:type="dxa"/>
            <w:gridSpan w:val="2"/>
            <w:shd w:val="clear" w:color="auto" w:fill="auto"/>
            <w:hideMark/>
          </w:tcPr>
          <w:p w14:paraId="41DA95F3" w14:textId="77777777" w:rsidR="008639A5" w:rsidRPr="008639A5" w:rsidRDefault="008639A5" w:rsidP="00E6151A">
            <w:pPr>
              <w:tabs>
                <w:tab w:val="left" w:pos="177"/>
              </w:tabs>
              <w:jc w:val="both"/>
              <w:rPr>
                <w:rFonts w:ascii="Times New Roman" w:hAnsi="Times New Roman" w:cs="Times New Roman"/>
              </w:rPr>
            </w:pPr>
            <w:r w:rsidRPr="008639A5">
              <w:rPr>
                <w:rFonts w:ascii="Times New Roman" w:hAnsi="Times New Roman" w:cs="Times New Roman"/>
              </w:rPr>
              <w:t>В телеграм-каналах</w:t>
            </w:r>
          </w:p>
        </w:tc>
        <w:tc>
          <w:tcPr>
            <w:tcW w:w="1244" w:type="dxa"/>
            <w:shd w:val="clear" w:color="auto" w:fill="auto"/>
            <w:hideMark/>
          </w:tcPr>
          <w:p w14:paraId="79B77573" w14:textId="77777777" w:rsidR="008639A5" w:rsidRPr="008639A5" w:rsidRDefault="008639A5" w:rsidP="00E6151A">
            <w:pPr>
              <w:jc w:val="both"/>
              <w:rPr>
                <w:rFonts w:ascii="Times New Roman" w:hAnsi="Times New Roman" w:cs="Times New Roman"/>
              </w:rPr>
            </w:pPr>
            <w:r w:rsidRPr="008639A5">
              <w:rPr>
                <w:rFonts w:ascii="Times New Roman" w:hAnsi="Times New Roman" w:cs="Times New Roman"/>
              </w:rPr>
              <w:t>0</w:t>
            </w:r>
          </w:p>
        </w:tc>
        <w:tc>
          <w:tcPr>
            <w:tcW w:w="1203" w:type="dxa"/>
            <w:shd w:val="clear" w:color="auto" w:fill="auto"/>
          </w:tcPr>
          <w:p w14:paraId="0E21A561" w14:textId="77777777" w:rsidR="008639A5" w:rsidRPr="008639A5" w:rsidRDefault="008639A5" w:rsidP="00E6151A">
            <w:pPr>
              <w:jc w:val="both"/>
              <w:rPr>
                <w:rFonts w:ascii="Times New Roman" w:hAnsi="Times New Roman" w:cs="Times New Roman"/>
                <w:lang w:val="en-US"/>
              </w:rPr>
            </w:pPr>
            <w:r w:rsidRPr="008639A5">
              <w:rPr>
                <w:rFonts w:ascii="Times New Roman" w:hAnsi="Times New Roman" w:cs="Times New Roman"/>
                <w:lang w:val="en-US"/>
              </w:rPr>
              <w:t>1,9%</w:t>
            </w:r>
          </w:p>
        </w:tc>
        <w:tc>
          <w:tcPr>
            <w:tcW w:w="1074" w:type="dxa"/>
            <w:shd w:val="clear" w:color="auto" w:fill="F2F2F2" w:themeFill="background1" w:themeFillShade="F2"/>
          </w:tcPr>
          <w:p w14:paraId="3BD24398" w14:textId="77777777" w:rsidR="008639A5" w:rsidRPr="008639A5" w:rsidRDefault="008639A5" w:rsidP="00E6151A">
            <w:pPr>
              <w:jc w:val="both"/>
              <w:rPr>
                <w:rFonts w:ascii="Times New Roman" w:hAnsi="Times New Roman" w:cs="Times New Roman"/>
                <w:lang w:val="en-US"/>
              </w:rPr>
            </w:pPr>
            <w:r w:rsidRPr="008639A5">
              <w:rPr>
                <w:rFonts w:ascii="Times New Roman" w:hAnsi="Times New Roman" w:cs="Times New Roman"/>
                <w:lang w:val="en-US"/>
              </w:rPr>
              <w:t>8%</w:t>
            </w:r>
          </w:p>
        </w:tc>
        <w:tc>
          <w:tcPr>
            <w:tcW w:w="1002" w:type="dxa"/>
            <w:shd w:val="clear" w:color="auto" w:fill="DEEAF6" w:themeFill="accent1" w:themeFillTint="33"/>
          </w:tcPr>
          <w:p w14:paraId="0C77F165" w14:textId="77777777" w:rsidR="008639A5" w:rsidRPr="008639A5" w:rsidRDefault="008639A5" w:rsidP="00E6151A">
            <w:pPr>
              <w:jc w:val="both"/>
              <w:rPr>
                <w:rFonts w:ascii="Times New Roman" w:hAnsi="Times New Roman" w:cs="Times New Roman"/>
              </w:rPr>
            </w:pPr>
            <w:r w:rsidRPr="008639A5">
              <w:rPr>
                <w:rFonts w:ascii="Times New Roman" w:hAnsi="Times New Roman" w:cs="Times New Roman"/>
              </w:rPr>
              <w:t>17,7%</w:t>
            </w:r>
          </w:p>
        </w:tc>
      </w:tr>
      <w:tr w:rsidR="008639A5" w:rsidRPr="008639A5" w14:paraId="3B61097B" w14:textId="77777777" w:rsidTr="008639A5">
        <w:trPr>
          <w:trHeight w:val="291"/>
        </w:trPr>
        <w:tc>
          <w:tcPr>
            <w:tcW w:w="4719" w:type="dxa"/>
            <w:gridSpan w:val="2"/>
            <w:shd w:val="clear" w:color="auto" w:fill="auto"/>
            <w:hideMark/>
          </w:tcPr>
          <w:p w14:paraId="39DF9362" w14:textId="77777777" w:rsidR="008639A5" w:rsidRPr="008639A5" w:rsidRDefault="008639A5" w:rsidP="00E6151A">
            <w:pPr>
              <w:tabs>
                <w:tab w:val="left" w:pos="177"/>
              </w:tabs>
              <w:jc w:val="both"/>
              <w:rPr>
                <w:rFonts w:ascii="Times New Roman" w:hAnsi="Times New Roman" w:cs="Times New Roman"/>
              </w:rPr>
            </w:pPr>
            <w:r w:rsidRPr="008639A5">
              <w:rPr>
                <w:rFonts w:ascii="Times New Roman" w:hAnsi="Times New Roman" w:cs="Times New Roman"/>
              </w:rPr>
              <w:t>Социальная реклама на улицах, в общественном транспорте</w:t>
            </w:r>
          </w:p>
        </w:tc>
        <w:tc>
          <w:tcPr>
            <w:tcW w:w="1244" w:type="dxa"/>
            <w:shd w:val="clear" w:color="auto" w:fill="auto"/>
            <w:hideMark/>
          </w:tcPr>
          <w:p w14:paraId="5125E9D9" w14:textId="77777777" w:rsidR="008639A5" w:rsidRPr="008639A5" w:rsidRDefault="008639A5" w:rsidP="00E6151A">
            <w:pPr>
              <w:jc w:val="both"/>
              <w:rPr>
                <w:rFonts w:ascii="Times New Roman" w:hAnsi="Times New Roman" w:cs="Times New Roman"/>
              </w:rPr>
            </w:pPr>
            <w:r w:rsidRPr="008639A5">
              <w:rPr>
                <w:rFonts w:ascii="Times New Roman" w:hAnsi="Times New Roman" w:cs="Times New Roman"/>
              </w:rPr>
              <w:t>0</w:t>
            </w:r>
          </w:p>
        </w:tc>
        <w:tc>
          <w:tcPr>
            <w:tcW w:w="1203" w:type="dxa"/>
            <w:shd w:val="clear" w:color="auto" w:fill="auto"/>
          </w:tcPr>
          <w:p w14:paraId="3688FC1B" w14:textId="77777777" w:rsidR="008639A5" w:rsidRPr="008639A5" w:rsidRDefault="008639A5" w:rsidP="00E6151A">
            <w:pPr>
              <w:jc w:val="both"/>
              <w:rPr>
                <w:rFonts w:ascii="Times New Roman" w:hAnsi="Times New Roman" w:cs="Times New Roman"/>
                <w:lang w:val="en-US"/>
              </w:rPr>
            </w:pPr>
            <w:r w:rsidRPr="008639A5">
              <w:rPr>
                <w:rFonts w:ascii="Times New Roman" w:hAnsi="Times New Roman" w:cs="Times New Roman"/>
                <w:lang w:val="en-US"/>
              </w:rPr>
              <w:t>5,6%</w:t>
            </w:r>
          </w:p>
        </w:tc>
        <w:tc>
          <w:tcPr>
            <w:tcW w:w="1074" w:type="dxa"/>
            <w:shd w:val="clear" w:color="auto" w:fill="F2F2F2" w:themeFill="background1" w:themeFillShade="F2"/>
          </w:tcPr>
          <w:p w14:paraId="403C5C38" w14:textId="77777777" w:rsidR="008639A5" w:rsidRPr="008639A5" w:rsidRDefault="008639A5" w:rsidP="00E6151A">
            <w:pPr>
              <w:jc w:val="both"/>
              <w:rPr>
                <w:rFonts w:ascii="Times New Roman" w:hAnsi="Times New Roman" w:cs="Times New Roman"/>
                <w:lang w:val="en-US"/>
              </w:rPr>
            </w:pPr>
            <w:r w:rsidRPr="008639A5">
              <w:rPr>
                <w:rFonts w:ascii="Times New Roman" w:hAnsi="Times New Roman" w:cs="Times New Roman"/>
                <w:lang w:val="en-US"/>
              </w:rPr>
              <w:t>1%</w:t>
            </w:r>
          </w:p>
        </w:tc>
        <w:tc>
          <w:tcPr>
            <w:tcW w:w="1002" w:type="dxa"/>
            <w:shd w:val="clear" w:color="auto" w:fill="DEEAF6" w:themeFill="accent1" w:themeFillTint="33"/>
          </w:tcPr>
          <w:p w14:paraId="66AAA3F6" w14:textId="77777777" w:rsidR="008639A5" w:rsidRPr="008639A5" w:rsidRDefault="008639A5" w:rsidP="00E6151A">
            <w:pPr>
              <w:jc w:val="both"/>
              <w:rPr>
                <w:rFonts w:ascii="Times New Roman" w:hAnsi="Times New Roman" w:cs="Times New Roman"/>
              </w:rPr>
            </w:pPr>
            <w:r w:rsidRPr="008639A5">
              <w:rPr>
                <w:rFonts w:ascii="Times New Roman" w:hAnsi="Times New Roman" w:cs="Times New Roman"/>
              </w:rPr>
              <w:t>2,6%</w:t>
            </w:r>
          </w:p>
        </w:tc>
      </w:tr>
      <w:tr w:rsidR="008639A5" w:rsidRPr="008639A5" w14:paraId="38DF93A5" w14:textId="77777777" w:rsidTr="008639A5">
        <w:trPr>
          <w:trHeight w:val="268"/>
        </w:trPr>
        <w:tc>
          <w:tcPr>
            <w:tcW w:w="4719" w:type="dxa"/>
            <w:gridSpan w:val="2"/>
            <w:shd w:val="clear" w:color="auto" w:fill="auto"/>
            <w:hideMark/>
          </w:tcPr>
          <w:p w14:paraId="14B589DB" w14:textId="77777777" w:rsidR="008639A5" w:rsidRPr="008639A5" w:rsidRDefault="008639A5" w:rsidP="00E6151A">
            <w:pPr>
              <w:tabs>
                <w:tab w:val="left" w:pos="177"/>
              </w:tabs>
              <w:jc w:val="both"/>
              <w:rPr>
                <w:rFonts w:ascii="Times New Roman" w:hAnsi="Times New Roman" w:cs="Times New Roman"/>
              </w:rPr>
            </w:pPr>
            <w:r w:rsidRPr="008639A5">
              <w:rPr>
                <w:rFonts w:ascii="Times New Roman" w:hAnsi="Times New Roman" w:cs="Times New Roman"/>
              </w:rPr>
              <w:t>Другое</w:t>
            </w:r>
          </w:p>
        </w:tc>
        <w:tc>
          <w:tcPr>
            <w:tcW w:w="1244" w:type="dxa"/>
            <w:shd w:val="clear" w:color="auto" w:fill="auto"/>
            <w:hideMark/>
          </w:tcPr>
          <w:p w14:paraId="137645B1" w14:textId="77777777" w:rsidR="008639A5" w:rsidRPr="008639A5" w:rsidRDefault="008639A5" w:rsidP="00E6151A">
            <w:pPr>
              <w:jc w:val="both"/>
              <w:rPr>
                <w:rFonts w:ascii="Times New Roman" w:hAnsi="Times New Roman" w:cs="Times New Roman"/>
              </w:rPr>
            </w:pPr>
            <w:r w:rsidRPr="008639A5">
              <w:rPr>
                <w:rFonts w:ascii="Times New Roman" w:hAnsi="Times New Roman" w:cs="Times New Roman"/>
              </w:rPr>
              <w:t>6,9 %</w:t>
            </w:r>
          </w:p>
        </w:tc>
        <w:tc>
          <w:tcPr>
            <w:tcW w:w="1203" w:type="dxa"/>
            <w:shd w:val="clear" w:color="auto" w:fill="auto"/>
          </w:tcPr>
          <w:p w14:paraId="3B5C5471" w14:textId="77777777" w:rsidR="008639A5" w:rsidRPr="008639A5" w:rsidRDefault="008639A5" w:rsidP="00E6151A">
            <w:pPr>
              <w:jc w:val="both"/>
              <w:rPr>
                <w:rFonts w:ascii="Times New Roman" w:hAnsi="Times New Roman" w:cs="Times New Roman"/>
                <w:lang w:val="en-US"/>
              </w:rPr>
            </w:pPr>
            <w:r w:rsidRPr="008639A5">
              <w:rPr>
                <w:rFonts w:ascii="Times New Roman" w:hAnsi="Times New Roman" w:cs="Times New Roman"/>
                <w:lang w:val="en-US"/>
              </w:rPr>
              <w:t>1,9%</w:t>
            </w:r>
          </w:p>
        </w:tc>
        <w:tc>
          <w:tcPr>
            <w:tcW w:w="1074" w:type="dxa"/>
            <w:shd w:val="clear" w:color="auto" w:fill="F2F2F2" w:themeFill="background1" w:themeFillShade="F2"/>
          </w:tcPr>
          <w:p w14:paraId="60205548" w14:textId="77777777" w:rsidR="008639A5" w:rsidRPr="008639A5" w:rsidRDefault="008639A5" w:rsidP="00E6151A">
            <w:pPr>
              <w:jc w:val="both"/>
              <w:rPr>
                <w:rFonts w:ascii="Times New Roman" w:hAnsi="Times New Roman" w:cs="Times New Roman"/>
                <w:lang w:val="en-US"/>
              </w:rPr>
            </w:pPr>
            <w:r w:rsidRPr="008639A5">
              <w:rPr>
                <w:rFonts w:ascii="Times New Roman" w:hAnsi="Times New Roman" w:cs="Times New Roman"/>
                <w:lang w:val="en-US"/>
              </w:rPr>
              <w:t>3%</w:t>
            </w:r>
          </w:p>
        </w:tc>
        <w:tc>
          <w:tcPr>
            <w:tcW w:w="1002" w:type="dxa"/>
            <w:shd w:val="clear" w:color="auto" w:fill="DEEAF6" w:themeFill="accent1" w:themeFillTint="33"/>
          </w:tcPr>
          <w:p w14:paraId="53748A04" w14:textId="77777777" w:rsidR="008639A5" w:rsidRPr="008639A5" w:rsidRDefault="008639A5" w:rsidP="00E6151A">
            <w:pPr>
              <w:jc w:val="both"/>
              <w:rPr>
                <w:rFonts w:ascii="Times New Roman" w:hAnsi="Times New Roman" w:cs="Times New Roman"/>
                <w:lang w:val="en-US"/>
              </w:rPr>
            </w:pPr>
          </w:p>
        </w:tc>
      </w:tr>
      <w:tr w:rsidR="008639A5" w:rsidRPr="003E7CED" w14:paraId="14B6C345" w14:textId="77777777" w:rsidTr="008639A5">
        <w:trPr>
          <w:trHeight w:val="330"/>
        </w:trPr>
        <w:tc>
          <w:tcPr>
            <w:tcW w:w="4719" w:type="dxa"/>
            <w:gridSpan w:val="2"/>
            <w:shd w:val="clear" w:color="auto" w:fill="auto"/>
            <w:hideMark/>
          </w:tcPr>
          <w:p w14:paraId="742FF2C3" w14:textId="77777777" w:rsidR="008639A5" w:rsidRPr="008639A5" w:rsidRDefault="008639A5" w:rsidP="00E6151A">
            <w:pPr>
              <w:tabs>
                <w:tab w:val="left" w:pos="177"/>
              </w:tabs>
              <w:jc w:val="both"/>
              <w:rPr>
                <w:rFonts w:ascii="Times New Roman" w:hAnsi="Times New Roman" w:cs="Times New Roman"/>
              </w:rPr>
            </w:pPr>
            <w:r w:rsidRPr="008639A5">
              <w:rPr>
                <w:rFonts w:ascii="Times New Roman" w:hAnsi="Times New Roman" w:cs="Times New Roman"/>
              </w:rPr>
              <w:t>Не размещаем информацию</w:t>
            </w:r>
          </w:p>
        </w:tc>
        <w:tc>
          <w:tcPr>
            <w:tcW w:w="1244" w:type="dxa"/>
            <w:shd w:val="clear" w:color="auto" w:fill="auto"/>
            <w:hideMark/>
          </w:tcPr>
          <w:p w14:paraId="6E810A2A" w14:textId="77777777" w:rsidR="008639A5" w:rsidRPr="008639A5" w:rsidRDefault="008639A5" w:rsidP="00E6151A">
            <w:pPr>
              <w:jc w:val="both"/>
              <w:rPr>
                <w:rFonts w:ascii="Times New Roman" w:hAnsi="Times New Roman" w:cs="Times New Roman"/>
              </w:rPr>
            </w:pPr>
            <w:r w:rsidRPr="008639A5">
              <w:rPr>
                <w:rFonts w:ascii="Times New Roman" w:hAnsi="Times New Roman" w:cs="Times New Roman"/>
              </w:rPr>
              <w:t>3,40%</w:t>
            </w:r>
          </w:p>
        </w:tc>
        <w:tc>
          <w:tcPr>
            <w:tcW w:w="1203" w:type="dxa"/>
            <w:shd w:val="clear" w:color="auto" w:fill="auto"/>
          </w:tcPr>
          <w:p w14:paraId="676FD9AD" w14:textId="77777777" w:rsidR="008639A5" w:rsidRPr="008639A5" w:rsidRDefault="008639A5" w:rsidP="00E6151A">
            <w:pPr>
              <w:jc w:val="both"/>
              <w:rPr>
                <w:rFonts w:ascii="Times New Roman" w:hAnsi="Times New Roman" w:cs="Times New Roman"/>
                <w:lang w:val="en-US"/>
              </w:rPr>
            </w:pPr>
            <w:r w:rsidRPr="008639A5">
              <w:rPr>
                <w:rFonts w:ascii="Times New Roman" w:hAnsi="Times New Roman" w:cs="Times New Roman"/>
                <w:lang w:val="en-US"/>
              </w:rPr>
              <w:t>3,7%</w:t>
            </w:r>
          </w:p>
        </w:tc>
        <w:tc>
          <w:tcPr>
            <w:tcW w:w="1074" w:type="dxa"/>
            <w:shd w:val="clear" w:color="auto" w:fill="F2F2F2" w:themeFill="background1" w:themeFillShade="F2"/>
          </w:tcPr>
          <w:p w14:paraId="48FEBBC1" w14:textId="77777777" w:rsidR="008639A5" w:rsidRPr="008639A5" w:rsidRDefault="008639A5" w:rsidP="00E6151A">
            <w:pPr>
              <w:jc w:val="both"/>
              <w:rPr>
                <w:rFonts w:ascii="Times New Roman" w:hAnsi="Times New Roman" w:cs="Times New Roman"/>
                <w:lang w:val="en-US"/>
              </w:rPr>
            </w:pPr>
            <w:r w:rsidRPr="008639A5">
              <w:rPr>
                <w:rFonts w:ascii="Times New Roman" w:hAnsi="Times New Roman" w:cs="Times New Roman"/>
                <w:lang w:val="en-US"/>
              </w:rPr>
              <w:t>0%</w:t>
            </w:r>
          </w:p>
        </w:tc>
        <w:tc>
          <w:tcPr>
            <w:tcW w:w="1002" w:type="dxa"/>
            <w:shd w:val="clear" w:color="auto" w:fill="DEEAF6" w:themeFill="accent1" w:themeFillTint="33"/>
          </w:tcPr>
          <w:p w14:paraId="6F75C941" w14:textId="77777777" w:rsidR="008639A5" w:rsidRPr="008639A5" w:rsidRDefault="008639A5" w:rsidP="00E6151A">
            <w:pPr>
              <w:jc w:val="both"/>
              <w:rPr>
                <w:rFonts w:ascii="Times New Roman" w:hAnsi="Times New Roman" w:cs="Times New Roman"/>
              </w:rPr>
            </w:pPr>
            <w:r w:rsidRPr="008639A5">
              <w:rPr>
                <w:rFonts w:ascii="Times New Roman" w:hAnsi="Times New Roman" w:cs="Times New Roman"/>
              </w:rPr>
              <w:t>2,6%</w:t>
            </w:r>
          </w:p>
        </w:tc>
      </w:tr>
    </w:tbl>
    <w:p w14:paraId="426DDCE6" w14:textId="77777777" w:rsidR="008639A5" w:rsidRDefault="008639A5" w:rsidP="003A2F08">
      <w:pPr>
        <w:pStyle w:val="aff6"/>
      </w:pPr>
    </w:p>
    <w:p w14:paraId="0BC02B31" w14:textId="77777777" w:rsidR="003A2F08" w:rsidRDefault="003A2F08" w:rsidP="003A2F08">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этом году меньше материалов взяли АСИ, но публикации стали размещать на платформе «+1». Меньше стало информации об НКО региона в федеральных СМИ. Информация на уровне региональных СМИ осталась на том же уровне. СМИ реже стали выезжать на мероприятия НКО, в большей степени размещают пресс и пост-релизы, подготовленные ресурсным центром поддержки НКО. Есть запрос на проведение совместного мероприятия НКО со СМИ, чтобы лучше понять точки соприкосновения и возможности эффективного взаимодействия. </w:t>
      </w:r>
    </w:p>
    <w:p w14:paraId="179CCEBF" w14:textId="697BFBA7" w:rsidR="00937436" w:rsidRPr="00246365" w:rsidRDefault="001B2549" w:rsidP="00246365">
      <w:pPr>
        <w:pStyle w:val="aff6"/>
      </w:pPr>
      <w:r w:rsidRPr="001B2DAB">
        <w:lastRenderedPageBreak/>
        <w:t>В 202</w:t>
      </w:r>
      <w:r w:rsidR="007A790F" w:rsidRPr="001B2DAB">
        <w:t>2</w:t>
      </w:r>
      <w:r w:rsidRPr="001B2DAB">
        <w:t xml:space="preserve"> г. доля НКО, удовлетворенных </w:t>
      </w:r>
      <w:r w:rsidR="007A790F" w:rsidRPr="001B2DAB">
        <w:t>взаимодействием</w:t>
      </w:r>
      <w:r w:rsidRPr="001B2DAB">
        <w:t xml:space="preserve"> со СМИ, </w:t>
      </w:r>
      <w:r w:rsidR="007A790F" w:rsidRPr="001B2DAB">
        <w:t>несколько выросло- до 76</w:t>
      </w:r>
      <w:r w:rsidRPr="001B2DAB">
        <w:t>% (+</w:t>
      </w:r>
      <w:r w:rsidR="007A790F" w:rsidRPr="001B2DAB">
        <w:t>5</w:t>
      </w:r>
      <w:r w:rsidRPr="001B2DAB">
        <w:t xml:space="preserve">% </w:t>
      </w:r>
      <w:r w:rsidR="007A790F" w:rsidRPr="001B2DAB">
        <w:t>к</w:t>
      </w:r>
      <w:r w:rsidRPr="001B2DAB">
        <w:t xml:space="preserve"> 202</w:t>
      </w:r>
      <w:r w:rsidR="007A790F" w:rsidRPr="001B2DAB">
        <w:t>1</w:t>
      </w:r>
      <w:r w:rsidRPr="001B2DAB">
        <w:t xml:space="preserve"> г.). </w:t>
      </w:r>
      <w:r w:rsidR="007A790F" w:rsidRPr="001B2DAB">
        <w:t>Доля недовольных снизилась до 12</w:t>
      </w:r>
      <w:r w:rsidR="006B78B3" w:rsidRPr="001B2DAB">
        <w:t>% (</w:t>
      </w:r>
      <w:r w:rsidR="007A790F" w:rsidRPr="001B2DAB">
        <w:t>18</w:t>
      </w:r>
      <w:r w:rsidRPr="001B2DAB">
        <w:t>% - в 202</w:t>
      </w:r>
      <w:r w:rsidR="007A790F" w:rsidRPr="001B2DAB">
        <w:t>1</w:t>
      </w:r>
      <w:r w:rsidR="00246365">
        <w:t xml:space="preserve"> г.).</w:t>
      </w:r>
    </w:p>
    <w:p w14:paraId="333D025E" w14:textId="77777777" w:rsidR="00246365" w:rsidRDefault="00246365" w:rsidP="003A56FF">
      <w:pPr>
        <w:jc w:val="center"/>
        <w:rPr>
          <w:rFonts w:ascii="Times New Roman" w:hAnsi="Times New Roman" w:cs="Times New Roman"/>
          <w:b/>
          <w:bCs/>
          <w:sz w:val="28"/>
          <w:szCs w:val="28"/>
        </w:rPr>
      </w:pPr>
    </w:p>
    <w:p w14:paraId="75B4354C" w14:textId="77777777" w:rsidR="001B2549" w:rsidRPr="005F1920" w:rsidRDefault="003A56FF" w:rsidP="003A56FF">
      <w:pPr>
        <w:jc w:val="center"/>
        <w:rPr>
          <w:rFonts w:ascii="Times New Roman" w:hAnsi="Times New Roman" w:cs="Times New Roman"/>
          <w:b/>
          <w:bCs/>
          <w:sz w:val="28"/>
          <w:szCs w:val="28"/>
        </w:rPr>
      </w:pPr>
      <w:r w:rsidRPr="005F1920">
        <w:rPr>
          <w:rFonts w:ascii="Times New Roman" w:hAnsi="Times New Roman" w:cs="Times New Roman"/>
          <w:b/>
          <w:bCs/>
          <w:sz w:val="28"/>
          <w:szCs w:val="28"/>
        </w:rPr>
        <w:t>В какой степени Вы удовлетворены взаимодействием со СМИ?</w:t>
      </w:r>
    </w:p>
    <w:p w14:paraId="1D6DA27E" w14:textId="77777777" w:rsidR="001B2549" w:rsidRPr="005F1920" w:rsidRDefault="001B2549" w:rsidP="001B2549">
      <w:pPr>
        <w:shd w:val="clear" w:color="auto" w:fill="FFFFFF"/>
        <w:ind w:firstLine="450"/>
        <w:jc w:val="both"/>
      </w:pPr>
      <w:r w:rsidRPr="005F1920">
        <w:rPr>
          <w:noProof/>
        </w:rPr>
        <w:drawing>
          <wp:inline distT="0" distB="0" distL="0" distR="0" wp14:anchorId="75AFFF95" wp14:editId="7BECF8AD">
            <wp:extent cx="5646420" cy="2316480"/>
            <wp:effectExtent l="0" t="0" r="11430" b="7620"/>
            <wp:docPr id="3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14:paraId="11FF753F" w14:textId="77777777" w:rsidR="001B2549" w:rsidRPr="005F1920" w:rsidRDefault="001B2549" w:rsidP="001B2549">
      <w:pPr>
        <w:shd w:val="clear" w:color="auto" w:fill="FFFFFF"/>
        <w:ind w:firstLine="450"/>
        <w:rPr>
          <w:i/>
          <w:iCs/>
        </w:rPr>
      </w:pPr>
    </w:p>
    <w:p w14:paraId="1041B194" w14:textId="77777777" w:rsidR="003A28E3" w:rsidRPr="005F1920" w:rsidRDefault="003A28E3" w:rsidP="003A28E3">
      <w:pPr>
        <w:pStyle w:val="aff6"/>
      </w:pPr>
    </w:p>
    <w:p w14:paraId="43463D61" w14:textId="77777777" w:rsidR="003A28E3" w:rsidRPr="005F1920" w:rsidRDefault="003A28E3" w:rsidP="003A28E3">
      <w:pPr>
        <w:pStyle w:val="aff6"/>
      </w:pPr>
    </w:p>
    <w:p w14:paraId="78AD7811" w14:textId="77777777" w:rsidR="007A790F" w:rsidRPr="00283A4B" w:rsidRDefault="007A790F" w:rsidP="001B2549">
      <w:pPr>
        <w:shd w:val="clear" w:color="auto" w:fill="FFFFFF"/>
        <w:ind w:firstLine="450"/>
        <w:rPr>
          <w:i/>
          <w:iCs/>
          <w:highlight w:val="yellow"/>
          <w:lang w:val="en-US"/>
        </w:rPr>
      </w:pPr>
    </w:p>
    <w:p w14:paraId="31E42F78" w14:textId="77777777" w:rsidR="007962B4" w:rsidRDefault="007962B4">
      <w:pPr>
        <w:spacing w:after="160" w:line="259" w:lineRule="auto"/>
        <w:rPr>
          <w:rFonts w:ascii="Times New Roman" w:eastAsia="Times New Roman" w:hAnsi="Times New Roman" w:cs="Times New Roman"/>
          <w:b/>
          <w:sz w:val="28"/>
          <w:szCs w:val="24"/>
          <w:highlight w:val="yellow"/>
        </w:rPr>
      </w:pPr>
      <w:bookmarkStart w:id="41" w:name="_Toc34044433"/>
      <w:r>
        <w:rPr>
          <w:highlight w:val="yellow"/>
        </w:rPr>
        <w:br w:type="page"/>
      </w:r>
    </w:p>
    <w:p w14:paraId="19FDDBD9" w14:textId="77777777" w:rsidR="003145C2" w:rsidRPr="007F6D90" w:rsidRDefault="003145C2" w:rsidP="00A61661">
      <w:pPr>
        <w:pStyle w:val="27"/>
      </w:pPr>
      <w:bookmarkStart w:id="42" w:name="_Toc129095772"/>
      <w:r w:rsidRPr="007F6D90">
        <w:lastRenderedPageBreak/>
        <w:t>3.3. Интернет и социальные сети</w:t>
      </w:r>
      <w:bookmarkEnd w:id="41"/>
      <w:bookmarkEnd w:id="42"/>
    </w:p>
    <w:p w14:paraId="3AE7D1B9" w14:textId="77777777" w:rsidR="007F6D90" w:rsidRPr="007F6D90" w:rsidRDefault="007F6D90" w:rsidP="00C33131">
      <w:pPr>
        <w:pStyle w:val="aff6"/>
      </w:pPr>
      <w:r w:rsidRPr="007F6D90">
        <w:t xml:space="preserve">Социальные сети в последние годы имели серьезное влияние в части общественно-политических коммуникаций. Для многих НКО это был важнейший организационно-информационный инструмент. </w:t>
      </w:r>
    </w:p>
    <w:p w14:paraId="6A658164" w14:textId="77777777" w:rsidR="007F6D90" w:rsidRDefault="007F6D90" w:rsidP="00C33131">
      <w:pPr>
        <w:pStyle w:val="aff6"/>
      </w:pPr>
      <w:r w:rsidRPr="007F6D90">
        <w:t>В марте 2022 года Тверской суд Москвы удовлетворил иск Генеральной прокуратуры и запретил деятельность социальных сетей Facebook и Instagram, принадлежащих компании Meta Platforms Inc., признав их экстремистскими. Работа сетей была заблокирована.</w:t>
      </w:r>
      <w:r>
        <w:t xml:space="preserve"> </w:t>
      </w:r>
    </w:p>
    <w:p w14:paraId="5321DBB4" w14:textId="77777777" w:rsidR="007F6D90" w:rsidRDefault="007F6D90" w:rsidP="00C33131">
      <w:pPr>
        <w:pStyle w:val="aff6"/>
      </w:pPr>
      <w:r w:rsidRPr="007F6D90">
        <w:t>Instagram</w:t>
      </w:r>
      <w:r>
        <w:t xml:space="preserve"> был традиционно наиболее популярной социальной сетью у пользователей региона. Ключевые СМИ и НКО имели представительства в этой соцсети. После блокировок многие переместились во ВКонтакте, а также Телеграм.</w:t>
      </w:r>
      <w:r w:rsidR="0096729A">
        <w:t xml:space="preserve"> Они имеют широкий функционал и позволяют достаточно эффективно и безопасно организовать коммуникацию со своей целевой аудиторией. </w:t>
      </w:r>
      <w:r>
        <w:t xml:space="preserve"> </w:t>
      </w:r>
    </w:p>
    <w:p w14:paraId="54F66454" w14:textId="77777777" w:rsidR="00D47D5B" w:rsidRPr="008C6B8A" w:rsidRDefault="00D47D5B" w:rsidP="00D47D5B">
      <w:pPr>
        <w:spacing w:line="276" w:lineRule="auto"/>
        <w:ind w:firstLine="709"/>
        <w:jc w:val="both"/>
        <w:rPr>
          <w:rFonts w:ascii="Times New Roman" w:eastAsia="Times New Roman" w:hAnsi="Times New Roman" w:cs="Times New Roman"/>
          <w:sz w:val="28"/>
          <w:szCs w:val="28"/>
        </w:rPr>
      </w:pPr>
      <w:r w:rsidRPr="008C6B8A">
        <w:rPr>
          <w:rFonts w:ascii="Times New Roman" w:eastAsia="Times New Roman" w:hAnsi="Times New Roman" w:cs="Times New Roman"/>
          <w:sz w:val="28"/>
          <w:szCs w:val="28"/>
        </w:rPr>
        <w:t xml:space="preserve">В 2022 году </w:t>
      </w:r>
      <w:r>
        <w:rPr>
          <w:rFonts w:ascii="Times New Roman" w:eastAsia="Times New Roman" w:hAnsi="Times New Roman" w:cs="Times New Roman"/>
          <w:sz w:val="28"/>
          <w:szCs w:val="28"/>
        </w:rPr>
        <w:t>Ресурсным центром поддержки НКО организован</w:t>
      </w:r>
      <w:r w:rsidRPr="008C6B8A">
        <w:rPr>
          <w:rFonts w:ascii="Times New Roman" w:eastAsia="Times New Roman" w:hAnsi="Times New Roman" w:cs="Times New Roman"/>
          <w:sz w:val="28"/>
          <w:szCs w:val="28"/>
        </w:rPr>
        <w:t xml:space="preserve"> интенсив «Телеграмм и </w:t>
      </w:r>
      <w:r>
        <w:rPr>
          <w:rFonts w:ascii="Times New Roman" w:eastAsia="Times New Roman" w:hAnsi="Times New Roman" w:cs="Times New Roman"/>
          <w:sz w:val="28"/>
          <w:szCs w:val="28"/>
        </w:rPr>
        <w:t>В</w:t>
      </w:r>
      <w:r w:rsidRPr="008C6B8A">
        <w:rPr>
          <w:rFonts w:ascii="Times New Roman" w:eastAsia="Times New Roman" w:hAnsi="Times New Roman" w:cs="Times New Roman"/>
          <w:sz w:val="28"/>
          <w:szCs w:val="28"/>
        </w:rPr>
        <w:t>Конта</w:t>
      </w:r>
      <w:r>
        <w:rPr>
          <w:rFonts w:ascii="Times New Roman" w:eastAsia="Times New Roman" w:hAnsi="Times New Roman" w:cs="Times New Roman"/>
          <w:sz w:val="28"/>
          <w:szCs w:val="28"/>
        </w:rPr>
        <w:t>к</w:t>
      </w:r>
      <w:r w:rsidRPr="008C6B8A">
        <w:rPr>
          <w:rFonts w:ascii="Times New Roman" w:eastAsia="Times New Roman" w:hAnsi="Times New Roman" w:cs="Times New Roman"/>
          <w:sz w:val="28"/>
          <w:szCs w:val="28"/>
        </w:rPr>
        <w:t>те для НКО: руководство для начинающих». Занятие проходили в очном и онлайн форматах. Всего поступило 58 заявок на участие: 15 человек изъявили желание принять участие в очном формате, 43 человека</w:t>
      </w:r>
      <w:r>
        <w:rPr>
          <w:rFonts w:ascii="Times New Roman" w:eastAsia="Times New Roman" w:hAnsi="Times New Roman" w:cs="Times New Roman"/>
          <w:sz w:val="28"/>
          <w:szCs w:val="28"/>
        </w:rPr>
        <w:t> </w:t>
      </w:r>
      <w:r w:rsidRPr="008C6B8A">
        <w:rPr>
          <w:rFonts w:ascii="Times New Roman" w:eastAsia="Times New Roman" w:hAnsi="Times New Roman" w:cs="Times New Roman"/>
          <w:sz w:val="28"/>
          <w:szCs w:val="28"/>
        </w:rPr>
        <w:t>– в дистанционном. По итогам проведения образовательного интенсива были созданы 38 Telegram-каналов некоммерческих организаций, в которых НКО активно представляют свою общественную деятельность.</w:t>
      </w:r>
    </w:p>
    <w:p w14:paraId="0B73BF7D" w14:textId="77777777" w:rsidR="00D47D5B" w:rsidRDefault="00D47D5B" w:rsidP="00D47D5B">
      <w:pPr>
        <w:spacing w:line="276" w:lineRule="auto"/>
        <w:ind w:firstLine="709"/>
        <w:jc w:val="both"/>
        <w:rPr>
          <w:rFonts w:ascii="Times New Roman" w:eastAsia="Times New Roman" w:hAnsi="Times New Roman" w:cs="Times New Roman"/>
          <w:sz w:val="28"/>
          <w:szCs w:val="28"/>
        </w:rPr>
      </w:pPr>
      <w:r w:rsidRPr="008C6B8A">
        <w:rPr>
          <w:rFonts w:ascii="Times New Roman" w:eastAsia="Times New Roman" w:hAnsi="Times New Roman" w:cs="Times New Roman"/>
          <w:sz w:val="28"/>
          <w:szCs w:val="28"/>
        </w:rPr>
        <w:t>Для создания более качественного контента для общественников, ежемесячно начиная с августа 2022 года стал проводится образовательный курс «Телеграм: платформа, контент, продвижение». Обучение прошли 16</w:t>
      </w:r>
      <w:r>
        <w:rPr>
          <w:rFonts w:ascii="Times New Roman" w:eastAsia="Times New Roman" w:hAnsi="Times New Roman" w:cs="Times New Roman"/>
          <w:sz w:val="28"/>
          <w:szCs w:val="28"/>
        </w:rPr>
        <w:t> </w:t>
      </w:r>
      <w:r w:rsidRPr="008C6B8A">
        <w:rPr>
          <w:rFonts w:ascii="Times New Roman" w:eastAsia="Times New Roman" w:hAnsi="Times New Roman" w:cs="Times New Roman"/>
          <w:sz w:val="28"/>
          <w:szCs w:val="28"/>
        </w:rPr>
        <w:t>представителей НКО. На базе Общественной палаты Амурской области проходили практические занятия с разбором особенностей работы с мессенджером, создания контента, работы с ботами.</w:t>
      </w:r>
    </w:p>
    <w:p w14:paraId="7285D122" w14:textId="77777777" w:rsidR="007F6D90" w:rsidRDefault="007F6D90" w:rsidP="00C33131">
      <w:pPr>
        <w:pStyle w:val="aff6"/>
      </w:pPr>
      <w:r>
        <w:t>Социальны</w:t>
      </w:r>
      <w:r w:rsidR="0096729A">
        <w:t xml:space="preserve">е сети остаются наиболее перспективным каналом взаимодействия гражданского общества, медиа и власти. </w:t>
      </w:r>
    </w:p>
    <w:p w14:paraId="12B5046F" w14:textId="77777777" w:rsidR="00213D84" w:rsidRPr="00D47D5B" w:rsidRDefault="0096729A" w:rsidP="00D47D5B">
      <w:pPr>
        <w:pStyle w:val="aff6"/>
        <w:rPr>
          <w:rFonts w:ascii="Georgia" w:hAnsi="Georgia"/>
          <w:color w:val="000000"/>
          <w:sz w:val="29"/>
          <w:szCs w:val="29"/>
        </w:rPr>
      </w:pPr>
      <w:r>
        <w:t xml:space="preserve">В регионе действует система «Инцидент-Менеджмент» и Центр управления регионом. Система фиксирует обращения граждан в социальных сетях по ключевым темам и передает для оперативного рассмотрения в профильные органы власти. Система, в частности, отрабатывала обращения граждан по мобилизации. </w:t>
      </w:r>
      <w:r w:rsidRPr="0096729A">
        <w:t>За три недели система мониторинга ЦУР «Инцидент Менеджмент», фиксирующая сообщения пользователей соцсетей по ключевым словам, зарегистрировала 44 обращения на тему частичной мобилизации. Самый популярный вопрос — что делать в случае ошибочной мобилизации и как организовать помощь мобилизованным землякам.</w:t>
      </w:r>
      <w:bookmarkStart w:id="43" w:name="_Toc34044434"/>
      <w:r w:rsidR="00213D84">
        <w:br w:type="page"/>
      </w:r>
    </w:p>
    <w:p w14:paraId="4577CC33" w14:textId="77777777" w:rsidR="003145C2" w:rsidRPr="00213D84" w:rsidRDefault="003145C2" w:rsidP="00806709">
      <w:pPr>
        <w:pStyle w:val="27"/>
      </w:pPr>
      <w:bookmarkStart w:id="44" w:name="_Toc129095773"/>
      <w:r w:rsidRPr="00213D84">
        <w:lastRenderedPageBreak/>
        <w:t>3.4. Политические партии и движения</w:t>
      </w:r>
      <w:bookmarkEnd w:id="43"/>
      <w:bookmarkEnd w:id="44"/>
    </w:p>
    <w:p w14:paraId="1FE18B02" w14:textId="77777777" w:rsidR="003145C2" w:rsidRPr="00213D84" w:rsidRDefault="003145C2" w:rsidP="003145C2">
      <w:pPr>
        <w:ind w:firstLine="450"/>
        <w:jc w:val="both"/>
        <w:rPr>
          <w:rFonts w:ascii="Times New Roman" w:eastAsia="Times New Roman" w:hAnsi="Times New Roman" w:cs="Times New Roman"/>
          <w:szCs w:val="24"/>
        </w:rPr>
      </w:pPr>
    </w:p>
    <w:p w14:paraId="2A9E9455" w14:textId="77777777" w:rsidR="00213D84" w:rsidRPr="00213D84" w:rsidRDefault="003145C2" w:rsidP="003145C2">
      <w:pPr>
        <w:spacing w:line="276" w:lineRule="auto"/>
        <w:ind w:firstLine="567"/>
        <w:jc w:val="both"/>
        <w:rPr>
          <w:rFonts w:ascii="Times New Roman" w:eastAsia="Times New Roman" w:hAnsi="Times New Roman" w:cs="Times New Roman"/>
          <w:sz w:val="28"/>
          <w:szCs w:val="24"/>
        </w:rPr>
      </w:pPr>
      <w:r w:rsidRPr="00213D84">
        <w:rPr>
          <w:rFonts w:ascii="Times New Roman" w:eastAsia="Times New Roman" w:hAnsi="Times New Roman" w:cs="Times New Roman"/>
          <w:sz w:val="28"/>
          <w:szCs w:val="24"/>
        </w:rPr>
        <w:t>В Амурской области зарегистрированы региональные отделения 2</w:t>
      </w:r>
      <w:r w:rsidR="00213D84" w:rsidRPr="00213D84">
        <w:rPr>
          <w:rFonts w:ascii="Times New Roman" w:eastAsia="Times New Roman" w:hAnsi="Times New Roman" w:cs="Times New Roman"/>
          <w:sz w:val="28"/>
          <w:szCs w:val="24"/>
        </w:rPr>
        <w:t>0</w:t>
      </w:r>
      <w:r w:rsidRPr="00213D84">
        <w:rPr>
          <w:rFonts w:ascii="Times New Roman" w:eastAsia="Times New Roman" w:hAnsi="Times New Roman" w:cs="Times New Roman"/>
          <w:sz w:val="28"/>
          <w:szCs w:val="24"/>
        </w:rPr>
        <w:t xml:space="preserve"> действующих в России политических партий. </w:t>
      </w:r>
    </w:p>
    <w:p w14:paraId="20AD5B18" w14:textId="366325C2" w:rsidR="003145C2" w:rsidRPr="00213D84" w:rsidRDefault="00213D84" w:rsidP="003145C2">
      <w:pPr>
        <w:spacing w:line="276" w:lineRule="auto"/>
        <w:ind w:firstLine="567"/>
        <w:jc w:val="both"/>
        <w:rPr>
          <w:rFonts w:ascii="Times New Roman" w:eastAsia="Times New Roman" w:hAnsi="Times New Roman" w:cs="Times New Roman"/>
          <w:sz w:val="28"/>
          <w:szCs w:val="24"/>
        </w:rPr>
      </w:pPr>
      <w:r w:rsidRPr="00213D84">
        <w:rPr>
          <w:rFonts w:ascii="Times New Roman" w:eastAsia="Times New Roman" w:hAnsi="Times New Roman" w:cs="Times New Roman"/>
          <w:sz w:val="28"/>
          <w:szCs w:val="24"/>
        </w:rPr>
        <w:t>Данные опроса этого года демонстрируют интересные результаты.</w:t>
      </w:r>
      <w:r>
        <w:rPr>
          <w:rFonts w:ascii="Times New Roman" w:eastAsia="Times New Roman" w:hAnsi="Times New Roman" w:cs="Times New Roman"/>
          <w:sz w:val="28"/>
          <w:szCs w:val="24"/>
        </w:rPr>
        <w:t xml:space="preserve"> Впервые по всем парламентским партиям </w:t>
      </w:r>
      <w:r w:rsidR="00246365">
        <w:rPr>
          <w:rFonts w:ascii="Times New Roman" w:eastAsia="Times New Roman" w:hAnsi="Times New Roman" w:cs="Times New Roman"/>
          <w:sz w:val="28"/>
          <w:szCs w:val="24"/>
        </w:rPr>
        <w:t>дельта -</w:t>
      </w:r>
      <w:r>
        <w:rPr>
          <w:rFonts w:ascii="Times New Roman" w:eastAsia="Times New Roman" w:hAnsi="Times New Roman" w:cs="Times New Roman"/>
          <w:sz w:val="28"/>
          <w:szCs w:val="24"/>
        </w:rPr>
        <w:t xml:space="preserve"> разница положительных и отрицательных оценок – положительная. Однако значительно выросла доля тех, кто затрудняется оценить их деятельность – до 60%. Мы склонны связывать это с эффектом «единения вокруг флага». Все партии поддержали спецоперацию. Многие депутаты вовлечены в помощь Донбассу. Те, кто </w:t>
      </w:r>
      <w:r w:rsidRPr="00213D84">
        <w:rPr>
          <w:rFonts w:ascii="Times New Roman" w:eastAsia="Times New Roman" w:hAnsi="Times New Roman" w:cs="Times New Roman"/>
          <w:sz w:val="28"/>
          <w:szCs w:val="24"/>
        </w:rPr>
        <w:t xml:space="preserve">отмечает эту деятельность, высоко ее оценивают. </w:t>
      </w:r>
    </w:p>
    <w:p w14:paraId="358C75DF" w14:textId="77777777" w:rsidR="003145C2" w:rsidRPr="00213D84" w:rsidRDefault="003145C2" w:rsidP="003145C2">
      <w:pPr>
        <w:ind w:firstLine="567"/>
        <w:jc w:val="both"/>
        <w:rPr>
          <w:rFonts w:ascii="Times New Roman" w:eastAsia="Times New Roman" w:hAnsi="Times New Roman" w:cs="Times New Roman"/>
          <w:sz w:val="28"/>
          <w:szCs w:val="24"/>
        </w:rPr>
      </w:pPr>
    </w:p>
    <w:p w14:paraId="6892B0CB" w14:textId="77777777" w:rsidR="00213D84" w:rsidRPr="00213D84" w:rsidRDefault="003145C2" w:rsidP="00AD5486">
      <w:pPr>
        <w:jc w:val="both"/>
        <w:rPr>
          <w:rFonts w:ascii="Times New Roman" w:hAnsi="Times New Roman" w:cs="Times New Roman"/>
          <w:b/>
          <w:sz w:val="28"/>
          <w:szCs w:val="28"/>
        </w:rPr>
      </w:pPr>
      <w:r w:rsidRPr="00213D84">
        <w:rPr>
          <w:rFonts w:ascii="Times New Roman" w:hAnsi="Times New Roman" w:cs="Times New Roman"/>
          <w:b/>
          <w:sz w:val="28"/>
          <w:szCs w:val="28"/>
        </w:rPr>
        <w:t>В Амурской области действуют региональные отделения политических партий, представленных в Государственной думе. Как вы оцениваете деятельность этих партий?</w:t>
      </w:r>
    </w:p>
    <w:p w14:paraId="5E955235" w14:textId="77777777" w:rsidR="00AD5486" w:rsidRPr="00213D84" w:rsidRDefault="00213D84" w:rsidP="00AD5486">
      <w:pPr>
        <w:jc w:val="both"/>
        <w:rPr>
          <w:b/>
        </w:rPr>
      </w:pPr>
      <w:r w:rsidRPr="00213D84">
        <w:rPr>
          <w:b/>
        </w:rPr>
        <w:t xml:space="preserve"> </w:t>
      </w:r>
    </w:p>
    <w:tbl>
      <w:tblPr>
        <w:tblStyle w:val="-1"/>
        <w:tblW w:w="9600" w:type="dxa"/>
        <w:tblLayout w:type="fixed"/>
        <w:tblLook w:val="04A0" w:firstRow="1" w:lastRow="0" w:firstColumn="1" w:lastColumn="0" w:noHBand="0" w:noVBand="1"/>
      </w:tblPr>
      <w:tblGrid>
        <w:gridCol w:w="1980"/>
        <w:gridCol w:w="709"/>
        <w:gridCol w:w="708"/>
        <w:gridCol w:w="602"/>
        <w:gridCol w:w="816"/>
        <w:gridCol w:w="850"/>
        <w:gridCol w:w="851"/>
        <w:gridCol w:w="992"/>
        <w:gridCol w:w="992"/>
        <w:gridCol w:w="1100"/>
      </w:tblGrid>
      <w:tr w:rsidR="00213D84" w:rsidRPr="00246365" w14:paraId="7A1AE555" w14:textId="77777777" w:rsidTr="0024636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vMerge w:val="restart"/>
            <w:hideMark/>
          </w:tcPr>
          <w:p w14:paraId="217F9BC4" w14:textId="77777777" w:rsidR="00213D84" w:rsidRPr="00246365" w:rsidRDefault="00213D84" w:rsidP="00246365">
            <w:pPr>
              <w:jc w:val="center"/>
              <w:rPr>
                <w:rFonts w:ascii="Times New Roman" w:eastAsia="Times New Roman" w:hAnsi="Times New Roman" w:cs="Times New Roman"/>
                <w:b w:val="0"/>
                <w:bCs w:val="0"/>
                <w:color w:val="000000"/>
                <w:sz w:val="22"/>
                <w:szCs w:val="22"/>
                <w:lang w:eastAsia="en-US"/>
              </w:rPr>
            </w:pPr>
            <w:r w:rsidRPr="00246365">
              <w:rPr>
                <w:rFonts w:ascii="Times New Roman" w:eastAsia="Times New Roman" w:hAnsi="Times New Roman" w:cs="Times New Roman"/>
                <w:b w:val="0"/>
                <w:bCs w:val="0"/>
                <w:color w:val="000000"/>
                <w:sz w:val="22"/>
                <w:szCs w:val="22"/>
                <w:lang w:val="en-US" w:eastAsia="en-US"/>
              </w:rPr>
              <w:t>Партия</w:t>
            </w:r>
          </w:p>
        </w:tc>
        <w:tc>
          <w:tcPr>
            <w:tcW w:w="2019" w:type="dxa"/>
            <w:gridSpan w:val="3"/>
            <w:hideMark/>
          </w:tcPr>
          <w:p w14:paraId="37875FE2" w14:textId="77777777" w:rsidR="00213D84" w:rsidRPr="00246365" w:rsidRDefault="00213D84" w:rsidP="00213D8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2"/>
                <w:szCs w:val="22"/>
                <w:lang w:val="en-US" w:eastAsia="en-US"/>
              </w:rPr>
            </w:pPr>
            <w:r w:rsidRPr="00246365">
              <w:rPr>
                <w:rFonts w:ascii="Times New Roman" w:eastAsia="Times New Roman" w:hAnsi="Times New Roman" w:cs="Times New Roman"/>
                <w:b w:val="0"/>
                <w:bCs w:val="0"/>
                <w:color w:val="000000"/>
                <w:sz w:val="22"/>
                <w:szCs w:val="22"/>
                <w:lang w:val="en-US" w:eastAsia="en-US"/>
              </w:rPr>
              <w:t>Положительно, скорее положительно</w:t>
            </w:r>
          </w:p>
        </w:tc>
        <w:tc>
          <w:tcPr>
            <w:tcW w:w="2517" w:type="dxa"/>
            <w:gridSpan w:val="3"/>
            <w:hideMark/>
          </w:tcPr>
          <w:p w14:paraId="67CD24CB" w14:textId="77777777" w:rsidR="00246365" w:rsidRDefault="00246365" w:rsidP="00246365">
            <w:pPr>
              <w:jc w:val="center"/>
              <w:cnfStyle w:val="100000000000" w:firstRow="1"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val="0"/>
                <w:bCs w:val="0"/>
                <w:color w:val="000000"/>
                <w:sz w:val="22"/>
                <w:szCs w:val="22"/>
                <w:lang w:eastAsia="en-US"/>
              </w:rPr>
              <w:t>О</w:t>
            </w:r>
            <w:r>
              <w:rPr>
                <w:rFonts w:ascii="Times New Roman" w:eastAsia="Times New Roman" w:hAnsi="Times New Roman" w:cs="Times New Roman"/>
                <w:b w:val="0"/>
                <w:bCs w:val="0"/>
                <w:color w:val="000000"/>
                <w:sz w:val="22"/>
                <w:szCs w:val="22"/>
                <w:lang w:val="en-US" w:eastAsia="en-US"/>
              </w:rPr>
              <w:t>трицательно</w:t>
            </w:r>
            <w:r>
              <w:rPr>
                <w:rFonts w:ascii="Times New Roman" w:eastAsia="Times New Roman" w:hAnsi="Times New Roman" w:cs="Times New Roman"/>
                <w:b w:val="0"/>
                <w:bCs w:val="0"/>
                <w:color w:val="000000"/>
                <w:sz w:val="22"/>
                <w:szCs w:val="22"/>
                <w:lang w:eastAsia="en-US"/>
              </w:rPr>
              <w:t>,</w:t>
            </w:r>
            <w:r>
              <w:t xml:space="preserve"> </w:t>
            </w:r>
          </w:p>
          <w:p w14:paraId="34772C66" w14:textId="44096965" w:rsidR="00246365" w:rsidRPr="00246365" w:rsidRDefault="00246365" w:rsidP="0024636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2"/>
                <w:szCs w:val="22"/>
                <w:lang w:eastAsia="en-US"/>
              </w:rPr>
            </w:pPr>
            <w:r>
              <w:rPr>
                <w:rFonts w:ascii="Times New Roman" w:eastAsia="Times New Roman" w:hAnsi="Times New Roman" w:cs="Times New Roman"/>
                <w:b w:val="0"/>
                <w:bCs w:val="0"/>
                <w:color w:val="000000"/>
                <w:sz w:val="22"/>
                <w:szCs w:val="22"/>
                <w:lang w:eastAsia="en-US"/>
              </w:rPr>
              <w:t>с</w:t>
            </w:r>
            <w:r w:rsidRPr="00246365">
              <w:rPr>
                <w:rFonts w:ascii="Times New Roman" w:eastAsia="Times New Roman" w:hAnsi="Times New Roman" w:cs="Times New Roman"/>
                <w:b w:val="0"/>
                <w:bCs w:val="0"/>
                <w:color w:val="000000"/>
                <w:sz w:val="22"/>
                <w:szCs w:val="22"/>
                <w:lang w:eastAsia="en-US"/>
              </w:rPr>
              <w:t xml:space="preserve">корее </w:t>
            </w:r>
          </w:p>
          <w:p w14:paraId="5F7624FC" w14:textId="5142E894" w:rsidR="00213D84" w:rsidRPr="00246365" w:rsidRDefault="00246365" w:rsidP="0024636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2"/>
                <w:szCs w:val="22"/>
                <w:lang w:eastAsia="en-US"/>
              </w:rPr>
            </w:pPr>
            <w:r>
              <w:rPr>
                <w:rFonts w:ascii="Times New Roman" w:eastAsia="Times New Roman" w:hAnsi="Times New Roman" w:cs="Times New Roman"/>
                <w:b w:val="0"/>
                <w:bCs w:val="0"/>
                <w:color w:val="000000"/>
                <w:sz w:val="22"/>
                <w:szCs w:val="22"/>
                <w:lang w:eastAsia="en-US"/>
              </w:rPr>
              <w:t>отрицательно</w:t>
            </w:r>
          </w:p>
        </w:tc>
        <w:tc>
          <w:tcPr>
            <w:tcW w:w="992" w:type="dxa"/>
            <w:vMerge w:val="restart"/>
            <w:hideMark/>
          </w:tcPr>
          <w:p w14:paraId="5275C71D" w14:textId="77777777" w:rsidR="00213D84" w:rsidRPr="00246365" w:rsidRDefault="00213D84" w:rsidP="00213D8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2"/>
                <w:szCs w:val="22"/>
                <w:lang w:val="en-US" w:eastAsia="en-US"/>
              </w:rPr>
            </w:pPr>
            <w:r w:rsidRPr="00246365">
              <w:rPr>
                <w:rFonts w:ascii="Times New Roman" w:eastAsia="Times New Roman" w:hAnsi="Times New Roman" w:cs="Times New Roman"/>
                <w:b w:val="0"/>
                <w:bCs w:val="0"/>
                <w:color w:val="000000"/>
                <w:sz w:val="22"/>
                <w:szCs w:val="22"/>
                <w:lang w:val="en-US" w:eastAsia="en-US"/>
              </w:rPr>
              <w:t>Дельта +/- 2020</w:t>
            </w:r>
          </w:p>
        </w:tc>
        <w:tc>
          <w:tcPr>
            <w:tcW w:w="992" w:type="dxa"/>
            <w:vMerge w:val="restart"/>
            <w:hideMark/>
          </w:tcPr>
          <w:p w14:paraId="0B648F23" w14:textId="77777777" w:rsidR="00213D84" w:rsidRPr="00246365" w:rsidRDefault="00213D84" w:rsidP="00213D8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2"/>
                <w:szCs w:val="22"/>
                <w:lang w:val="en-US" w:eastAsia="en-US"/>
              </w:rPr>
            </w:pPr>
            <w:r w:rsidRPr="00246365">
              <w:rPr>
                <w:rFonts w:ascii="Times New Roman" w:eastAsia="Times New Roman" w:hAnsi="Times New Roman" w:cs="Times New Roman"/>
                <w:b w:val="0"/>
                <w:bCs w:val="0"/>
                <w:color w:val="000000"/>
                <w:sz w:val="22"/>
                <w:szCs w:val="22"/>
                <w:lang w:val="en-US" w:eastAsia="en-US"/>
              </w:rPr>
              <w:t>Дельта +/- 2021</w:t>
            </w:r>
          </w:p>
        </w:tc>
        <w:tc>
          <w:tcPr>
            <w:tcW w:w="1100" w:type="dxa"/>
            <w:vMerge w:val="restart"/>
            <w:hideMark/>
          </w:tcPr>
          <w:p w14:paraId="2BD3DEE6" w14:textId="77777777" w:rsidR="00213D84" w:rsidRPr="00246365" w:rsidRDefault="00213D84" w:rsidP="00213D8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2"/>
                <w:szCs w:val="22"/>
                <w:lang w:val="en-US" w:eastAsia="en-US"/>
              </w:rPr>
            </w:pPr>
            <w:r w:rsidRPr="00246365">
              <w:rPr>
                <w:rFonts w:ascii="Times New Roman" w:eastAsia="Times New Roman" w:hAnsi="Times New Roman" w:cs="Times New Roman"/>
                <w:b w:val="0"/>
                <w:bCs w:val="0"/>
                <w:color w:val="000000"/>
                <w:sz w:val="22"/>
                <w:szCs w:val="22"/>
                <w:lang w:val="en-US" w:eastAsia="en-US"/>
              </w:rPr>
              <w:t xml:space="preserve">Дельта +/- 2022 </w:t>
            </w:r>
          </w:p>
        </w:tc>
      </w:tr>
      <w:tr w:rsidR="00246365" w:rsidRPr="00246365" w14:paraId="5089EBAB" w14:textId="77777777" w:rsidTr="00246365">
        <w:trPr>
          <w:trHeight w:val="552"/>
        </w:trPr>
        <w:tc>
          <w:tcPr>
            <w:cnfStyle w:val="001000000000" w:firstRow="0" w:lastRow="0" w:firstColumn="1" w:lastColumn="0" w:oddVBand="0" w:evenVBand="0" w:oddHBand="0" w:evenHBand="0" w:firstRowFirstColumn="0" w:firstRowLastColumn="0" w:lastRowFirstColumn="0" w:lastRowLastColumn="0"/>
            <w:tcW w:w="1980" w:type="dxa"/>
            <w:vMerge/>
            <w:hideMark/>
          </w:tcPr>
          <w:p w14:paraId="74DCEE87" w14:textId="77777777" w:rsidR="00213D84" w:rsidRPr="00246365" w:rsidRDefault="00213D84" w:rsidP="00213D84">
            <w:pPr>
              <w:rPr>
                <w:rFonts w:ascii="Times New Roman" w:eastAsia="Times New Roman" w:hAnsi="Times New Roman" w:cs="Times New Roman"/>
                <w:b w:val="0"/>
                <w:bCs w:val="0"/>
                <w:color w:val="000000"/>
                <w:sz w:val="22"/>
                <w:szCs w:val="22"/>
                <w:lang w:val="en-US" w:eastAsia="en-US"/>
              </w:rPr>
            </w:pPr>
          </w:p>
        </w:tc>
        <w:tc>
          <w:tcPr>
            <w:tcW w:w="709" w:type="dxa"/>
            <w:textDirection w:val="tbRl"/>
            <w:hideMark/>
          </w:tcPr>
          <w:p w14:paraId="5AB7AC99" w14:textId="77777777" w:rsidR="00213D84" w:rsidRPr="00246365" w:rsidRDefault="00213D84" w:rsidP="00213D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US" w:eastAsia="en-US"/>
              </w:rPr>
            </w:pPr>
            <w:r w:rsidRPr="00246365">
              <w:rPr>
                <w:rFonts w:ascii="Times New Roman" w:eastAsia="Times New Roman" w:hAnsi="Times New Roman" w:cs="Times New Roman"/>
                <w:color w:val="000000"/>
                <w:sz w:val="22"/>
                <w:szCs w:val="22"/>
                <w:lang w:val="en-US" w:eastAsia="en-US"/>
              </w:rPr>
              <w:t>2020</w:t>
            </w:r>
          </w:p>
        </w:tc>
        <w:tc>
          <w:tcPr>
            <w:tcW w:w="708" w:type="dxa"/>
            <w:textDirection w:val="tbRl"/>
            <w:hideMark/>
          </w:tcPr>
          <w:p w14:paraId="536557A7" w14:textId="77777777" w:rsidR="00213D84" w:rsidRPr="00246365" w:rsidRDefault="00213D84" w:rsidP="00213D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US" w:eastAsia="en-US"/>
              </w:rPr>
            </w:pPr>
            <w:r w:rsidRPr="00246365">
              <w:rPr>
                <w:rFonts w:ascii="Times New Roman" w:eastAsia="Times New Roman" w:hAnsi="Times New Roman" w:cs="Times New Roman"/>
                <w:color w:val="000000"/>
                <w:sz w:val="22"/>
                <w:szCs w:val="22"/>
                <w:lang w:val="en-US" w:eastAsia="en-US"/>
              </w:rPr>
              <w:t>2021</w:t>
            </w:r>
          </w:p>
        </w:tc>
        <w:tc>
          <w:tcPr>
            <w:tcW w:w="602" w:type="dxa"/>
            <w:textDirection w:val="tbRl"/>
            <w:hideMark/>
          </w:tcPr>
          <w:p w14:paraId="71E074FC" w14:textId="77777777" w:rsidR="00213D84" w:rsidRPr="00246365" w:rsidRDefault="00213D84" w:rsidP="00213D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2"/>
                <w:szCs w:val="22"/>
                <w:lang w:val="en-US" w:eastAsia="en-US"/>
              </w:rPr>
            </w:pPr>
            <w:r w:rsidRPr="00246365">
              <w:rPr>
                <w:rFonts w:ascii="Times New Roman" w:eastAsia="Times New Roman" w:hAnsi="Times New Roman" w:cs="Times New Roman"/>
                <w:b/>
                <w:bCs/>
                <w:color w:val="000000"/>
                <w:sz w:val="22"/>
                <w:szCs w:val="22"/>
                <w:lang w:val="en-US" w:eastAsia="en-US"/>
              </w:rPr>
              <w:t>2022</w:t>
            </w:r>
          </w:p>
        </w:tc>
        <w:tc>
          <w:tcPr>
            <w:tcW w:w="816" w:type="dxa"/>
            <w:textDirection w:val="tbRl"/>
            <w:hideMark/>
          </w:tcPr>
          <w:p w14:paraId="4AF4E726" w14:textId="77777777" w:rsidR="00213D84" w:rsidRPr="00246365" w:rsidRDefault="00213D84" w:rsidP="00213D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US" w:eastAsia="en-US"/>
              </w:rPr>
            </w:pPr>
            <w:r w:rsidRPr="00246365">
              <w:rPr>
                <w:rFonts w:ascii="Times New Roman" w:eastAsia="Times New Roman" w:hAnsi="Times New Roman" w:cs="Times New Roman"/>
                <w:color w:val="000000"/>
                <w:sz w:val="22"/>
                <w:szCs w:val="22"/>
                <w:lang w:val="en-US" w:eastAsia="en-US"/>
              </w:rPr>
              <w:t>2020</w:t>
            </w:r>
          </w:p>
        </w:tc>
        <w:tc>
          <w:tcPr>
            <w:tcW w:w="850" w:type="dxa"/>
            <w:textDirection w:val="tbRl"/>
            <w:hideMark/>
          </w:tcPr>
          <w:p w14:paraId="30548388" w14:textId="77777777" w:rsidR="00213D84" w:rsidRPr="00246365" w:rsidRDefault="00213D84" w:rsidP="00213D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US" w:eastAsia="en-US"/>
              </w:rPr>
            </w:pPr>
            <w:r w:rsidRPr="00246365">
              <w:rPr>
                <w:rFonts w:ascii="Times New Roman" w:eastAsia="Times New Roman" w:hAnsi="Times New Roman" w:cs="Times New Roman"/>
                <w:color w:val="000000"/>
                <w:sz w:val="22"/>
                <w:szCs w:val="22"/>
                <w:lang w:val="en-US" w:eastAsia="en-US"/>
              </w:rPr>
              <w:t>2021</w:t>
            </w:r>
          </w:p>
        </w:tc>
        <w:tc>
          <w:tcPr>
            <w:tcW w:w="851" w:type="dxa"/>
            <w:textDirection w:val="tbRl"/>
            <w:hideMark/>
          </w:tcPr>
          <w:p w14:paraId="3546D35F" w14:textId="77777777" w:rsidR="00213D84" w:rsidRPr="00246365" w:rsidRDefault="00213D84" w:rsidP="00213D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2"/>
                <w:szCs w:val="22"/>
                <w:lang w:val="en-US" w:eastAsia="en-US"/>
              </w:rPr>
            </w:pPr>
            <w:r w:rsidRPr="00246365">
              <w:rPr>
                <w:rFonts w:ascii="Times New Roman" w:eastAsia="Times New Roman" w:hAnsi="Times New Roman" w:cs="Times New Roman"/>
                <w:b/>
                <w:bCs/>
                <w:color w:val="000000"/>
                <w:sz w:val="22"/>
                <w:szCs w:val="22"/>
                <w:lang w:val="en-US" w:eastAsia="en-US"/>
              </w:rPr>
              <w:t>2022</w:t>
            </w:r>
          </w:p>
        </w:tc>
        <w:tc>
          <w:tcPr>
            <w:tcW w:w="992" w:type="dxa"/>
            <w:vMerge/>
            <w:hideMark/>
          </w:tcPr>
          <w:p w14:paraId="7927AA9E" w14:textId="77777777" w:rsidR="00213D84" w:rsidRPr="00246365" w:rsidRDefault="00213D84" w:rsidP="00213D8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2"/>
                <w:szCs w:val="22"/>
                <w:lang w:val="en-US" w:eastAsia="en-US"/>
              </w:rPr>
            </w:pPr>
          </w:p>
        </w:tc>
        <w:tc>
          <w:tcPr>
            <w:tcW w:w="992" w:type="dxa"/>
            <w:vMerge/>
            <w:hideMark/>
          </w:tcPr>
          <w:p w14:paraId="01C957B4" w14:textId="77777777" w:rsidR="00213D84" w:rsidRPr="00246365" w:rsidRDefault="00213D84" w:rsidP="00213D8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2"/>
                <w:szCs w:val="22"/>
                <w:lang w:val="en-US" w:eastAsia="en-US"/>
              </w:rPr>
            </w:pPr>
          </w:p>
        </w:tc>
        <w:tc>
          <w:tcPr>
            <w:tcW w:w="1100" w:type="dxa"/>
            <w:vMerge/>
            <w:hideMark/>
          </w:tcPr>
          <w:p w14:paraId="243641E0" w14:textId="77777777" w:rsidR="00213D84" w:rsidRPr="00246365" w:rsidRDefault="00213D84" w:rsidP="00213D8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2"/>
                <w:szCs w:val="22"/>
                <w:lang w:val="en-US" w:eastAsia="en-US"/>
              </w:rPr>
            </w:pPr>
          </w:p>
        </w:tc>
      </w:tr>
      <w:tr w:rsidR="00246365" w:rsidRPr="00246365" w14:paraId="2CF82FAA" w14:textId="77777777" w:rsidTr="00246365">
        <w:trPr>
          <w:trHeight w:val="396"/>
        </w:trPr>
        <w:tc>
          <w:tcPr>
            <w:cnfStyle w:val="001000000000" w:firstRow="0" w:lastRow="0" w:firstColumn="1" w:lastColumn="0" w:oddVBand="0" w:evenVBand="0" w:oddHBand="0" w:evenHBand="0" w:firstRowFirstColumn="0" w:firstRowLastColumn="0" w:lastRowFirstColumn="0" w:lastRowLastColumn="0"/>
            <w:tcW w:w="1980" w:type="dxa"/>
            <w:hideMark/>
          </w:tcPr>
          <w:p w14:paraId="5622DFED" w14:textId="77777777" w:rsidR="00213D84" w:rsidRPr="00246365" w:rsidRDefault="00213D84" w:rsidP="00213D84">
            <w:pPr>
              <w:jc w:val="center"/>
              <w:rPr>
                <w:rFonts w:ascii="Times New Roman" w:eastAsia="Times New Roman" w:hAnsi="Times New Roman" w:cs="Times New Roman"/>
                <w:color w:val="000000"/>
                <w:sz w:val="22"/>
                <w:szCs w:val="22"/>
                <w:lang w:val="en-US" w:eastAsia="en-US"/>
              </w:rPr>
            </w:pPr>
            <w:r w:rsidRPr="00246365">
              <w:rPr>
                <w:rFonts w:ascii="Times New Roman" w:eastAsia="Times New Roman" w:hAnsi="Times New Roman" w:cs="Times New Roman"/>
                <w:color w:val="000000"/>
                <w:sz w:val="22"/>
                <w:szCs w:val="22"/>
                <w:lang w:val="en-US" w:eastAsia="en-US"/>
              </w:rPr>
              <w:t>«Единая Россия»</w:t>
            </w:r>
          </w:p>
        </w:tc>
        <w:tc>
          <w:tcPr>
            <w:tcW w:w="709" w:type="dxa"/>
            <w:hideMark/>
          </w:tcPr>
          <w:p w14:paraId="12F57B04" w14:textId="77777777" w:rsidR="00213D84" w:rsidRPr="00246365" w:rsidRDefault="00213D84" w:rsidP="00213D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US" w:eastAsia="en-US"/>
              </w:rPr>
            </w:pPr>
            <w:r w:rsidRPr="00246365">
              <w:rPr>
                <w:rFonts w:ascii="Times New Roman" w:eastAsia="Times New Roman" w:hAnsi="Times New Roman" w:cs="Times New Roman"/>
                <w:color w:val="000000"/>
                <w:sz w:val="22"/>
                <w:szCs w:val="22"/>
                <w:lang w:val="en-US" w:eastAsia="en-US"/>
              </w:rPr>
              <w:t>30.5</w:t>
            </w:r>
          </w:p>
        </w:tc>
        <w:tc>
          <w:tcPr>
            <w:tcW w:w="708" w:type="dxa"/>
            <w:hideMark/>
          </w:tcPr>
          <w:p w14:paraId="6E7CFBDA" w14:textId="77777777" w:rsidR="00213D84" w:rsidRPr="00246365" w:rsidRDefault="00213D84" w:rsidP="00213D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US" w:eastAsia="en-US"/>
              </w:rPr>
            </w:pPr>
            <w:r w:rsidRPr="00246365">
              <w:rPr>
                <w:rFonts w:ascii="Times New Roman" w:eastAsia="Times New Roman" w:hAnsi="Times New Roman" w:cs="Times New Roman"/>
                <w:color w:val="000000"/>
                <w:sz w:val="22"/>
                <w:szCs w:val="22"/>
                <w:lang w:val="en-US" w:eastAsia="en-US"/>
              </w:rPr>
              <w:t>34.5</w:t>
            </w:r>
          </w:p>
        </w:tc>
        <w:tc>
          <w:tcPr>
            <w:tcW w:w="602" w:type="dxa"/>
            <w:hideMark/>
          </w:tcPr>
          <w:p w14:paraId="4BD6CB43" w14:textId="77777777" w:rsidR="00213D84" w:rsidRPr="00246365" w:rsidRDefault="00213D84" w:rsidP="00213D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2"/>
                <w:szCs w:val="22"/>
                <w:lang w:val="en-US" w:eastAsia="en-US"/>
              </w:rPr>
            </w:pPr>
            <w:r w:rsidRPr="00246365">
              <w:rPr>
                <w:rFonts w:ascii="Times New Roman" w:eastAsia="Times New Roman" w:hAnsi="Times New Roman" w:cs="Times New Roman"/>
                <w:b/>
                <w:bCs/>
                <w:color w:val="000000"/>
                <w:sz w:val="22"/>
                <w:szCs w:val="22"/>
                <w:lang w:val="en-US" w:eastAsia="en-US"/>
              </w:rPr>
              <w:t>67.1</w:t>
            </w:r>
          </w:p>
        </w:tc>
        <w:tc>
          <w:tcPr>
            <w:tcW w:w="816" w:type="dxa"/>
            <w:hideMark/>
          </w:tcPr>
          <w:p w14:paraId="0A40A6EE" w14:textId="77777777" w:rsidR="00213D84" w:rsidRPr="00246365" w:rsidRDefault="00213D84" w:rsidP="00213D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US" w:eastAsia="en-US"/>
              </w:rPr>
            </w:pPr>
            <w:r w:rsidRPr="00246365">
              <w:rPr>
                <w:rFonts w:ascii="Times New Roman" w:eastAsia="Times New Roman" w:hAnsi="Times New Roman" w:cs="Times New Roman"/>
                <w:color w:val="000000"/>
                <w:sz w:val="22"/>
                <w:szCs w:val="22"/>
                <w:lang w:val="en-US" w:eastAsia="en-US"/>
              </w:rPr>
              <w:t>37.4</w:t>
            </w:r>
          </w:p>
        </w:tc>
        <w:tc>
          <w:tcPr>
            <w:tcW w:w="850" w:type="dxa"/>
            <w:hideMark/>
          </w:tcPr>
          <w:p w14:paraId="6D50A6EA" w14:textId="77777777" w:rsidR="00213D84" w:rsidRPr="00246365" w:rsidRDefault="00213D84" w:rsidP="00213D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US" w:eastAsia="en-US"/>
              </w:rPr>
            </w:pPr>
            <w:r w:rsidRPr="00246365">
              <w:rPr>
                <w:rFonts w:ascii="Times New Roman" w:eastAsia="Times New Roman" w:hAnsi="Times New Roman" w:cs="Times New Roman"/>
                <w:color w:val="000000"/>
                <w:sz w:val="22"/>
                <w:szCs w:val="22"/>
                <w:lang w:val="en-US" w:eastAsia="en-US"/>
              </w:rPr>
              <w:t>37.4</w:t>
            </w:r>
          </w:p>
        </w:tc>
        <w:tc>
          <w:tcPr>
            <w:tcW w:w="851" w:type="dxa"/>
            <w:hideMark/>
          </w:tcPr>
          <w:p w14:paraId="4A205086" w14:textId="77777777" w:rsidR="00213D84" w:rsidRPr="00246365" w:rsidRDefault="00213D84" w:rsidP="00213D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2"/>
                <w:szCs w:val="22"/>
                <w:lang w:val="en-US" w:eastAsia="en-US"/>
              </w:rPr>
            </w:pPr>
            <w:r w:rsidRPr="00246365">
              <w:rPr>
                <w:rFonts w:ascii="Times New Roman" w:eastAsia="Times New Roman" w:hAnsi="Times New Roman" w:cs="Times New Roman"/>
                <w:b/>
                <w:bCs/>
                <w:color w:val="000000"/>
                <w:sz w:val="22"/>
                <w:szCs w:val="22"/>
                <w:lang w:val="en-US" w:eastAsia="en-US"/>
              </w:rPr>
              <w:t>11.4</w:t>
            </w:r>
          </w:p>
        </w:tc>
        <w:tc>
          <w:tcPr>
            <w:tcW w:w="992" w:type="dxa"/>
            <w:hideMark/>
          </w:tcPr>
          <w:p w14:paraId="54BE05B6" w14:textId="77777777" w:rsidR="00213D84" w:rsidRPr="00246365" w:rsidRDefault="00213D84" w:rsidP="00213D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US" w:eastAsia="en-US"/>
              </w:rPr>
            </w:pPr>
            <w:r w:rsidRPr="00246365">
              <w:rPr>
                <w:rFonts w:ascii="Times New Roman" w:eastAsia="Times New Roman" w:hAnsi="Times New Roman" w:cs="Times New Roman"/>
                <w:color w:val="000000"/>
                <w:sz w:val="22"/>
                <w:szCs w:val="22"/>
                <w:lang w:val="en-US" w:eastAsia="en-US"/>
              </w:rPr>
              <w:t>-6.9</w:t>
            </w:r>
          </w:p>
        </w:tc>
        <w:tc>
          <w:tcPr>
            <w:tcW w:w="992" w:type="dxa"/>
            <w:hideMark/>
          </w:tcPr>
          <w:p w14:paraId="18EDF993" w14:textId="77777777" w:rsidR="00213D84" w:rsidRPr="00246365" w:rsidRDefault="00213D84" w:rsidP="00213D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US" w:eastAsia="en-US"/>
              </w:rPr>
            </w:pPr>
            <w:r w:rsidRPr="00246365">
              <w:rPr>
                <w:rFonts w:ascii="Times New Roman" w:eastAsia="Times New Roman" w:hAnsi="Times New Roman" w:cs="Times New Roman"/>
                <w:color w:val="000000"/>
                <w:sz w:val="22"/>
                <w:szCs w:val="22"/>
                <w:lang w:val="en-US" w:eastAsia="en-US"/>
              </w:rPr>
              <w:t>-2.9</w:t>
            </w:r>
          </w:p>
        </w:tc>
        <w:tc>
          <w:tcPr>
            <w:tcW w:w="1100" w:type="dxa"/>
            <w:hideMark/>
          </w:tcPr>
          <w:p w14:paraId="7C8C49CD" w14:textId="77777777" w:rsidR="00213D84" w:rsidRPr="00246365" w:rsidRDefault="00213D84" w:rsidP="00213D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2"/>
                <w:szCs w:val="22"/>
                <w:lang w:val="en-US" w:eastAsia="en-US"/>
              </w:rPr>
            </w:pPr>
            <w:r w:rsidRPr="00246365">
              <w:rPr>
                <w:rFonts w:ascii="Times New Roman" w:eastAsia="Times New Roman" w:hAnsi="Times New Roman" w:cs="Times New Roman"/>
                <w:b/>
                <w:bCs/>
                <w:color w:val="000000"/>
                <w:sz w:val="22"/>
                <w:szCs w:val="22"/>
                <w:lang w:val="en-US" w:eastAsia="en-US"/>
              </w:rPr>
              <w:t>55.7</w:t>
            </w:r>
          </w:p>
        </w:tc>
      </w:tr>
      <w:tr w:rsidR="00246365" w:rsidRPr="00246365" w14:paraId="62859E06" w14:textId="77777777" w:rsidTr="00246365">
        <w:trPr>
          <w:trHeight w:val="300"/>
        </w:trPr>
        <w:tc>
          <w:tcPr>
            <w:cnfStyle w:val="001000000000" w:firstRow="0" w:lastRow="0" w:firstColumn="1" w:lastColumn="0" w:oddVBand="0" w:evenVBand="0" w:oddHBand="0" w:evenHBand="0" w:firstRowFirstColumn="0" w:firstRowLastColumn="0" w:lastRowFirstColumn="0" w:lastRowLastColumn="0"/>
            <w:tcW w:w="1980" w:type="dxa"/>
            <w:hideMark/>
          </w:tcPr>
          <w:p w14:paraId="48495FB4" w14:textId="77777777" w:rsidR="00213D84" w:rsidRPr="00246365" w:rsidRDefault="00213D84" w:rsidP="00213D84">
            <w:pPr>
              <w:jc w:val="center"/>
              <w:rPr>
                <w:rFonts w:ascii="Times New Roman" w:eastAsia="Times New Roman" w:hAnsi="Times New Roman" w:cs="Times New Roman"/>
                <w:color w:val="000000"/>
                <w:sz w:val="22"/>
                <w:szCs w:val="22"/>
                <w:lang w:val="en-US" w:eastAsia="en-US"/>
              </w:rPr>
            </w:pPr>
            <w:r w:rsidRPr="00246365">
              <w:rPr>
                <w:rFonts w:ascii="Times New Roman" w:eastAsia="Times New Roman" w:hAnsi="Times New Roman" w:cs="Times New Roman"/>
                <w:color w:val="000000"/>
                <w:sz w:val="22"/>
                <w:szCs w:val="22"/>
                <w:lang w:val="en-US" w:eastAsia="en-US"/>
              </w:rPr>
              <w:t>КПРФ</w:t>
            </w:r>
          </w:p>
        </w:tc>
        <w:tc>
          <w:tcPr>
            <w:tcW w:w="709" w:type="dxa"/>
            <w:hideMark/>
          </w:tcPr>
          <w:p w14:paraId="41E95927" w14:textId="77777777" w:rsidR="00213D84" w:rsidRPr="00246365" w:rsidRDefault="00213D84" w:rsidP="00213D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US" w:eastAsia="en-US"/>
              </w:rPr>
            </w:pPr>
            <w:r w:rsidRPr="00246365">
              <w:rPr>
                <w:rFonts w:ascii="Times New Roman" w:eastAsia="Times New Roman" w:hAnsi="Times New Roman" w:cs="Times New Roman"/>
                <w:color w:val="000000"/>
                <w:sz w:val="22"/>
                <w:szCs w:val="22"/>
                <w:lang w:val="en-US" w:eastAsia="en-US"/>
              </w:rPr>
              <w:t>23.4</w:t>
            </w:r>
          </w:p>
        </w:tc>
        <w:tc>
          <w:tcPr>
            <w:tcW w:w="708" w:type="dxa"/>
            <w:hideMark/>
          </w:tcPr>
          <w:p w14:paraId="300E0210" w14:textId="77777777" w:rsidR="00213D84" w:rsidRPr="00246365" w:rsidRDefault="00213D84" w:rsidP="00213D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US" w:eastAsia="en-US"/>
              </w:rPr>
            </w:pPr>
            <w:r w:rsidRPr="00246365">
              <w:rPr>
                <w:rFonts w:ascii="Times New Roman" w:eastAsia="Times New Roman" w:hAnsi="Times New Roman" w:cs="Times New Roman"/>
                <w:color w:val="000000"/>
                <w:sz w:val="22"/>
                <w:szCs w:val="22"/>
                <w:lang w:val="en-US" w:eastAsia="en-US"/>
              </w:rPr>
              <w:t>26.8</w:t>
            </w:r>
          </w:p>
        </w:tc>
        <w:tc>
          <w:tcPr>
            <w:tcW w:w="602" w:type="dxa"/>
            <w:hideMark/>
          </w:tcPr>
          <w:p w14:paraId="2471F1F0" w14:textId="77777777" w:rsidR="00213D84" w:rsidRPr="00246365" w:rsidRDefault="00213D84" w:rsidP="00213D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2"/>
                <w:szCs w:val="22"/>
                <w:lang w:val="en-US" w:eastAsia="en-US"/>
              </w:rPr>
            </w:pPr>
            <w:r w:rsidRPr="00246365">
              <w:rPr>
                <w:rFonts w:ascii="Times New Roman" w:eastAsia="Times New Roman" w:hAnsi="Times New Roman" w:cs="Times New Roman"/>
                <w:b/>
                <w:bCs/>
                <w:color w:val="000000"/>
                <w:sz w:val="22"/>
                <w:szCs w:val="22"/>
                <w:lang w:val="en-US" w:eastAsia="en-US"/>
              </w:rPr>
              <w:t>30.2</w:t>
            </w:r>
          </w:p>
        </w:tc>
        <w:tc>
          <w:tcPr>
            <w:tcW w:w="816" w:type="dxa"/>
            <w:hideMark/>
          </w:tcPr>
          <w:p w14:paraId="425B3AA9" w14:textId="77777777" w:rsidR="00213D84" w:rsidRPr="00246365" w:rsidRDefault="00213D84" w:rsidP="00213D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US" w:eastAsia="en-US"/>
              </w:rPr>
            </w:pPr>
            <w:r w:rsidRPr="00246365">
              <w:rPr>
                <w:rFonts w:ascii="Times New Roman" w:eastAsia="Times New Roman" w:hAnsi="Times New Roman" w:cs="Times New Roman"/>
                <w:color w:val="000000"/>
                <w:sz w:val="22"/>
                <w:szCs w:val="22"/>
                <w:lang w:val="en-US" w:eastAsia="en-US"/>
              </w:rPr>
              <w:t>32.9</w:t>
            </w:r>
          </w:p>
        </w:tc>
        <w:tc>
          <w:tcPr>
            <w:tcW w:w="850" w:type="dxa"/>
            <w:hideMark/>
          </w:tcPr>
          <w:p w14:paraId="40E64142" w14:textId="77777777" w:rsidR="00213D84" w:rsidRPr="00246365" w:rsidRDefault="00213D84" w:rsidP="00213D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US" w:eastAsia="en-US"/>
              </w:rPr>
            </w:pPr>
            <w:r w:rsidRPr="00246365">
              <w:rPr>
                <w:rFonts w:ascii="Times New Roman" w:eastAsia="Times New Roman" w:hAnsi="Times New Roman" w:cs="Times New Roman"/>
                <w:color w:val="000000"/>
                <w:sz w:val="22"/>
                <w:szCs w:val="22"/>
                <w:lang w:val="en-US" w:eastAsia="en-US"/>
              </w:rPr>
              <w:t>31.9</w:t>
            </w:r>
          </w:p>
        </w:tc>
        <w:tc>
          <w:tcPr>
            <w:tcW w:w="851" w:type="dxa"/>
            <w:hideMark/>
          </w:tcPr>
          <w:p w14:paraId="5C624EFA" w14:textId="77777777" w:rsidR="00213D84" w:rsidRPr="00246365" w:rsidRDefault="00213D84" w:rsidP="00213D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2"/>
                <w:szCs w:val="22"/>
                <w:lang w:val="en-US" w:eastAsia="en-US"/>
              </w:rPr>
            </w:pPr>
            <w:r w:rsidRPr="00246365">
              <w:rPr>
                <w:rFonts w:ascii="Times New Roman" w:eastAsia="Times New Roman" w:hAnsi="Times New Roman" w:cs="Times New Roman"/>
                <w:b/>
                <w:bCs/>
                <w:color w:val="000000"/>
                <w:sz w:val="22"/>
                <w:szCs w:val="22"/>
                <w:lang w:val="en-US" w:eastAsia="en-US"/>
              </w:rPr>
              <w:t>16.3</w:t>
            </w:r>
          </w:p>
        </w:tc>
        <w:tc>
          <w:tcPr>
            <w:tcW w:w="992" w:type="dxa"/>
            <w:hideMark/>
          </w:tcPr>
          <w:p w14:paraId="427CAA08" w14:textId="77777777" w:rsidR="00213D84" w:rsidRPr="00246365" w:rsidRDefault="00213D84" w:rsidP="00213D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US" w:eastAsia="en-US"/>
              </w:rPr>
            </w:pPr>
            <w:r w:rsidRPr="00246365">
              <w:rPr>
                <w:rFonts w:ascii="Times New Roman" w:eastAsia="Times New Roman" w:hAnsi="Times New Roman" w:cs="Times New Roman"/>
                <w:color w:val="000000"/>
                <w:sz w:val="22"/>
                <w:szCs w:val="22"/>
                <w:lang w:val="en-US" w:eastAsia="en-US"/>
              </w:rPr>
              <w:t>-9.5</w:t>
            </w:r>
          </w:p>
        </w:tc>
        <w:tc>
          <w:tcPr>
            <w:tcW w:w="992" w:type="dxa"/>
            <w:hideMark/>
          </w:tcPr>
          <w:p w14:paraId="4393CD3F" w14:textId="77777777" w:rsidR="00213D84" w:rsidRPr="00246365" w:rsidRDefault="00213D84" w:rsidP="00213D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US" w:eastAsia="en-US"/>
              </w:rPr>
            </w:pPr>
            <w:r w:rsidRPr="00246365">
              <w:rPr>
                <w:rFonts w:ascii="Times New Roman" w:eastAsia="Times New Roman" w:hAnsi="Times New Roman" w:cs="Times New Roman"/>
                <w:color w:val="000000"/>
                <w:sz w:val="22"/>
                <w:szCs w:val="22"/>
                <w:lang w:val="en-US" w:eastAsia="en-US"/>
              </w:rPr>
              <w:t>-5.1</w:t>
            </w:r>
          </w:p>
        </w:tc>
        <w:tc>
          <w:tcPr>
            <w:tcW w:w="1100" w:type="dxa"/>
            <w:hideMark/>
          </w:tcPr>
          <w:p w14:paraId="1835C9A6" w14:textId="77777777" w:rsidR="00213D84" w:rsidRPr="00246365" w:rsidRDefault="00213D84" w:rsidP="00213D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2"/>
                <w:szCs w:val="22"/>
                <w:lang w:val="en-US" w:eastAsia="en-US"/>
              </w:rPr>
            </w:pPr>
            <w:r w:rsidRPr="00246365">
              <w:rPr>
                <w:rFonts w:ascii="Times New Roman" w:eastAsia="Times New Roman" w:hAnsi="Times New Roman" w:cs="Times New Roman"/>
                <w:b/>
                <w:bCs/>
                <w:color w:val="000000"/>
                <w:sz w:val="22"/>
                <w:szCs w:val="22"/>
                <w:lang w:val="en-US" w:eastAsia="en-US"/>
              </w:rPr>
              <w:t>13.9</w:t>
            </w:r>
          </w:p>
        </w:tc>
      </w:tr>
      <w:tr w:rsidR="00246365" w:rsidRPr="00246365" w14:paraId="1D39FC78" w14:textId="77777777" w:rsidTr="00246365">
        <w:trPr>
          <w:trHeight w:val="300"/>
        </w:trPr>
        <w:tc>
          <w:tcPr>
            <w:cnfStyle w:val="001000000000" w:firstRow="0" w:lastRow="0" w:firstColumn="1" w:lastColumn="0" w:oddVBand="0" w:evenVBand="0" w:oddHBand="0" w:evenHBand="0" w:firstRowFirstColumn="0" w:firstRowLastColumn="0" w:lastRowFirstColumn="0" w:lastRowLastColumn="0"/>
            <w:tcW w:w="1980" w:type="dxa"/>
            <w:hideMark/>
          </w:tcPr>
          <w:p w14:paraId="3B0C3947" w14:textId="77777777" w:rsidR="00213D84" w:rsidRPr="00246365" w:rsidRDefault="00213D84" w:rsidP="00213D84">
            <w:pPr>
              <w:jc w:val="center"/>
              <w:rPr>
                <w:rFonts w:ascii="Times New Roman" w:eastAsia="Times New Roman" w:hAnsi="Times New Roman" w:cs="Times New Roman"/>
                <w:color w:val="000000"/>
                <w:sz w:val="22"/>
                <w:szCs w:val="22"/>
                <w:lang w:val="en-US" w:eastAsia="en-US"/>
              </w:rPr>
            </w:pPr>
            <w:r w:rsidRPr="00246365">
              <w:rPr>
                <w:rFonts w:ascii="Times New Roman" w:eastAsia="Times New Roman" w:hAnsi="Times New Roman" w:cs="Times New Roman"/>
                <w:color w:val="000000"/>
                <w:sz w:val="22"/>
                <w:szCs w:val="22"/>
                <w:lang w:val="en-US" w:eastAsia="en-US"/>
              </w:rPr>
              <w:t>ЛДПР</w:t>
            </w:r>
          </w:p>
        </w:tc>
        <w:tc>
          <w:tcPr>
            <w:tcW w:w="709" w:type="dxa"/>
            <w:hideMark/>
          </w:tcPr>
          <w:p w14:paraId="5EFE1E40" w14:textId="77777777" w:rsidR="00213D84" w:rsidRPr="00246365" w:rsidRDefault="00213D84" w:rsidP="00213D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US" w:eastAsia="en-US"/>
              </w:rPr>
            </w:pPr>
            <w:r w:rsidRPr="00246365">
              <w:rPr>
                <w:rFonts w:ascii="Times New Roman" w:eastAsia="Times New Roman" w:hAnsi="Times New Roman" w:cs="Times New Roman"/>
                <w:color w:val="000000"/>
                <w:sz w:val="22"/>
                <w:szCs w:val="22"/>
                <w:lang w:val="en-US" w:eastAsia="en-US"/>
              </w:rPr>
              <w:t>21.7</w:t>
            </w:r>
          </w:p>
        </w:tc>
        <w:tc>
          <w:tcPr>
            <w:tcW w:w="708" w:type="dxa"/>
            <w:hideMark/>
          </w:tcPr>
          <w:p w14:paraId="55DB65B3" w14:textId="77777777" w:rsidR="00213D84" w:rsidRPr="00246365" w:rsidRDefault="00213D84" w:rsidP="00213D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US" w:eastAsia="en-US"/>
              </w:rPr>
            </w:pPr>
            <w:r w:rsidRPr="00246365">
              <w:rPr>
                <w:rFonts w:ascii="Times New Roman" w:eastAsia="Times New Roman" w:hAnsi="Times New Roman" w:cs="Times New Roman"/>
                <w:color w:val="000000"/>
                <w:sz w:val="22"/>
                <w:szCs w:val="22"/>
                <w:lang w:val="en-US" w:eastAsia="en-US"/>
              </w:rPr>
              <w:t>24</w:t>
            </w:r>
          </w:p>
        </w:tc>
        <w:tc>
          <w:tcPr>
            <w:tcW w:w="602" w:type="dxa"/>
            <w:hideMark/>
          </w:tcPr>
          <w:p w14:paraId="5CD965CF" w14:textId="77777777" w:rsidR="00213D84" w:rsidRPr="00246365" w:rsidRDefault="00213D84" w:rsidP="00213D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2"/>
                <w:szCs w:val="22"/>
                <w:lang w:val="en-US" w:eastAsia="en-US"/>
              </w:rPr>
            </w:pPr>
            <w:r w:rsidRPr="00246365">
              <w:rPr>
                <w:rFonts w:ascii="Times New Roman" w:eastAsia="Times New Roman" w:hAnsi="Times New Roman" w:cs="Times New Roman"/>
                <w:b/>
                <w:bCs/>
                <w:color w:val="000000"/>
                <w:sz w:val="22"/>
                <w:szCs w:val="22"/>
                <w:lang w:val="en-US" w:eastAsia="en-US"/>
              </w:rPr>
              <w:t>29.3</w:t>
            </w:r>
          </w:p>
        </w:tc>
        <w:tc>
          <w:tcPr>
            <w:tcW w:w="816" w:type="dxa"/>
            <w:hideMark/>
          </w:tcPr>
          <w:p w14:paraId="1B23919D" w14:textId="77777777" w:rsidR="00213D84" w:rsidRPr="00246365" w:rsidRDefault="00213D84" w:rsidP="00213D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US" w:eastAsia="en-US"/>
              </w:rPr>
            </w:pPr>
            <w:r w:rsidRPr="00246365">
              <w:rPr>
                <w:rFonts w:ascii="Times New Roman" w:eastAsia="Times New Roman" w:hAnsi="Times New Roman" w:cs="Times New Roman"/>
                <w:color w:val="000000"/>
                <w:sz w:val="22"/>
                <w:szCs w:val="22"/>
                <w:lang w:val="en-US" w:eastAsia="en-US"/>
              </w:rPr>
              <w:t>36</w:t>
            </w:r>
          </w:p>
        </w:tc>
        <w:tc>
          <w:tcPr>
            <w:tcW w:w="850" w:type="dxa"/>
            <w:hideMark/>
          </w:tcPr>
          <w:p w14:paraId="3E95FE97" w14:textId="77777777" w:rsidR="00213D84" w:rsidRPr="00246365" w:rsidRDefault="00213D84" w:rsidP="00213D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US" w:eastAsia="en-US"/>
              </w:rPr>
            </w:pPr>
            <w:r w:rsidRPr="00246365">
              <w:rPr>
                <w:rFonts w:ascii="Times New Roman" w:eastAsia="Times New Roman" w:hAnsi="Times New Roman" w:cs="Times New Roman"/>
                <w:color w:val="000000"/>
                <w:sz w:val="22"/>
                <w:szCs w:val="22"/>
                <w:lang w:val="en-US" w:eastAsia="en-US"/>
              </w:rPr>
              <w:t>36.3</w:t>
            </w:r>
          </w:p>
        </w:tc>
        <w:tc>
          <w:tcPr>
            <w:tcW w:w="851" w:type="dxa"/>
            <w:hideMark/>
          </w:tcPr>
          <w:p w14:paraId="1B54B66F" w14:textId="77777777" w:rsidR="00213D84" w:rsidRPr="00246365" w:rsidRDefault="00213D84" w:rsidP="00213D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2"/>
                <w:szCs w:val="22"/>
                <w:lang w:val="en-US" w:eastAsia="en-US"/>
              </w:rPr>
            </w:pPr>
            <w:r w:rsidRPr="00246365">
              <w:rPr>
                <w:rFonts w:ascii="Times New Roman" w:eastAsia="Times New Roman" w:hAnsi="Times New Roman" w:cs="Times New Roman"/>
                <w:b/>
                <w:bCs/>
                <w:color w:val="000000"/>
                <w:sz w:val="22"/>
                <w:szCs w:val="22"/>
                <w:lang w:val="en-US" w:eastAsia="en-US"/>
              </w:rPr>
              <w:t>15.2</w:t>
            </w:r>
          </w:p>
        </w:tc>
        <w:tc>
          <w:tcPr>
            <w:tcW w:w="992" w:type="dxa"/>
            <w:hideMark/>
          </w:tcPr>
          <w:p w14:paraId="1BE7700E" w14:textId="77777777" w:rsidR="00213D84" w:rsidRPr="00246365" w:rsidRDefault="00213D84" w:rsidP="00213D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US" w:eastAsia="en-US"/>
              </w:rPr>
            </w:pPr>
            <w:r w:rsidRPr="00246365">
              <w:rPr>
                <w:rFonts w:ascii="Times New Roman" w:eastAsia="Times New Roman" w:hAnsi="Times New Roman" w:cs="Times New Roman"/>
                <w:color w:val="000000"/>
                <w:sz w:val="22"/>
                <w:szCs w:val="22"/>
                <w:lang w:val="en-US" w:eastAsia="en-US"/>
              </w:rPr>
              <w:t>-14.3</w:t>
            </w:r>
          </w:p>
        </w:tc>
        <w:tc>
          <w:tcPr>
            <w:tcW w:w="992" w:type="dxa"/>
            <w:hideMark/>
          </w:tcPr>
          <w:p w14:paraId="18C2979D" w14:textId="77777777" w:rsidR="00213D84" w:rsidRPr="00246365" w:rsidRDefault="00213D84" w:rsidP="00213D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US" w:eastAsia="en-US"/>
              </w:rPr>
            </w:pPr>
            <w:r w:rsidRPr="00246365">
              <w:rPr>
                <w:rFonts w:ascii="Times New Roman" w:eastAsia="Times New Roman" w:hAnsi="Times New Roman" w:cs="Times New Roman"/>
                <w:color w:val="000000"/>
                <w:sz w:val="22"/>
                <w:szCs w:val="22"/>
                <w:lang w:val="en-US" w:eastAsia="en-US"/>
              </w:rPr>
              <w:t>-12.3</w:t>
            </w:r>
          </w:p>
        </w:tc>
        <w:tc>
          <w:tcPr>
            <w:tcW w:w="1100" w:type="dxa"/>
            <w:hideMark/>
          </w:tcPr>
          <w:p w14:paraId="7C3F234B" w14:textId="77777777" w:rsidR="00213D84" w:rsidRPr="00246365" w:rsidRDefault="00213D84" w:rsidP="00213D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2"/>
                <w:szCs w:val="22"/>
                <w:lang w:val="en-US" w:eastAsia="en-US"/>
              </w:rPr>
            </w:pPr>
            <w:r w:rsidRPr="00246365">
              <w:rPr>
                <w:rFonts w:ascii="Times New Roman" w:eastAsia="Times New Roman" w:hAnsi="Times New Roman" w:cs="Times New Roman"/>
                <w:b/>
                <w:bCs/>
                <w:color w:val="000000"/>
                <w:sz w:val="22"/>
                <w:szCs w:val="22"/>
                <w:lang w:val="en-US" w:eastAsia="en-US"/>
              </w:rPr>
              <w:t>14.1</w:t>
            </w:r>
          </w:p>
        </w:tc>
      </w:tr>
      <w:tr w:rsidR="00246365" w:rsidRPr="00246365" w14:paraId="4FB0F015" w14:textId="77777777" w:rsidTr="00246365">
        <w:trPr>
          <w:trHeight w:val="396"/>
        </w:trPr>
        <w:tc>
          <w:tcPr>
            <w:cnfStyle w:val="001000000000" w:firstRow="0" w:lastRow="0" w:firstColumn="1" w:lastColumn="0" w:oddVBand="0" w:evenVBand="0" w:oddHBand="0" w:evenHBand="0" w:firstRowFirstColumn="0" w:firstRowLastColumn="0" w:lastRowFirstColumn="0" w:lastRowLastColumn="0"/>
            <w:tcW w:w="1980" w:type="dxa"/>
            <w:hideMark/>
          </w:tcPr>
          <w:p w14:paraId="549743C3" w14:textId="51527EDF" w:rsidR="00213D84" w:rsidRPr="00246365" w:rsidRDefault="00246365" w:rsidP="00213D84">
            <w:pPr>
              <w:jc w:val="center"/>
              <w:rPr>
                <w:rFonts w:ascii="Times New Roman" w:eastAsia="Times New Roman" w:hAnsi="Times New Roman" w:cs="Times New Roman"/>
                <w:color w:val="000000"/>
                <w:sz w:val="22"/>
                <w:szCs w:val="22"/>
                <w:lang w:eastAsia="en-US"/>
              </w:rPr>
            </w:pPr>
            <w:r>
              <w:rPr>
                <w:rFonts w:ascii="Times New Roman" w:eastAsia="Times New Roman" w:hAnsi="Times New Roman" w:cs="Times New Roman"/>
                <w:color w:val="000000"/>
                <w:sz w:val="22"/>
                <w:szCs w:val="22"/>
                <w:lang w:eastAsia="en-US"/>
              </w:rPr>
              <w:t>«Справед</w:t>
            </w:r>
            <w:r w:rsidR="00213D84" w:rsidRPr="00246365">
              <w:rPr>
                <w:rFonts w:ascii="Times New Roman" w:eastAsia="Times New Roman" w:hAnsi="Times New Roman" w:cs="Times New Roman"/>
                <w:color w:val="000000"/>
                <w:sz w:val="22"/>
                <w:szCs w:val="22"/>
                <w:lang w:eastAsia="en-US"/>
              </w:rPr>
              <w:t>ливая Россия</w:t>
            </w:r>
            <w:r w:rsidR="007551BD" w:rsidRPr="00246365">
              <w:rPr>
                <w:rFonts w:ascii="Times New Roman" w:eastAsia="Times New Roman" w:hAnsi="Times New Roman" w:cs="Times New Roman"/>
                <w:color w:val="000000"/>
                <w:sz w:val="22"/>
                <w:szCs w:val="22"/>
                <w:lang w:eastAsia="en-US"/>
              </w:rPr>
              <w:t xml:space="preserve"> – Патриоты – За правду</w:t>
            </w:r>
            <w:r w:rsidR="00213D84" w:rsidRPr="00246365">
              <w:rPr>
                <w:rFonts w:ascii="Times New Roman" w:eastAsia="Times New Roman" w:hAnsi="Times New Roman" w:cs="Times New Roman"/>
                <w:color w:val="000000"/>
                <w:sz w:val="22"/>
                <w:szCs w:val="22"/>
                <w:lang w:eastAsia="en-US"/>
              </w:rPr>
              <w:t>»</w:t>
            </w:r>
          </w:p>
        </w:tc>
        <w:tc>
          <w:tcPr>
            <w:tcW w:w="709" w:type="dxa"/>
            <w:hideMark/>
          </w:tcPr>
          <w:p w14:paraId="4A0F6435" w14:textId="77777777" w:rsidR="00213D84" w:rsidRPr="00246365" w:rsidRDefault="00213D84" w:rsidP="00213D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US" w:eastAsia="en-US"/>
              </w:rPr>
            </w:pPr>
            <w:r w:rsidRPr="00246365">
              <w:rPr>
                <w:rFonts w:ascii="Times New Roman" w:eastAsia="Times New Roman" w:hAnsi="Times New Roman" w:cs="Times New Roman"/>
                <w:color w:val="000000"/>
                <w:sz w:val="22"/>
                <w:szCs w:val="22"/>
                <w:lang w:val="en-US" w:eastAsia="en-US"/>
              </w:rPr>
              <w:t>17.5</w:t>
            </w:r>
          </w:p>
        </w:tc>
        <w:tc>
          <w:tcPr>
            <w:tcW w:w="708" w:type="dxa"/>
            <w:hideMark/>
          </w:tcPr>
          <w:p w14:paraId="4B843353" w14:textId="77777777" w:rsidR="00213D84" w:rsidRPr="00246365" w:rsidRDefault="00213D84" w:rsidP="00213D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US" w:eastAsia="en-US"/>
              </w:rPr>
            </w:pPr>
            <w:r w:rsidRPr="00246365">
              <w:rPr>
                <w:rFonts w:ascii="Times New Roman" w:eastAsia="Times New Roman" w:hAnsi="Times New Roman" w:cs="Times New Roman"/>
                <w:color w:val="000000"/>
                <w:sz w:val="22"/>
                <w:szCs w:val="22"/>
                <w:lang w:val="en-US" w:eastAsia="en-US"/>
              </w:rPr>
              <w:t>16.3</w:t>
            </w:r>
          </w:p>
        </w:tc>
        <w:tc>
          <w:tcPr>
            <w:tcW w:w="602" w:type="dxa"/>
            <w:hideMark/>
          </w:tcPr>
          <w:p w14:paraId="29B1CA79" w14:textId="77777777" w:rsidR="00213D84" w:rsidRPr="00246365" w:rsidRDefault="00213D84" w:rsidP="00213D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2"/>
                <w:szCs w:val="22"/>
                <w:lang w:val="en-US" w:eastAsia="en-US"/>
              </w:rPr>
            </w:pPr>
            <w:r w:rsidRPr="00246365">
              <w:rPr>
                <w:rFonts w:ascii="Times New Roman" w:eastAsia="Times New Roman" w:hAnsi="Times New Roman" w:cs="Times New Roman"/>
                <w:b/>
                <w:bCs/>
                <w:color w:val="000000"/>
                <w:sz w:val="22"/>
                <w:szCs w:val="22"/>
                <w:lang w:val="en-US" w:eastAsia="en-US"/>
              </w:rPr>
              <w:t>25.7</w:t>
            </w:r>
          </w:p>
        </w:tc>
        <w:tc>
          <w:tcPr>
            <w:tcW w:w="816" w:type="dxa"/>
            <w:hideMark/>
          </w:tcPr>
          <w:p w14:paraId="24B15D33" w14:textId="77777777" w:rsidR="00213D84" w:rsidRPr="00246365" w:rsidRDefault="00213D84" w:rsidP="00213D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US" w:eastAsia="en-US"/>
              </w:rPr>
            </w:pPr>
            <w:r w:rsidRPr="00246365">
              <w:rPr>
                <w:rFonts w:ascii="Times New Roman" w:eastAsia="Times New Roman" w:hAnsi="Times New Roman" w:cs="Times New Roman"/>
                <w:color w:val="000000"/>
                <w:sz w:val="22"/>
                <w:szCs w:val="22"/>
                <w:lang w:val="en-US" w:eastAsia="en-US"/>
              </w:rPr>
              <w:t>34</w:t>
            </w:r>
          </w:p>
        </w:tc>
        <w:tc>
          <w:tcPr>
            <w:tcW w:w="850" w:type="dxa"/>
            <w:hideMark/>
          </w:tcPr>
          <w:p w14:paraId="43512DD1" w14:textId="77777777" w:rsidR="00213D84" w:rsidRPr="00246365" w:rsidRDefault="00213D84" w:rsidP="00213D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US" w:eastAsia="en-US"/>
              </w:rPr>
            </w:pPr>
            <w:r w:rsidRPr="00246365">
              <w:rPr>
                <w:rFonts w:ascii="Times New Roman" w:eastAsia="Times New Roman" w:hAnsi="Times New Roman" w:cs="Times New Roman"/>
                <w:color w:val="000000"/>
                <w:sz w:val="22"/>
                <w:szCs w:val="22"/>
                <w:lang w:val="en-US" w:eastAsia="en-US"/>
              </w:rPr>
              <w:t>38.1</w:t>
            </w:r>
          </w:p>
        </w:tc>
        <w:tc>
          <w:tcPr>
            <w:tcW w:w="851" w:type="dxa"/>
            <w:hideMark/>
          </w:tcPr>
          <w:p w14:paraId="1C577EEC" w14:textId="77777777" w:rsidR="00213D84" w:rsidRPr="00246365" w:rsidRDefault="00213D84" w:rsidP="00213D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2"/>
                <w:szCs w:val="22"/>
                <w:lang w:val="en-US" w:eastAsia="en-US"/>
              </w:rPr>
            </w:pPr>
            <w:r w:rsidRPr="00246365">
              <w:rPr>
                <w:rFonts w:ascii="Times New Roman" w:eastAsia="Times New Roman" w:hAnsi="Times New Roman" w:cs="Times New Roman"/>
                <w:b/>
                <w:bCs/>
                <w:color w:val="000000"/>
                <w:sz w:val="22"/>
                <w:szCs w:val="22"/>
                <w:lang w:val="en-US" w:eastAsia="en-US"/>
              </w:rPr>
              <w:t>13.9</w:t>
            </w:r>
          </w:p>
        </w:tc>
        <w:tc>
          <w:tcPr>
            <w:tcW w:w="992" w:type="dxa"/>
            <w:hideMark/>
          </w:tcPr>
          <w:p w14:paraId="63ACEEF6" w14:textId="77777777" w:rsidR="00213D84" w:rsidRPr="00246365" w:rsidRDefault="00213D84" w:rsidP="00213D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US" w:eastAsia="en-US"/>
              </w:rPr>
            </w:pPr>
            <w:r w:rsidRPr="00246365">
              <w:rPr>
                <w:rFonts w:ascii="Times New Roman" w:eastAsia="Times New Roman" w:hAnsi="Times New Roman" w:cs="Times New Roman"/>
                <w:color w:val="000000"/>
                <w:sz w:val="22"/>
                <w:szCs w:val="22"/>
                <w:lang w:val="en-US" w:eastAsia="en-US"/>
              </w:rPr>
              <w:t>-16.5</w:t>
            </w:r>
          </w:p>
        </w:tc>
        <w:tc>
          <w:tcPr>
            <w:tcW w:w="992" w:type="dxa"/>
            <w:hideMark/>
          </w:tcPr>
          <w:p w14:paraId="7C583B4A" w14:textId="77777777" w:rsidR="00213D84" w:rsidRPr="00246365" w:rsidRDefault="00213D84" w:rsidP="00213D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US" w:eastAsia="en-US"/>
              </w:rPr>
            </w:pPr>
            <w:r w:rsidRPr="00246365">
              <w:rPr>
                <w:rFonts w:ascii="Times New Roman" w:eastAsia="Times New Roman" w:hAnsi="Times New Roman" w:cs="Times New Roman"/>
                <w:color w:val="000000"/>
                <w:sz w:val="22"/>
                <w:szCs w:val="22"/>
                <w:lang w:val="en-US" w:eastAsia="en-US"/>
              </w:rPr>
              <w:t>-21.8</w:t>
            </w:r>
          </w:p>
        </w:tc>
        <w:tc>
          <w:tcPr>
            <w:tcW w:w="1100" w:type="dxa"/>
            <w:hideMark/>
          </w:tcPr>
          <w:p w14:paraId="5FE7839C" w14:textId="77777777" w:rsidR="00213D84" w:rsidRPr="00246365" w:rsidRDefault="00213D84" w:rsidP="00213D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2"/>
                <w:szCs w:val="22"/>
                <w:lang w:val="en-US" w:eastAsia="en-US"/>
              </w:rPr>
            </w:pPr>
            <w:r w:rsidRPr="00246365">
              <w:rPr>
                <w:rFonts w:ascii="Times New Roman" w:eastAsia="Times New Roman" w:hAnsi="Times New Roman" w:cs="Times New Roman"/>
                <w:b/>
                <w:bCs/>
                <w:color w:val="000000"/>
                <w:sz w:val="22"/>
                <w:szCs w:val="22"/>
                <w:lang w:val="en-US" w:eastAsia="en-US"/>
              </w:rPr>
              <w:t>11.8</w:t>
            </w:r>
          </w:p>
        </w:tc>
      </w:tr>
      <w:tr w:rsidR="00246365" w:rsidRPr="00246365" w14:paraId="76B33DBA" w14:textId="77777777" w:rsidTr="00246365">
        <w:trPr>
          <w:trHeight w:val="396"/>
        </w:trPr>
        <w:tc>
          <w:tcPr>
            <w:cnfStyle w:val="001000000000" w:firstRow="0" w:lastRow="0" w:firstColumn="1" w:lastColumn="0" w:oddVBand="0" w:evenVBand="0" w:oddHBand="0" w:evenHBand="0" w:firstRowFirstColumn="0" w:firstRowLastColumn="0" w:lastRowFirstColumn="0" w:lastRowLastColumn="0"/>
            <w:tcW w:w="1980" w:type="dxa"/>
            <w:hideMark/>
          </w:tcPr>
          <w:p w14:paraId="51F72B7F" w14:textId="77777777" w:rsidR="00213D84" w:rsidRPr="00246365" w:rsidRDefault="00213D84" w:rsidP="00213D84">
            <w:pPr>
              <w:jc w:val="center"/>
              <w:rPr>
                <w:rFonts w:ascii="Times New Roman" w:eastAsia="Times New Roman" w:hAnsi="Times New Roman" w:cs="Times New Roman"/>
                <w:color w:val="000000"/>
                <w:sz w:val="22"/>
                <w:szCs w:val="22"/>
                <w:lang w:eastAsia="en-US"/>
              </w:rPr>
            </w:pPr>
            <w:r w:rsidRPr="00246365">
              <w:rPr>
                <w:rFonts w:ascii="Times New Roman" w:eastAsia="Times New Roman" w:hAnsi="Times New Roman" w:cs="Times New Roman"/>
                <w:color w:val="000000"/>
                <w:sz w:val="22"/>
                <w:szCs w:val="22"/>
                <w:lang w:eastAsia="en-US"/>
              </w:rPr>
              <w:t>«</w:t>
            </w:r>
            <w:r w:rsidRPr="00246365">
              <w:rPr>
                <w:rFonts w:ascii="Times New Roman" w:eastAsia="Times New Roman" w:hAnsi="Times New Roman" w:cs="Times New Roman"/>
                <w:color w:val="000000"/>
                <w:sz w:val="22"/>
                <w:szCs w:val="22"/>
                <w:lang w:val="en-US" w:eastAsia="en-US"/>
              </w:rPr>
              <w:t>Новые люди</w:t>
            </w:r>
            <w:r w:rsidRPr="00246365">
              <w:rPr>
                <w:rFonts w:ascii="Times New Roman" w:eastAsia="Times New Roman" w:hAnsi="Times New Roman" w:cs="Times New Roman"/>
                <w:color w:val="000000"/>
                <w:sz w:val="22"/>
                <w:szCs w:val="22"/>
                <w:lang w:eastAsia="en-US"/>
              </w:rPr>
              <w:t>»</w:t>
            </w:r>
          </w:p>
        </w:tc>
        <w:tc>
          <w:tcPr>
            <w:tcW w:w="709" w:type="dxa"/>
            <w:hideMark/>
          </w:tcPr>
          <w:p w14:paraId="124C871F" w14:textId="77777777" w:rsidR="00213D84" w:rsidRPr="00246365" w:rsidRDefault="00213D84" w:rsidP="00213D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US" w:eastAsia="en-US"/>
              </w:rPr>
            </w:pPr>
            <w:r w:rsidRPr="00246365">
              <w:rPr>
                <w:rFonts w:ascii="Times New Roman" w:eastAsia="Times New Roman" w:hAnsi="Times New Roman" w:cs="Times New Roman"/>
                <w:color w:val="000000"/>
                <w:sz w:val="22"/>
                <w:szCs w:val="22"/>
                <w:lang w:val="en-US" w:eastAsia="en-US"/>
              </w:rPr>
              <w:t> </w:t>
            </w:r>
          </w:p>
        </w:tc>
        <w:tc>
          <w:tcPr>
            <w:tcW w:w="708" w:type="dxa"/>
            <w:hideMark/>
          </w:tcPr>
          <w:p w14:paraId="1CE87DE4" w14:textId="77777777" w:rsidR="00213D84" w:rsidRPr="00246365" w:rsidRDefault="00213D84" w:rsidP="00213D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US" w:eastAsia="en-US"/>
              </w:rPr>
            </w:pPr>
            <w:r w:rsidRPr="00246365">
              <w:rPr>
                <w:rFonts w:ascii="Times New Roman" w:eastAsia="Times New Roman" w:hAnsi="Times New Roman" w:cs="Times New Roman"/>
                <w:color w:val="000000"/>
                <w:sz w:val="22"/>
                <w:szCs w:val="22"/>
                <w:lang w:val="en-US" w:eastAsia="en-US"/>
              </w:rPr>
              <w:t> </w:t>
            </w:r>
          </w:p>
        </w:tc>
        <w:tc>
          <w:tcPr>
            <w:tcW w:w="602" w:type="dxa"/>
            <w:hideMark/>
          </w:tcPr>
          <w:p w14:paraId="1E324E33" w14:textId="77777777" w:rsidR="00213D84" w:rsidRPr="00246365" w:rsidRDefault="00213D84" w:rsidP="00213D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2"/>
                <w:szCs w:val="22"/>
                <w:lang w:val="en-US" w:eastAsia="en-US"/>
              </w:rPr>
            </w:pPr>
            <w:r w:rsidRPr="00246365">
              <w:rPr>
                <w:rFonts w:ascii="Times New Roman" w:eastAsia="Times New Roman" w:hAnsi="Times New Roman" w:cs="Times New Roman"/>
                <w:b/>
                <w:bCs/>
                <w:color w:val="000000"/>
                <w:sz w:val="22"/>
                <w:szCs w:val="22"/>
                <w:lang w:val="en-US" w:eastAsia="en-US"/>
              </w:rPr>
              <w:t>19.2</w:t>
            </w:r>
          </w:p>
        </w:tc>
        <w:tc>
          <w:tcPr>
            <w:tcW w:w="816" w:type="dxa"/>
            <w:hideMark/>
          </w:tcPr>
          <w:p w14:paraId="0AEEC11D" w14:textId="77777777" w:rsidR="00213D84" w:rsidRPr="00246365" w:rsidRDefault="00213D84" w:rsidP="00213D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US" w:eastAsia="en-US"/>
              </w:rPr>
            </w:pPr>
            <w:r w:rsidRPr="00246365">
              <w:rPr>
                <w:rFonts w:ascii="Times New Roman" w:eastAsia="Times New Roman" w:hAnsi="Times New Roman" w:cs="Times New Roman"/>
                <w:color w:val="000000"/>
                <w:sz w:val="22"/>
                <w:szCs w:val="22"/>
                <w:lang w:val="en-US" w:eastAsia="en-US"/>
              </w:rPr>
              <w:t> </w:t>
            </w:r>
          </w:p>
        </w:tc>
        <w:tc>
          <w:tcPr>
            <w:tcW w:w="850" w:type="dxa"/>
            <w:hideMark/>
          </w:tcPr>
          <w:p w14:paraId="04732D10" w14:textId="77777777" w:rsidR="00213D84" w:rsidRPr="00246365" w:rsidRDefault="00213D84" w:rsidP="00213D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US" w:eastAsia="en-US"/>
              </w:rPr>
            </w:pPr>
            <w:r w:rsidRPr="00246365">
              <w:rPr>
                <w:rFonts w:ascii="Times New Roman" w:eastAsia="Times New Roman" w:hAnsi="Times New Roman" w:cs="Times New Roman"/>
                <w:color w:val="000000"/>
                <w:sz w:val="22"/>
                <w:szCs w:val="22"/>
                <w:lang w:val="en-US" w:eastAsia="en-US"/>
              </w:rPr>
              <w:t> </w:t>
            </w:r>
          </w:p>
        </w:tc>
        <w:tc>
          <w:tcPr>
            <w:tcW w:w="851" w:type="dxa"/>
            <w:hideMark/>
          </w:tcPr>
          <w:p w14:paraId="519462C7" w14:textId="77777777" w:rsidR="00213D84" w:rsidRPr="00246365" w:rsidRDefault="00213D84" w:rsidP="00213D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2"/>
                <w:szCs w:val="22"/>
                <w:lang w:val="en-US" w:eastAsia="en-US"/>
              </w:rPr>
            </w:pPr>
            <w:r w:rsidRPr="00246365">
              <w:rPr>
                <w:rFonts w:ascii="Times New Roman" w:eastAsia="Times New Roman" w:hAnsi="Times New Roman" w:cs="Times New Roman"/>
                <w:b/>
                <w:bCs/>
                <w:color w:val="000000"/>
                <w:sz w:val="22"/>
                <w:szCs w:val="22"/>
                <w:lang w:val="en-US" w:eastAsia="en-US"/>
              </w:rPr>
              <w:t>13.8</w:t>
            </w:r>
          </w:p>
        </w:tc>
        <w:tc>
          <w:tcPr>
            <w:tcW w:w="992" w:type="dxa"/>
            <w:hideMark/>
          </w:tcPr>
          <w:p w14:paraId="449E4D53" w14:textId="77777777" w:rsidR="00213D84" w:rsidRPr="00246365" w:rsidRDefault="00213D84" w:rsidP="00213D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US" w:eastAsia="en-US"/>
              </w:rPr>
            </w:pPr>
            <w:r w:rsidRPr="00246365">
              <w:rPr>
                <w:rFonts w:ascii="Times New Roman" w:eastAsia="Times New Roman" w:hAnsi="Times New Roman" w:cs="Times New Roman"/>
                <w:color w:val="000000"/>
                <w:sz w:val="22"/>
                <w:szCs w:val="22"/>
                <w:lang w:val="en-US" w:eastAsia="en-US"/>
              </w:rPr>
              <w:t> </w:t>
            </w:r>
          </w:p>
        </w:tc>
        <w:tc>
          <w:tcPr>
            <w:tcW w:w="992" w:type="dxa"/>
            <w:hideMark/>
          </w:tcPr>
          <w:p w14:paraId="08094B9D" w14:textId="77777777" w:rsidR="00213D84" w:rsidRPr="00246365" w:rsidRDefault="00213D84" w:rsidP="00213D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US" w:eastAsia="en-US"/>
              </w:rPr>
            </w:pPr>
            <w:r w:rsidRPr="00246365">
              <w:rPr>
                <w:rFonts w:ascii="Times New Roman" w:eastAsia="Times New Roman" w:hAnsi="Times New Roman" w:cs="Times New Roman"/>
                <w:color w:val="000000"/>
                <w:sz w:val="22"/>
                <w:szCs w:val="22"/>
                <w:lang w:val="en-US" w:eastAsia="en-US"/>
              </w:rPr>
              <w:t> </w:t>
            </w:r>
          </w:p>
        </w:tc>
        <w:tc>
          <w:tcPr>
            <w:tcW w:w="1100" w:type="dxa"/>
            <w:hideMark/>
          </w:tcPr>
          <w:p w14:paraId="67A66D12" w14:textId="77777777" w:rsidR="00213D84" w:rsidRPr="00246365" w:rsidRDefault="00213D84" w:rsidP="00213D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2"/>
                <w:szCs w:val="22"/>
                <w:lang w:val="en-US" w:eastAsia="en-US"/>
              </w:rPr>
            </w:pPr>
            <w:r w:rsidRPr="00246365">
              <w:rPr>
                <w:rFonts w:ascii="Times New Roman" w:eastAsia="Times New Roman" w:hAnsi="Times New Roman" w:cs="Times New Roman"/>
                <w:b/>
                <w:bCs/>
                <w:color w:val="000000"/>
                <w:sz w:val="22"/>
                <w:szCs w:val="22"/>
                <w:lang w:val="en-US" w:eastAsia="en-US"/>
              </w:rPr>
              <w:t>5.4</w:t>
            </w:r>
          </w:p>
        </w:tc>
      </w:tr>
    </w:tbl>
    <w:p w14:paraId="555401E1" w14:textId="77777777" w:rsidR="00213D84" w:rsidRPr="00246365" w:rsidRDefault="00213D84" w:rsidP="00AD5486">
      <w:pPr>
        <w:jc w:val="both"/>
        <w:rPr>
          <w:b/>
          <w:highlight w:val="yellow"/>
        </w:rPr>
      </w:pPr>
    </w:p>
    <w:p w14:paraId="27B87044" w14:textId="24565E1F" w:rsidR="007551BD" w:rsidRPr="00682625" w:rsidRDefault="007551BD" w:rsidP="00246365">
      <w:pPr>
        <w:spacing w:line="259" w:lineRule="auto"/>
        <w:ind w:firstLine="709"/>
        <w:jc w:val="both"/>
        <w:rPr>
          <w:rFonts w:ascii="Times New Roman" w:eastAsia="Times New Roman" w:hAnsi="Times New Roman" w:cs="Times New Roman"/>
          <w:sz w:val="28"/>
          <w:szCs w:val="24"/>
        </w:rPr>
      </w:pPr>
      <w:r w:rsidRPr="00682625">
        <w:rPr>
          <w:rFonts w:ascii="Times New Roman" w:eastAsia="Times New Roman" w:hAnsi="Times New Roman" w:cs="Times New Roman"/>
          <w:sz w:val="28"/>
          <w:szCs w:val="24"/>
        </w:rPr>
        <w:t xml:space="preserve">В оценке непарламентских партий доля неопределившихся доходит до 83%. </w:t>
      </w:r>
      <w:r w:rsidR="00682625" w:rsidRPr="00682625">
        <w:rPr>
          <w:rFonts w:ascii="Times New Roman" w:eastAsia="Times New Roman" w:hAnsi="Times New Roman" w:cs="Times New Roman"/>
          <w:sz w:val="28"/>
          <w:szCs w:val="24"/>
        </w:rPr>
        <w:t>При этом положительные оценки для них тоже выросли.</w:t>
      </w:r>
    </w:p>
    <w:p w14:paraId="69B7AEB4" w14:textId="77777777" w:rsidR="003145C2" w:rsidRPr="003E7CED" w:rsidRDefault="003145C2" w:rsidP="00246365">
      <w:pPr>
        <w:ind w:firstLine="709"/>
        <w:jc w:val="both"/>
        <w:rPr>
          <w:rFonts w:cs="Times New Roman"/>
          <w:b/>
          <w:sz w:val="22"/>
          <w:highlight w:val="yellow"/>
        </w:rPr>
      </w:pPr>
    </w:p>
    <w:p w14:paraId="46B60C9A" w14:textId="77777777" w:rsidR="003145C2" w:rsidRPr="00682625" w:rsidRDefault="003145C2" w:rsidP="003145C2">
      <w:pPr>
        <w:ind w:firstLine="708"/>
        <w:jc w:val="both"/>
        <w:rPr>
          <w:rFonts w:ascii="Times New Roman" w:hAnsi="Times New Roman" w:cs="Times New Roman"/>
          <w:b/>
          <w:sz w:val="28"/>
          <w:szCs w:val="28"/>
        </w:rPr>
      </w:pPr>
      <w:r w:rsidRPr="00682625">
        <w:rPr>
          <w:rFonts w:ascii="Times New Roman" w:hAnsi="Times New Roman" w:cs="Times New Roman"/>
          <w:b/>
          <w:sz w:val="28"/>
          <w:szCs w:val="28"/>
        </w:rPr>
        <w:t>Кроме того, в области функционируют региональные отделения других политических партий. Как вы оцениваете их деятельность?</w:t>
      </w:r>
    </w:p>
    <w:p w14:paraId="510E4849" w14:textId="77777777" w:rsidR="003145C2" w:rsidRDefault="003145C2" w:rsidP="003145C2">
      <w:pPr>
        <w:jc w:val="both"/>
        <w:rPr>
          <w:b/>
          <w:highlight w:val="yellow"/>
        </w:rPr>
      </w:pPr>
    </w:p>
    <w:tbl>
      <w:tblPr>
        <w:tblW w:w="9620" w:type="dxa"/>
        <w:tblLayout w:type="fixed"/>
        <w:tblLook w:val="04A0" w:firstRow="1" w:lastRow="0" w:firstColumn="1" w:lastColumn="0" w:noHBand="0" w:noVBand="1"/>
      </w:tblPr>
      <w:tblGrid>
        <w:gridCol w:w="2025"/>
        <w:gridCol w:w="843"/>
        <w:gridCol w:w="844"/>
        <w:gridCol w:w="844"/>
        <w:gridCol w:w="844"/>
        <w:gridCol w:w="844"/>
        <w:gridCol w:w="844"/>
        <w:gridCol w:w="844"/>
        <w:gridCol w:w="844"/>
        <w:gridCol w:w="844"/>
      </w:tblGrid>
      <w:tr w:rsidR="007551BD" w:rsidRPr="007551BD" w14:paraId="6D66A5F5" w14:textId="77777777" w:rsidTr="007551BD">
        <w:trPr>
          <w:trHeight w:val="300"/>
        </w:trPr>
        <w:tc>
          <w:tcPr>
            <w:tcW w:w="202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BF7F848" w14:textId="77777777" w:rsidR="007551BD" w:rsidRPr="007551BD" w:rsidRDefault="007551BD" w:rsidP="007551BD">
            <w:pPr>
              <w:jc w:val="center"/>
              <w:rPr>
                <w:rFonts w:ascii="Times New Roman" w:eastAsia="Times New Roman" w:hAnsi="Times New Roman" w:cs="Times New Roman"/>
                <w:color w:val="000000"/>
                <w:sz w:val="16"/>
                <w:szCs w:val="16"/>
                <w:lang w:val="en-US" w:eastAsia="en-US"/>
              </w:rPr>
            </w:pPr>
            <w:r w:rsidRPr="007551BD">
              <w:rPr>
                <w:rFonts w:ascii="Times New Roman" w:eastAsia="Times New Roman" w:hAnsi="Times New Roman" w:cs="Times New Roman"/>
                <w:color w:val="000000"/>
                <w:sz w:val="16"/>
                <w:szCs w:val="16"/>
                <w:lang w:eastAsia="en-US"/>
              </w:rPr>
              <w:t>Партия</w:t>
            </w:r>
          </w:p>
        </w:tc>
        <w:tc>
          <w:tcPr>
            <w:tcW w:w="2531" w:type="dxa"/>
            <w:gridSpan w:val="3"/>
            <w:tcBorders>
              <w:top w:val="single" w:sz="8" w:space="0" w:color="auto"/>
              <w:left w:val="nil"/>
              <w:bottom w:val="single" w:sz="8" w:space="0" w:color="auto"/>
              <w:right w:val="single" w:sz="8" w:space="0" w:color="000000"/>
            </w:tcBorders>
            <w:shd w:val="clear" w:color="auto" w:fill="auto"/>
            <w:vAlign w:val="center"/>
            <w:hideMark/>
          </w:tcPr>
          <w:p w14:paraId="62FC9AE0" w14:textId="77777777" w:rsidR="007551BD" w:rsidRPr="007551BD" w:rsidRDefault="007551BD" w:rsidP="007551BD">
            <w:pPr>
              <w:jc w:val="center"/>
              <w:rPr>
                <w:rFonts w:ascii="Times New Roman" w:eastAsia="Times New Roman" w:hAnsi="Times New Roman" w:cs="Times New Roman"/>
                <w:color w:val="000000"/>
                <w:sz w:val="16"/>
                <w:szCs w:val="16"/>
                <w:lang w:val="en-US" w:eastAsia="en-US"/>
              </w:rPr>
            </w:pPr>
            <w:r w:rsidRPr="007551BD">
              <w:rPr>
                <w:rFonts w:ascii="Times New Roman" w:eastAsia="Times New Roman" w:hAnsi="Times New Roman" w:cs="Times New Roman"/>
                <w:color w:val="000000"/>
                <w:sz w:val="16"/>
                <w:szCs w:val="16"/>
                <w:lang w:eastAsia="en-US"/>
              </w:rPr>
              <w:t>Положительно, скорее положительно</w:t>
            </w:r>
          </w:p>
        </w:tc>
        <w:tc>
          <w:tcPr>
            <w:tcW w:w="2532" w:type="dxa"/>
            <w:gridSpan w:val="3"/>
            <w:tcBorders>
              <w:top w:val="single" w:sz="8" w:space="0" w:color="auto"/>
              <w:left w:val="nil"/>
              <w:bottom w:val="single" w:sz="8" w:space="0" w:color="auto"/>
              <w:right w:val="single" w:sz="8" w:space="0" w:color="000000"/>
            </w:tcBorders>
            <w:shd w:val="clear" w:color="auto" w:fill="auto"/>
            <w:vAlign w:val="center"/>
            <w:hideMark/>
          </w:tcPr>
          <w:p w14:paraId="0FCE7079" w14:textId="77777777" w:rsidR="007551BD" w:rsidRPr="007551BD" w:rsidRDefault="007551BD" w:rsidP="007551BD">
            <w:pPr>
              <w:jc w:val="center"/>
              <w:rPr>
                <w:rFonts w:ascii="Times New Roman" w:eastAsia="Times New Roman" w:hAnsi="Times New Roman" w:cs="Times New Roman"/>
                <w:color w:val="000000"/>
                <w:sz w:val="16"/>
                <w:szCs w:val="16"/>
                <w:lang w:val="en-US" w:eastAsia="en-US"/>
              </w:rPr>
            </w:pPr>
            <w:r w:rsidRPr="007551BD">
              <w:rPr>
                <w:rFonts w:ascii="Times New Roman" w:eastAsia="Times New Roman" w:hAnsi="Times New Roman" w:cs="Times New Roman"/>
                <w:color w:val="000000"/>
                <w:sz w:val="16"/>
                <w:szCs w:val="16"/>
                <w:lang w:eastAsia="en-US"/>
              </w:rPr>
              <w:t>Отрицательно, скорее отрицательно</w:t>
            </w:r>
          </w:p>
        </w:tc>
        <w:tc>
          <w:tcPr>
            <w:tcW w:w="2532" w:type="dxa"/>
            <w:gridSpan w:val="3"/>
            <w:tcBorders>
              <w:top w:val="single" w:sz="8" w:space="0" w:color="auto"/>
              <w:left w:val="nil"/>
              <w:bottom w:val="single" w:sz="8" w:space="0" w:color="auto"/>
              <w:right w:val="single" w:sz="8" w:space="0" w:color="000000"/>
            </w:tcBorders>
            <w:shd w:val="clear" w:color="auto" w:fill="auto"/>
            <w:vAlign w:val="center"/>
            <w:hideMark/>
          </w:tcPr>
          <w:p w14:paraId="7DBD976A" w14:textId="77777777" w:rsidR="007551BD" w:rsidRPr="007551BD" w:rsidRDefault="007551BD" w:rsidP="007551BD">
            <w:pPr>
              <w:jc w:val="center"/>
              <w:rPr>
                <w:rFonts w:ascii="Times New Roman" w:eastAsia="Times New Roman" w:hAnsi="Times New Roman" w:cs="Times New Roman"/>
                <w:color w:val="000000"/>
                <w:sz w:val="16"/>
                <w:szCs w:val="16"/>
                <w:lang w:eastAsia="en-US"/>
              </w:rPr>
            </w:pPr>
            <w:r w:rsidRPr="007551BD">
              <w:rPr>
                <w:rFonts w:ascii="Times New Roman" w:eastAsia="Times New Roman" w:hAnsi="Times New Roman" w:cs="Times New Roman"/>
                <w:color w:val="000000"/>
                <w:sz w:val="16"/>
                <w:szCs w:val="16"/>
                <w:lang w:eastAsia="en-US"/>
              </w:rPr>
              <w:t>Дельта положительных и отрицательных оценок</w:t>
            </w:r>
          </w:p>
        </w:tc>
      </w:tr>
      <w:tr w:rsidR="007551BD" w:rsidRPr="007551BD" w14:paraId="63FEED91" w14:textId="77777777" w:rsidTr="00682625">
        <w:trPr>
          <w:trHeight w:val="384"/>
        </w:trPr>
        <w:tc>
          <w:tcPr>
            <w:tcW w:w="2025" w:type="dxa"/>
            <w:vMerge/>
            <w:tcBorders>
              <w:top w:val="single" w:sz="8" w:space="0" w:color="auto"/>
              <w:left w:val="single" w:sz="8" w:space="0" w:color="auto"/>
              <w:bottom w:val="single" w:sz="8" w:space="0" w:color="000000"/>
              <w:right w:val="single" w:sz="4" w:space="0" w:color="auto"/>
            </w:tcBorders>
            <w:vAlign w:val="center"/>
            <w:hideMark/>
          </w:tcPr>
          <w:p w14:paraId="15F989F0" w14:textId="77777777" w:rsidR="007551BD" w:rsidRPr="007551BD" w:rsidRDefault="007551BD" w:rsidP="007551BD">
            <w:pPr>
              <w:rPr>
                <w:rFonts w:ascii="Times New Roman" w:eastAsia="Times New Roman" w:hAnsi="Times New Roman" w:cs="Times New Roman"/>
                <w:color w:val="000000"/>
                <w:sz w:val="16"/>
                <w:szCs w:val="16"/>
                <w:lang w:eastAsia="en-US"/>
              </w:rPr>
            </w:pPr>
          </w:p>
        </w:tc>
        <w:tc>
          <w:tcPr>
            <w:tcW w:w="843" w:type="dxa"/>
            <w:tcBorders>
              <w:top w:val="single" w:sz="4" w:space="0" w:color="auto"/>
              <w:left w:val="single" w:sz="4" w:space="0" w:color="auto"/>
              <w:bottom w:val="single" w:sz="4" w:space="0" w:color="auto"/>
              <w:right w:val="single" w:sz="4" w:space="0" w:color="auto"/>
            </w:tcBorders>
            <w:shd w:val="clear" w:color="auto" w:fill="auto"/>
            <w:textDirection w:val="tbRl"/>
            <w:vAlign w:val="center"/>
            <w:hideMark/>
          </w:tcPr>
          <w:p w14:paraId="212D7F40" w14:textId="77777777" w:rsidR="007551BD" w:rsidRPr="007551BD" w:rsidRDefault="007551BD" w:rsidP="007551BD">
            <w:pPr>
              <w:jc w:val="center"/>
              <w:rPr>
                <w:rFonts w:ascii="Times New Roman" w:eastAsia="Times New Roman" w:hAnsi="Times New Roman" w:cs="Times New Roman"/>
                <w:color w:val="000000"/>
                <w:sz w:val="16"/>
                <w:szCs w:val="16"/>
                <w:lang w:val="en-US" w:eastAsia="en-US"/>
              </w:rPr>
            </w:pPr>
            <w:r w:rsidRPr="007551BD">
              <w:rPr>
                <w:rFonts w:ascii="Times New Roman" w:eastAsia="Times New Roman" w:hAnsi="Times New Roman" w:cs="Times New Roman"/>
                <w:color w:val="000000"/>
                <w:sz w:val="16"/>
                <w:szCs w:val="16"/>
                <w:lang w:eastAsia="en-US"/>
              </w:rPr>
              <w:t>2020</w:t>
            </w:r>
          </w:p>
        </w:tc>
        <w:tc>
          <w:tcPr>
            <w:tcW w:w="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tbRl"/>
            <w:vAlign w:val="center"/>
            <w:hideMark/>
          </w:tcPr>
          <w:p w14:paraId="69778387" w14:textId="77777777" w:rsidR="007551BD" w:rsidRPr="007551BD" w:rsidRDefault="007551BD" w:rsidP="007551BD">
            <w:pPr>
              <w:jc w:val="center"/>
              <w:rPr>
                <w:rFonts w:ascii="Times New Roman" w:eastAsia="Times New Roman" w:hAnsi="Times New Roman" w:cs="Times New Roman"/>
                <w:color w:val="000000"/>
                <w:sz w:val="16"/>
                <w:szCs w:val="16"/>
                <w:lang w:val="en-US" w:eastAsia="en-US"/>
              </w:rPr>
            </w:pPr>
            <w:r w:rsidRPr="007551BD">
              <w:rPr>
                <w:rFonts w:ascii="Times New Roman" w:eastAsia="Times New Roman" w:hAnsi="Times New Roman" w:cs="Times New Roman"/>
                <w:color w:val="000000"/>
                <w:sz w:val="16"/>
                <w:szCs w:val="16"/>
                <w:lang w:eastAsia="en-US"/>
              </w:rPr>
              <w:t>2021</w:t>
            </w:r>
          </w:p>
        </w:tc>
        <w:tc>
          <w:tcPr>
            <w:tcW w:w="844"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tbRl"/>
            <w:vAlign w:val="center"/>
            <w:hideMark/>
          </w:tcPr>
          <w:p w14:paraId="28FDC49C" w14:textId="77777777" w:rsidR="007551BD" w:rsidRPr="007551BD" w:rsidRDefault="007551BD" w:rsidP="007551BD">
            <w:pPr>
              <w:jc w:val="center"/>
              <w:rPr>
                <w:rFonts w:ascii="Times New Roman" w:eastAsia="Times New Roman" w:hAnsi="Times New Roman" w:cs="Times New Roman"/>
                <w:color w:val="000000"/>
                <w:sz w:val="16"/>
                <w:szCs w:val="16"/>
                <w:lang w:val="en-US" w:eastAsia="en-US"/>
              </w:rPr>
            </w:pPr>
            <w:r w:rsidRPr="007551BD">
              <w:rPr>
                <w:rFonts w:ascii="Times New Roman" w:eastAsia="Times New Roman" w:hAnsi="Times New Roman" w:cs="Times New Roman"/>
                <w:color w:val="000000"/>
                <w:sz w:val="16"/>
                <w:szCs w:val="16"/>
                <w:lang w:eastAsia="en-US"/>
              </w:rPr>
              <w:t>202</w:t>
            </w:r>
          </w:p>
        </w:tc>
        <w:tc>
          <w:tcPr>
            <w:tcW w:w="844" w:type="dxa"/>
            <w:tcBorders>
              <w:top w:val="single" w:sz="4" w:space="0" w:color="auto"/>
              <w:left w:val="single" w:sz="4" w:space="0" w:color="auto"/>
              <w:bottom w:val="single" w:sz="4" w:space="0" w:color="auto"/>
              <w:right w:val="single" w:sz="4" w:space="0" w:color="auto"/>
            </w:tcBorders>
            <w:shd w:val="clear" w:color="auto" w:fill="auto"/>
            <w:textDirection w:val="tbRl"/>
            <w:vAlign w:val="center"/>
            <w:hideMark/>
          </w:tcPr>
          <w:p w14:paraId="2A6C6419" w14:textId="77777777" w:rsidR="007551BD" w:rsidRPr="007551BD" w:rsidRDefault="007551BD" w:rsidP="007551BD">
            <w:pPr>
              <w:jc w:val="center"/>
              <w:rPr>
                <w:rFonts w:ascii="Times New Roman" w:eastAsia="Times New Roman" w:hAnsi="Times New Roman" w:cs="Times New Roman"/>
                <w:color w:val="000000"/>
                <w:sz w:val="16"/>
                <w:szCs w:val="16"/>
                <w:lang w:val="en-US" w:eastAsia="en-US"/>
              </w:rPr>
            </w:pPr>
            <w:r w:rsidRPr="007551BD">
              <w:rPr>
                <w:rFonts w:ascii="Times New Roman" w:eastAsia="Times New Roman" w:hAnsi="Times New Roman" w:cs="Times New Roman"/>
                <w:color w:val="000000"/>
                <w:sz w:val="16"/>
                <w:szCs w:val="16"/>
                <w:lang w:eastAsia="en-US"/>
              </w:rPr>
              <w:t>2020</w:t>
            </w:r>
          </w:p>
        </w:tc>
        <w:tc>
          <w:tcPr>
            <w:tcW w:w="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tbRl"/>
            <w:vAlign w:val="center"/>
            <w:hideMark/>
          </w:tcPr>
          <w:p w14:paraId="1B48DB3E" w14:textId="77777777" w:rsidR="007551BD" w:rsidRPr="007551BD" w:rsidRDefault="007551BD" w:rsidP="007551BD">
            <w:pPr>
              <w:jc w:val="center"/>
              <w:rPr>
                <w:rFonts w:ascii="Times New Roman" w:eastAsia="Times New Roman" w:hAnsi="Times New Roman" w:cs="Times New Roman"/>
                <w:color w:val="000000"/>
                <w:sz w:val="16"/>
                <w:szCs w:val="16"/>
                <w:lang w:val="en-US" w:eastAsia="en-US"/>
              </w:rPr>
            </w:pPr>
            <w:r w:rsidRPr="007551BD">
              <w:rPr>
                <w:rFonts w:ascii="Times New Roman" w:eastAsia="Times New Roman" w:hAnsi="Times New Roman" w:cs="Times New Roman"/>
                <w:color w:val="000000"/>
                <w:sz w:val="16"/>
                <w:szCs w:val="16"/>
                <w:lang w:eastAsia="en-US"/>
              </w:rPr>
              <w:t>2021</w:t>
            </w:r>
          </w:p>
        </w:tc>
        <w:tc>
          <w:tcPr>
            <w:tcW w:w="844"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tbRl"/>
            <w:vAlign w:val="center"/>
            <w:hideMark/>
          </w:tcPr>
          <w:p w14:paraId="550F89ED" w14:textId="77777777" w:rsidR="007551BD" w:rsidRPr="007551BD" w:rsidRDefault="007551BD" w:rsidP="007551BD">
            <w:pPr>
              <w:jc w:val="center"/>
              <w:rPr>
                <w:rFonts w:ascii="Times New Roman" w:eastAsia="Times New Roman" w:hAnsi="Times New Roman" w:cs="Times New Roman"/>
                <w:color w:val="000000"/>
                <w:sz w:val="16"/>
                <w:szCs w:val="16"/>
                <w:lang w:val="en-US" w:eastAsia="en-US"/>
              </w:rPr>
            </w:pPr>
            <w:r w:rsidRPr="007551BD">
              <w:rPr>
                <w:rFonts w:ascii="Times New Roman" w:eastAsia="Times New Roman" w:hAnsi="Times New Roman" w:cs="Times New Roman"/>
                <w:color w:val="000000"/>
                <w:sz w:val="16"/>
                <w:szCs w:val="16"/>
                <w:lang w:eastAsia="en-US"/>
              </w:rPr>
              <w:t>2022</w:t>
            </w:r>
          </w:p>
        </w:tc>
        <w:tc>
          <w:tcPr>
            <w:tcW w:w="844" w:type="dxa"/>
            <w:tcBorders>
              <w:top w:val="single" w:sz="4" w:space="0" w:color="auto"/>
              <w:left w:val="single" w:sz="4" w:space="0" w:color="auto"/>
              <w:bottom w:val="single" w:sz="4" w:space="0" w:color="auto"/>
              <w:right w:val="single" w:sz="4" w:space="0" w:color="auto"/>
            </w:tcBorders>
            <w:shd w:val="clear" w:color="auto" w:fill="auto"/>
            <w:textDirection w:val="tbRl"/>
            <w:vAlign w:val="center"/>
            <w:hideMark/>
          </w:tcPr>
          <w:p w14:paraId="502B2FF9" w14:textId="77777777" w:rsidR="007551BD" w:rsidRPr="007551BD" w:rsidRDefault="007551BD" w:rsidP="007551BD">
            <w:pPr>
              <w:jc w:val="center"/>
              <w:rPr>
                <w:rFonts w:ascii="Times New Roman" w:eastAsia="Times New Roman" w:hAnsi="Times New Roman" w:cs="Times New Roman"/>
                <w:color w:val="000000"/>
                <w:sz w:val="16"/>
                <w:szCs w:val="16"/>
                <w:lang w:val="en-US" w:eastAsia="en-US"/>
              </w:rPr>
            </w:pPr>
            <w:r w:rsidRPr="007551BD">
              <w:rPr>
                <w:rFonts w:ascii="Times New Roman" w:eastAsia="Times New Roman" w:hAnsi="Times New Roman" w:cs="Times New Roman"/>
                <w:color w:val="000000"/>
                <w:sz w:val="16"/>
                <w:szCs w:val="16"/>
                <w:lang w:eastAsia="en-US"/>
              </w:rPr>
              <w:t>2020</w:t>
            </w:r>
          </w:p>
        </w:tc>
        <w:tc>
          <w:tcPr>
            <w:tcW w:w="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tbRl"/>
            <w:vAlign w:val="center"/>
            <w:hideMark/>
          </w:tcPr>
          <w:p w14:paraId="23DC4C5C" w14:textId="77777777" w:rsidR="007551BD" w:rsidRPr="007551BD" w:rsidRDefault="007551BD" w:rsidP="007551BD">
            <w:pPr>
              <w:jc w:val="center"/>
              <w:rPr>
                <w:rFonts w:ascii="Times New Roman" w:eastAsia="Times New Roman" w:hAnsi="Times New Roman" w:cs="Times New Roman"/>
                <w:color w:val="000000"/>
                <w:sz w:val="16"/>
                <w:szCs w:val="16"/>
                <w:lang w:val="en-US" w:eastAsia="en-US"/>
              </w:rPr>
            </w:pPr>
            <w:r w:rsidRPr="007551BD">
              <w:rPr>
                <w:rFonts w:ascii="Times New Roman" w:eastAsia="Times New Roman" w:hAnsi="Times New Roman" w:cs="Times New Roman"/>
                <w:color w:val="000000"/>
                <w:sz w:val="16"/>
                <w:szCs w:val="16"/>
                <w:lang w:eastAsia="en-US"/>
              </w:rPr>
              <w:t>2021</w:t>
            </w:r>
          </w:p>
        </w:tc>
        <w:tc>
          <w:tcPr>
            <w:tcW w:w="844"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tbRl"/>
            <w:vAlign w:val="center"/>
            <w:hideMark/>
          </w:tcPr>
          <w:p w14:paraId="556A2449" w14:textId="77777777" w:rsidR="007551BD" w:rsidRPr="007551BD" w:rsidRDefault="007551BD" w:rsidP="007551BD">
            <w:pPr>
              <w:jc w:val="center"/>
              <w:rPr>
                <w:rFonts w:ascii="Times New Roman" w:eastAsia="Times New Roman" w:hAnsi="Times New Roman" w:cs="Times New Roman"/>
                <w:color w:val="000000"/>
                <w:sz w:val="16"/>
                <w:szCs w:val="16"/>
                <w:lang w:val="en-US" w:eastAsia="en-US"/>
              </w:rPr>
            </w:pPr>
            <w:r w:rsidRPr="007551BD">
              <w:rPr>
                <w:rFonts w:ascii="Times New Roman" w:eastAsia="Times New Roman" w:hAnsi="Times New Roman" w:cs="Times New Roman"/>
                <w:color w:val="000000"/>
                <w:sz w:val="16"/>
                <w:szCs w:val="16"/>
                <w:lang w:eastAsia="en-US"/>
              </w:rPr>
              <w:t>2022</w:t>
            </w:r>
          </w:p>
        </w:tc>
      </w:tr>
      <w:tr w:rsidR="007551BD" w:rsidRPr="007551BD" w14:paraId="4C1A744D" w14:textId="77777777" w:rsidTr="00682625">
        <w:trPr>
          <w:trHeight w:val="1236"/>
        </w:trPr>
        <w:tc>
          <w:tcPr>
            <w:tcW w:w="2025" w:type="dxa"/>
            <w:tcBorders>
              <w:top w:val="single" w:sz="8" w:space="0" w:color="000000"/>
              <w:left w:val="single" w:sz="4" w:space="0" w:color="auto"/>
              <w:bottom w:val="single" w:sz="8" w:space="0" w:color="auto"/>
              <w:right w:val="single" w:sz="4" w:space="0" w:color="auto"/>
            </w:tcBorders>
            <w:shd w:val="clear" w:color="auto" w:fill="auto"/>
            <w:vAlign w:val="center"/>
            <w:hideMark/>
          </w:tcPr>
          <w:p w14:paraId="45ECC6D7" w14:textId="77777777" w:rsidR="007551BD" w:rsidRPr="007551BD" w:rsidRDefault="007551BD" w:rsidP="007551BD">
            <w:pPr>
              <w:jc w:val="center"/>
              <w:rPr>
                <w:rFonts w:ascii="Times New Roman" w:eastAsia="Times New Roman" w:hAnsi="Times New Roman" w:cs="Times New Roman"/>
                <w:color w:val="000000"/>
                <w:sz w:val="16"/>
                <w:szCs w:val="16"/>
                <w:lang w:val="en-US" w:eastAsia="en-US"/>
              </w:rPr>
            </w:pPr>
            <w:r w:rsidRPr="007551BD">
              <w:rPr>
                <w:rFonts w:ascii="Times New Roman" w:eastAsia="Times New Roman" w:hAnsi="Times New Roman" w:cs="Times New Roman"/>
                <w:color w:val="000000"/>
                <w:sz w:val="16"/>
                <w:szCs w:val="16"/>
                <w:lang w:eastAsia="en-US"/>
              </w:rPr>
              <w:t>КОММУНИСТИЧЕСКАЯ ПАРТИЯ КОММУНИСТЫ РОССИИ</w:t>
            </w:r>
          </w:p>
        </w:tc>
        <w:tc>
          <w:tcPr>
            <w:tcW w:w="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9506EA"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8.1</w:t>
            </w:r>
          </w:p>
        </w:tc>
        <w:tc>
          <w:tcPr>
            <w:tcW w:w="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1B370C90"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15.3</w:t>
            </w:r>
          </w:p>
        </w:tc>
        <w:tc>
          <w:tcPr>
            <w:tcW w:w="84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29E9A3B7"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17</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A6E30"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26.7</w:t>
            </w:r>
          </w:p>
        </w:tc>
        <w:tc>
          <w:tcPr>
            <w:tcW w:w="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73A1DE95"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25.3</w:t>
            </w:r>
          </w:p>
        </w:tc>
        <w:tc>
          <w:tcPr>
            <w:tcW w:w="84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23E4EE59"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14.8</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988C40"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-18.6</w:t>
            </w:r>
          </w:p>
        </w:tc>
        <w:tc>
          <w:tcPr>
            <w:tcW w:w="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17492468"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-10</w:t>
            </w:r>
          </w:p>
        </w:tc>
        <w:tc>
          <w:tcPr>
            <w:tcW w:w="84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6C066340"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2.2</w:t>
            </w:r>
          </w:p>
        </w:tc>
      </w:tr>
      <w:tr w:rsidR="007551BD" w:rsidRPr="007551BD" w14:paraId="553E0B24" w14:textId="77777777" w:rsidTr="00682625">
        <w:trPr>
          <w:trHeight w:val="624"/>
        </w:trPr>
        <w:tc>
          <w:tcPr>
            <w:tcW w:w="2025"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2DEC9719" w14:textId="77777777" w:rsidR="007551BD" w:rsidRPr="007551BD" w:rsidRDefault="007551BD" w:rsidP="007551BD">
            <w:pPr>
              <w:jc w:val="center"/>
              <w:rPr>
                <w:rFonts w:ascii="Times New Roman" w:eastAsia="Times New Roman" w:hAnsi="Times New Roman" w:cs="Times New Roman"/>
                <w:color w:val="000000"/>
                <w:sz w:val="16"/>
                <w:szCs w:val="16"/>
                <w:lang w:val="en-US" w:eastAsia="en-US"/>
              </w:rPr>
            </w:pPr>
            <w:r w:rsidRPr="007551BD">
              <w:rPr>
                <w:rFonts w:ascii="Times New Roman" w:eastAsia="Times New Roman" w:hAnsi="Times New Roman" w:cs="Times New Roman"/>
                <w:color w:val="000000"/>
                <w:sz w:val="16"/>
                <w:szCs w:val="16"/>
                <w:lang w:eastAsia="en-US"/>
              </w:rPr>
              <w:t>«Партия Возрождения России»</w:t>
            </w:r>
          </w:p>
        </w:tc>
        <w:tc>
          <w:tcPr>
            <w:tcW w:w="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6D6DDA"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3.3</w:t>
            </w:r>
          </w:p>
        </w:tc>
        <w:tc>
          <w:tcPr>
            <w:tcW w:w="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491C20E2"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1.3</w:t>
            </w:r>
          </w:p>
        </w:tc>
        <w:tc>
          <w:tcPr>
            <w:tcW w:w="84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57264C07"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9.5</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F7EC8"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27.5</w:t>
            </w:r>
          </w:p>
        </w:tc>
        <w:tc>
          <w:tcPr>
            <w:tcW w:w="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65EFC17B"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26</w:t>
            </w:r>
          </w:p>
        </w:tc>
        <w:tc>
          <w:tcPr>
            <w:tcW w:w="84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39DE6B38"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13.6</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C40D86"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-24.2</w:t>
            </w:r>
          </w:p>
        </w:tc>
        <w:tc>
          <w:tcPr>
            <w:tcW w:w="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1047A0C7"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-24.7</w:t>
            </w:r>
          </w:p>
        </w:tc>
        <w:tc>
          <w:tcPr>
            <w:tcW w:w="84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26EFB6A1"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-4.1</w:t>
            </w:r>
          </w:p>
        </w:tc>
      </w:tr>
      <w:tr w:rsidR="007551BD" w:rsidRPr="007551BD" w14:paraId="1C72432C" w14:textId="77777777" w:rsidTr="00682625">
        <w:trPr>
          <w:trHeight w:val="420"/>
        </w:trPr>
        <w:tc>
          <w:tcPr>
            <w:tcW w:w="2025"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483E36F3" w14:textId="77777777" w:rsidR="007551BD" w:rsidRPr="007551BD" w:rsidRDefault="007551BD" w:rsidP="007551BD">
            <w:pPr>
              <w:jc w:val="center"/>
              <w:rPr>
                <w:rFonts w:ascii="Times New Roman" w:eastAsia="Times New Roman" w:hAnsi="Times New Roman" w:cs="Times New Roman"/>
                <w:color w:val="000000"/>
                <w:sz w:val="16"/>
                <w:szCs w:val="16"/>
                <w:lang w:val="en-US" w:eastAsia="en-US"/>
              </w:rPr>
            </w:pPr>
            <w:r w:rsidRPr="007551BD">
              <w:rPr>
                <w:rFonts w:ascii="Times New Roman" w:eastAsia="Times New Roman" w:hAnsi="Times New Roman" w:cs="Times New Roman"/>
                <w:color w:val="000000"/>
                <w:sz w:val="16"/>
                <w:szCs w:val="16"/>
                <w:lang w:eastAsia="en-US"/>
              </w:rPr>
              <w:t>«ПАТРИОТЫ РОССИИ»</w:t>
            </w:r>
          </w:p>
        </w:tc>
        <w:tc>
          <w:tcPr>
            <w:tcW w:w="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EDE13"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0</w:t>
            </w:r>
          </w:p>
        </w:tc>
        <w:tc>
          <w:tcPr>
            <w:tcW w:w="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3C2A318E"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8.8</w:t>
            </w:r>
          </w:p>
        </w:tc>
        <w:tc>
          <w:tcPr>
            <w:tcW w:w="84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39BBE655"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6.9</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802B3C"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0</w:t>
            </w:r>
          </w:p>
        </w:tc>
        <w:tc>
          <w:tcPr>
            <w:tcW w:w="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68078D43"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11.6</w:t>
            </w:r>
          </w:p>
        </w:tc>
        <w:tc>
          <w:tcPr>
            <w:tcW w:w="84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04C335E9"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13.6</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F7D4B4"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0</w:t>
            </w:r>
          </w:p>
        </w:tc>
        <w:tc>
          <w:tcPr>
            <w:tcW w:w="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71A7EBE8"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-2.8</w:t>
            </w:r>
          </w:p>
        </w:tc>
        <w:tc>
          <w:tcPr>
            <w:tcW w:w="84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52122069"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-6.7</w:t>
            </w:r>
          </w:p>
        </w:tc>
      </w:tr>
      <w:tr w:rsidR="007551BD" w:rsidRPr="007551BD" w14:paraId="685B0B2A" w14:textId="77777777" w:rsidTr="00682625">
        <w:trPr>
          <w:trHeight w:val="1236"/>
        </w:trPr>
        <w:tc>
          <w:tcPr>
            <w:tcW w:w="2025"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6687BF75" w14:textId="77777777" w:rsidR="007551BD" w:rsidRPr="007551BD" w:rsidRDefault="007551BD" w:rsidP="007551BD">
            <w:pPr>
              <w:jc w:val="center"/>
              <w:rPr>
                <w:rFonts w:ascii="Times New Roman" w:eastAsia="Times New Roman" w:hAnsi="Times New Roman" w:cs="Times New Roman"/>
                <w:color w:val="000000"/>
                <w:sz w:val="16"/>
                <w:szCs w:val="16"/>
                <w:lang w:eastAsia="en-US"/>
              </w:rPr>
            </w:pPr>
            <w:r w:rsidRPr="007551BD">
              <w:rPr>
                <w:rFonts w:ascii="Times New Roman" w:eastAsia="Times New Roman" w:hAnsi="Times New Roman" w:cs="Times New Roman"/>
                <w:color w:val="000000"/>
                <w:sz w:val="16"/>
                <w:szCs w:val="16"/>
                <w:lang w:eastAsia="en-US"/>
              </w:rPr>
              <w:lastRenderedPageBreak/>
              <w:t>«Российская объединенная демократическая партия «ЯБЛОКО»</w:t>
            </w:r>
          </w:p>
        </w:tc>
        <w:tc>
          <w:tcPr>
            <w:tcW w:w="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C8C87E"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4.6</w:t>
            </w:r>
          </w:p>
        </w:tc>
        <w:tc>
          <w:tcPr>
            <w:tcW w:w="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31C04D36"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1</w:t>
            </w:r>
          </w:p>
        </w:tc>
        <w:tc>
          <w:tcPr>
            <w:tcW w:w="84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395ED661"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9.5</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30A57"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30.8</w:t>
            </w:r>
          </w:p>
        </w:tc>
        <w:tc>
          <w:tcPr>
            <w:tcW w:w="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3AC06527"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28.8</w:t>
            </w:r>
          </w:p>
        </w:tc>
        <w:tc>
          <w:tcPr>
            <w:tcW w:w="84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01F54FD4"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8.6</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43682"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-26.2</w:t>
            </w:r>
          </w:p>
        </w:tc>
        <w:tc>
          <w:tcPr>
            <w:tcW w:w="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2BABDF70"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-27.8</w:t>
            </w:r>
          </w:p>
        </w:tc>
        <w:tc>
          <w:tcPr>
            <w:tcW w:w="84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7BA79DBB"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0.9</w:t>
            </w:r>
          </w:p>
        </w:tc>
      </w:tr>
      <w:tr w:rsidR="007551BD" w:rsidRPr="007551BD" w14:paraId="32B1E87A" w14:textId="77777777" w:rsidTr="00682625">
        <w:trPr>
          <w:trHeight w:val="420"/>
        </w:trPr>
        <w:tc>
          <w:tcPr>
            <w:tcW w:w="2025"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07C82A65" w14:textId="77777777" w:rsidR="007551BD" w:rsidRPr="007551BD" w:rsidRDefault="007551BD" w:rsidP="007551BD">
            <w:pPr>
              <w:jc w:val="center"/>
              <w:rPr>
                <w:rFonts w:ascii="Times New Roman" w:eastAsia="Times New Roman" w:hAnsi="Times New Roman" w:cs="Times New Roman"/>
                <w:color w:val="000000"/>
                <w:sz w:val="16"/>
                <w:szCs w:val="16"/>
                <w:lang w:val="en-US" w:eastAsia="en-US"/>
              </w:rPr>
            </w:pPr>
            <w:r w:rsidRPr="007551BD">
              <w:rPr>
                <w:rFonts w:ascii="Times New Roman" w:eastAsia="Times New Roman" w:hAnsi="Times New Roman" w:cs="Times New Roman"/>
                <w:color w:val="000000"/>
                <w:sz w:val="16"/>
                <w:szCs w:val="16"/>
                <w:lang w:eastAsia="en-US"/>
              </w:rPr>
              <w:t>«ПАРТИЯ РОСТА»</w:t>
            </w:r>
          </w:p>
        </w:tc>
        <w:tc>
          <w:tcPr>
            <w:tcW w:w="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0F19E4"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4.6</w:t>
            </w:r>
          </w:p>
        </w:tc>
        <w:tc>
          <w:tcPr>
            <w:tcW w:w="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4F611851"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1.3</w:t>
            </w:r>
          </w:p>
        </w:tc>
        <w:tc>
          <w:tcPr>
            <w:tcW w:w="84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5AEEC91F"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13.3</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A6811B"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28.1</w:t>
            </w:r>
          </w:p>
        </w:tc>
        <w:tc>
          <w:tcPr>
            <w:tcW w:w="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2FB3B04B"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31.1</w:t>
            </w:r>
          </w:p>
        </w:tc>
        <w:tc>
          <w:tcPr>
            <w:tcW w:w="84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1B7EEBAA"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7.3</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2397FF"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-23.5</w:t>
            </w:r>
          </w:p>
        </w:tc>
        <w:tc>
          <w:tcPr>
            <w:tcW w:w="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438AF72A"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-29.8</w:t>
            </w:r>
          </w:p>
        </w:tc>
        <w:tc>
          <w:tcPr>
            <w:tcW w:w="84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4538E4E4"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6</w:t>
            </w:r>
          </w:p>
        </w:tc>
      </w:tr>
      <w:tr w:rsidR="007551BD" w:rsidRPr="007551BD" w14:paraId="72EA97F4" w14:textId="77777777" w:rsidTr="00682625">
        <w:trPr>
          <w:trHeight w:val="628"/>
        </w:trPr>
        <w:tc>
          <w:tcPr>
            <w:tcW w:w="2025"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6E306E81" w14:textId="77777777" w:rsidR="007551BD" w:rsidRPr="007551BD" w:rsidRDefault="007551BD" w:rsidP="007551BD">
            <w:pPr>
              <w:jc w:val="center"/>
              <w:rPr>
                <w:rFonts w:ascii="Times New Roman" w:eastAsia="Times New Roman" w:hAnsi="Times New Roman" w:cs="Times New Roman"/>
                <w:color w:val="000000"/>
                <w:sz w:val="16"/>
                <w:szCs w:val="16"/>
                <w:lang w:val="en-US" w:eastAsia="en-US"/>
              </w:rPr>
            </w:pPr>
            <w:r w:rsidRPr="007551BD">
              <w:rPr>
                <w:rFonts w:ascii="Times New Roman" w:eastAsia="Times New Roman" w:hAnsi="Times New Roman" w:cs="Times New Roman"/>
                <w:color w:val="000000"/>
                <w:sz w:val="16"/>
                <w:szCs w:val="16"/>
                <w:lang w:eastAsia="en-US"/>
              </w:rPr>
              <w:t>«РОССИЙСКИЙ ОБЩЕНАРОДНЫЙ СОЮЗ»</w:t>
            </w:r>
          </w:p>
        </w:tc>
        <w:tc>
          <w:tcPr>
            <w:tcW w:w="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C3111"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3.4</w:t>
            </w:r>
          </w:p>
        </w:tc>
        <w:tc>
          <w:tcPr>
            <w:tcW w:w="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15C329BA"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5.7</w:t>
            </w:r>
          </w:p>
        </w:tc>
        <w:tc>
          <w:tcPr>
            <w:tcW w:w="84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7B248228"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12</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24493"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26.9</w:t>
            </w:r>
          </w:p>
        </w:tc>
        <w:tc>
          <w:tcPr>
            <w:tcW w:w="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662D819C"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20.3</w:t>
            </w:r>
          </w:p>
        </w:tc>
        <w:tc>
          <w:tcPr>
            <w:tcW w:w="84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7AD21F13"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6.1</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FF2133"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-23.5</w:t>
            </w:r>
          </w:p>
        </w:tc>
        <w:tc>
          <w:tcPr>
            <w:tcW w:w="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7BA980C2"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-14.6</w:t>
            </w:r>
          </w:p>
        </w:tc>
        <w:tc>
          <w:tcPr>
            <w:tcW w:w="84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30BD8D83"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5.9</w:t>
            </w:r>
          </w:p>
        </w:tc>
      </w:tr>
      <w:tr w:rsidR="007551BD" w:rsidRPr="007551BD" w14:paraId="6C6E728B" w14:textId="77777777" w:rsidTr="00682625">
        <w:trPr>
          <w:trHeight w:val="844"/>
        </w:trPr>
        <w:tc>
          <w:tcPr>
            <w:tcW w:w="2025"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2CD462C7" w14:textId="77777777" w:rsidR="007551BD" w:rsidRPr="007551BD" w:rsidRDefault="007551BD" w:rsidP="007551BD">
            <w:pPr>
              <w:jc w:val="center"/>
              <w:rPr>
                <w:rFonts w:ascii="Times New Roman" w:eastAsia="Times New Roman" w:hAnsi="Times New Roman" w:cs="Times New Roman"/>
                <w:color w:val="000000"/>
                <w:sz w:val="16"/>
                <w:szCs w:val="16"/>
                <w:lang w:eastAsia="en-US"/>
              </w:rPr>
            </w:pPr>
            <w:r w:rsidRPr="007551BD">
              <w:rPr>
                <w:rFonts w:ascii="Times New Roman" w:eastAsia="Times New Roman" w:hAnsi="Times New Roman" w:cs="Times New Roman"/>
                <w:color w:val="000000"/>
                <w:sz w:val="16"/>
                <w:szCs w:val="16"/>
                <w:lang w:eastAsia="en-US"/>
              </w:rPr>
              <w:t>«Альтернатива для России (Партия Социалистического Выбора)</w:t>
            </w:r>
          </w:p>
        </w:tc>
        <w:tc>
          <w:tcPr>
            <w:tcW w:w="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DE3EF0"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4.7</w:t>
            </w:r>
          </w:p>
        </w:tc>
        <w:tc>
          <w:tcPr>
            <w:tcW w:w="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6B216470"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1.5</w:t>
            </w:r>
          </w:p>
        </w:tc>
        <w:tc>
          <w:tcPr>
            <w:tcW w:w="84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7B170236"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10.7</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CD69E"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27.2</w:t>
            </w:r>
          </w:p>
        </w:tc>
        <w:tc>
          <w:tcPr>
            <w:tcW w:w="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33822EC3"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24.7</w:t>
            </w:r>
          </w:p>
        </w:tc>
        <w:tc>
          <w:tcPr>
            <w:tcW w:w="84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2448ADA2"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7.3</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39DB93"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-22.5</w:t>
            </w:r>
          </w:p>
        </w:tc>
        <w:tc>
          <w:tcPr>
            <w:tcW w:w="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2DA940F7"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-23.2</w:t>
            </w:r>
          </w:p>
        </w:tc>
        <w:tc>
          <w:tcPr>
            <w:tcW w:w="84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512DFDCD"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3.4</w:t>
            </w:r>
          </w:p>
        </w:tc>
      </w:tr>
      <w:tr w:rsidR="007551BD" w:rsidRPr="007551BD" w14:paraId="4DBDCFA3" w14:textId="77777777" w:rsidTr="00682625">
        <w:trPr>
          <w:trHeight w:val="828"/>
        </w:trPr>
        <w:tc>
          <w:tcPr>
            <w:tcW w:w="2025"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642D2CDD" w14:textId="77777777" w:rsidR="007551BD" w:rsidRPr="007551BD" w:rsidRDefault="007551BD" w:rsidP="007551BD">
            <w:pPr>
              <w:jc w:val="center"/>
              <w:rPr>
                <w:rFonts w:ascii="Times New Roman" w:eastAsia="Times New Roman" w:hAnsi="Times New Roman" w:cs="Times New Roman"/>
                <w:color w:val="000000"/>
                <w:sz w:val="16"/>
                <w:szCs w:val="16"/>
                <w:lang w:val="en-US" w:eastAsia="en-US"/>
              </w:rPr>
            </w:pPr>
            <w:r w:rsidRPr="007551BD">
              <w:rPr>
                <w:rFonts w:ascii="Times New Roman" w:eastAsia="Times New Roman" w:hAnsi="Times New Roman" w:cs="Times New Roman"/>
                <w:color w:val="000000"/>
                <w:sz w:val="16"/>
                <w:szCs w:val="16"/>
                <w:lang w:eastAsia="en-US"/>
              </w:rPr>
              <w:t>«Демократическая партия России»</w:t>
            </w:r>
          </w:p>
        </w:tc>
        <w:tc>
          <w:tcPr>
            <w:tcW w:w="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1F098E"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3.9</w:t>
            </w:r>
          </w:p>
        </w:tc>
        <w:tc>
          <w:tcPr>
            <w:tcW w:w="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25BE5C50"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4</w:t>
            </w:r>
          </w:p>
        </w:tc>
        <w:tc>
          <w:tcPr>
            <w:tcW w:w="84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12E826BB"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9.5</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229A37"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27.9</w:t>
            </w:r>
          </w:p>
        </w:tc>
        <w:tc>
          <w:tcPr>
            <w:tcW w:w="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1D83185C"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24.7</w:t>
            </w:r>
          </w:p>
        </w:tc>
        <w:tc>
          <w:tcPr>
            <w:tcW w:w="84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494A35F2"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8.6</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046B6B"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-24</w:t>
            </w:r>
          </w:p>
        </w:tc>
        <w:tc>
          <w:tcPr>
            <w:tcW w:w="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2799ADEE"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-20.7</w:t>
            </w:r>
          </w:p>
        </w:tc>
        <w:tc>
          <w:tcPr>
            <w:tcW w:w="84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4DB256EE"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0.9</w:t>
            </w:r>
          </w:p>
        </w:tc>
      </w:tr>
      <w:tr w:rsidR="007551BD" w:rsidRPr="007551BD" w14:paraId="3D0E43D8" w14:textId="77777777" w:rsidTr="00682625">
        <w:trPr>
          <w:trHeight w:val="610"/>
        </w:trPr>
        <w:tc>
          <w:tcPr>
            <w:tcW w:w="2025"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05D37EA1" w14:textId="77777777" w:rsidR="007551BD" w:rsidRPr="007551BD" w:rsidRDefault="007551BD" w:rsidP="007551BD">
            <w:pPr>
              <w:jc w:val="center"/>
              <w:rPr>
                <w:rFonts w:ascii="Times New Roman" w:eastAsia="Times New Roman" w:hAnsi="Times New Roman" w:cs="Times New Roman"/>
                <w:color w:val="000000"/>
                <w:sz w:val="16"/>
                <w:szCs w:val="16"/>
                <w:lang w:val="en-US" w:eastAsia="en-US"/>
              </w:rPr>
            </w:pPr>
            <w:r w:rsidRPr="007551BD">
              <w:rPr>
                <w:rFonts w:ascii="Times New Roman" w:eastAsia="Times New Roman" w:hAnsi="Times New Roman" w:cs="Times New Roman"/>
                <w:color w:val="000000"/>
                <w:sz w:val="16"/>
                <w:szCs w:val="16"/>
                <w:lang w:eastAsia="en-US"/>
              </w:rPr>
              <w:t>«Партия народной свободы» (ПАРНАС)</w:t>
            </w:r>
          </w:p>
        </w:tc>
        <w:tc>
          <w:tcPr>
            <w:tcW w:w="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AD94DF"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4</w:t>
            </w:r>
          </w:p>
        </w:tc>
        <w:tc>
          <w:tcPr>
            <w:tcW w:w="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2734F333"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8.6</w:t>
            </w:r>
          </w:p>
        </w:tc>
        <w:tc>
          <w:tcPr>
            <w:tcW w:w="84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3562AA3E"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8.2</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29E7A3"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35.7</w:t>
            </w:r>
          </w:p>
        </w:tc>
        <w:tc>
          <w:tcPr>
            <w:tcW w:w="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53A82D42"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22</w:t>
            </w:r>
          </w:p>
        </w:tc>
        <w:tc>
          <w:tcPr>
            <w:tcW w:w="84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75DD1D08"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9.8</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FB6DD"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-31.7</w:t>
            </w:r>
          </w:p>
        </w:tc>
        <w:tc>
          <w:tcPr>
            <w:tcW w:w="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760718F8"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-13.4</w:t>
            </w:r>
          </w:p>
        </w:tc>
        <w:tc>
          <w:tcPr>
            <w:tcW w:w="84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0955D663"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-1.6</w:t>
            </w:r>
          </w:p>
        </w:tc>
      </w:tr>
      <w:tr w:rsidR="007551BD" w:rsidRPr="007551BD" w14:paraId="49DAB2C0" w14:textId="77777777" w:rsidTr="00682625">
        <w:trPr>
          <w:trHeight w:val="624"/>
        </w:trPr>
        <w:tc>
          <w:tcPr>
            <w:tcW w:w="2025"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674D91EE" w14:textId="77777777" w:rsidR="007551BD" w:rsidRPr="007551BD" w:rsidRDefault="007551BD" w:rsidP="007551BD">
            <w:pPr>
              <w:jc w:val="center"/>
              <w:rPr>
                <w:rFonts w:ascii="Times New Roman" w:eastAsia="Times New Roman" w:hAnsi="Times New Roman" w:cs="Times New Roman"/>
                <w:color w:val="000000"/>
                <w:sz w:val="16"/>
                <w:szCs w:val="16"/>
                <w:lang w:val="en-US" w:eastAsia="en-US"/>
              </w:rPr>
            </w:pPr>
            <w:r w:rsidRPr="007551BD">
              <w:rPr>
                <w:rFonts w:ascii="Times New Roman" w:eastAsia="Times New Roman" w:hAnsi="Times New Roman" w:cs="Times New Roman"/>
                <w:color w:val="000000"/>
                <w:sz w:val="16"/>
                <w:szCs w:val="16"/>
                <w:lang w:eastAsia="en-US"/>
              </w:rPr>
              <w:t>«ПАРТИЯ ПРОГРЕССА»</w:t>
            </w:r>
          </w:p>
        </w:tc>
        <w:tc>
          <w:tcPr>
            <w:tcW w:w="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436D9"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4.5</w:t>
            </w:r>
          </w:p>
        </w:tc>
        <w:tc>
          <w:tcPr>
            <w:tcW w:w="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3F18DF13"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1.3</w:t>
            </w:r>
          </w:p>
        </w:tc>
        <w:tc>
          <w:tcPr>
            <w:tcW w:w="84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3832B73E"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8.2</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AC891D"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26.8</w:t>
            </w:r>
          </w:p>
        </w:tc>
        <w:tc>
          <w:tcPr>
            <w:tcW w:w="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5214CADE"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26.3</w:t>
            </w:r>
          </w:p>
        </w:tc>
        <w:tc>
          <w:tcPr>
            <w:tcW w:w="84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02B77C5F"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8.6</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2AF432"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-22.3</w:t>
            </w:r>
          </w:p>
        </w:tc>
        <w:tc>
          <w:tcPr>
            <w:tcW w:w="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0EE6F80A"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-25</w:t>
            </w:r>
          </w:p>
        </w:tc>
        <w:tc>
          <w:tcPr>
            <w:tcW w:w="84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4DC641E4"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-0.4</w:t>
            </w:r>
          </w:p>
        </w:tc>
      </w:tr>
      <w:tr w:rsidR="007551BD" w:rsidRPr="007551BD" w14:paraId="6A7DE829" w14:textId="77777777" w:rsidTr="00682625">
        <w:trPr>
          <w:trHeight w:val="691"/>
        </w:trPr>
        <w:tc>
          <w:tcPr>
            <w:tcW w:w="2025"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6608514E" w14:textId="77777777" w:rsidR="007551BD" w:rsidRPr="007551BD" w:rsidRDefault="007551BD" w:rsidP="007551BD">
            <w:pPr>
              <w:jc w:val="center"/>
              <w:rPr>
                <w:rFonts w:ascii="Times New Roman" w:eastAsia="Times New Roman" w:hAnsi="Times New Roman" w:cs="Times New Roman"/>
                <w:color w:val="000000"/>
                <w:sz w:val="16"/>
                <w:szCs w:val="16"/>
                <w:lang w:eastAsia="en-US"/>
              </w:rPr>
            </w:pPr>
            <w:r w:rsidRPr="007551BD">
              <w:rPr>
                <w:rFonts w:ascii="Times New Roman" w:eastAsia="Times New Roman" w:hAnsi="Times New Roman" w:cs="Times New Roman"/>
                <w:color w:val="000000"/>
                <w:sz w:val="16"/>
                <w:szCs w:val="16"/>
                <w:lang w:eastAsia="en-US"/>
              </w:rPr>
              <w:t>РОССИЙСКАЯ ПАРТИЯ СВОБОДЫ И СПРАВЕДЛИВОСТИ</w:t>
            </w:r>
          </w:p>
        </w:tc>
        <w:tc>
          <w:tcPr>
            <w:tcW w:w="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240A34"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0</w:t>
            </w:r>
          </w:p>
        </w:tc>
        <w:tc>
          <w:tcPr>
            <w:tcW w:w="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49A86A2C"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0</w:t>
            </w:r>
          </w:p>
        </w:tc>
        <w:tc>
          <w:tcPr>
            <w:tcW w:w="84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5CFDE86F"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8.2</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ACAFC"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0</w:t>
            </w:r>
          </w:p>
        </w:tc>
        <w:tc>
          <w:tcPr>
            <w:tcW w:w="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65D9E529"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0</w:t>
            </w:r>
          </w:p>
        </w:tc>
        <w:tc>
          <w:tcPr>
            <w:tcW w:w="84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733937E6"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8.6</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2262DF"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0</w:t>
            </w:r>
          </w:p>
        </w:tc>
        <w:tc>
          <w:tcPr>
            <w:tcW w:w="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4337E9A4"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0</w:t>
            </w:r>
          </w:p>
        </w:tc>
        <w:tc>
          <w:tcPr>
            <w:tcW w:w="84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530B1051"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-0.4</w:t>
            </w:r>
          </w:p>
        </w:tc>
      </w:tr>
      <w:tr w:rsidR="007551BD" w:rsidRPr="007551BD" w14:paraId="341FC001" w14:textId="77777777" w:rsidTr="00682625">
        <w:trPr>
          <w:trHeight w:val="601"/>
        </w:trPr>
        <w:tc>
          <w:tcPr>
            <w:tcW w:w="2025"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7B406CF2" w14:textId="77777777" w:rsidR="007551BD" w:rsidRPr="007551BD" w:rsidRDefault="007551BD" w:rsidP="007551BD">
            <w:pPr>
              <w:jc w:val="center"/>
              <w:rPr>
                <w:rFonts w:ascii="Times New Roman" w:eastAsia="Times New Roman" w:hAnsi="Times New Roman" w:cs="Times New Roman"/>
                <w:color w:val="000000"/>
                <w:sz w:val="16"/>
                <w:szCs w:val="16"/>
                <w:lang w:val="en-US" w:eastAsia="en-US"/>
              </w:rPr>
            </w:pPr>
            <w:r w:rsidRPr="007551BD">
              <w:rPr>
                <w:rFonts w:ascii="Times New Roman" w:eastAsia="Times New Roman" w:hAnsi="Times New Roman" w:cs="Times New Roman"/>
                <w:color w:val="000000"/>
                <w:sz w:val="16"/>
                <w:szCs w:val="16"/>
                <w:lang w:eastAsia="en-US"/>
              </w:rPr>
              <w:t>«Российская экологическая партия «Зеленые»</w:t>
            </w:r>
          </w:p>
        </w:tc>
        <w:tc>
          <w:tcPr>
            <w:tcW w:w="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06A03"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6.4</w:t>
            </w:r>
          </w:p>
        </w:tc>
        <w:tc>
          <w:tcPr>
            <w:tcW w:w="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320FD6B9"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11.2</w:t>
            </w:r>
          </w:p>
        </w:tc>
        <w:tc>
          <w:tcPr>
            <w:tcW w:w="84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24AD44C3"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8.2</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33A03E"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28.1</w:t>
            </w:r>
          </w:p>
        </w:tc>
        <w:tc>
          <w:tcPr>
            <w:tcW w:w="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2597353B"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22.7</w:t>
            </w:r>
          </w:p>
        </w:tc>
        <w:tc>
          <w:tcPr>
            <w:tcW w:w="84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34E1CF95"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8.6</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E554FA"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-21.7</w:t>
            </w:r>
          </w:p>
        </w:tc>
        <w:tc>
          <w:tcPr>
            <w:tcW w:w="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59F9F075"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-11.5</w:t>
            </w:r>
          </w:p>
        </w:tc>
        <w:tc>
          <w:tcPr>
            <w:tcW w:w="84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648A9916"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-0.4</w:t>
            </w:r>
          </w:p>
        </w:tc>
      </w:tr>
      <w:tr w:rsidR="007551BD" w:rsidRPr="007551BD" w14:paraId="1719A92E" w14:textId="77777777" w:rsidTr="00682625">
        <w:trPr>
          <w:trHeight w:val="624"/>
        </w:trPr>
        <w:tc>
          <w:tcPr>
            <w:tcW w:w="2025"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4115A621" w14:textId="77777777" w:rsidR="007551BD" w:rsidRPr="007551BD" w:rsidRDefault="007551BD" w:rsidP="007551BD">
            <w:pPr>
              <w:jc w:val="center"/>
              <w:rPr>
                <w:rFonts w:ascii="Times New Roman" w:eastAsia="Times New Roman" w:hAnsi="Times New Roman" w:cs="Times New Roman"/>
                <w:color w:val="000000"/>
                <w:sz w:val="16"/>
                <w:szCs w:val="16"/>
                <w:lang w:val="en-US" w:eastAsia="en-US"/>
              </w:rPr>
            </w:pPr>
            <w:r w:rsidRPr="007551BD">
              <w:rPr>
                <w:rFonts w:ascii="Times New Roman" w:eastAsia="Times New Roman" w:hAnsi="Times New Roman" w:cs="Times New Roman"/>
                <w:color w:val="000000"/>
                <w:sz w:val="16"/>
                <w:szCs w:val="16"/>
                <w:lang w:eastAsia="en-US"/>
              </w:rPr>
              <w:t>«Гражданская инициатива»</w:t>
            </w:r>
          </w:p>
        </w:tc>
        <w:tc>
          <w:tcPr>
            <w:tcW w:w="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930991"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3.3</w:t>
            </w:r>
          </w:p>
        </w:tc>
        <w:tc>
          <w:tcPr>
            <w:tcW w:w="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01E2E7C1"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2</w:t>
            </w:r>
          </w:p>
        </w:tc>
        <w:tc>
          <w:tcPr>
            <w:tcW w:w="84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78E19620"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8.2</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49409E"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27.6</w:t>
            </w:r>
          </w:p>
        </w:tc>
        <w:tc>
          <w:tcPr>
            <w:tcW w:w="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7240A2AB"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25.2</w:t>
            </w:r>
          </w:p>
        </w:tc>
        <w:tc>
          <w:tcPr>
            <w:tcW w:w="84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34AD7FF2"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8.6</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1235A9"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-24.3</w:t>
            </w:r>
          </w:p>
        </w:tc>
        <w:tc>
          <w:tcPr>
            <w:tcW w:w="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78A190EC"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-23.2</w:t>
            </w:r>
          </w:p>
        </w:tc>
        <w:tc>
          <w:tcPr>
            <w:tcW w:w="84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6941A9BD"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-0.4</w:t>
            </w:r>
          </w:p>
        </w:tc>
      </w:tr>
      <w:tr w:rsidR="007551BD" w:rsidRPr="007551BD" w14:paraId="6F60BB1B" w14:textId="77777777" w:rsidTr="00682625">
        <w:trPr>
          <w:trHeight w:val="300"/>
        </w:trPr>
        <w:tc>
          <w:tcPr>
            <w:tcW w:w="2025"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4E7C044E" w14:textId="77777777" w:rsidR="007551BD" w:rsidRPr="007551BD" w:rsidRDefault="007551BD" w:rsidP="007551BD">
            <w:pPr>
              <w:jc w:val="center"/>
              <w:rPr>
                <w:rFonts w:ascii="Times New Roman" w:eastAsia="Times New Roman" w:hAnsi="Times New Roman" w:cs="Times New Roman"/>
                <w:color w:val="000000"/>
                <w:sz w:val="16"/>
                <w:szCs w:val="16"/>
                <w:lang w:val="en-US" w:eastAsia="en-US"/>
              </w:rPr>
            </w:pPr>
            <w:r w:rsidRPr="007551BD">
              <w:rPr>
                <w:rFonts w:ascii="Times New Roman" w:eastAsia="Times New Roman" w:hAnsi="Times New Roman" w:cs="Times New Roman"/>
                <w:color w:val="000000"/>
                <w:sz w:val="16"/>
                <w:szCs w:val="16"/>
                <w:lang w:eastAsia="en-US"/>
              </w:rPr>
              <w:t>«РОДИНА»</w:t>
            </w:r>
          </w:p>
        </w:tc>
        <w:tc>
          <w:tcPr>
            <w:tcW w:w="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DFFD4"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3.9</w:t>
            </w:r>
          </w:p>
        </w:tc>
        <w:tc>
          <w:tcPr>
            <w:tcW w:w="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420C132D"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3.8</w:t>
            </w:r>
          </w:p>
        </w:tc>
        <w:tc>
          <w:tcPr>
            <w:tcW w:w="84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644870CC"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8.2</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1C3EF1"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144.8</w:t>
            </w:r>
          </w:p>
        </w:tc>
        <w:tc>
          <w:tcPr>
            <w:tcW w:w="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38A76E8E"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23.9</w:t>
            </w:r>
          </w:p>
        </w:tc>
        <w:tc>
          <w:tcPr>
            <w:tcW w:w="84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0A49109C"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8.6</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0EEE0A"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-140.9</w:t>
            </w:r>
          </w:p>
        </w:tc>
        <w:tc>
          <w:tcPr>
            <w:tcW w:w="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47CEC668"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-20.1</w:t>
            </w:r>
          </w:p>
        </w:tc>
        <w:tc>
          <w:tcPr>
            <w:tcW w:w="84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629E5647"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-0.4</w:t>
            </w:r>
          </w:p>
        </w:tc>
      </w:tr>
      <w:tr w:rsidR="007551BD" w:rsidRPr="007551BD" w14:paraId="6F7690D1" w14:textId="77777777" w:rsidTr="00682625">
        <w:trPr>
          <w:trHeight w:val="420"/>
        </w:trPr>
        <w:tc>
          <w:tcPr>
            <w:tcW w:w="2025"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6CF6E86D" w14:textId="77777777" w:rsidR="007551BD" w:rsidRPr="007551BD" w:rsidRDefault="007551BD" w:rsidP="007551BD">
            <w:pPr>
              <w:jc w:val="center"/>
              <w:rPr>
                <w:rFonts w:ascii="Times New Roman" w:eastAsia="Times New Roman" w:hAnsi="Times New Roman" w:cs="Times New Roman"/>
                <w:color w:val="000000"/>
                <w:sz w:val="16"/>
                <w:szCs w:val="16"/>
                <w:lang w:val="en-US" w:eastAsia="en-US"/>
              </w:rPr>
            </w:pPr>
            <w:r w:rsidRPr="007551BD">
              <w:rPr>
                <w:rFonts w:ascii="Times New Roman" w:eastAsia="Times New Roman" w:hAnsi="Times New Roman" w:cs="Times New Roman"/>
                <w:color w:val="000000"/>
                <w:sz w:val="16"/>
                <w:szCs w:val="16"/>
                <w:lang w:eastAsia="en-US"/>
              </w:rPr>
              <w:t>«Гражданская сила»</w:t>
            </w:r>
          </w:p>
        </w:tc>
        <w:tc>
          <w:tcPr>
            <w:tcW w:w="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3F93E9"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3.7</w:t>
            </w:r>
          </w:p>
        </w:tc>
        <w:tc>
          <w:tcPr>
            <w:tcW w:w="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3D1A244A"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3.7</w:t>
            </w:r>
          </w:p>
        </w:tc>
        <w:tc>
          <w:tcPr>
            <w:tcW w:w="84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2EEF1223"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9.6</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9787BB"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27</w:t>
            </w:r>
          </w:p>
        </w:tc>
        <w:tc>
          <w:tcPr>
            <w:tcW w:w="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643EE18E"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23.4</w:t>
            </w:r>
          </w:p>
        </w:tc>
        <w:tc>
          <w:tcPr>
            <w:tcW w:w="84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5B5FEF82"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8.8</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42FC9"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-23.3</w:t>
            </w:r>
          </w:p>
        </w:tc>
        <w:tc>
          <w:tcPr>
            <w:tcW w:w="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2659F887"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-19.7</w:t>
            </w:r>
          </w:p>
        </w:tc>
        <w:tc>
          <w:tcPr>
            <w:tcW w:w="84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64A029F5"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0.8</w:t>
            </w:r>
          </w:p>
        </w:tc>
      </w:tr>
      <w:tr w:rsidR="007551BD" w:rsidRPr="007551BD" w14:paraId="598C16E4" w14:textId="77777777" w:rsidTr="00682625">
        <w:trPr>
          <w:trHeight w:val="925"/>
        </w:trPr>
        <w:tc>
          <w:tcPr>
            <w:tcW w:w="2025"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329E8296" w14:textId="77777777" w:rsidR="007551BD" w:rsidRPr="007551BD" w:rsidRDefault="007551BD" w:rsidP="007551BD">
            <w:pPr>
              <w:jc w:val="center"/>
              <w:rPr>
                <w:rFonts w:ascii="Times New Roman" w:eastAsia="Times New Roman" w:hAnsi="Times New Roman" w:cs="Times New Roman"/>
                <w:color w:val="000000"/>
                <w:sz w:val="16"/>
                <w:szCs w:val="16"/>
                <w:lang w:eastAsia="en-US"/>
              </w:rPr>
            </w:pPr>
            <w:r w:rsidRPr="007551BD">
              <w:rPr>
                <w:rFonts w:ascii="Times New Roman" w:eastAsia="Times New Roman" w:hAnsi="Times New Roman" w:cs="Times New Roman"/>
                <w:color w:val="000000"/>
                <w:sz w:val="16"/>
                <w:szCs w:val="16"/>
                <w:lang w:eastAsia="en-US"/>
              </w:rPr>
              <w:t>«Российская партия пенсионеров за социальную справедливость»</w:t>
            </w:r>
          </w:p>
        </w:tc>
        <w:tc>
          <w:tcPr>
            <w:tcW w:w="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047443"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6.4</w:t>
            </w:r>
          </w:p>
        </w:tc>
        <w:tc>
          <w:tcPr>
            <w:tcW w:w="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73ECD18E"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6.4</w:t>
            </w:r>
          </w:p>
        </w:tc>
        <w:tc>
          <w:tcPr>
            <w:tcW w:w="84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5F301CA9"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11.9</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C864C6"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25.9</w:t>
            </w:r>
          </w:p>
        </w:tc>
        <w:tc>
          <w:tcPr>
            <w:tcW w:w="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49CED08D"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20.3</w:t>
            </w:r>
          </w:p>
        </w:tc>
        <w:tc>
          <w:tcPr>
            <w:tcW w:w="84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1E239C26"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8.6</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2A18FF"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-19.5</w:t>
            </w:r>
          </w:p>
        </w:tc>
        <w:tc>
          <w:tcPr>
            <w:tcW w:w="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050DDB83"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-13.9</w:t>
            </w:r>
          </w:p>
        </w:tc>
        <w:tc>
          <w:tcPr>
            <w:tcW w:w="84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7FAAE124" w14:textId="77777777" w:rsidR="007551BD" w:rsidRPr="007551BD" w:rsidRDefault="007551BD" w:rsidP="007551BD">
            <w:pPr>
              <w:jc w:val="right"/>
              <w:rPr>
                <w:rFonts w:eastAsia="Times New Roman"/>
                <w:color w:val="000000"/>
                <w:sz w:val="22"/>
                <w:szCs w:val="22"/>
                <w:lang w:val="en-US" w:eastAsia="en-US"/>
              </w:rPr>
            </w:pPr>
            <w:r w:rsidRPr="007551BD">
              <w:rPr>
                <w:rFonts w:eastAsia="Times New Roman"/>
                <w:color w:val="000000"/>
                <w:sz w:val="22"/>
                <w:szCs w:val="22"/>
                <w:lang w:val="en-US" w:eastAsia="en-US"/>
              </w:rPr>
              <w:t>3.3</w:t>
            </w:r>
          </w:p>
        </w:tc>
      </w:tr>
    </w:tbl>
    <w:p w14:paraId="6E57098F" w14:textId="77777777" w:rsidR="007551BD" w:rsidRPr="003E7CED" w:rsidRDefault="007551BD" w:rsidP="003145C2">
      <w:pPr>
        <w:jc w:val="both"/>
        <w:rPr>
          <w:b/>
          <w:highlight w:val="yellow"/>
        </w:rPr>
      </w:pPr>
    </w:p>
    <w:p w14:paraId="1C169FE6" w14:textId="77777777" w:rsidR="00026FDE" w:rsidRPr="003E7CED" w:rsidRDefault="00026FDE" w:rsidP="003145C2">
      <w:pPr>
        <w:jc w:val="both"/>
        <w:rPr>
          <w:b/>
          <w:highlight w:val="yellow"/>
        </w:rPr>
      </w:pPr>
    </w:p>
    <w:p w14:paraId="2B00F23A" w14:textId="77777777" w:rsidR="003629B0" w:rsidRDefault="00263E76" w:rsidP="00263E76">
      <w:pPr>
        <w:spacing w:line="276" w:lineRule="auto"/>
        <w:ind w:firstLine="567"/>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Партия «Единая Россия» в значительную часть своей деятельности посвящает развитию различных направлений гражданской активности. Проведение различных социальных акций, сбор благотворительной помощи, проведение экологических мероприятий. Во многом «Единая Россия» является субъектом гражданского общества, демонстрирующего образец гражданской активности. В ленте новостей и акции для детей из больниц и детских домов, и сбор пожертвований для приютов животных, и экологические акции, и мероприятия, направленные, на развитие культуры и сохранение исторической памяти, и донорство</w:t>
      </w:r>
      <w:r w:rsidR="00CC7C85">
        <w:rPr>
          <w:rFonts w:ascii="Times New Roman" w:eastAsia="Times New Roman" w:hAnsi="Times New Roman" w:cs="Times New Roman"/>
          <w:sz w:val="28"/>
          <w:szCs w:val="24"/>
        </w:rPr>
        <w:t>, юридическая помощь</w:t>
      </w:r>
      <w:r>
        <w:rPr>
          <w:rFonts w:ascii="Times New Roman" w:eastAsia="Times New Roman" w:hAnsi="Times New Roman" w:cs="Times New Roman"/>
          <w:sz w:val="28"/>
          <w:szCs w:val="24"/>
        </w:rPr>
        <w:t xml:space="preserve"> – довольно широкий спектр возможных способов участия в общественной жизни для любого человека. </w:t>
      </w:r>
    </w:p>
    <w:p w14:paraId="5E597356" w14:textId="77777777" w:rsidR="00263E76" w:rsidRDefault="00263E76" w:rsidP="00263E76">
      <w:pPr>
        <w:spacing w:line="276" w:lineRule="auto"/>
        <w:ind w:firstLine="567"/>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В 2022 году добавилась помощь Донбассу и участникам специальной военной операции. </w:t>
      </w:r>
      <w:r w:rsidRPr="00263E76">
        <w:rPr>
          <w:rFonts w:ascii="Times New Roman" w:eastAsia="Times New Roman" w:hAnsi="Times New Roman" w:cs="Times New Roman"/>
          <w:sz w:val="28"/>
          <w:szCs w:val="24"/>
        </w:rPr>
        <w:t>«Единая Россия» открыла штаб по гуманитарному сотрудничеству для помощи жителям Донбасса</w:t>
      </w:r>
      <w:r>
        <w:rPr>
          <w:rFonts w:ascii="Times New Roman" w:eastAsia="Times New Roman" w:hAnsi="Times New Roman" w:cs="Times New Roman"/>
          <w:sz w:val="28"/>
          <w:szCs w:val="24"/>
        </w:rPr>
        <w:t xml:space="preserve">. </w:t>
      </w:r>
    </w:p>
    <w:p w14:paraId="28AA8309" w14:textId="77777777" w:rsidR="00970E19" w:rsidRDefault="00817B77" w:rsidP="003145C2">
      <w:pPr>
        <w:spacing w:line="276" w:lineRule="auto"/>
        <w:ind w:firstLine="567"/>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lastRenderedPageBreak/>
        <w:t>Оказывали поддержку жителям Донбасса, участникам операции и их семьям и другие парламентские партии. Целый ряд представителей партий отправились добровольцам.</w:t>
      </w:r>
    </w:p>
    <w:p w14:paraId="3071AD1D" w14:textId="77777777" w:rsidR="00817B77" w:rsidRPr="00263E76" w:rsidRDefault="00817B77" w:rsidP="003145C2">
      <w:pPr>
        <w:spacing w:line="276" w:lineRule="auto"/>
        <w:ind w:firstLine="567"/>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Ключевым же направлением остается для партий выработка правового регулирования, законодательных инициатив. Стоит отметить, что здесь также много сделано для поддержки мобилизованных и добровольцев, а также проходили обсуждения по значимым для Приамурья тематикам, например, в сфере экологии. </w:t>
      </w:r>
    </w:p>
    <w:p w14:paraId="140AF7E5" w14:textId="77777777" w:rsidR="00DF4DC3" w:rsidRDefault="00682625" w:rsidP="003145C2">
      <w:pPr>
        <w:spacing w:line="276" w:lineRule="auto"/>
        <w:ind w:firstLine="567"/>
        <w:jc w:val="both"/>
        <w:rPr>
          <w:rFonts w:ascii="Times New Roman" w:eastAsia="Times New Roman" w:hAnsi="Times New Roman" w:cs="Times New Roman"/>
          <w:sz w:val="28"/>
          <w:szCs w:val="24"/>
        </w:rPr>
      </w:pPr>
      <w:r w:rsidRPr="006F4A56">
        <w:rPr>
          <w:rFonts w:ascii="Times New Roman" w:eastAsia="Times New Roman" w:hAnsi="Times New Roman" w:cs="Times New Roman"/>
          <w:sz w:val="28"/>
          <w:szCs w:val="24"/>
        </w:rPr>
        <w:t>Представители политических партий, прежде всего «Единой России» часто называются среди лидеров мнений (</w:t>
      </w:r>
      <w:r w:rsidRPr="006F4A56">
        <w:rPr>
          <w:rFonts w:ascii="Times New Roman" w:eastAsia="Times New Roman" w:hAnsi="Times New Roman" w:cs="Times New Roman"/>
          <w:i/>
          <w:iCs/>
          <w:sz w:val="28"/>
          <w:szCs w:val="24"/>
        </w:rPr>
        <w:t xml:space="preserve">подробнее см. раздел </w:t>
      </w:r>
      <w:r w:rsidR="006F4A56" w:rsidRPr="006F4A56">
        <w:rPr>
          <w:rFonts w:ascii="Times New Roman" w:eastAsia="Times New Roman" w:hAnsi="Times New Roman" w:cs="Times New Roman"/>
          <w:i/>
          <w:iCs/>
          <w:sz w:val="28"/>
          <w:szCs w:val="24"/>
        </w:rPr>
        <w:t>2.5)</w:t>
      </w:r>
      <w:r w:rsidR="006F4A56" w:rsidRPr="006F4A56">
        <w:rPr>
          <w:rFonts w:ascii="Times New Roman" w:eastAsia="Times New Roman" w:hAnsi="Times New Roman" w:cs="Times New Roman"/>
          <w:sz w:val="28"/>
          <w:szCs w:val="24"/>
        </w:rPr>
        <w:t>.</w:t>
      </w:r>
    </w:p>
    <w:p w14:paraId="03D4D52D" w14:textId="77777777" w:rsidR="00817B77" w:rsidRDefault="00817B77" w:rsidP="003145C2">
      <w:pPr>
        <w:spacing w:line="276" w:lineRule="auto"/>
        <w:ind w:firstLine="567"/>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Политические партии в Амурской области могут играть значимую роль как субъекты гражданского общества, в том числе по следующим направлениям:</w:t>
      </w:r>
    </w:p>
    <w:p w14:paraId="1702CFAE" w14:textId="77777777" w:rsidR="00817B77" w:rsidRDefault="00817B77" w:rsidP="003145C2">
      <w:pPr>
        <w:spacing w:line="276" w:lineRule="auto"/>
        <w:ind w:firstLine="567"/>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открытая выработка нормативно-правовой базы. Вовлечение граждан и экспертов в подготовку законодательных инициатив; </w:t>
      </w:r>
    </w:p>
    <w:p w14:paraId="61E5FFC1" w14:textId="77777777" w:rsidR="00817B77" w:rsidRDefault="00817B77" w:rsidP="003145C2">
      <w:pPr>
        <w:spacing w:line="276" w:lineRule="auto"/>
        <w:ind w:firstLine="567"/>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гражданское просвещение; </w:t>
      </w:r>
    </w:p>
    <w:p w14:paraId="4F917C22" w14:textId="77777777" w:rsidR="00817B77" w:rsidRDefault="00817B77" w:rsidP="003145C2">
      <w:pPr>
        <w:spacing w:line="276" w:lineRule="auto"/>
        <w:ind w:firstLine="567"/>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гражданская социализация молодежи; </w:t>
      </w:r>
    </w:p>
    <w:p w14:paraId="1B540935" w14:textId="77777777" w:rsidR="00817B77" w:rsidRDefault="00817B77" w:rsidP="00817B77">
      <w:pPr>
        <w:spacing w:line="276" w:lineRule="auto"/>
        <w:ind w:firstLine="567"/>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демонстрация образцов гражданской активности, организационная роль;</w:t>
      </w:r>
    </w:p>
    <w:p w14:paraId="01F1FC77" w14:textId="77777777" w:rsidR="00817B77" w:rsidRDefault="00817B77" w:rsidP="00817B77">
      <w:pPr>
        <w:spacing w:line="276" w:lineRule="auto"/>
        <w:ind w:firstLine="567"/>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гражданская адвокатура, защита прав граждан; </w:t>
      </w:r>
    </w:p>
    <w:p w14:paraId="3B6F1C46" w14:textId="77777777" w:rsidR="00817B77" w:rsidRPr="006F4A56" w:rsidRDefault="00817B77" w:rsidP="00817B77">
      <w:pPr>
        <w:spacing w:line="276" w:lineRule="auto"/>
        <w:ind w:firstLine="567"/>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волонтерские проекты, адресная поддержка. </w:t>
      </w:r>
    </w:p>
    <w:p w14:paraId="309C885E" w14:textId="77777777" w:rsidR="003145C2" w:rsidRDefault="003145C2" w:rsidP="003145C2">
      <w:pPr>
        <w:ind w:firstLine="709"/>
        <w:jc w:val="both"/>
        <w:rPr>
          <w:rFonts w:ascii="Times New Roman" w:eastAsia="Times New Roman" w:hAnsi="Times New Roman" w:cs="Times New Roman"/>
          <w:szCs w:val="24"/>
          <w:highlight w:val="yellow"/>
        </w:rPr>
      </w:pPr>
    </w:p>
    <w:p w14:paraId="00284DF4" w14:textId="77777777" w:rsidR="00817B77" w:rsidRPr="003E7CED" w:rsidRDefault="00817B77" w:rsidP="003145C2">
      <w:pPr>
        <w:ind w:firstLine="709"/>
        <w:jc w:val="both"/>
        <w:rPr>
          <w:rFonts w:ascii="Times New Roman" w:eastAsia="Times New Roman" w:hAnsi="Times New Roman" w:cs="Times New Roman"/>
          <w:szCs w:val="24"/>
          <w:highlight w:val="yellow"/>
        </w:rPr>
      </w:pPr>
    </w:p>
    <w:p w14:paraId="254327EA" w14:textId="77777777" w:rsidR="00063DE8" w:rsidRDefault="00063DE8">
      <w:pPr>
        <w:spacing w:after="160" w:line="259" w:lineRule="auto"/>
        <w:rPr>
          <w:rFonts w:ascii="Times New Roman" w:eastAsia="Times New Roman" w:hAnsi="Times New Roman" w:cs="Times New Roman"/>
          <w:b/>
          <w:sz w:val="28"/>
          <w:szCs w:val="24"/>
          <w:highlight w:val="yellow"/>
        </w:rPr>
      </w:pPr>
      <w:bookmarkStart w:id="45" w:name="_Toc34044435"/>
      <w:r>
        <w:rPr>
          <w:highlight w:val="yellow"/>
        </w:rPr>
        <w:br w:type="page"/>
      </w:r>
    </w:p>
    <w:p w14:paraId="3D8874E7" w14:textId="77777777" w:rsidR="006B78B3" w:rsidRDefault="006B78B3" w:rsidP="0088745B">
      <w:pPr>
        <w:pStyle w:val="27"/>
        <w:ind w:firstLine="720"/>
      </w:pPr>
      <w:bookmarkStart w:id="46" w:name="_Toc129095774"/>
    </w:p>
    <w:p w14:paraId="1C5EFE2C" w14:textId="77777777" w:rsidR="003145C2" w:rsidRPr="00197942" w:rsidRDefault="003145C2" w:rsidP="0088745B">
      <w:pPr>
        <w:pStyle w:val="27"/>
        <w:ind w:firstLine="720"/>
      </w:pPr>
      <w:r w:rsidRPr="00197942">
        <w:t>3.5. Общественные палаты и общественные советы как формы взаимодействия общества и власти</w:t>
      </w:r>
      <w:bookmarkEnd w:id="45"/>
      <w:bookmarkEnd w:id="46"/>
    </w:p>
    <w:p w14:paraId="0349AEC3" w14:textId="77777777" w:rsidR="00D26F16" w:rsidRPr="00197942" w:rsidRDefault="00BB3F35" w:rsidP="00955BEC">
      <w:pPr>
        <w:spacing w:line="276" w:lineRule="auto"/>
        <w:ind w:firstLine="709"/>
        <w:jc w:val="both"/>
        <w:rPr>
          <w:rFonts w:ascii="Times New Roman" w:hAnsi="Times New Roman" w:cs="Times New Roman"/>
          <w:sz w:val="28"/>
          <w:szCs w:val="28"/>
        </w:rPr>
      </w:pPr>
      <w:r w:rsidRPr="00197942">
        <w:rPr>
          <w:rFonts w:ascii="Times New Roman" w:hAnsi="Times New Roman" w:cs="Times New Roman"/>
          <w:sz w:val="28"/>
          <w:szCs w:val="28"/>
        </w:rPr>
        <w:t>Общественная палата Амурской области игра</w:t>
      </w:r>
      <w:r w:rsidR="00C309B1" w:rsidRPr="00197942">
        <w:rPr>
          <w:rFonts w:ascii="Times New Roman" w:hAnsi="Times New Roman" w:cs="Times New Roman"/>
          <w:sz w:val="28"/>
          <w:szCs w:val="28"/>
        </w:rPr>
        <w:t xml:space="preserve">ет значимую роль в </w:t>
      </w:r>
      <w:r w:rsidR="00197942" w:rsidRPr="00197942">
        <w:rPr>
          <w:rFonts w:ascii="Times New Roman" w:hAnsi="Times New Roman" w:cs="Times New Roman"/>
          <w:sz w:val="28"/>
          <w:szCs w:val="28"/>
        </w:rPr>
        <w:t>развитии</w:t>
      </w:r>
      <w:r w:rsidR="00C309B1" w:rsidRPr="00197942">
        <w:rPr>
          <w:rFonts w:ascii="Times New Roman" w:hAnsi="Times New Roman" w:cs="Times New Roman"/>
          <w:sz w:val="28"/>
          <w:szCs w:val="28"/>
        </w:rPr>
        <w:t xml:space="preserve"> гражданского общества</w:t>
      </w:r>
      <w:r w:rsidR="00197942" w:rsidRPr="00197942">
        <w:rPr>
          <w:rFonts w:ascii="Times New Roman" w:hAnsi="Times New Roman" w:cs="Times New Roman"/>
          <w:sz w:val="28"/>
          <w:szCs w:val="28"/>
        </w:rPr>
        <w:t>. Она является и организатором взаимодействия НКО</w:t>
      </w:r>
      <w:r w:rsidR="00F02CC7">
        <w:rPr>
          <w:rFonts w:ascii="Times New Roman" w:hAnsi="Times New Roman" w:cs="Times New Roman"/>
          <w:sz w:val="28"/>
          <w:szCs w:val="28"/>
        </w:rPr>
        <w:t xml:space="preserve"> и общественного контроля</w:t>
      </w:r>
      <w:r w:rsidR="00197942" w:rsidRPr="00197942">
        <w:rPr>
          <w:rFonts w:ascii="Times New Roman" w:hAnsi="Times New Roman" w:cs="Times New Roman"/>
          <w:sz w:val="28"/>
          <w:szCs w:val="28"/>
        </w:rPr>
        <w:t>; и ресурсной площадкой для проведения различных акций и мероприятий</w:t>
      </w:r>
      <w:r w:rsidR="00F02CC7">
        <w:rPr>
          <w:rFonts w:ascii="Times New Roman" w:hAnsi="Times New Roman" w:cs="Times New Roman"/>
          <w:sz w:val="28"/>
          <w:szCs w:val="28"/>
        </w:rPr>
        <w:t>; и проводником образцов гражданского поведения</w:t>
      </w:r>
      <w:r w:rsidR="00197942" w:rsidRPr="00197942">
        <w:rPr>
          <w:rFonts w:ascii="Times New Roman" w:hAnsi="Times New Roman" w:cs="Times New Roman"/>
          <w:sz w:val="28"/>
          <w:szCs w:val="28"/>
        </w:rPr>
        <w:t xml:space="preserve">. </w:t>
      </w:r>
    </w:p>
    <w:p w14:paraId="3CC21AF9" w14:textId="77777777" w:rsidR="00EE6577" w:rsidRPr="00197942" w:rsidRDefault="00F02CC7" w:rsidP="00955BEC">
      <w:pPr>
        <w:spacing w:line="276" w:lineRule="auto"/>
        <w:ind w:firstLine="709"/>
        <w:jc w:val="both"/>
        <w:rPr>
          <w:rFonts w:ascii="Times New Roman" w:hAnsi="Times New Roman" w:cs="Times New Roman"/>
          <w:sz w:val="28"/>
          <w:szCs w:val="28"/>
        </w:rPr>
      </w:pPr>
      <w:r w:rsidRPr="00F02CC7">
        <w:rPr>
          <w:rFonts w:ascii="Times New Roman" w:hAnsi="Times New Roman" w:cs="Times New Roman"/>
          <w:sz w:val="28"/>
          <w:szCs w:val="28"/>
        </w:rPr>
        <w:t>Стоит</w:t>
      </w:r>
      <w:r>
        <w:rPr>
          <w:rFonts w:ascii="Times New Roman" w:hAnsi="Times New Roman" w:cs="Times New Roman"/>
          <w:sz w:val="28"/>
          <w:szCs w:val="28"/>
        </w:rPr>
        <w:t xml:space="preserve"> также отметить, что деятельность Общественной палаты Амурской области строится вокруг ключевых ценностных элементов</w:t>
      </w:r>
      <w:r w:rsidR="00955BEC">
        <w:rPr>
          <w:rFonts w:ascii="Times New Roman" w:hAnsi="Times New Roman" w:cs="Times New Roman"/>
          <w:sz w:val="28"/>
          <w:szCs w:val="28"/>
        </w:rPr>
        <w:t> </w:t>
      </w:r>
      <w:r>
        <w:rPr>
          <w:rFonts w:ascii="Times New Roman" w:hAnsi="Times New Roman" w:cs="Times New Roman"/>
          <w:sz w:val="28"/>
          <w:szCs w:val="28"/>
        </w:rPr>
        <w:t xml:space="preserve">– патриотизма, семьи, прав человека, взаимопомощи и т.д. </w:t>
      </w:r>
    </w:p>
    <w:p w14:paraId="7D919BC5" w14:textId="77777777" w:rsidR="00EE6577" w:rsidRPr="002A176E" w:rsidRDefault="00EE6577" w:rsidP="00955BEC">
      <w:pPr>
        <w:spacing w:line="276" w:lineRule="auto"/>
        <w:ind w:firstLine="709"/>
        <w:jc w:val="both"/>
        <w:rPr>
          <w:rFonts w:ascii="Times New Roman" w:hAnsi="Times New Roman" w:cs="Times New Roman"/>
          <w:sz w:val="28"/>
          <w:szCs w:val="28"/>
        </w:rPr>
      </w:pPr>
      <w:r w:rsidRPr="002A176E">
        <w:rPr>
          <w:rFonts w:ascii="Times New Roman" w:hAnsi="Times New Roman" w:cs="Times New Roman"/>
          <w:sz w:val="28"/>
          <w:szCs w:val="28"/>
        </w:rPr>
        <w:t>В 2022 году Общественная па</w:t>
      </w:r>
      <w:r>
        <w:rPr>
          <w:rFonts w:ascii="Times New Roman" w:hAnsi="Times New Roman" w:cs="Times New Roman"/>
          <w:sz w:val="28"/>
          <w:szCs w:val="28"/>
        </w:rPr>
        <w:t>лата Амурской области провела 72</w:t>
      </w:r>
      <w:r w:rsidR="00955BEC">
        <w:rPr>
          <w:rFonts w:ascii="Times New Roman" w:hAnsi="Times New Roman" w:cs="Times New Roman"/>
          <w:sz w:val="28"/>
          <w:szCs w:val="28"/>
        </w:rPr>
        <w:t> </w:t>
      </w:r>
      <w:r>
        <w:rPr>
          <w:rFonts w:ascii="Times New Roman" w:hAnsi="Times New Roman" w:cs="Times New Roman"/>
          <w:sz w:val="28"/>
          <w:szCs w:val="28"/>
        </w:rPr>
        <w:t>мероприятия</w:t>
      </w:r>
      <w:r w:rsidRPr="002A176E">
        <w:rPr>
          <w:rFonts w:ascii="Times New Roman" w:hAnsi="Times New Roman" w:cs="Times New Roman"/>
          <w:sz w:val="28"/>
          <w:szCs w:val="28"/>
        </w:rPr>
        <w:t>:</w:t>
      </w:r>
    </w:p>
    <w:p w14:paraId="5611D930" w14:textId="77777777" w:rsidR="00EE6577" w:rsidRPr="002B11AA" w:rsidRDefault="00EE6577" w:rsidP="00955BEC">
      <w:pPr>
        <w:spacing w:line="276" w:lineRule="auto"/>
        <w:ind w:firstLine="709"/>
        <w:jc w:val="both"/>
        <w:rPr>
          <w:rFonts w:ascii="Times New Roman" w:hAnsi="Times New Roman" w:cs="Times New Roman"/>
          <w:sz w:val="28"/>
          <w:szCs w:val="28"/>
        </w:rPr>
      </w:pPr>
      <w:r w:rsidRPr="002B11AA">
        <w:rPr>
          <w:rFonts w:ascii="Times New Roman" w:hAnsi="Times New Roman" w:cs="Times New Roman"/>
          <w:sz w:val="28"/>
          <w:szCs w:val="28"/>
        </w:rPr>
        <w:t>1 заседание Палаты;</w:t>
      </w:r>
    </w:p>
    <w:p w14:paraId="05C5F3C3" w14:textId="77777777" w:rsidR="00EE6577" w:rsidRPr="002B11AA" w:rsidRDefault="00EE6577" w:rsidP="00955BEC">
      <w:pPr>
        <w:spacing w:line="276" w:lineRule="auto"/>
        <w:ind w:firstLine="709"/>
        <w:jc w:val="both"/>
        <w:rPr>
          <w:rFonts w:ascii="Times New Roman" w:hAnsi="Times New Roman" w:cs="Times New Roman"/>
          <w:sz w:val="28"/>
          <w:szCs w:val="28"/>
        </w:rPr>
      </w:pPr>
      <w:r w:rsidRPr="002B11AA">
        <w:rPr>
          <w:rFonts w:ascii="Times New Roman" w:hAnsi="Times New Roman" w:cs="Times New Roman"/>
          <w:sz w:val="28"/>
          <w:szCs w:val="28"/>
        </w:rPr>
        <w:t xml:space="preserve">18 заседаний совета; </w:t>
      </w:r>
    </w:p>
    <w:p w14:paraId="162533D8" w14:textId="77777777" w:rsidR="00EE6577" w:rsidRPr="002B11AA" w:rsidRDefault="00EE6577" w:rsidP="00955BEC">
      <w:pPr>
        <w:spacing w:line="276" w:lineRule="auto"/>
        <w:ind w:firstLine="709"/>
        <w:jc w:val="both"/>
        <w:rPr>
          <w:rFonts w:ascii="Times New Roman" w:hAnsi="Times New Roman" w:cs="Times New Roman"/>
          <w:sz w:val="28"/>
          <w:szCs w:val="28"/>
        </w:rPr>
      </w:pPr>
      <w:r w:rsidRPr="002B11AA">
        <w:rPr>
          <w:rFonts w:ascii="Times New Roman" w:hAnsi="Times New Roman" w:cs="Times New Roman"/>
          <w:sz w:val="28"/>
          <w:szCs w:val="28"/>
        </w:rPr>
        <w:t>5 заседаний межкомиссионных рабочих групп;</w:t>
      </w:r>
    </w:p>
    <w:p w14:paraId="2C429B32" w14:textId="77777777" w:rsidR="00EE6577" w:rsidRPr="00197942" w:rsidRDefault="00EE6577" w:rsidP="00955BEC">
      <w:pPr>
        <w:spacing w:line="276" w:lineRule="auto"/>
        <w:ind w:firstLine="709"/>
        <w:jc w:val="both"/>
        <w:rPr>
          <w:rFonts w:ascii="Times New Roman" w:hAnsi="Times New Roman" w:cs="Times New Roman"/>
          <w:sz w:val="28"/>
          <w:szCs w:val="28"/>
        </w:rPr>
      </w:pPr>
      <w:r w:rsidRPr="002B11AA">
        <w:rPr>
          <w:rFonts w:ascii="Times New Roman" w:hAnsi="Times New Roman" w:cs="Times New Roman"/>
          <w:sz w:val="28"/>
          <w:szCs w:val="28"/>
        </w:rPr>
        <w:t>7 заседаний к</w:t>
      </w:r>
      <w:r w:rsidRPr="00197942">
        <w:rPr>
          <w:rFonts w:ascii="Times New Roman" w:hAnsi="Times New Roman" w:cs="Times New Roman"/>
          <w:sz w:val="28"/>
          <w:szCs w:val="28"/>
        </w:rPr>
        <w:t>омиссий;</w:t>
      </w:r>
    </w:p>
    <w:p w14:paraId="124889B6" w14:textId="77777777" w:rsidR="00EE6577" w:rsidRPr="002B11AA" w:rsidRDefault="00EE6577" w:rsidP="00955BEC">
      <w:pPr>
        <w:spacing w:line="276" w:lineRule="auto"/>
        <w:ind w:firstLine="709"/>
        <w:jc w:val="both"/>
        <w:rPr>
          <w:rFonts w:ascii="Times New Roman" w:hAnsi="Times New Roman" w:cs="Times New Roman"/>
          <w:sz w:val="28"/>
          <w:szCs w:val="28"/>
        </w:rPr>
      </w:pPr>
      <w:r w:rsidRPr="002B11AA">
        <w:rPr>
          <w:rFonts w:ascii="Times New Roman" w:hAnsi="Times New Roman" w:cs="Times New Roman"/>
          <w:sz w:val="28"/>
          <w:szCs w:val="28"/>
        </w:rPr>
        <w:t xml:space="preserve">5 заседаний рабочих групп; </w:t>
      </w:r>
    </w:p>
    <w:p w14:paraId="03D7B59B" w14:textId="77777777" w:rsidR="00EE6577" w:rsidRPr="002B11AA" w:rsidRDefault="00EE6577" w:rsidP="00955BEC">
      <w:pPr>
        <w:spacing w:line="276" w:lineRule="auto"/>
        <w:ind w:firstLine="709"/>
        <w:jc w:val="both"/>
        <w:rPr>
          <w:rFonts w:ascii="Times New Roman" w:hAnsi="Times New Roman" w:cs="Times New Roman"/>
          <w:sz w:val="28"/>
          <w:szCs w:val="28"/>
        </w:rPr>
      </w:pPr>
      <w:r w:rsidRPr="002B11AA">
        <w:rPr>
          <w:rFonts w:ascii="Times New Roman" w:hAnsi="Times New Roman" w:cs="Times New Roman"/>
          <w:sz w:val="28"/>
          <w:szCs w:val="28"/>
        </w:rPr>
        <w:t>2 заседания «круглого стола»;</w:t>
      </w:r>
    </w:p>
    <w:p w14:paraId="055EAE6A" w14:textId="77777777" w:rsidR="00EE6577" w:rsidRPr="002B11AA" w:rsidRDefault="00EE6577" w:rsidP="00955BEC">
      <w:pPr>
        <w:spacing w:line="276" w:lineRule="auto"/>
        <w:ind w:firstLine="709"/>
        <w:jc w:val="both"/>
        <w:rPr>
          <w:rFonts w:ascii="Times New Roman" w:hAnsi="Times New Roman" w:cs="Times New Roman"/>
          <w:sz w:val="28"/>
          <w:szCs w:val="28"/>
        </w:rPr>
      </w:pPr>
      <w:r w:rsidRPr="002B11AA">
        <w:rPr>
          <w:rFonts w:ascii="Times New Roman" w:hAnsi="Times New Roman" w:cs="Times New Roman"/>
          <w:sz w:val="28"/>
          <w:szCs w:val="28"/>
        </w:rPr>
        <w:t>7 семинаров;</w:t>
      </w:r>
    </w:p>
    <w:p w14:paraId="1C55C757" w14:textId="77777777" w:rsidR="00EE6577" w:rsidRPr="002B11AA" w:rsidRDefault="00EE6577" w:rsidP="00955BEC">
      <w:pPr>
        <w:spacing w:line="276" w:lineRule="auto"/>
        <w:ind w:firstLine="709"/>
        <w:jc w:val="both"/>
        <w:rPr>
          <w:rFonts w:ascii="Times New Roman" w:hAnsi="Times New Roman" w:cs="Times New Roman"/>
          <w:sz w:val="28"/>
          <w:szCs w:val="28"/>
        </w:rPr>
      </w:pPr>
      <w:r w:rsidRPr="002B11AA">
        <w:rPr>
          <w:rFonts w:ascii="Times New Roman" w:hAnsi="Times New Roman" w:cs="Times New Roman"/>
          <w:sz w:val="28"/>
          <w:szCs w:val="28"/>
        </w:rPr>
        <w:t xml:space="preserve">1 заседание Совета национально-культурных и религиозных объединений при Общественной палате Амурской области; </w:t>
      </w:r>
    </w:p>
    <w:p w14:paraId="21CD1C3D" w14:textId="77777777" w:rsidR="00EE6577" w:rsidRPr="002B11AA" w:rsidRDefault="00EE6577" w:rsidP="00955BEC">
      <w:pPr>
        <w:spacing w:line="276" w:lineRule="auto"/>
        <w:ind w:firstLine="709"/>
        <w:jc w:val="both"/>
        <w:rPr>
          <w:rFonts w:ascii="Times New Roman" w:hAnsi="Times New Roman" w:cs="Times New Roman"/>
          <w:sz w:val="28"/>
          <w:szCs w:val="28"/>
        </w:rPr>
      </w:pPr>
      <w:r w:rsidRPr="002B11AA">
        <w:rPr>
          <w:rFonts w:ascii="Times New Roman" w:hAnsi="Times New Roman" w:cs="Times New Roman"/>
          <w:sz w:val="28"/>
          <w:szCs w:val="28"/>
        </w:rPr>
        <w:t>16 заседаний конкурсной комиссии по отбору кандидатов в состав общественных советов при органах исполнительной власти Амурской области;</w:t>
      </w:r>
    </w:p>
    <w:p w14:paraId="54C11C83" w14:textId="77777777" w:rsidR="00EE6577" w:rsidRPr="002A176E" w:rsidRDefault="00EE6577" w:rsidP="00955BEC">
      <w:pPr>
        <w:spacing w:line="276" w:lineRule="auto"/>
        <w:ind w:firstLine="709"/>
        <w:jc w:val="both"/>
        <w:rPr>
          <w:rFonts w:ascii="Times New Roman" w:hAnsi="Times New Roman" w:cs="Times New Roman"/>
          <w:sz w:val="28"/>
          <w:szCs w:val="28"/>
        </w:rPr>
      </w:pPr>
      <w:r w:rsidRPr="002B11AA">
        <w:rPr>
          <w:rFonts w:ascii="Times New Roman" w:hAnsi="Times New Roman" w:cs="Times New Roman"/>
          <w:sz w:val="28"/>
          <w:szCs w:val="28"/>
        </w:rPr>
        <w:t>10 рабочих встреч.</w:t>
      </w:r>
    </w:p>
    <w:p w14:paraId="0F6FAAF4" w14:textId="77777777" w:rsidR="00EE6577" w:rsidRPr="00197942" w:rsidRDefault="00EE6577" w:rsidP="00955BEC">
      <w:pPr>
        <w:spacing w:line="276" w:lineRule="auto"/>
        <w:ind w:firstLine="709"/>
        <w:jc w:val="both"/>
        <w:rPr>
          <w:rFonts w:ascii="Times New Roman" w:hAnsi="Times New Roman" w:cs="Times New Roman"/>
          <w:sz w:val="28"/>
          <w:szCs w:val="28"/>
        </w:rPr>
      </w:pPr>
      <w:r w:rsidRPr="00197942">
        <w:rPr>
          <w:rFonts w:ascii="Times New Roman" w:hAnsi="Times New Roman" w:cs="Times New Roman"/>
          <w:sz w:val="28"/>
          <w:szCs w:val="28"/>
        </w:rPr>
        <w:t>За 2022 год в зале заседаний Общественной палаты Амурской области инициативные граждане и общественные организации провели 51 мероприятие различной направленности. Наиболее часто использовали такую возможность для проведения семинаров и рабочих встреч Ресурсный центр при Общественной палате Амурской области, министерство культуры и национальной политики Амурской области, ОНК, областной совет ветеранов.</w:t>
      </w:r>
    </w:p>
    <w:p w14:paraId="49FE128E" w14:textId="77777777" w:rsidR="00EE6577" w:rsidRPr="00197942" w:rsidRDefault="00F02CC7" w:rsidP="00955BEC">
      <w:pPr>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Общественная палата Амурской области отмечает наградами </w:t>
      </w:r>
      <w:r w:rsidR="00EE6577" w:rsidRPr="00197942">
        <w:rPr>
          <w:rFonts w:ascii="Times New Roman" w:hAnsi="Times New Roman" w:cs="Times New Roman"/>
          <w:sz w:val="28"/>
          <w:szCs w:val="28"/>
        </w:rPr>
        <w:t xml:space="preserve">общественную деятельность, направленную на обеспечение повышения качества жизни населения Амурской области, развитие гражданского общества, </w:t>
      </w:r>
      <w:r>
        <w:rPr>
          <w:rFonts w:ascii="Times New Roman" w:hAnsi="Times New Roman" w:cs="Times New Roman"/>
          <w:sz w:val="28"/>
          <w:szCs w:val="28"/>
        </w:rPr>
        <w:t xml:space="preserve">а также </w:t>
      </w:r>
      <w:r w:rsidR="00EE6577" w:rsidRPr="00197942">
        <w:rPr>
          <w:rFonts w:ascii="Times New Roman" w:hAnsi="Times New Roman" w:cs="Times New Roman"/>
          <w:sz w:val="28"/>
          <w:szCs w:val="28"/>
        </w:rPr>
        <w:t>выдающи</w:t>
      </w:r>
      <w:r>
        <w:rPr>
          <w:rFonts w:ascii="Times New Roman" w:hAnsi="Times New Roman" w:cs="Times New Roman"/>
          <w:sz w:val="28"/>
          <w:szCs w:val="28"/>
        </w:rPr>
        <w:t>еся</w:t>
      </w:r>
      <w:r w:rsidR="00EE6577" w:rsidRPr="00197942">
        <w:rPr>
          <w:rFonts w:ascii="Times New Roman" w:hAnsi="Times New Roman" w:cs="Times New Roman"/>
          <w:sz w:val="28"/>
          <w:szCs w:val="28"/>
        </w:rPr>
        <w:t xml:space="preserve"> заслуг</w:t>
      </w:r>
      <w:r>
        <w:rPr>
          <w:rFonts w:ascii="Times New Roman" w:hAnsi="Times New Roman" w:cs="Times New Roman"/>
          <w:sz w:val="28"/>
          <w:szCs w:val="28"/>
        </w:rPr>
        <w:t>и</w:t>
      </w:r>
      <w:r w:rsidR="00EE6577" w:rsidRPr="00197942">
        <w:rPr>
          <w:rFonts w:ascii="Times New Roman" w:hAnsi="Times New Roman" w:cs="Times New Roman"/>
          <w:sz w:val="28"/>
          <w:szCs w:val="28"/>
        </w:rPr>
        <w:t xml:space="preserve"> в </w:t>
      </w:r>
      <w:r>
        <w:rPr>
          <w:rFonts w:ascii="Times New Roman" w:hAnsi="Times New Roman" w:cs="Times New Roman"/>
          <w:sz w:val="28"/>
          <w:szCs w:val="28"/>
        </w:rPr>
        <w:t>данной сфере</w:t>
      </w:r>
      <w:r w:rsidR="00EE6577" w:rsidRPr="00197942">
        <w:rPr>
          <w:rFonts w:ascii="Times New Roman" w:hAnsi="Times New Roman" w:cs="Times New Roman"/>
          <w:sz w:val="28"/>
          <w:szCs w:val="28"/>
        </w:rPr>
        <w:t>. В 2022 году было выдано 57 наград: 1 почетная грамота, 56 благодарственных писем.</w:t>
      </w:r>
    </w:p>
    <w:p w14:paraId="331AA91A" w14:textId="6E39D9D4" w:rsidR="0027720F" w:rsidRPr="0027720F" w:rsidRDefault="00DF2C60" w:rsidP="0027720F">
      <w:pPr>
        <w:spacing w:line="276" w:lineRule="auto"/>
        <w:ind w:firstLine="709"/>
        <w:contextualSpacing/>
        <w:jc w:val="both"/>
        <w:rPr>
          <w:rFonts w:ascii="Times New Roman" w:hAnsi="Times New Roman" w:cs="Times New Roman"/>
          <w:sz w:val="28"/>
          <w:szCs w:val="28"/>
        </w:rPr>
      </w:pPr>
      <w:r>
        <w:rPr>
          <w:sz w:val="28"/>
          <w:szCs w:val="28"/>
        </w:rPr>
        <w:t>В</w:t>
      </w:r>
      <w:r w:rsidR="0027720F" w:rsidRPr="00197942">
        <w:rPr>
          <w:sz w:val="28"/>
          <w:szCs w:val="28"/>
        </w:rPr>
        <w:t xml:space="preserve"> </w:t>
      </w:r>
      <w:r w:rsidR="0027720F" w:rsidRPr="0027720F">
        <w:rPr>
          <w:rFonts w:ascii="Times New Roman" w:hAnsi="Times New Roman" w:cs="Times New Roman"/>
          <w:sz w:val="28"/>
          <w:szCs w:val="28"/>
        </w:rPr>
        <w:t xml:space="preserve">четвертый раз Общественной палатой Амурской области совместно с Правительством региона и АНО «Агентство развития гражданского общества Амурской области» </w:t>
      </w:r>
      <w:r w:rsidR="0027720F" w:rsidRPr="00DF2C60">
        <w:rPr>
          <w:rFonts w:ascii="Times New Roman" w:hAnsi="Times New Roman" w:cs="Times New Roman"/>
          <w:sz w:val="28"/>
          <w:szCs w:val="28"/>
        </w:rPr>
        <w:t>проводился</w:t>
      </w:r>
      <w:r w:rsidR="0027720F" w:rsidRPr="00191CF5">
        <w:rPr>
          <w:rFonts w:ascii="Times New Roman" w:hAnsi="Times New Roman" w:cs="Times New Roman"/>
          <w:color w:val="FF0000"/>
          <w:sz w:val="28"/>
          <w:szCs w:val="28"/>
        </w:rPr>
        <w:t xml:space="preserve"> </w:t>
      </w:r>
      <w:r>
        <w:rPr>
          <w:rFonts w:ascii="Times New Roman" w:hAnsi="Times New Roman" w:cs="Times New Roman"/>
          <w:sz w:val="28"/>
          <w:szCs w:val="28"/>
        </w:rPr>
        <w:t xml:space="preserve">общественно-значимый конкурс </w:t>
      </w:r>
      <w:r w:rsidR="0027720F" w:rsidRPr="0027720F">
        <w:rPr>
          <w:rFonts w:ascii="Times New Roman" w:hAnsi="Times New Roman" w:cs="Times New Roman"/>
          <w:sz w:val="28"/>
          <w:szCs w:val="28"/>
        </w:rPr>
        <w:t>«Поступки и люди»</w:t>
      </w:r>
      <w:r w:rsidRPr="00DF2C60">
        <w:rPr>
          <w:rFonts w:ascii="Times New Roman" w:hAnsi="Times New Roman" w:cs="Times New Roman"/>
          <w:sz w:val="28"/>
          <w:szCs w:val="28"/>
        </w:rPr>
        <w:t>.</w:t>
      </w:r>
      <w:r w:rsidR="0027720F" w:rsidRPr="0027720F">
        <w:rPr>
          <w:rFonts w:ascii="Times New Roman" w:hAnsi="Times New Roman" w:cs="Times New Roman"/>
          <w:sz w:val="28"/>
          <w:szCs w:val="28"/>
        </w:rPr>
        <w:t xml:space="preserve">  Конкурс направлен на развитие социального капитала через </w:t>
      </w:r>
      <w:r w:rsidR="0027720F" w:rsidRPr="0027720F">
        <w:rPr>
          <w:rFonts w:ascii="Times New Roman" w:hAnsi="Times New Roman" w:cs="Times New Roman"/>
          <w:sz w:val="28"/>
          <w:szCs w:val="28"/>
        </w:rPr>
        <w:lastRenderedPageBreak/>
        <w:t xml:space="preserve">продвижение значимых поведенческих моделей. Конкурс рассказывает о значимых поступках амурчан, формирует личностные ценности на их основе. Идея конкурса очень важна для формирования гордости амурчан и моделей простых героев. </w:t>
      </w:r>
    </w:p>
    <w:p w14:paraId="20D62A48" w14:textId="77777777" w:rsidR="0027720F" w:rsidRPr="0027720F" w:rsidRDefault="0027720F" w:rsidP="0027720F">
      <w:pPr>
        <w:spacing w:line="276" w:lineRule="auto"/>
        <w:ind w:firstLine="709"/>
        <w:contextualSpacing/>
        <w:jc w:val="both"/>
        <w:rPr>
          <w:rFonts w:ascii="Times New Roman" w:hAnsi="Times New Roman" w:cs="Times New Roman"/>
          <w:sz w:val="28"/>
          <w:szCs w:val="28"/>
        </w:rPr>
      </w:pPr>
      <w:r w:rsidRPr="0027720F">
        <w:rPr>
          <w:rFonts w:ascii="Times New Roman" w:hAnsi="Times New Roman" w:cs="Times New Roman"/>
          <w:sz w:val="28"/>
          <w:szCs w:val="28"/>
        </w:rPr>
        <w:t>Участников могли самостоятельно выдвигать как жители области, так и организации. Строгих критериев в положении не было, главное – чтобы поступок действительно значимым, сыграл существенную роль в жизни другого человека.</w:t>
      </w:r>
    </w:p>
    <w:p w14:paraId="5320CBD8" w14:textId="77777777" w:rsidR="0027720F" w:rsidRPr="0027720F" w:rsidRDefault="0027720F" w:rsidP="0027720F">
      <w:pPr>
        <w:spacing w:line="276" w:lineRule="auto"/>
        <w:ind w:firstLine="709"/>
        <w:contextualSpacing/>
        <w:jc w:val="both"/>
        <w:rPr>
          <w:rFonts w:ascii="Times New Roman" w:hAnsi="Times New Roman" w:cs="Times New Roman"/>
          <w:sz w:val="28"/>
          <w:szCs w:val="28"/>
        </w:rPr>
      </w:pPr>
      <w:r w:rsidRPr="0027720F">
        <w:rPr>
          <w:rFonts w:ascii="Times New Roman" w:hAnsi="Times New Roman" w:cs="Times New Roman"/>
          <w:sz w:val="28"/>
          <w:szCs w:val="28"/>
        </w:rPr>
        <w:t>В течение месяца в Общественную палату Амурской области поступали заявки с описанием подвигов неравнодушных амурчан. Кто-то рассказывал о своих добрых делах, а кто-то о полезных инициативах своих друзей, родственников и коллег. Напомним, заявки на конкурс принимались в 6 номинациях: «Во имя жизни», «Гражданская позиция», «Верность профессии» «Семейные ценности», «Забота о людях», «Своих не бросаем».</w:t>
      </w:r>
    </w:p>
    <w:p w14:paraId="2C390672" w14:textId="77777777" w:rsidR="0027720F" w:rsidRPr="0027720F" w:rsidRDefault="0027720F" w:rsidP="0027720F">
      <w:pPr>
        <w:spacing w:line="276" w:lineRule="auto"/>
        <w:ind w:firstLine="709"/>
        <w:contextualSpacing/>
        <w:jc w:val="both"/>
        <w:rPr>
          <w:rFonts w:ascii="Times New Roman" w:hAnsi="Times New Roman" w:cs="Times New Roman"/>
          <w:sz w:val="28"/>
          <w:szCs w:val="28"/>
        </w:rPr>
      </w:pPr>
      <w:r w:rsidRPr="0027720F">
        <w:rPr>
          <w:rFonts w:ascii="Times New Roman" w:hAnsi="Times New Roman" w:cs="Times New Roman"/>
          <w:sz w:val="28"/>
          <w:szCs w:val="28"/>
        </w:rPr>
        <w:t>Еще месяц проходило народное голосование. Традиционно, оно прошло на сайте партнера проекта – газеты «Амурская правда», все желающие могли проголосовать лишь за одного претендента.</w:t>
      </w:r>
    </w:p>
    <w:p w14:paraId="22B90940" w14:textId="77777777" w:rsidR="0027720F" w:rsidRPr="0027720F" w:rsidRDefault="0027720F" w:rsidP="0027720F">
      <w:pPr>
        <w:spacing w:line="276" w:lineRule="auto"/>
        <w:ind w:firstLine="709"/>
        <w:contextualSpacing/>
        <w:jc w:val="both"/>
        <w:rPr>
          <w:rFonts w:ascii="Times New Roman" w:hAnsi="Times New Roman" w:cs="Times New Roman"/>
          <w:sz w:val="28"/>
          <w:szCs w:val="28"/>
        </w:rPr>
      </w:pPr>
      <w:r w:rsidRPr="0027720F">
        <w:rPr>
          <w:rFonts w:ascii="Times New Roman" w:hAnsi="Times New Roman" w:cs="Times New Roman"/>
          <w:sz w:val="28"/>
          <w:szCs w:val="28"/>
        </w:rPr>
        <w:t>В номинации «Во имя жизни» победил поисково-спасательный отряд «Амур», за них подали 10867 голосов. ПСО «Амур» занимается поиском пропавших людей. Только за год волонтёры отряда отрабатывают более 300 поисков по всей области. Даже если становится ясно, что пропавший человек будет найден не живым, волонтёры не остановят свой поиск. Поисковые работы волонтеров являются добровольными и безвозмездными.</w:t>
      </w:r>
    </w:p>
    <w:p w14:paraId="2FA49AD1" w14:textId="77777777" w:rsidR="0027720F" w:rsidRPr="0027720F" w:rsidRDefault="0027720F" w:rsidP="0027720F">
      <w:pPr>
        <w:spacing w:line="276" w:lineRule="auto"/>
        <w:ind w:firstLine="709"/>
        <w:contextualSpacing/>
        <w:jc w:val="both"/>
        <w:rPr>
          <w:rFonts w:ascii="Times New Roman" w:hAnsi="Times New Roman" w:cs="Times New Roman"/>
          <w:sz w:val="28"/>
          <w:szCs w:val="28"/>
        </w:rPr>
      </w:pPr>
      <w:r w:rsidRPr="0027720F">
        <w:rPr>
          <w:rFonts w:ascii="Times New Roman" w:hAnsi="Times New Roman" w:cs="Times New Roman"/>
          <w:sz w:val="28"/>
          <w:szCs w:val="28"/>
        </w:rPr>
        <w:t>В номинации «Гражданская позиция» победу одержал Максим Викторенко, 13379 голосов отдано за него на конкурсе. Максим Андреевич возглавляет местную общественную спортивную организацию граждан, нуждающихся в особой заботе Белогорского района «Поверь в себя» с 2009 года, он президент Региональной общественной спортивной организации «Федерация шахмат и шашек Амурской области» с 2017 года, а также тренер-преподаватель по шахматам высшей категории. В 2007 году Максим Викторенко открыл в селе Васильевка шахматный клуб под названием «Гамбит». В 2016 году открыл второй шахматный клуб — «Храбрая пешка» в городе Белогорске.</w:t>
      </w:r>
    </w:p>
    <w:p w14:paraId="58D4111A" w14:textId="77777777" w:rsidR="0027720F" w:rsidRPr="0027720F" w:rsidRDefault="0027720F" w:rsidP="0027720F">
      <w:pPr>
        <w:spacing w:line="276" w:lineRule="auto"/>
        <w:ind w:firstLine="709"/>
        <w:contextualSpacing/>
        <w:jc w:val="both"/>
        <w:rPr>
          <w:rFonts w:ascii="Times New Roman" w:hAnsi="Times New Roman" w:cs="Times New Roman"/>
          <w:sz w:val="28"/>
          <w:szCs w:val="28"/>
        </w:rPr>
      </w:pPr>
      <w:r w:rsidRPr="0027720F">
        <w:rPr>
          <w:rFonts w:ascii="Times New Roman" w:hAnsi="Times New Roman" w:cs="Times New Roman"/>
          <w:sz w:val="28"/>
          <w:szCs w:val="28"/>
        </w:rPr>
        <w:t>В номинации «Верность профессии» — лидером стала Елена Демко, которая получила 20531 голос.  Елена Витальевна воспитатель муниципального автономного дошкольного учреждения «Детский сад №16» города Шимановска. Общий стаж работы составляет 29 лет. Елена Демко — грамотный, творчески работающий педагог, имеющий глубокие разносторонние знания по дошкольной педагогике, частным методикам.</w:t>
      </w:r>
    </w:p>
    <w:p w14:paraId="2DBFB90D" w14:textId="77777777" w:rsidR="00246365" w:rsidRDefault="0027720F" w:rsidP="0027720F">
      <w:pPr>
        <w:spacing w:line="276" w:lineRule="auto"/>
        <w:ind w:firstLine="709"/>
        <w:contextualSpacing/>
        <w:jc w:val="both"/>
        <w:rPr>
          <w:rFonts w:ascii="Times New Roman" w:hAnsi="Times New Roman" w:cs="Times New Roman"/>
          <w:sz w:val="28"/>
          <w:szCs w:val="28"/>
        </w:rPr>
      </w:pPr>
      <w:r w:rsidRPr="0027720F">
        <w:rPr>
          <w:rFonts w:ascii="Times New Roman" w:hAnsi="Times New Roman" w:cs="Times New Roman"/>
          <w:sz w:val="28"/>
          <w:szCs w:val="28"/>
        </w:rPr>
        <w:lastRenderedPageBreak/>
        <w:t xml:space="preserve">В номинации «Семейные ценности» победила Жанова Наталия, она набрала 13171 голос. Семья Наталии Викторовны обладает активной жизненной позицией. Оба супруга работают в больнице. В семье пятеро детей, </w:t>
      </w:r>
    </w:p>
    <w:p w14:paraId="5AA0EFBB" w14:textId="2F2AF98C" w:rsidR="0027720F" w:rsidRPr="0027720F" w:rsidRDefault="0027720F" w:rsidP="00246365">
      <w:pPr>
        <w:spacing w:line="276" w:lineRule="auto"/>
        <w:contextualSpacing/>
        <w:jc w:val="both"/>
        <w:rPr>
          <w:rFonts w:ascii="Times New Roman" w:hAnsi="Times New Roman" w:cs="Times New Roman"/>
          <w:sz w:val="28"/>
          <w:szCs w:val="28"/>
        </w:rPr>
      </w:pPr>
      <w:r w:rsidRPr="0027720F">
        <w:rPr>
          <w:rFonts w:ascii="Times New Roman" w:hAnsi="Times New Roman" w:cs="Times New Roman"/>
          <w:sz w:val="28"/>
          <w:szCs w:val="28"/>
        </w:rPr>
        <w:t>четверо сыновей и одна дочь. В семье Жановых очень много семейных ценностей и традиций.</w:t>
      </w:r>
    </w:p>
    <w:p w14:paraId="6B19B83D" w14:textId="77777777" w:rsidR="0027720F" w:rsidRPr="0027720F" w:rsidRDefault="0027720F" w:rsidP="0027720F">
      <w:pPr>
        <w:spacing w:line="276" w:lineRule="auto"/>
        <w:ind w:firstLine="709"/>
        <w:contextualSpacing/>
        <w:jc w:val="both"/>
        <w:rPr>
          <w:rFonts w:ascii="Times New Roman" w:hAnsi="Times New Roman" w:cs="Times New Roman"/>
          <w:sz w:val="28"/>
          <w:szCs w:val="28"/>
        </w:rPr>
      </w:pPr>
      <w:r w:rsidRPr="0027720F">
        <w:rPr>
          <w:rFonts w:ascii="Times New Roman" w:hAnsi="Times New Roman" w:cs="Times New Roman"/>
          <w:sz w:val="28"/>
          <w:szCs w:val="28"/>
        </w:rPr>
        <w:t>В номинации «Забота о людях» 3751 голос отдан за Иванову Елену, что обеспечило ей победу. Елена Геннадьевна учитель истории и обществознания, а также руководитель волонтёрского отряда «3D» (Делаем Добрые Дела) МАОУ «Школа №200» г. Белогорска. Елена Геннадьевна принимает активное участие в организации волонтерского движения города и области. Волонтерским отрядом проводятся традиционные концерты, поздравления с праздниками на дому инвалидов по зрению, членов общественной организации «Союз пенсионеров».</w:t>
      </w:r>
    </w:p>
    <w:p w14:paraId="54BDFE29" w14:textId="77777777" w:rsidR="0027720F" w:rsidRPr="0027720F" w:rsidRDefault="0027720F" w:rsidP="0027720F">
      <w:pPr>
        <w:spacing w:line="276" w:lineRule="auto"/>
        <w:ind w:firstLine="709"/>
        <w:contextualSpacing/>
        <w:jc w:val="both"/>
        <w:rPr>
          <w:rFonts w:ascii="Times New Roman" w:hAnsi="Times New Roman" w:cs="Times New Roman"/>
          <w:sz w:val="28"/>
          <w:szCs w:val="28"/>
        </w:rPr>
      </w:pPr>
      <w:r w:rsidRPr="0027720F">
        <w:rPr>
          <w:rFonts w:ascii="Times New Roman" w:hAnsi="Times New Roman" w:cs="Times New Roman"/>
          <w:sz w:val="28"/>
          <w:szCs w:val="28"/>
        </w:rPr>
        <w:t>В номинации «Своих не бросаем» победу одержал Иванов Максим. За него подали 1807 голосов. Максим Александрович — участник гуманитарной миссии по помощи мирному населению на освобожденных территориях Луганской и Донецкой Народных Республик. В качестве волонтера в городе Мариуполе занимался доставкой и выдачей гуманитарной помощи, проведением досуговых мероприятий для детей и молодежи города.</w:t>
      </w:r>
    </w:p>
    <w:p w14:paraId="17CC4A6E" w14:textId="77777777" w:rsidR="0027720F" w:rsidRPr="0027720F" w:rsidRDefault="0027720F" w:rsidP="0027720F">
      <w:pPr>
        <w:spacing w:line="276" w:lineRule="auto"/>
        <w:ind w:firstLine="709"/>
        <w:contextualSpacing/>
        <w:jc w:val="both"/>
        <w:rPr>
          <w:rFonts w:ascii="Times New Roman" w:hAnsi="Times New Roman" w:cs="Times New Roman"/>
          <w:sz w:val="28"/>
          <w:szCs w:val="28"/>
        </w:rPr>
      </w:pPr>
      <w:r w:rsidRPr="0027720F">
        <w:rPr>
          <w:rFonts w:ascii="Times New Roman" w:hAnsi="Times New Roman" w:cs="Times New Roman"/>
          <w:sz w:val="28"/>
          <w:szCs w:val="28"/>
        </w:rPr>
        <w:t>Дополнительно, в номинациях «Во имя жизни», «Своих не бросаем» и «Верность профессии» в этом году посмертно были заявлены три номинанта. За жизнь боролся Шевалье Вячеслав, лейтенант полиции, инспектор дорожно-патрульной службы. Он погиб при задержании водителя, подозреваемого в перевозке наркотических средств. Награжден медалью «За отличие в охране общественного порядка» посмертно.</w:t>
      </w:r>
    </w:p>
    <w:p w14:paraId="13502825" w14:textId="77777777" w:rsidR="0027720F" w:rsidRPr="0027720F" w:rsidRDefault="0027720F" w:rsidP="0027720F">
      <w:pPr>
        <w:spacing w:line="276" w:lineRule="auto"/>
        <w:ind w:firstLine="709"/>
        <w:contextualSpacing/>
        <w:jc w:val="both"/>
        <w:rPr>
          <w:rFonts w:ascii="Times New Roman" w:hAnsi="Times New Roman" w:cs="Times New Roman"/>
          <w:sz w:val="28"/>
          <w:szCs w:val="28"/>
        </w:rPr>
      </w:pPr>
      <w:r w:rsidRPr="0027720F">
        <w:rPr>
          <w:rFonts w:ascii="Times New Roman" w:hAnsi="Times New Roman" w:cs="Times New Roman"/>
          <w:sz w:val="28"/>
          <w:szCs w:val="28"/>
        </w:rPr>
        <w:t>В номинации «Своих не бросаем» специальную награду присудили Зайцеву Роману. Роман награжден медалью «За боевые отличия» за проявленную отвагу в ходе СВО.</w:t>
      </w:r>
    </w:p>
    <w:p w14:paraId="547942AE" w14:textId="2CBEFFE2" w:rsidR="0027720F" w:rsidRPr="0027720F" w:rsidRDefault="0027720F" w:rsidP="00246365">
      <w:pPr>
        <w:spacing w:line="276" w:lineRule="auto"/>
        <w:ind w:firstLine="709"/>
        <w:contextualSpacing/>
        <w:jc w:val="both"/>
        <w:rPr>
          <w:rFonts w:ascii="Times New Roman" w:hAnsi="Times New Roman" w:cs="Times New Roman"/>
          <w:sz w:val="28"/>
          <w:szCs w:val="28"/>
        </w:rPr>
      </w:pPr>
      <w:r w:rsidRPr="0027720F">
        <w:rPr>
          <w:rFonts w:ascii="Times New Roman" w:hAnsi="Times New Roman" w:cs="Times New Roman"/>
          <w:sz w:val="28"/>
          <w:szCs w:val="28"/>
        </w:rPr>
        <w:t>Еще один номинант Владимир Реснянский заслужил признание в номинации «Верность профессии». Владимиру было присвоено звание Героя Социалистического труда, также он был награжден двумя орденами Ленина, орденами Октябрьской Революции, Трудовой славы 3-й степени, медалями, в том числе «За трудовую доблесть». По-настоящему гордится героем его правнучка, именно она подала заявку и рассказала о своем дедушке на конкурсе «Поступки и люди».</w:t>
      </w:r>
    </w:p>
    <w:p w14:paraId="4B00003A" w14:textId="77777777" w:rsidR="0027720F" w:rsidRPr="0027720F" w:rsidRDefault="0027720F" w:rsidP="0027720F">
      <w:pPr>
        <w:spacing w:line="276" w:lineRule="auto"/>
        <w:ind w:firstLine="709"/>
        <w:contextualSpacing/>
        <w:jc w:val="both"/>
        <w:rPr>
          <w:rFonts w:ascii="Times New Roman" w:hAnsi="Times New Roman" w:cs="Times New Roman"/>
          <w:sz w:val="28"/>
          <w:szCs w:val="28"/>
        </w:rPr>
      </w:pPr>
      <w:r w:rsidRPr="0027720F">
        <w:rPr>
          <w:rFonts w:ascii="Times New Roman" w:hAnsi="Times New Roman" w:cs="Times New Roman"/>
          <w:sz w:val="28"/>
          <w:szCs w:val="28"/>
        </w:rPr>
        <w:t xml:space="preserve">На базе </w:t>
      </w:r>
      <w:r w:rsidRPr="00517FF0">
        <w:rPr>
          <w:rFonts w:ascii="Times New Roman" w:hAnsi="Times New Roman" w:cs="Times New Roman"/>
          <w:sz w:val="28"/>
          <w:szCs w:val="28"/>
        </w:rPr>
        <w:t>Общественной</w:t>
      </w:r>
      <w:r w:rsidR="00517FF0" w:rsidRPr="00517FF0">
        <w:rPr>
          <w:rFonts w:ascii="Times New Roman" w:hAnsi="Times New Roman" w:cs="Times New Roman"/>
          <w:sz w:val="28"/>
          <w:szCs w:val="28"/>
        </w:rPr>
        <w:t xml:space="preserve"> палаты Амурской области</w:t>
      </w:r>
      <w:r w:rsidRPr="00517FF0">
        <w:rPr>
          <w:rFonts w:ascii="Times New Roman" w:hAnsi="Times New Roman" w:cs="Times New Roman"/>
          <w:sz w:val="28"/>
          <w:szCs w:val="28"/>
        </w:rPr>
        <w:t xml:space="preserve"> организована</w:t>
      </w:r>
      <w:r w:rsidRPr="0027720F">
        <w:rPr>
          <w:rFonts w:ascii="Times New Roman" w:hAnsi="Times New Roman" w:cs="Times New Roman"/>
          <w:sz w:val="28"/>
          <w:szCs w:val="28"/>
        </w:rPr>
        <w:t xml:space="preserve"> «горячая линия» Амурского регионального отделения Ассоциации юристов России в ходе мобилизации. </w:t>
      </w:r>
    </w:p>
    <w:p w14:paraId="46AB1E8C" w14:textId="5D081AC3" w:rsidR="00246365" w:rsidRDefault="00F02CC7" w:rsidP="006B78B3">
      <w:pPr>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Палата организует вовлечение общественности в разработку ключевых политик. </w:t>
      </w:r>
      <w:r w:rsidR="002E0706" w:rsidRPr="002A176E">
        <w:rPr>
          <w:rFonts w:ascii="Times New Roman" w:hAnsi="Times New Roman" w:cs="Times New Roman"/>
          <w:sz w:val="28"/>
          <w:szCs w:val="28"/>
        </w:rPr>
        <w:t xml:space="preserve">11 марта в рамках открытого сбора, объявленного комитетом Госдумы ФС РФ по молодежной политике и ФАДМ Росмолодежь, на базе </w:t>
      </w:r>
      <w:r w:rsidR="002E0706" w:rsidRPr="002A176E">
        <w:rPr>
          <w:rFonts w:ascii="Times New Roman" w:hAnsi="Times New Roman" w:cs="Times New Roman"/>
          <w:sz w:val="28"/>
          <w:szCs w:val="28"/>
        </w:rPr>
        <w:lastRenderedPageBreak/>
        <w:t>«Точки Кипения – Благовещенск» прошла стратегическая сессия по выработке предложений об изменении Федерального закона «О молодежной политике в Российской Федерации». Организатор</w:t>
      </w:r>
      <w:r>
        <w:rPr>
          <w:rFonts w:ascii="Times New Roman" w:hAnsi="Times New Roman" w:cs="Times New Roman"/>
          <w:sz w:val="28"/>
          <w:szCs w:val="28"/>
        </w:rPr>
        <w:t xml:space="preserve">ами </w:t>
      </w:r>
      <w:r w:rsidR="002E0706" w:rsidRPr="002A176E">
        <w:rPr>
          <w:rFonts w:ascii="Times New Roman" w:hAnsi="Times New Roman" w:cs="Times New Roman"/>
          <w:sz w:val="28"/>
          <w:szCs w:val="28"/>
        </w:rPr>
        <w:t>мероприятия</w:t>
      </w:r>
      <w:r>
        <w:rPr>
          <w:rFonts w:ascii="Times New Roman" w:hAnsi="Times New Roman" w:cs="Times New Roman"/>
          <w:sz w:val="28"/>
          <w:szCs w:val="28"/>
        </w:rPr>
        <w:t xml:space="preserve"> выступили</w:t>
      </w:r>
      <w:r w:rsidR="006B78B3">
        <w:rPr>
          <w:rFonts w:ascii="Times New Roman" w:hAnsi="Times New Roman" w:cs="Times New Roman"/>
          <w:sz w:val="28"/>
          <w:szCs w:val="28"/>
        </w:rPr>
        <w:t>.</w:t>
      </w:r>
      <w:r w:rsidR="002E0706" w:rsidRPr="002A176E">
        <w:rPr>
          <w:rFonts w:ascii="Times New Roman" w:hAnsi="Times New Roman" w:cs="Times New Roman"/>
          <w:sz w:val="28"/>
          <w:szCs w:val="28"/>
        </w:rPr>
        <w:t xml:space="preserve"> </w:t>
      </w:r>
    </w:p>
    <w:p w14:paraId="5A1583F1" w14:textId="651DE370" w:rsidR="005F1920" w:rsidRDefault="002E0706" w:rsidP="005F1920">
      <w:pPr>
        <w:spacing w:line="276" w:lineRule="auto"/>
        <w:ind w:firstLine="709"/>
        <w:contextualSpacing/>
        <w:jc w:val="both"/>
        <w:rPr>
          <w:rFonts w:ascii="Times New Roman" w:hAnsi="Times New Roman" w:cs="Times New Roman"/>
          <w:sz w:val="28"/>
          <w:szCs w:val="28"/>
        </w:rPr>
      </w:pPr>
      <w:r w:rsidRPr="002A176E">
        <w:rPr>
          <w:rFonts w:ascii="Times New Roman" w:hAnsi="Times New Roman" w:cs="Times New Roman"/>
          <w:sz w:val="28"/>
          <w:szCs w:val="28"/>
        </w:rPr>
        <w:t>Молодежный парламент при Законодательном собрании Амурской области, Общественная палата Амурской области.</w:t>
      </w:r>
      <w:r w:rsidR="00F02CC7">
        <w:rPr>
          <w:rFonts w:ascii="Times New Roman" w:hAnsi="Times New Roman" w:cs="Times New Roman"/>
          <w:sz w:val="28"/>
          <w:szCs w:val="28"/>
        </w:rPr>
        <w:t xml:space="preserve"> </w:t>
      </w:r>
      <w:r w:rsidRPr="002A176E">
        <w:rPr>
          <w:rFonts w:ascii="Times New Roman" w:hAnsi="Times New Roman" w:cs="Times New Roman"/>
          <w:sz w:val="28"/>
          <w:szCs w:val="28"/>
        </w:rPr>
        <w:t>Все предложения были рассмотрены, доработаны молодежным парламентом и направлены в Молодежный парламент</w:t>
      </w:r>
      <w:r>
        <w:rPr>
          <w:rFonts w:ascii="Times New Roman" w:hAnsi="Times New Roman" w:cs="Times New Roman"/>
          <w:sz w:val="28"/>
          <w:szCs w:val="28"/>
        </w:rPr>
        <w:t xml:space="preserve"> при Государственной Думе и в Общественную палату Российской Федерации.</w:t>
      </w:r>
      <w:r w:rsidRPr="002A176E">
        <w:rPr>
          <w:rFonts w:ascii="Times New Roman" w:hAnsi="Times New Roman" w:cs="Times New Roman"/>
          <w:sz w:val="28"/>
          <w:szCs w:val="28"/>
        </w:rPr>
        <w:t xml:space="preserve"> </w:t>
      </w:r>
    </w:p>
    <w:p w14:paraId="198F2AFC" w14:textId="366B5698" w:rsidR="007D4DE7" w:rsidRPr="00197942" w:rsidRDefault="005F1920" w:rsidP="00246365">
      <w:pPr>
        <w:spacing w:line="276" w:lineRule="auto"/>
        <w:ind w:firstLine="709"/>
        <w:contextualSpacing/>
        <w:jc w:val="both"/>
        <w:rPr>
          <w:rFonts w:ascii="Times New Roman" w:hAnsi="Times New Roman" w:cs="Times New Roman"/>
          <w:sz w:val="28"/>
          <w:szCs w:val="28"/>
        </w:rPr>
      </w:pPr>
      <w:r w:rsidRPr="002A176E">
        <w:rPr>
          <w:rFonts w:ascii="Times New Roman" w:hAnsi="Times New Roman" w:cs="Times New Roman"/>
          <w:sz w:val="28"/>
          <w:szCs w:val="28"/>
        </w:rPr>
        <w:t xml:space="preserve">17 февраля 2022 года в Общественной палате Амурской области </w:t>
      </w:r>
      <w:r>
        <w:rPr>
          <w:rFonts w:ascii="Times New Roman" w:hAnsi="Times New Roman" w:cs="Times New Roman"/>
          <w:sz w:val="28"/>
          <w:szCs w:val="28"/>
        </w:rPr>
        <w:t>прошло</w:t>
      </w:r>
      <w:r w:rsidRPr="002A176E">
        <w:rPr>
          <w:rFonts w:ascii="Times New Roman" w:hAnsi="Times New Roman" w:cs="Times New Roman"/>
          <w:sz w:val="28"/>
          <w:szCs w:val="28"/>
        </w:rPr>
        <w:t xml:space="preserve"> заседание круглого стола по вопросам оказания содействия в трудоустройстве молодежи с ограниченными возможностями здоровья.</w:t>
      </w:r>
      <w:r>
        <w:rPr>
          <w:rFonts w:ascii="Times New Roman" w:hAnsi="Times New Roman" w:cs="Times New Roman"/>
          <w:sz w:val="28"/>
          <w:szCs w:val="28"/>
        </w:rPr>
        <w:t xml:space="preserve"> В работе приняли участие как представители профильных НКО, так и представители ответственных органов исполнительной власти. </w:t>
      </w:r>
    </w:p>
    <w:p w14:paraId="2470D74C" w14:textId="77777777" w:rsidR="008F15C5" w:rsidRDefault="0027720F" w:rsidP="0027720F">
      <w:pPr>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Общественная палата становится прямым адресатом обращений граждан. </w:t>
      </w:r>
      <w:r w:rsidR="008F15C5" w:rsidRPr="002A176E">
        <w:rPr>
          <w:rFonts w:ascii="Times New Roman" w:hAnsi="Times New Roman" w:cs="Times New Roman"/>
          <w:sz w:val="28"/>
          <w:szCs w:val="28"/>
        </w:rPr>
        <w:t>Всего в 2022 году в адрес Общественной палаты поступило 32 обращения. Обращения отражали широкий спектр проблем.</w:t>
      </w:r>
    </w:p>
    <w:p w14:paraId="460F1556" w14:textId="77777777" w:rsidR="00DF2C60" w:rsidRPr="002A176E" w:rsidRDefault="00DF2C60" w:rsidP="0027720F">
      <w:pPr>
        <w:spacing w:line="276" w:lineRule="auto"/>
        <w:ind w:firstLine="709"/>
        <w:contextualSpacing/>
        <w:jc w:val="both"/>
        <w:rPr>
          <w:rFonts w:ascii="Times New Roman" w:hAnsi="Times New Roman" w:cs="Times New Roman"/>
          <w:sz w:val="28"/>
          <w:szCs w:val="28"/>
        </w:rPr>
      </w:pPr>
    </w:p>
    <w:p w14:paraId="1800389B" w14:textId="3C669280" w:rsidR="008F15C5" w:rsidRPr="00454C44" w:rsidRDefault="008F15C5" w:rsidP="00DF2C60">
      <w:pPr>
        <w:spacing w:line="276" w:lineRule="auto"/>
        <w:ind w:firstLine="709"/>
        <w:contextualSpacing/>
        <w:jc w:val="center"/>
        <w:rPr>
          <w:rFonts w:ascii="Times New Roman" w:hAnsi="Times New Roman" w:cs="Times New Roman"/>
          <w:b/>
          <w:sz w:val="28"/>
          <w:szCs w:val="28"/>
        </w:rPr>
      </w:pPr>
      <w:r w:rsidRPr="00454C44">
        <w:rPr>
          <w:rFonts w:ascii="Times New Roman" w:hAnsi="Times New Roman" w:cs="Times New Roman"/>
          <w:b/>
          <w:sz w:val="28"/>
          <w:szCs w:val="28"/>
        </w:rPr>
        <w:t>Тематика обращений, поступивших</w:t>
      </w:r>
    </w:p>
    <w:p w14:paraId="5B885C69" w14:textId="77777777" w:rsidR="008F15C5" w:rsidRPr="00454C44" w:rsidRDefault="008F15C5" w:rsidP="00DF2C60">
      <w:pPr>
        <w:spacing w:line="276" w:lineRule="auto"/>
        <w:ind w:firstLine="709"/>
        <w:contextualSpacing/>
        <w:jc w:val="center"/>
        <w:rPr>
          <w:rFonts w:ascii="Times New Roman" w:hAnsi="Times New Roman" w:cs="Times New Roman"/>
          <w:b/>
          <w:sz w:val="28"/>
          <w:szCs w:val="28"/>
        </w:rPr>
      </w:pPr>
      <w:r w:rsidRPr="00454C44">
        <w:rPr>
          <w:rFonts w:ascii="Times New Roman" w:hAnsi="Times New Roman" w:cs="Times New Roman"/>
          <w:b/>
          <w:sz w:val="28"/>
          <w:szCs w:val="28"/>
        </w:rPr>
        <w:t>в Общественную палату Амурской области в 2022 году</w:t>
      </w:r>
    </w:p>
    <w:p w14:paraId="70A12800" w14:textId="77777777" w:rsidR="00454C44" w:rsidRPr="00CB07B7" w:rsidRDefault="00454C44" w:rsidP="00DF2C60">
      <w:pPr>
        <w:spacing w:line="276" w:lineRule="auto"/>
        <w:ind w:firstLine="709"/>
        <w:contextualSpacing/>
        <w:jc w:val="center"/>
        <w:rPr>
          <w:rFonts w:ascii="Times New Roman" w:hAnsi="Times New Roman" w:cs="Times New Roman"/>
          <w:b/>
          <w:sz w:val="24"/>
          <w:szCs w:val="28"/>
        </w:rPr>
      </w:pPr>
    </w:p>
    <w:tbl>
      <w:tblPr>
        <w:tblStyle w:val="a7"/>
        <w:tblW w:w="0" w:type="auto"/>
        <w:tblInd w:w="10" w:type="dxa"/>
        <w:tblLook w:val="04A0" w:firstRow="1" w:lastRow="0" w:firstColumn="1" w:lastColumn="0" w:noHBand="0" w:noVBand="1"/>
      </w:tblPr>
      <w:tblGrid>
        <w:gridCol w:w="6648"/>
        <w:gridCol w:w="2687"/>
      </w:tblGrid>
      <w:tr w:rsidR="008F15C5" w:rsidRPr="00197942" w14:paraId="6B0D3DC2" w14:textId="77777777" w:rsidTr="00E6151A">
        <w:tc>
          <w:tcPr>
            <w:tcW w:w="6648" w:type="dxa"/>
          </w:tcPr>
          <w:p w14:paraId="194E1AA3" w14:textId="77777777" w:rsidR="008F15C5" w:rsidRPr="00454C44" w:rsidRDefault="008F15C5" w:rsidP="00DF2C60">
            <w:pPr>
              <w:spacing w:line="276" w:lineRule="auto"/>
              <w:ind w:firstLine="709"/>
              <w:contextualSpacing/>
              <w:jc w:val="center"/>
              <w:rPr>
                <w:rFonts w:ascii="Times New Roman" w:hAnsi="Times New Roman" w:cs="Times New Roman"/>
                <w:b/>
                <w:sz w:val="28"/>
                <w:szCs w:val="28"/>
              </w:rPr>
            </w:pPr>
            <w:r w:rsidRPr="00454C44">
              <w:rPr>
                <w:rFonts w:ascii="Times New Roman" w:hAnsi="Times New Roman" w:cs="Times New Roman"/>
                <w:b/>
                <w:sz w:val="28"/>
                <w:szCs w:val="28"/>
              </w:rPr>
              <w:t>Тематика</w:t>
            </w:r>
          </w:p>
        </w:tc>
        <w:tc>
          <w:tcPr>
            <w:tcW w:w="2687" w:type="dxa"/>
          </w:tcPr>
          <w:p w14:paraId="6460A7AB" w14:textId="77777777" w:rsidR="008F15C5" w:rsidRPr="00454C44" w:rsidRDefault="008F15C5" w:rsidP="00DF2C60">
            <w:pPr>
              <w:spacing w:line="276" w:lineRule="auto"/>
              <w:contextualSpacing/>
              <w:jc w:val="center"/>
              <w:rPr>
                <w:rFonts w:ascii="Times New Roman" w:hAnsi="Times New Roman" w:cs="Times New Roman"/>
                <w:b/>
                <w:sz w:val="28"/>
                <w:szCs w:val="28"/>
              </w:rPr>
            </w:pPr>
            <w:r w:rsidRPr="00454C44">
              <w:rPr>
                <w:rFonts w:ascii="Times New Roman" w:hAnsi="Times New Roman" w:cs="Times New Roman"/>
                <w:b/>
                <w:sz w:val="28"/>
                <w:szCs w:val="28"/>
              </w:rPr>
              <w:t>Количество обращений</w:t>
            </w:r>
          </w:p>
        </w:tc>
      </w:tr>
      <w:tr w:rsidR="008F15C5" w:rsidRPr="00454C44" w14:paraId="74BFB777" w14:textId="77777777" w:rsidTr="00E6151A">
        <w:tc>
          <w:tcPr>
            <w:tcW w:w="6648" w:type="dxa"/>
          </w:tcPr>
          <w:p w14:paraId="7607383B" w14:textId="71888461" w:rsidR="00454C44" w:rsidRPr="00454C44" w:rsidRDefault="008F15C5" w:rsidP="00454C44">
            <w:pPr>
              <w:spacing w:line="276" w:lineRule="auto"/>
              <w:ind w:firstLine="19"/>
              <w:contextualSpacing/>
              <w:rPr>
                <w:rFonts w:ascii="Times New Roman" w:hAnsi="Times New Roman" w:cs="Times New Roman"/>
                <w:sz w:val="28"/>
                <w:szCs w:val="28"/>
              </w:rPr>
            </w:pPr>
            <w:r w:rsidRPr="00454C44">
              <w:rPr>
                <w:rFonts w:ascii="Times New Roman" w:hAnsi="Times New Roman" w:cs="Times New Roman"/>
                <w:sz w:val="28"/>
                <w:szCs w:val="28"/>
              </w:rPr>
              <w:t>Вопросы земельных отношений</w:t>
            </w:r>
          </w:p>
        </w:tc>
        <w:tc>
          <w:tcPr>
            <w:tcW w:w="2687" w:type="dxa"/>
          </w:tcPr>
          <w:p w14:paraId="0E0519E9" w14:textId="77777777" w:rsidR="008F15C5" w:rsidRPr="00454C44" w:rsidRDefault="008F15C5" w:rsidP="00DF2C60">
            <w:pPr>
              <w:spacing w:line="276" w:lineRule="auto"/>
              <w:ind w:firstLine="1167"/>
              <w:contextualSpacing/>
              <w:rPr>
                <w:rFonts w:ascii="Times New Roman" w:hAnsi="Times New Roman" w:cs="Times New Roman"/>
                <w:sz w:val="28"/>
                <w:szCs w:val="28"/>
              </w:rPr>
            </w:pPr>
            <w:r w:rsidRPr="00454C44">
              <w:rPr>
                <w:rFonts w:ascii="Times New Roman" w:hAnsi="Times New Roman" w:cs="Times New Roman"/>
                <w:sz w:val="28"/>
                <w:szCs w:val="28"/>
              </w:rPr>
              <w:t>3</w:t>
            </w:r>
          </w:p>
        </w:tc>
      </w:tr>
      <w:tr w:rsidR="008F15C5" w:rsidRPr="00454C44" w14:paraId="37B31F0B" w14:textId="77777777" w:rsidTr="00E6151A">
        <w:tc>
          <w:tcPr>
            <w:tcW w:w="6648" w:type="dxa"/>
          </w:tcPr>
          <w:p w14:paraId="79EE366E" w14:textId="1D4B6B29" w:rsidR="00454C44" w:rsidRPr="00454C44" w:rsidRDefault="008F15C5" w:rsidP="00454C44">
            <w:pPr>
              <w:spacing w:line="276" w:lineRule="auto"/>
              <w:ind w:firstLine="19"/>
              <w:contextualSpacing/>
              <w:rPr>
                <w:rFonts w:ascii="Times New Roman" w:hAnsi="Times New Roman" w:cs="Times New Roman"/>
                <w:sz w:val="28"/>
                <w:szCs w:val="28"/>
              </w:rPr>
            </w:pPr>
            <w:r w:rsidRPr="00454C44">
              <w:rPr>
                <w:rFonts w:ascii="Times New Roman" w:hAnsi="Times New Roman" w:cs="Times New Roman"/>
                <w:sz w:val="28"/>
                <w:szCs w:val="28"/>
              </w:rPr>
              <w:t>По вопросам трудового законодательства</w:t>
            </w:r>
          </w:p>
        </w:tc>
        <w:tc>
          <w:tcPr>
            <w:tcW w:w="2687" w:type="dxa"/>
          </w:tcPr>
          <w:p w14:paraId="42AB10DF" w14:textId="77777777" w:rsidR="008F15C5" w:rsidRPr="00454C44" w:rsidRDefault="008F15C5" w:rsidP="00DF2C60">
            <w:pPr>
              <w:spacing w:line="276" w:lineRule="auto"/>
              <w:ind w:firstLine="1167"/>
              <w:contextualSpacing/>
              <w:rPr>
                <w:rFonts w:ascii="Times New Roman" w:hAnsi="Times New Roman" w:cs="Times New Roman"/>
                <w:sz w:val="28"/>
                <w:szCs w:val="28"/>
              </w:rPr>
            </w:pPr>
            <w:r w:rsidRPr="00454C44">
              <w:rPr>
                <w:rFonts w:ascii="Times New Roman" w:hAnsi="Times New Roman" w:cs="Times New Roman"/>
                <w:sz w:val="28"/>
                <w:szCs w:val="28"/>
              </w:rPr>
              <w:t>2</w:t>
            </w:r>
          </w:p>
        </w:tc>
      </w:tr>
      <w:tr w:rsidR="008F15C5" w:rsidRPr="00454C44" w14:paraId="7D2F8F81" w14:textId="77777777" w:rsidTr="00E6151A">
        <w:tc>
          <w:tcPr>
            <w:tcW w:w="6648" w:type="dxa"/>
          </w:tcPr>
          <w:p w14:paraId="6DBAAF47" w14:textId="715AC95A" w:rsidR="00454C44" w:rsidRPr="00454C44" w:rsidRDefault="008F15C5" w:rsidP="00454C44">
            <w:pPr>
              <w:spacing w:line="276" w:lineRule="auto"/>
              <w:ind w:firstLine="19"/>
              <w:contextualSpacing/>
              <w:rPr>
                <w:rFonts w:ascii="Times New Roman" w:hAnsi="Times New Roman" w:cs="Times New Roman"/>
                <w:sz w:val="28"/>
                <w:szCs w:val="28"/>
              </w:rPr>
            </w:pPr>
            <w:r w:rsidRPr="00454C44">
              <w:rPr>
                <w:rFonts w:ascii="Times New Roman" w:hAnsi="Times New Roman" w:cs="Times New Roman"/>
                <w:sz w:val="28"/>
                <w:szCs w:val="28"/>
              </w:rPr>
              <w:t>Вопросы ЖКХ</w:t>
            </w:r>
          </w:p>
        </w:tc>
        <w:tc>
          <w:tcPr>
            <w:tcW w:w="2687" w:type="dxa"/>
          </w:tcPr>
          <w:p w14:paraId="2DE31F2B" w14:textId="77777777" w:rsidR="008F15C5" w:rsidRPr="00454C44" w:rsidRDefault="008F15C5" w:rsidP="00DF2C60">
            <w:pPr>
              <w:spacing w:line="276" w:lineRule="auto"/>
              <w:ind w:firstLine="1167"/>
              <w:contextualSpacing/>
              <w:rPr>
                <w:rFonts w:ascii="Times New Roman" w:hAnsi="Times New Roman" w:cs="Times New Roman"/>
                <w:sz w:val="28"/>
                <w:szCs w:val="28"/>
              </w:rPr>
            </w:pPr>
            <w:r w:rsidRPr="00454C44">
              <w:rPr>
                <w:rFonts w:ascii="Times New Roman" w:hAnsi="Times New Roman" w:cs="Times New Roman"/>
                <w:sz w:val="28"/>
                <w:szCs w:val="28"/>
              </w:rPr>
              <w:t>10</w:t>
            </w:r>
          </w:p>
        </w:tc>
      </w:tr>
      <w:tr w:rsidR="008F15C5" w:rsidRPr="00454C44" w14:paraId="10D596BF" w14:textId="77777777" w:rsidTr="00E6151A">
        <w:tc>
          <w:tcPr>
            <w:tcW w:w="6648" w:type="dxa"/>
          </w:tcPr>
          <w:p w14:paraId="24A154BB" w14:textId="42EB6A25" w:rsidR="00454C44" w:rsidRPr="00454C44" w:rsidRDefault="008F15C5" w:rsidP="00454C44">
            <w:pPr>
              <w:spacing w:line="276" w:lineRule="auto"/>
              <w:ind w:firstLine="19"/>
              <w:contextualSpacing/>
              <w:rPr>
                <w:rFonts w:ascii="Times New Roman" w:hAnsi="Times New Roman" w:cs="Times New Roman"/>
                <w:sz w:val="28"/>
                <w:szCs w:val="28"/>
              </w:rPr>
            </w:pPr>
            <w:r w:rsidRPr="00454C44">
              <w:rPr>
                <w:rFonts w:ascii="Times New Roman" w:hAnsi="Times New Roman" w:cs="Times New Roman"/>
                <w:sz w:val="28"/>
                <w:szCs w:val="28"/>
              </w:rPr>
              <w:t>Вопросы социальной сферы</w:t>
            </w:r>
          </w:p>
        </w:tc>
        <w:tc>
          <w:tcPr>
            <w:tcW w:w="2687" w:type="dxa"/>
          </w:tcPr>
          <w:p w14:paraId="5C3C4FFD" w14:textId="77777777" w:rsidR="008F15C5" w:rsidRPr="00454C44" w:rsidRDefault="008F15C5" w:rsidP="00DF2C60">
            <w:pPr>
              <w:spacing w:line="276" w:lineRule="auto"/>
              <w:ind w:firstLine="1167"/>
              <w:contextualSpacing/>
              <w:rPr>
                <w:rFonts w:ascii="Times New Roman" w:hAnsi="Times New Roman" w:cs="Times New Roman"/>
                <w:sz w:val="28"/>
                <w:szCs w:val="28"/>
              </w:rPr>
            </w:pPr>
            <w:r w:rsidRPr="00454C44">
              <w:rPr>
                <w:rFonts w:ascii="Times New Roman" w:hAnsi="Times New Roman" w:cs="Times New Roman"/>
                <w:sz w:val="28"/>
                <w:szCs w:val="28"/>
              </w:rPr>
              <w:t>6</w:t>
            </w:r>
          </w:p>
        </w:tc>
      </w:tr>
      <w:tr w:rsidR="008F15C5" w:rsidRPr="00454C44" w14:paraId="4FA853EE" w14:textId="77777777" w:rsidTr="00E6151A">
        <w:tc>
          <w:tcPr>
            <w:tcW w:w="6648" w:type="dxa"/>
          </w:tcPr>
          <w:p w14:paraId="6D04DE33" w14:textId="5C53EF5F" w:rsidR="00454C44" w:rsidRPr="00454C44" w:rsidRDefault="008F15C5" w:rsidP="00454C44">
            <w:pPr>
              <w:spacing w:line="276" w:lineRule="auto"/>
              <w:ind w:firstLine="19"/>
              <w:contextualSpacing/>
              <w:rPr>
                <w:rFonts w:ascii="Times New Roman" w:hAnsi="Times New Roman" w:cs="Times New Roman"/>
                <w:sz w:val="28"/>
                <w:szCs w:val="28"/>
              </w:rPr>
            </w:pPr>
            <w:r w:rsidRPr="00454C44">
              <w:rPr>
                <w:rFonts w:ascii="Times New Roman" w:hAnsi="Times New Roman" w:cs="Times New Roman"/>
                <w:sz w:val="28"/>
                <w:szCs w:val="28"/>
              </w:rPr>
              <w:t>Вопросы здравоохранения</w:t>
            </w:r>
          </w:p>
        </w:tc>
        <w:tc>
          <w:tcPr>
            <w:tcW w:w="2687" w:type="dxa"/>
          </w:tcPr>
          <w:p w14:paraId="6ECD28EF" w14:textId="77777777" w:rsidR="008F15C5" w:rsidRPr="00454C44" w:rsidRDefault="008F15C5" w:rsidP="00DF2C60">
            <w:pPr>
              <w:spacing w:line="276" w:lineRule="auto"/>
              <w:ind w:firstLine="1167"/>
              <w:contextualSpacing/>
              <w:rPr>
                <w:rFonts w:ascii="Times New Roman" w:hAnsi="Times New Roman" w:cs="Times New Roman"/>
                <w:sz w:val="28"/>
                <w:szCs w:val="28"/>
              </w:rPr>
            </w:pPr>
            <w:r w:rsidRPr="00454C44">
              <w:rPr>
                <w:rFonts w:ascii="Times New Roman" w:hAnsi="Times New Roman" w:cs="Times New Roman"/>
                <w:sz w:val="28"/>
                <w:szCs w:val="28"/>
              </w:rPr>
              <w:t>3</w:t>
            </w:r>
          </w:p>
        </w:tc>
      </w:tr>
      <w:tr w:rsidR="008F15C5" w:rsidRPr="00454C44" w14:paraId="2CCA8CD7" w14:textId="77777777" w:rsidTr="00E6151A">
        <w:tc>
          <w:tcPr>
            <w:tcW w:w="6648" w:type="dxa"/>
          </w:tcPr>
          <w:p w14:paraId="07A8BC16" w14:textId="1B12F8DD" w:rsidR="00454C44" w:rsidRPr="00454C44" w:rsidRDefault="008F15C5" w:rsidP="00454C44">
            <w:pPr>
              <w:spacing w:line="276" w:lineRule="auto"/>
              <w:ind w:firstLine="19"/>
              <w:contextualSpacing/>
              <w:rPr>
                <w:rFonts w:ascii="Times New Roman" w:hAnsi="Times New Roman" w:cs="Times New Roman"/>
                <w:sz w:val="28"/>
                <w:szCs w:val="28"/>
              </w:rPr>
            </w:pPr>
            <w:r w:rsidRPr="00454C44">
              <w:rPr>
                <w:rFonts w:ascii="Times New Roman" w:hAnsi="Times New Roman" w:cs="Times New Roman"/>
                <w:sz w:val="28"/>
                <w:szCs w:val="28"/>
              </w:rPr>
              <w:t>Действие (бездействие) правоохранительных органов</w:t>
            </w:r>
          </w:p>
        </w:tc>
        <w:tc>
          <w:tcPr>
            <w:tcW w:w="2687" w:type="dxa"/>
          </w:tcPr>
          <w:p w14:paraId="6F445DAC" w14:textId="77777777" w:rsidR="008F15C5" w:rsidRPr="00454C44" w:rsidRDefault="008F15C5" w:rsidP="00DF2C60">
            <w:pPr>
              <w:spacing w:line="276" w:lineRule="auto"/>
              <w:ind w:firstLine="1167"/>
              <w:contextualSpacing/>
              <w:rPr>
                <w:rFonts w:ascii="Times New Roman" w:hAnsi="Times New Roman" w:cs="Times New Roman"/>
                <w:sz w:val="28"/>
                <w:szCs w:val="28"/>
              </w:rPr>
            </w:pPr>
            <w:r w:rsidRPr="00454C44">
              <w:rPr>
                <w:rFonts w:ascii="Times New Roman" w:hAnsi="Times New Roman" w:cs="Times New Roman"/>
                <w:sz w:val="28"/>
                <w:szCs w:val="28"/>
              </w:rPr>
              <w:t>1</w:t>
            </w:r>
          </w:p>
        </w:tc>
      </w:tr>
      <w:tr w:rsidR="008F15C5" w:rsidRPr="00454C44" w14:paraId="15660C3A" w14:textId="77777777" w:rsidTr="00E6151A">
        <w:tc>
          <w:tcPr>
            <w:tcW w:w="6648" w:type="dxa"/>
          </w:tcPr>
          <w:p w14:paraId="7189E999" w14:textId="41E1F899" w:rsidR="00454C44" w:rsidRPr="00454C44" w:rsidRDefault="008F15C5" w:rsidP="00454C44">
            <w:pPr>
              <w:spacing w:line="276" w:lineRule="auto"/>
              <w:ind w:firstLine="19"/>
              <w:contextualSpacing/>
              <w:rPr>
                <w:rFonts w:ascii="Times New Roman" w:hAnsi="Times New Roman" w:cs="Times New Roman"/>
                <w:sz w:val="28"/>
                <w:szCs w:val="28"/>
              </w:rPr>
            </w:pPr>
            <w:r w:rsidRPr="00454C44">
              <w:rPr>
                <w:rFonts w:ascii="Times New Roman" w:hAnsi="Times New Roman" w:cs="Times New Roman"/>
                <w:sz w:val="28"/>
                <w:szCs w:val="28"/>
              </w:rPr>
              <w:t>Вопросы СВО</w:t>
            </w:r>
          </w:p>
        </w:tc>
        <w:tc>
          <w:tcPr>
            <w:tcW w:w="2687" w:type="dxa"/>
          </w:tcPr>
          <w:p w14:paraId="52D37616" w14:textId="77777777" w:rsidR="008F15C5" w:rsidRPr="00454C44" w:rsidRDefault="008F15C5" w:rsidP="00DF2C60">
            <w:pPr>
              <w:spacing w:line="276" w:lineRule="auto"/>
              <w:ind w:firstLine="1167"/>
              <w:contextualSpacing/>
              <w:rPr>
                <w:rFonts w:ascii="Times New Roman" w:hAnsi="Times New Roman" w:cs="Times New Roman"/>
                <w:sz w:val="28"/>
                <w:szCs w:val="28"/>
              </w:rPr>
            </w:pPr>
            <w:r w:rsidRPr="00454C44">
              <w:rPr>
                <w:rFonts w:ascii="Times New Roman" w:hAnsi="Times New Roman" w:cs="Times New Roman"/>
                <w:sz w:val="28"/>
                <w:szCs w:val="28"/>
              </w:rPr>
              <w:t>2</w:t>
            </w:r>
          </w:p>
        </w:tc>
      </w:tr>
      <w:tr w:rsidR="008F15C5" w:rsidRPr="00454C44" w14:paraId="0A1BCD79" w14:textId="77777777" w:rsidTr="00E6151A">
        <w:tc>
          <w:tcPr>
            <w:tcW w:w="6648" w:type="dxa"/>
          </w:tcPr>
          <w:p w14:paraId="06EFC592" w14:textId="150AD5E8" w:rsidR="00454C44" w:rsidRPr="00454C44" w:rsidRDefault="008F15C5" w:rsidP="00454C44">
            <w:pPr>
              <w:spacing w:line="276" w:lineRule="auto"/>
              <w:ind w:firstLine="19"/>
              <w:contextualSpacing/>
              <w:rPr>
                <w:rFonts w:ascii="Times New Roman" w:hAnsi="Times New Roman" w:cs="Times New Roman"/>
                <w:sz w:val="28"/>
                <w:szCs w:val="28"/>
              </w:rPr>
            </w:pPr>
            <w:r w:rsidRPr="00454C44">
              <w:rPr>
                <w:rFonts w:ascii="Times New Roman" w:hAnsi="Times New Roman" w:cs="Times New Roman"/>
                <w:sz w:val="28"/>
                <w:szCs w:val="28"/>
              </w:rPr>
              <w:t>Другое</w:t>
            </w:r>
          </w:p>
        </w:tc>
        <w:tc>
          <w:tcPr>
            <w:tcW w:w="2687" w:type="dxa"/>
          </w:tcPr>
          <w:p w14:paraId="377B23DE" w14:textId="77777777" w:rsidR="008F15C5" w:rsidRPr="00454C44" w:rsidRDefault="008F15C5" w:rsidP="00DF2C60">
            <w:pPr>
              <w:spacing w:line="276" w:lineRule="auto"/>
              <w:ind w:firstLine="1167"/>
              <w:contextualSpacing/>
              <w:rPr>
                <w:rFonts w:ascii="Times New Roman" w:hAnsi="Times New Roman" w:cs="Times New Roman"/>
                <w:sz w:val="28"/>
                <w:szCs w:val="28"/>
              </w:rPr>
            </w:pPr>
            <w:r w:rsidRPr="00454C44">
              <w:rPr>
                <w:rFonts w:ascii="Times New Roman" w:hAnsi="Times New Roman" w:cs="Times New Roman"/>
                <w:sz w:val="28"/>
                <w:szCs w:val="28"/>
              </w:rPr>
              <w:t>5</w:t>
            </w:r>
          </w:p>
        </w:tc>
      </w:tr>
    </w:tbl>
    <w:p w14:paraId="45FF5AAB" w14:textId="77777777" w:rsidR="006B78B3" w:rsidRPr="00454C44" w:rsidRDefault="006B78B3" w:rsidP="0027720F">
      <w:pPr>
        <w:spacing w:line="276" w:lineRule="auto"/>
        <w:ind w:firstLine="709"/>
        <w:contextualSpacing/>
        <w:jc w:val="both"/>
        <w:rPr>
          <w:rFonts w:ascii="Times New Roman" w:hAnsi="Times New Roman" w:cs="Times New Roman"/>
          <w:sz w:val="24"/>
          <w:szCs w:val="28"/>
        </w:rPr>
      </w:pPr>
    </w:p>
    <w:p w14:paraId="67A65BEB" w14:textId="16ED3901" w:rsidR="008F15C5" w:rsidRPr="002A176E" w:rsidRDefault="008F15C5" w:rsidP="0027720F">
      <w:pPr>
        <w:spacing w:line="276" w:lineRule="auto"/>
        <w:ind w:firstLine="709"/>
        <w:contextualSpacing/>
        <w:jc w:val="both"/>
        <w:rPr>
          <w:rFonts w:ascii="Times New Roman" w:hAnsi="Times New Roman" w:cs="Times New Roman"/>
          <w:sz w:val="28"/>
          <w:szCs w:val="28"/>
        </w:rPr>
      </w:pPr>
      <w:r w:rsidRPr="002A176E">
        <w:rPr>
          <w:rFonts w:ascii="Times New Roman" w:hAnsi="Times New Roman" w:cs="Times New Roman"/>
          <w:sz w:val="28"/>
          <w:szCs w:val="28"/>
        </w:rPr>
        <w:t>Большинство обращени</w:t>
      </w:r>
      <w:r w:rsidR="00F452AE">
        <w:rPr>
          <w:rFonts w:ascii="Times New Roman" w:hAnsi="Times New Roman" w:cs="Times New Roman"/>
          <w:sz w:val="28"/>
          <w:szCs w:val="28"/>
        </w:rPr>
        <w:t>й традиционно касалось проблем</w:t>
      </w:r>
      <w:r w:rsidRPr="002A176E">
        <w:rPr>
          <w:rFonts w:ascii="Times New Roman" w:hAnsi="Times New Roman" w:cs="Times New Roman"/>
          <w:sz w:val="28"/>
          <w:szCs w:val="28"/>
        </w:rPr>
        <w:t xml:space="preserve"> в системе жилищно-коммунального хозяйства и социальных отношений. </w:t>
      </w:r>
    </w:p>
    <w:p w14:paraId="742132B7" w14:textId="77777777" w:rsidR="0027720F" w:rsidRDefault="0027720F" w:rsidP="0027720F">
      <w:pPr>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Общественная палата Амурской области, являясь субъектом общественного контроля, содействует формированию и работе общественных советов при органах власти. </w:t>
      </w:r>
    </w:p>
    <w:p w14:paraId="38A38959" w14:textId="05CE4CF5" w:rsidR="00755E00" w:rsidRDefault="0027720F" w:rsidP="0027720F">
      <w:pPr>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2022 году проходил переформирование целый ряд советов. Обращает на себя внимание продление сроков формирования каждого из советов. Вероятнее всего, значимость их деятельности все-таки еще недостаточно понятна</w:t>
      </w:r>
      <w:r w:rsidR="00F452AE">
        <w:rPr>
          <w:rFonts w:ascii="Times New Roman" w:hAnsi="Times New Roman" w:cs="Times New Roman"/>
          <w:sz w:val="28"/>
          <w:szCs w:val="28"/>
        </w:rPr>
        <w:t xml:space="preserve"> заинтересованным организациям и гражданам</w:t>
      </w:r>
      <w:r>
        <w:rPr>
          <w:rFonts w:ascii="Times New Roman" w:hAnsi="Times New Roman" w:cs="Times New Roman"/>
          <w:sz w:val="28"/>
          <w:szCs w:val="28"/>
        </w:rPr>
        <w:t xml:space="preserve">. </w:t>
      </w:r>
    </w:p>
    <w:p w14:paraId="2EB08C33" w14:textId="77777777" w:rsidR="006B78B3" w:rsidRDefault="006B78B3" w:rsidP="00454C44">
      <w:pPr>
        <w:rPr>
          <w:rFonts w:ascii="Times New Roman" w:hAnsi="Times New Roman" w:cs="Times New Roman"/>
          <w:b/>
          <w:bCs/>
          <w:sz w:val="24"/>
          <w:szCs w:val="24"/>
        </w:rPr>
      </w:pPr>
    </w:p>
    <w:p w14:paraId="488B8AD1" w14:textId="3077BB46" w:rsidR="00755E00" w:rsidRPr="00454C44" w:rsidRDefault="00755E00" w:rsidP="00454C44">
      <w:pPr>
        <w:jc w:val="center"/>
        <w:rPr>
          <w:rFonts w:ascii="Times New Roman" w:hAnsi="Times New Roman" w:cs="Times New Roman"/>
          <w:b/>
          <w:bCs/>
          <w:sz w:val="24"/>
          <w:szCs w:val="24"/>
        </w:rPr>
      </w:pPr>
      <w:r w:rsidRPr="00454C44">
        <w:rPr>
          <w:rFonts w:ascii="Times New Roman" w:hAnsi="Times New Roman" w:cs="Times New Roman"/>
          <w:b/>
          <w:bCs/>
          <w:sz w:val="24"/>
          <w:szCs w:val="24"/>
        </w:rPr>
        <w:t xml:space="preserve">Информация об участии членов Общественной </w:t>
      </w:r>
      <w:r w:rsidR="00454C44">
        <w:rPr>
          <w:rFonts w:ascii="Times New Roman" w:hAnsi="Times New Roman" w:cs="Times New Roman"/>
          <w:b/>
          <w:bCs/>
          <w:sz w:val="24"/>
          <w:szCs w:val="24"/>
        </w:rPr>
        <w:t xml:space="preserve">палаты в деятельности различных </w:t>
      </w:r>
      <w:r w:rsidRPr="00454C44">
        <w:rPr>
          <w:rFonts w:ascii="Times New Roman" w:hAnsi="Times New Roman" w:cs="Times New Roman"/>
          <w:b/>
          <w:bCs/>
          <w:sz w:val="24"/>
          <w:szCs w:val="24"/>
        </w:rPr>
        <w:t xml:space="preserve">общественных структур при органах власти </w:t>
      </w:r>
      <w:r w:rsidR="00454C44">
        <w:rPr>
          <w:rFonts w:ascii="Times New Roman" w:hAnsi="Times New Roman" w:cs="Times New Roman"/>
          <w:b/>
          <w:bCs/>
          <w:sz w:val="24"/>
          <w:szCs w:val="24"/>
        </w:rPr>
        <w:t>Амурской области</w:t>
      </w:r>
    </w:p>
    <w:tbl>
      <w:tblPr>
        <w:tblStyle w:val="a7"/>
        <w:tblW w:w="9171" w:type="dxa"/>
        <w:tblLayout w:type="fixed"/>
        <w:tblLook w:val="04A0" w:firstRow="1" w:lastRow="0" w:firstColumn="1" w:lastColumn="0" w:noHBand="0" w:noVBand="1"/>
      </w:tblPr>
      <w:tblGrid>
        <w:gridCol w:w="846"/>
        <w:gridCol w:w="5386"/>
        <w:gridCol w:w="2939"/>
      </w:tblGrid>
      <w:tr w:rsidR="0027720F" w:rsidRPr="00197942" w14:paraId="238A0E9B" w14:textId="77777777" w:rsidTr="00454C44">
        <w:tc>
          <w:tcPr>
            <w:tcW w:w="846" w:type="dxa"/>
          </w:tcPr>
          <w:p w14:paraId="2C594D18" w14:textId="77777777" w:rsidR="0027720F" w:rsidRPr="00454C44" w:rsidRDefault="0027720F" w:rsidP="00E6151A">
            <w:pPr>
              <w:jc w:val="center"/>
              <w:rPr>
                <w:rFonts w:ascii="Times New Roman" w:hAnsi="Times New Roman" w:cs="Times New Roman"/>
                <w:sz w:val="24"/>
                <w:szCs w:val="26"/>
              </w:rPr>
            </w:pPr>
            <w:r w:rsidRPr="00454C44">
              <w:rPr>
                <w:rFonts w:ascii="Times New Roman" w:hAnsi="Times New Roman" w:cs="Times New Roman"/>
                <w:sz w:val="24"/>
                <w:szCs w:val="26"/>
              </w:rPr>
              <w:t>п/п</w:t>
            </w:r>
          </w:p>
        </w:tc>
        <w:tc>
          <w:tcPr>
            <w:tcW w:w="5386" w:type="dxa"/>
          </w:tcPr>
          <w:p w14:paraId="78EF4B09" w14:textId="77777777" w:rsidR="0027720F" w:rsidRPr="00454C44" w:rsidRDefault="0027720F" w:rsidP="00E6151A">
            <w:pPr>
              <w:jc w:val="center"/>
              <w:rPr>
                <w:rFonts w:ascii="Times New Roman" w:hAnsi="Times New Roman" w:cs="Times New Roman"/>
                <w:sz w:val="24"/>
                <w:szCs w:val="26"/>
              </w:rPr>
            </w:pPr>
            <w:r w:rsidRPr="00454C44">
              <w:rPr>
                <w:rFonts w:ascii="Times New Roman" w:hAnsi="Times New Roman" w:cs="Times New Roman"/>
                <w:sz w:val="24"/>
                <w:szCs w:val="26"/>
              </w:rPr>
              <w:t>Орган государственной власти, при котором создан общественный совет</w:t>
            </w:r>
          </w:p>
        </w:tc>
        <w:tc>
          <w:tcPr>
            <w:tcW w:w="2939" w:type="dxa"/>
          </w:tcPr>
          <w:p w14:paraId="0F1E96C0" w14:textId="76BB93B8" w:rsidR="0027720F" w:rsidRPr="00454C44" w:rsidRDefault="00454C44" w:rsidP="00E6151A">
            <w:pPr>
              <w:jc w:val="center"/>
              <w:rPr>
                <w:rFonts w:ascii="Times New Roman" w:hAnsi="Times New Roman" w:cs="Times New Roman"/>
                <w:sz w:val="24"/>
                <w:szCs w:val="26"/>
              </w:rPr>
            </w:pPr>
            <w:r w:rsidRPr="00454C44">
              <w:rPr>
                <w:rFonts w:ascii="Times New Roman" w:hAnsi="Times New Roman" w:cs="Times New Roman"/>
                <w:sz w:val="24"/>
                <w:szCs w:val="26"/>
              </w:rPr>
              <w:t>Член ОПАО</w:t>
            </w:r>
          </w:p>
        </w:tc>
      </w:tr>
      <w:tr w:rsidR="0027720F" w:rsidRPr="00197942" w14:paraId="192470CF" w14:textId="77777777" w:rsidTr="00454C44">
        <w:tc>
          <w:tcPr>
            <w:tcW w:w="846" w:type="dxa"/>
          </w:tcPr>
          <w:p w14:paraId="025F1566" w14:textId="77777777" w:rsidR="0027720F" w:rsidRPr="00454C44" w:rsidRDefault="0027720F">
            <w:pPr>
              <w:pStyle w:val="aa"/>
              <w:numPr>
                <w:ilvl w:val="0"/>
                <w:numId w:val="7"/>
              </w:numPr>
              <w:jc w:val="both"/>
              <w:rPr>
                <w:rFonts w:ascii="Times New Roman" w:hAnsi="Times New Roman" w:cs="Times New Roman"/>
                <w:sz w:val="24"/>
                <w:szCs w:val="26"/>
              </w:rPr>
            </w:pPr>
          </w:p>
        </w:tc>
        <w:tc>
          <w:tcPr>
            <w:tcW w:w="5386" w:type="dxa"/>
          </w:tcPr>
          <w:p w14:paraId="14C4894E" w14:textId="77777777" w:rsidR="0027720F" w:rsidRPr="00454C44" w:rsidRDefault="0027720F" w:rsidP="00E6151A">
            <w:pPr>
              <w:rPr>
                <w:rFonts w:ascii="Times New Roman" w:hAnsi="Times New Roman" w:cs="Times New Roman"/>
                <w:sz w:val="24"/>
                <w:szCs w:val="26"/>
              </w:rPr>
            </w:pPr>
            <w:r w:rsidRPr="00454C44">
              <w:rPr>
                <w:rFonts w:ascii="Times New Roman" w:hAnsi="Times New Roman" w:cs="Times New Roman"/>
                <w:sz w:val="24"/>
                <w:szCs w:val="26"/>
              </w:rPr>
              <w:t>Государственная жилищная инспекция Амурской области</w:t>
            </w:r>
          </w:p>
        </w:tc>
        <w:tc>
          <w:tcPr>
            <w:tcW w:w="2939" w:type="dxa"/>
          </w:tcPr>
          <w:p w14:paraId="52D41EFF" w14:textId="77777777" w:rsidR="0027720F" w:rsidRPr="00454C44" w:rsidRDefault="0027720F" w:rsidP="00E6151A">
            <w:pPr>
              <w:rPr>
                <w:rFonts w:ascii="Times New Roman" w:hAnsi="Times New Roman" w:cs="Times New Roman"/>
                <w:sz w:val="24"/>
                <w:szCs w:val="26"/>
              </w:rPr>
            </w:pPr>
            <w:r w:rsidRPr="00454C44">
              <w:rPr>
                <w:rFonts w:ascii="Times New Roman" w:hAnsi="Times New Roman" w:cs="Times New Roman"/>
                <w:sz w:val="24"/>
                <w:szCs w:val="26"/>
              </w:rPr>
              <w:t xml:space="preserve">Андрющенко </w:t>
            </w:r>
          </w:p>
          <w:p w14:paraId="2EB60D2E" w14:textId="77777777" w:rsidR="0027720F" w:rsidRPr="00454C44" w:rsidRDefault="0027720F" w:rsidP="00E6151A">
            <w:pPr>
              <w:rPr>
                <w:rFonts w:ascii="Times New Roman" w:hAnsi="Times New Roman" w:cs="Times New Roman"/>
                <w:sz w:val="24"/>
                <w:szCs w:val="26"/>
              </w:rPr>
            </w:pPr>
            <w:r w:rsidRPr="00454C44">
              <w:rPr>
                <w:rFonts w:ascii="Times New Roman" w:hAnsi="Times New Roman" w:cs="Times New Roman"/>
                <w:sz w:val="24"/>
                <w:szCs w:val="26"/>
              </w:rPr>
              <w:t>Елена Владимировна</w:t>
            </w:r>
          </w:p>
        </w:tc>
      </w:tr>
      <w:tr w:rsidR="0027720F" w:rsidRPr="00197942" w14:paraId="06CCA8F7" w14:textId="77777777" w:rsidTr="00454C44">
        <w:tc>
          <w:tcPr>
            <w:tcW w:w="846" w:type="dxa"/>
          </w:tcPr>
          <w:p w14:paraId="26087989" w14:textId="77777777" w:rsidR="0027720F" w:rsidRPr="00454C44" w:rsidRDefault="0027720F">
            <w:pPr>
              <w:pStyle w:val="aa"/>
              <w:numPr>
                <w:ilvl w:val="0"/>
                <w:numId w:val="7"/>
              </w:numPr>
              <w:jc w:val="both"/>
              <w:rPr>
                <w:rFonts w:ascii="Times New Roman" w:hAnsi="Times New Roman" w:cs="Times New Roman"/>
                <w:sz w:val="24"/>
                <w:szCs w:val="26"/>
              </w:rPr>
            </w:pPr>
          </w:p>
        </w:tc>
        <w:tc>
          <w:tcPr>
            <w:tcW w:w="5386" w:type="dxa"/>
          </w:tcPr>
          <w:p w14:paraId="2E2B496C" w14:textId="77777777" w:rsidR="0027720F" w:rsidRPr="00454C44" w:rsidRDefault="0027720F" w:rsidP="00E6151A">
            <w:pPr>
              <w:rPr>
                <w:rFonts w:ascii="Times New Roman" w:hAnsi="Times New Roman" w:cs="Times New Roman"/>
                <w:sz w:val="24"/>
                <w:szCs w:val="26"/>
              </w:rPr>
            </w:pPr>
            <w:r w:rsidRPr="00454C44">
              <w:rPr>
                <w:rFonts w:ascii="Times New Roman" w:hAnsi="Times New Roman" w:cs="Times New Roman"/>
                <w:sz w:val="24"/>
                <w:szCs w:val="26"/>
              </w:rPr>
              <w:t>Управление проектной деятельности Амурской области</w:t>
            </w:r>
          </w:p>
        </w:tc>
        <w:tc>
          <w:tcPr>
            <w:tcW w:w="2939" w:type="dxa"/>
          </w:tcPr>
          <w:p w14:paraId="4DAC871B" w14:textId="77777777" w:rsidR="0027720F" w:rsidRPr="00454C44" w:rsidRDefault="0027720F" w:rsidP="00E6151A">
            <w:pPr>
              <w:rPr>
                <w:rFonts w:ascii="Times New Roman" w:hAnsi="Times New Roman" w:cs="Times New Roman"/>
                <w:sz w:val="24"/>
                <w:szCs w:val="26"/>
              </w:rPr>
            </w:pPr>
            <w:r w:rsidRPr="00454C44">
              <w:rPr>
                <w:rFonts w:ascii="Times New Roman" w:hAnsi="Times New Roman" w:cs="Times New Roman"/>
                <w:sz w:val="24"/>
                <w:szCs w:val="26"/>
              </w:rPr>
              <w:t xml:space="preserve">Зинченко </w:t>
            </w:r>
          </w:p>
          <w:p w14:paraId="6EC7EC99" w14:textId="756BE0D4" w:rsidR="0027720F" w:rsidRPr="00454C44" w:rsidRDefault="0027720F" w:rsidP="00E6151A">
            <w:pPr>
              <w:rPr>
                <w:rFonts w:ascii="Times New Roman" w:hAnsi="Times New Roman" w:cs="Times New Roman"/>
                <w:sz w:val="24"/>
                <w:szCs w:val="26"/>
              </w:rPr>
            </w:pPr>
            <w:r w:rsidRPr="00454C44">
              <w:rPr>
                <w:rFonts w:ascii="Times New Roman" w:hAnsi="Times New Roman" w:cs="Times New Roman"/>
                <w:sz w:val="24"/>
                <w:szCs w:val="26"/>
              </w:rPr>
              <w:t>Максим Викторович</w:t>
            </w:r>
          </w:p>
        </w:tc>
      </w:tr>
      <w:tr w:rsidR="0027720F" w:rsidRPr="00197942" w14:paraId="254AB3E6" w14:textId="77777777" w:rsidTr="00454C44">
        <w:tc>
          <w:tcPr>
            <w:tcW w:w="846" w:type="dxa"/>
          </w:tcPr>
          <w:p w14:paraId="747AB71C" w14:textId="77777777" w:rsidR="0027720F" w:rsidRPr="00454C44" w:rsidRDefault="0027720F">
            <w:pPr>
              <w:pStyle w:val="aa"/>
              <w:numPr>
                <w:ilvl w:val="0"/>
                <w:numId w:val="7"/>
              </w:numPr>
              <w:jc w:val="both"/>
              <w:rPr>
                <w:rFonts w:ascii="Times New Roman" w:hAnsi="Times New Roman" w:cs="Times New Roman"/>
                <w:sz w:val="24"/>
                <w:szCs w:val="26"/>
              </w:rPr>
            </w:pPr>
          </w:p>
        </w:tc>
        <w:tc>
          <w:tcPr>
            <w:tcW w:w="5386" w:type="dxa"/>
          </w:tcPr>
          <w:p w14:paraId="22CFB3E5" w14:textId="77777777" w:rsidR="0027720F" w:rsidRPr="00454C44" w:rsidRDefault="0027720F" w:rsidP="00E6151A">
            <w:pPr>
              <w:rPr>
                <w:rFonts w:ascii="Times New Roman" w:hAnsi="Times New Roman" w:cs="Times New Roman"/>
                <w:sz w:val="24"/>
                <w:szCs w:val="26"/>
              </w:rPr>
            </w:pPr>
            <w:r w:rsidRPr="00454C44">
              <w:rPr>
                <w:rFonts w:ascii="Times New Roman" w:hAnsi="Times New Roman" w:cs="Times New Roman"/>
                <w:sz w:val="24"/>
                <w:szCs w:val="26"/>
              </w:rPr>
              <w:t>Управление государственного заказа Амурской области</w:t>
            </w:r>
          </w:p>
        </w:tc>
        <w:tc>
          <w:tcPr>
            <w:tcW w:w="2939" w:type="dxa"/>
          </w:tcPr>
          <w:p w14:paraId="15352273" w14:textId="77777777" w:rsidR="0027720F" w:rsidRPr="00454C44" w:rsidRDefault="0027720F" w:rsidP="00E6151A">
            <w:pPr>
              <w:rPr>
                <w:rFonts w:ascii="Times New Roman" w:hAnsi="Times New Roman" w:cs="Times New Roman"/>
                <w:sz w:val="24"/>
                <w:szCs w:val="26"/>
              </w:rPr>
            </w:pPr>
            <w:r w:rsidRPr="00454C44">
              <w:rPr>
                <w:rFonts w:ascii="Times New Roman" w:hAnsi="Times New Roman" w:cs="Times New Roman"/>
                <w:sz w:val="24"/>
                <w:szCs w:val="26"/>
              </w:rPr>
              <w:t xml:space="preserve">Зинченко </w:t>
            </w:r>
          </w:p>
          <w:p w14:paraId="3277497B" w14:textId="469D2C43" w:rsidR="0027720F" w:rsidRPr="00454C44" w:rsidRDefault="0027720F" w:rsidP="00E6151A">
            <w:pPr>
              <w:rPr>
                <w:rFonts w:ascii="Times New Roman" w:hAnsi="Times New Roman" w:cs="Times New Roman"/>
                <w:sz w:val="24"/>
                <w:szCs w:val="26"/>
              </w:rPr>
            </w:pPr>
            <w:r w:rsidRPr="00454C44">
              <w:rPr>
                <w:rFonts w:ascii="Times New Roman" w:hAnsi="Times New Roman" w:cs="Times New Roman"/>
                <w:sz w:val="24"/>
                <w:szCs w:val="26"/>
              </w:rPr>
              <w:t>Максим Викторович</w:t>
            </w:r>
          </w:p>
        </w:tc>
      </w:tr>
      <w:tr w:rsidR="0027720F" w:rsidRPr="00197942" w14:paraId="5106FFCC" w14:textId="77777777" w:rsidTr="00454C44">
        <w:tc>
          <w:tcPr>
            <w:tcW w:w="846" w:type="dxa"/>
          </w:tcPr>
          <w:p w14:paraId="3DE44B95" w14:textId="77777777" w:rsidR="0027720F" w:rsidRPr="00454C44" w:rsidRDefault="0027720F">
            <w:pPr>
              <w:pStyle w:val="aa"/>
              <w:numPr>
                <w:ilvl w:val="0"/>
                <w:numId w:val="7"/>
              </w:numPr>
              <w:jc w:val="both"/>
              <w:rPr>
                <w:rFonts w:ascii="Times New Roman" w:hAnsi="Times New Roman" w:cs="Times New Roman"/>
                <w:sz w:val="24"/>
                <w:szCs w:val="26"/>
              </w:rPr>
            </w:pPr>
          </w:p>
        </w:tc>
        <w:tc>
          <w:tcPr>
            <w:tcW w:w="5386" w:type="dxa"/>
          </w:tcPr>
          <w:p w14:paraId="7A34627A" w14:textId="77777777" w:rsidR="0027720F" w:rsidRPr="00454C44" w:rsidRDefault="0027720F" w:rsidP="00E6151A">
            <w:pPr>
              <w:rPr>
                <w:rFonts w:ascii="Times New Roman" w:hAnsi="Times New Roman" w:cs="Times New Roman"/>
                <w:sz w:val="24"/>
                <w:szCs w:val="26"/>
              </w:rPr>
            </w:pPr>
            <w:r w:rsidRPr="00454C44">
              <w:rPr>
                <w:rFonts w:ascii="Times New Roman" w:hAnsi="Times New Roman" w:cs="Times New Roman"/>
                <w:sz w:val="24"/>
                <w:szCs w:val="26"/>
              </w:rPr>
              <w:t>Управление занятости населения Амурской области</w:t>
            </w:r>
          </w:p>
        </w:tc>
        <w:tc>
          <w:tcPr>
            <w:tcW w:w="2939" w:type="dxa"/>
          </w:tcPr>
          <w:p w14:paraId="46B2C9DF" w14:textId="77777777" w:rsidR="0027720F" w:rsidRPr="00454C44" w:rsidRDefault="0027720F" w:rsidP="00E6151A">
            <w:pPr>
              <w:rPr>
                <w:rFonts w:ascii="Times New Roman" w:hAnsi="Times New Roman" w:cs="Times New Roman"/>
                <w:sz w:val="24"/>
                <w:szCs w:val="26"/>
              </w:rPr>
            </w:pPr>
            <w:r w:rsidRPr="00454C44">
              <w:rPr>
                <w:rFonts w:ascii="Times New Roman" w:hAnsi="Times New Roman" w:cs="Times New Roman"/>
                <w:sz w:val="24"/>
                <w:szCs w:val="26"/>
              </w:rPr>
              <w:t xml:space="preserve">Кондратюк </w:t>
            </w:r>
          </w:p>
          <w:p w14:paraId="53F74B0C" w14:textId="16B7DAF0" w:rsidR="0027720F" w:rsidRPr="00454C44" w:rsidRDefault="0027720F" w:rsidP="00E6151A">
            <w:pPr>
              <w:rPr>
                <w:rFonts w:ascii="Times New Roman" w:hAnsi="Times New Roman" w:cs="Times New Roman"/>
                <w:sz w:val="24"/>
                <w:szCs w:val="26"/>
              </w:rPr>
            </w:pPr>
            <w:r w:rsidRPr="00454C44">
              <w:rPr>
                <w:rFonts w:ascii="Times New Roman" w:hAnsi="Times New Roman" w:cs="Times New Roman"/>
                <w:sz w:val="24"/>
                <w:szCs w:val="26"/>
              </w:rPr>
              <w:t>Сергей Анатольевич</w:t>
            </w:r>
          </w:p>
        </w:tc>
      </w:tr>
      <w:tr w:rsidR="0027720F" w:rsidRPr="00197942" w14:paraId="128B40E1" w14:textId="77777777" w:rsidTr="00454C44">
        <w:tc>
          <w:tcPr>
            <w:tcW w:w="846" w:type="dxa"/>
          </w:tcPr>
          <w:p w14:paraId="1490194B" w14:textId="77777777" w:rsidR="0027720F" w:rsidRPr="00454C44" w:rsidRDefault="0027720F">
            <w:pPr>
              <w:pStyle w:val="aa"/>
              <w:numPr>
                <w:ilvl w:val="0"/>
                <w:numId w:val="7"/>
              </w:numPr>
              <w:jc w:val="both"/>
              <w:rPr>
                <w:rFonts w:ascii="Times New Roman" w:hAnsi="Times New Roman" w:cs="Times New Roman"/>
                <w:sz w:val="24"/>
                <w:szCs w:val="26"/>
              </w:rPr>
            </w:pPr>
          </w:p>
        </w:tc>
        <w:tc>
          <w:tcPr>
            <w:tcW w:w="5386" w:type="dxa"/>
          </w:tcPr>
          <w:p w14:paraId="77270019" w14:textId="77777777" w:rsidR="0027720F" w:rsidRPr="00454C44" w:rsidRDefault="0027720F" w:rsidP="00E6151A">
            <w:pPr>
              <w:rPr>
                <w:rFonts w:ascii="Times New Roman" w:hAnsi="Times New Roman" w:cs="Times New Roman"/>
                <w:sz w:val="24"/>
                <w:szCs w:val="26"/>
              </w:rPr>
            </w:pPr>
            <w:r w:rsidRPr="00454C44">
              <w:rPr>
                <w:rFonts w:ascii="Times New Roman" w:hAnsi="Times New Roman" w:cs="Times New Roman"/>
                <w:sz w:val="24"/>
                <w:szCs w:val="26"/>
              </w:rPr>
              <w:t>Министерство жилищно-коммунального хозяйства</w:t>
            </w:r>
          </w:p>
        </w:tc>
        <w:tc>
          <w:tcPr>
            <w:tcW w:w="2939" w:type="dxa"/>
          </w:tcPr>
          <w:p w14:paraId="2E3BC594" w14:textId="77777777" w:rsidR="0027720F" w:rsidRPr="00454C44" w:rsidRDefault="0027720F" w:rsidP="00E6151A">
            <w:pPr>
              <w:rPr>
                <w:rFonts w:ascii="Times New Roman" w:hAnsi="Times New Roman" w:cs="Times New Roman"/>
                <w:sz w:val="24"/>
                <w:szCs w:val="26"/>
              </w:rPr>
            </w:pPr>
            <w:r w:rsidRPr="00454C44">
              <w:rPr>
                <w:rFonts w:ascii="Times New Roman" w:hAnsi="Times New Roman" w:cs="Times New Roman"/>
                <w:sz w:val="24"/>
                <w:szCs w:val="26"/>
              </w:rPr>
              <w:t xml:space="preserve">Макаров </w:t>
            </w:r>
          </w:p>
          <w:p w14:paraId="46179A67" w14:textId="77777777" w:rsidR="0027720F" w:rsidRPr="00454C44" w:rsidRDefault="0027720F" w:rsidP="00E6151A">
            <w:pPr>
              <w:rPr>
                <w:rFonts w:ascii="Times New Roman" w:hAnsi="Times New Roman" w:cs="Times New Roman"/>
                <w:sz w:val="24"/>
                <w:szCs w:val="26"/>
              </w:rPr>
            </w:pPr>
            <w:r w:rsidRPr="00454C44">
              <w:rPr>
                <w:rFonts w:ascii="Times New Roman" w:hAnsi="Times New Roman" w:cs="Times New Roman"/>
                <w:sz w:val="24"/>
                <w:szCs w:val="26"/>
              </w:rPr>
              <w:t>Максим Николаевич</w:t>
            </w:r>
          </w:p>
        </w:tc>
      </w:tr>
      <w:tr w:rsidR="0027720F" w:rsidRPr="00197942" w14:paraId="3FA6520D" w14:textId="77777777" w:rsidTr="00454C44">
        <w:tc>
          <w:tcPr>
            <w:tcW w:w="846" w:type="dxa"/>
          </w:tcPr>
          <w:p w14:paraId="0344BAF4" w14:textId="77777777" w:rsidR="0027720F" w:rsidRPr="00454C44" w:rsidRDefault="0027720F">
            <w:pPr>
              <w:pStyle w:val="aa"/>
              <w:numPr>
                <w:ilvl w:val="0"/>
                <w:numId w:val="7"/>
              </w:numPr>
              <w:jc w:val="both"/>
              <w:rPr>
                <w:rFonts w:ascii="Times New Roman" w:hAnsi="Times New Roman" w:cs="Times New Roman"/>
                <w:sz w:val="24"/>
                <w:szCs w:val="26"/>
              </w:rPr>
            </w:pPr>
          </w:p>
        </w:tc>
        <w:tc>
          <w:tcPr>
            <w:tcW w:w="5386" w:type="dxa"/>
          </w:tcPr>
          <w:p w14:paraId="73366D41" w14:textId="0C980D72" w:rsidR="0027720F" w:rsidRPr="00454C44" w:rsidRDefault="00454C44" w:rsidP="00E6151A">
            <w:pPr>
              <w:rPr>
                <w:rFonts w:ascii="Times New Roman" w:hAnsi="Times New Roman" w:cs="Times New Roman"/>
                <w:sz w:val="24"/>
                <w:szCs w:val="26"/>
              </w:rPr>
            </w:pPr>
            <w:r w:rsidRPr="00454C44">
              <w:rPr>
                <w:rFonts w:ascii="Times New Roman" w:hAnsi="Times New Roman" w:cs="Times New Roman"/>
                <w:sz w:val="24"/>
                <w:szCs w:val="26"/>
              </w:rPr>
              <w:t xml:space="preserve">Министерство имущественных </w:t>
            </w:r>
            <w:r w:rsidR="0027720F" w:rsidRPr="00454C44">
              <w:rPr>
                <w:rFonts w:ascii="Times New Roman" w:hAnsi="Times New Roman" w:cs="Times New Roman"/>
                <w:sz w:val="24"/>
                <w:szCs w:val="26"/>
              </w:rPr>
              <w:t>отношений</w:t>
            </w:r>
          </w:p>
          <w:p w14:paraId="0A0A5B64" w14:textId="77777777" w:rsidR="0027720F" w:rsidRPr="00454C44" w:rsidRDefault="0027720F" w:rsidP="00E6151A">
            <w:pPr>
              <w:rPr>
                <w:rFonts w:ascii="Times New Roman" w:hAnsi="Times New Roman" w:cs="Times New Roman"/>
                <w:sz w:val="24"/>
                <w:szCs w:val="26"/>
              </w:rPr>
            </w:pPr>
            <w:r w:rsidRPr="00454C44">
              <w:rPr>
                <w:rFonts w:ascii="Times New Roman" w:hAnsi="Times New Roman" w:cs="Times New Roman"/>
                <w:sz w:val="24"/>
                <w:szCs w:val="26"/>
              </w:rPr>
              <w:t>Амурской области</w:t>
            </w:r>
          </w:p>
        </w:tc>
        <w:tc>
          <w:tcPr>
            <w:tcW w:w="2939" w:type="dxa"/>
          </w:tcPr>
          <w:p w14:paraId="4A60B9B5" w14:textId="77777777" w:rsidR="0027720F" w:rsidRPr="00454C44" w:rsidRDefault="0027720F" w:rsidP="00E6151A">
            <w:pPr>
              <w:rPr>
                <w:rFonts w:ascii="Times New Roman" w:hAnsi="Times New Roman" w:cs="Times New Roman"/>
                <w:sz w:val="24"/>
                <w:szCs w:val="26"/>
              </w:rPr>
            </w:pPr>
            <w:r w:rsidRPr="00454C44">
              <w:rPr>
                <w:rFonts w:ascii="Times New Roman" w:hAnsi="Times New Roman" w:cs="Times New Roman"/>
                <w:sz w:val="24"/>
                <w:szCs w:val="26"/>
              </w:rPr>
              <w:t xml:space="preserve">Маркитан </w:t>
            </w:r>
          </w:p>
          <w:p w14:paraId="7BC13F4C" w14:textId="77777777" w:rsidR="0027720F" w:rsidRPr="00454C44" w:rsidRDefault="0027720F" w:rsidP="00E6151A">
            <w:pPr>
              <w:rPr>
                <w:rFonts w:ascii="Times New Roman" w:hAnsi="Times New Roman" w:cs="Times New Roman"/>
                <w:sz w:val="24"/>
                <w:szCs w:val="26"/>
              </w:rPr>
            </w:pPr>
            <w:r w:rsidRPr="00454C44">
              <w:rPr>
                <w:rFonts w:ascii="Times New Roman" w:hAnsi="Times New Roman" w:cs="Times New Roman"/>
                <w:sz w:val="24"/>
                <w:szCs w:val="26"/>
              </w:rPr>
              <w:t>Юрий Васильевич</w:t>
            </w:r>
          </w:p>
        </w:tc>
      </w:tr>
      <w:tr w:rsidR="0027720F" w:rsidRPr="00197942" w14:paraId="4A384F0D" w14:textId="77777777" w:rsidTr="00454C44">
        <w:tc>
          <w:tcPr>
            <w:tcW w:w="846" w:type="dxa"/>
          </w:tcPr>
          <w:p w14:paraId="6AA697E8" w14:textId="77777777" w:rsidR="0027720F" w:rsidRPr="00454C44" w:rsidRDefault="0027720F">
            <w:pPr>
              <w:pStyle w:val="aa"/>
              <w:numPr>
                <w:ilvl w:val="0"/>
                <w:numId w:val="7"/>
              </w:numPr>
              <w:jc w:val="both"/>
              <w:rPr>
                <w:rFonts w:ascii="Times New Roman" w:hAnsi="Times New Roman" w:cs="Times New Roman"/>
                <w:sz w:val="24"/>
                <w:szCs w:val="26"/>
              </w:rPr>
            </w:pPr>
          </w:p>
        </w:tc>
        <w:tc>
          <w:tcPr>
            <w:tcW w:w="5386" w:type="dxa"/>
          </w:tcPr>
          <w:p w14:paraId="141EA1A9" w14:textId="77777777" w:rsidR="0027720F" w:rsidRPr="00454C44" w:rsidRDefault="0027720F" w:rsidP="00E6151A">
            <w:pPr>
              <w:rPr>
                <w:rFonts w:ascii="Times New Roman" w:hAnsi="Times New Roman" w:cs="Times New Roman"/>
                <w:sz w:val="24"/>
                <w:szCs w:val="26"/>
              </w:rPr>
            </w:pPr>
            <w:r w:rsidRPr="00454C44">
              <w:rPr>
                <w:rFonts w:ascii="Times New Roman" w:hAnsi="Times New Roman" w:cs="Times New Roman"/>
                <w:sz w:val="24"/>
                <w:szCs w:val="26"/>
              </w:rPr>
              <w:t xml:space="preserve">Прокуратура Амурской области </w:t>
            </w:r>
          </w:p>
        </w:tc>
        <w:tc>
          <w:tcPr>
            <w:tcW w:w="2939" w:type="dxa"/>
          </w:tcPr>
          <w:p w14:paraId="762C85F7" w14:textId="77777777" w:rsidR="0027720F" w:rsidRPr="00454C44" w:rsidRDefault="0027720F" w:rsidP="00E6151A">
            <w:pPr>
              <w:rPr>
                <w:rFonts w:ascii="Times New Roman" w:hAnsi="Times New Roman" w:cs="Times New Roman"/>
                <w:sz w:val="24"/>
                <w:szCs w:val="26"/>
              </w:rPr>
            </w:pPr>
            <w:r w:rsidRPr="00454C44">
              <w:rPr>
                <w:rFonts w:ascii="Times New Roman" w:hAnsi="Times New Roman" w:cs="Times New Roman"/>
                <w:sz w:val="24"/>
                <w:szCs w:val="26"/>
              </w:rPr>
              <w:t xml:space="preserve">Марценко </w:t>
            </w:r>
          </w:p>
          <w:p w14:paraId="251C5010" w14:textId="77777777" w:rsidR="0027720F" w:rsidRPr="00454C44" w:rsidRDefault="0027720F" w:rsidP="00E6151A">
            <w:pPr>
              <w:rPr>
                <w:rFonts w:ascii="Times New Roman" w:hAnsi="Times New Roman" w:cs="Times New Roman"/>
                <w:sz w:val="24"/>
                <w:szCs w:val="26"/>
              </w:rPr>
            </w:pPr>
            <w:r w:rsidRPr="00454C44">
              <w:rPr>
                <w:rFonts w:ascii="Times New Roman" w:hAnsi="Times New Roman" w:cs="Times New Roman"/>
                <w:sz w:val="24"/>
                <w:szCs w:val="26"/>
              </w:rPr>
              <w:t>Виктор Васильевич</w:t>
            </w:r>
          </w:p>
        </w:tc>
      </w:tr>
      <w:tr w:rsidR="0027720F" w:rsidRPr="00197942" w14:paraId="2395891F" w14:textId="77777777" w:rsidTr="00454C44">
        <w:tc>
          <w:tcPr>
            <w:tcW w:w="846" w:type="dxa"/>
          </w:tcPr>
          <w:p w14:paraId="6D3D8C5F" w14:textId="77777777" w:rsidR="0027720F" w:rsidRPr="00454C44" w:rsidRDefault="0027720F">
            <w:pPr>
              <w:pStyle w:val="aa"/>
              <w:numPr>
                <w:ilvl w:val="0"/>
                <w:numId w:val="7"/>
              </w:numPr>
              <w:jc w:val="both"/>
              <w:rPr>
                <w:rFonts w:ascii="Times New Roman" w:hAnsi="Times New Roman" w:cs="Times New Roman"/>
                <w:sz w:val="24"/>
                <w:szCs w:val="26"/>
              </w:rPr>
            </w:pPr>
          </w:p>
        </w:tc>
        <w:tc>
          <w:tcPr>
            <w:tcW w:w="5386" w:type="dxa"/>
          </w:tcPr>
          <w:p w14:paraId="6D3F12DE" w14:textId="77777777" w:rsidR="0027720F" w:rsidRPr="00454C44" w:rsidRDefault="0027720F" w:rsidP="00E6151A">
            <w:pPr>
              <w:rPr>
                <w:rFonts w:ascii="Times New Roman" w:hAnsi="Times New Roman" w:cs="Times New Roman"/>
                <w:sz w:val="24"/>
                <w:szCs w:val="26"/>
              </w:rPr>
            </w:pPr>
            <w:r w:rsidRPr="00454C44">
              <w:rPr>
                <w:rFonts w:ascii="Times New Roman" w:hAnsi="Times New Roman" w:cs="Times New Roman"/>
                <w:sz w:val="24"/>
                <w:szCs w:val="26"/>
              </w:rPr>
              <w:t>Министерство Юстиции Амурской области</w:t>
            </w:r>
          </w:p>
        </w:tc>
        <w:tc>
          <w:tcPr>
            <w:tcW w:w="2939" w:type="dxa"/>
          </w:tcPr>
          <w:p w14:paraId="27C3C051" w14:textId="77777777" w:rsidR="0027720F" w:rsidRPr="00454C44" w:rsidRDefault="0027720F" w:rsidP="00E6151A">
            <w:pPr>
              <w:rPr>
                <w:rFonts w:ascii="Times New Roman" w:hAnsi="Times New Roman" w:cs="Times New Roman"/>
                <w:sz w:val="24"/>
                <w:szCs w:val="26"/>
              </w:rPr>
            </w:pPr>
            <w:r w:rsidRPr="00454C44">
              <w:rPr>
                <w:rFonts w:ascii="Times New Roman" w:hAnsi="Times New Roman" w:cs="Times New Roman"/>
                <w:sz w:val="24"/>
                <w:szCs w:val="26"/>
              </w:rPr>
              <w:t xml:space="preserve">Маслова </w:t>
            </w:r>
          </w:p>
          <w:p w14:paraId="1BB5AC09" w14:textId="77777777" w:rsidR="0027720F" w:rsidRPr="00454C44" w:rsidRDefault="0027720F" w:rsidP="00E6151A">
            <w:pPr>
              <w:rPr>
                <w:rFonts w:ascii="Times New Roman" w:hAnsi="Times New Roman" w:cs="Times New Roman"/>
                <w:sz w:val="24"/>
                <w:szCs w:val="26"/>
              </w:rPr>
            </w:pPr>
            <w:r w:rsidRPr="00454C44">
              <w:rPr>
                <w:rFonts w:ascii="Times New Roman" w:hAnsi="Times New Roman" w:cs="Times New Roman"/>
                <w:sz w:val="24"/>
                <w:szCs w:val="26"/>
              </w:rPr>
              <w:t>Елена Николаевна</w:t>
            </w:r>
          </w:p>
        </w:tc>
      </w:tr>
      <w:tr w:rsidR="0027720F" w:rsidRPr="00197942" w14:paraId="5835B6D7" w14:textId="77777777" w:rsidTr="00454C44">
        <w:trPr>
          <w:trHeight w:val="610"/>
        </w:trPr>
        <w:tc>
          <w:tcPr>
            <w:tcW w:w="846" w:type="dxa"/>
          </w:tcPr>
          <w:p w14:paraId="3ABA386A" w14:textId="77777777" w:rsidR="0027720F" w:rsidRPr="00454C44" w:rsidRDefault="0027720F">
            <w:pPr>
              <w:pStyle w:val="aa"/>
              <w:numPr>
                <w:ilvl w:val="0"/>
                <w:numId w:val="7"/>
              </w:numPr>
              <w:jc w:val="both"/>
              <w:rPr>
                <w:rFonts w:ascii="Times New Roman" w:hAnsi="Times New Roman" w:cs="Times New Roman"/>
                <w:sz w:val="24"/>
                <w:szCs w:val="26"/>
              </w:rPr>
            </w:pPr>
          </w:p>
        </w:tc>
        <w:tc>
          <w:tcPr>
            <w:tcW w:w="5386" w:type="dxa"/>
          </w:tcPr>
          <w:p w14:paraId="14D8B059" w14:textId="4469F293" w:rsidR="0027720F" w:rsidRPr="00454C44" w:rsidRDefault="0027720F" w:rsidP="00E6151A">
            <w:pPr>
              <w:rPr>
                <w:rFonts w:ascii="Times New Roman" w:hAnsi="Times New Roman" w:cs="Times New Roman"/>
                <w:sz w:val="24"/>
                <w:szCs w:val="26"/>
              </w:rPr>
            </w:pPr>
            <w:r w:rsidRPr="00454C44">
              <w:rPr>
                <w:rFonts w:ascii="Times New Roman" w:hAnsi="Times New Roman" w:cs="Times New Roman"/>
                <w:sz w:val="24"/>
                <w:szCs w:val="26"/>
              </w:rPr>
              <w:t>Управление записи актов гражданс</w:t>
            </w:r>
            <w:r w:rsidR="00454C44" w:rsidRPr="00454C44">
              <w:rPr>
                <w:rFonts w:ascii="Times New Roman" w:hAnsi="Times New Roman" w:cs="Times New Roman"/>
                <w:sz w:val="24"/>
                <w:szCs w:val="26"/>
              </w:rPr>
              <w:t>кого состояния Амурской области</w:t>
            </w:r>
          </w:p>
        </w:tc>
        <w:tc>
          <w:tcPr>
            <w:tcW w:w="2939" w:type="dxa"/>
          </w:tcPr>
          <w:p w14:paraId="57F2007A" w14:textId="77777777" w:rsidR="0027720F" w:rsidRPr="00454C44" w:rsidRDefault="0027720F" w:rsidP="00E6151A">
            <w:pPr>
              <w:rPr>
                <w:rFonts w:ascii="Times New Roman" w:hAnsi="Times New Roman" w:cs="Times New Roman"/>
                <w:sz w:val="24"/>
                <w:szCs w:val="26"/>
              </w:rPr>
            </w:pPr>
            <w:r w:rsidRPr="00454C44">
              <w:rPr>
                <w:rFonts w:ascii="Times New Roman" w:hAnsi="Times New Roman" w:cs="Times New Roman"/>
                <w:sz w:val="24"/>
                <w:szCs w:val="26"/>
              </w:rPr>
              <w:t xml:space="preserve">Москалец </w:t>
            </w:r>
          </w:p>
          <w:p w14:paraId="4B2B53AB" w14:textId="08F8C7AA" w:rsidR="0027720F" w:rsidRPr="00454C44" w:rsidRDefault="00454C44" w:rsidP="00E6151A">
            <w:pPr>
              <w:rPr>
                <w:rFonts w:ascii="Times New Roman" w:hAnsi="Times New Roman" w:cs="Times New Roman"/>
                <w:sz w:val="24"/>
                <w:szCs w:val="26"/>
              </w:rPr>
            </w:pPr>
            <w:r w:rsidRPr="00454C44">
              <w:rPr>
                <w:rFonts w:ascii="Times New Roman" w:hAnsi="Times New Roman" w:cs="Times New Roman"/>
                <w:sz w:val="24"/>
                <w:szCs w:val="26"/>
              </w:rPr>
              <w:t>Елизавета Ефимовна</w:t>
            </w:r>
          </w:p>
        </w:tc>
      </w:tr>
      <w:tr w:rsidR="0027720F" w:rsidRPr="00197942" w14:paraId="5B0EF180" w14:textId="77777777" w:rsidTr="00454C44">
        <w:tc>
          <w:tcPr>
            <w:tcW w:w="846" w:type="dxa"/>
          </w:tcPr>
          <w:p w14:paraId="1FB42947" w14:textId="77777777" w:rsidR="0027720F" w:rsidRPr="00454C44" w:rsidRDefault="0027720F">
            <w:pPr>
              <w:pStyle w:val="aa"/>
              <w:numPr>
                <w:ilvl w:val="0"/>
                <w:numId w:val="7"/>
              </w:numPr>
              <w:jc w:val="both"/>
              <w:rPr>
                <w:rFonts w:ascii="Times New Roman" w:hAnsi="Times New Roman" w:cs="Times New Roman"/>
                <w:sz w:val="24"/>
                <w:szCs w:val="26"/>
              </w:rPr>
            </w:pPr>
          </w:p>
        </w:tc>
        <w:tc>
          <w:tcPr>
            <w:tcW w:w="5386" w:type="dxa"/>
          </w:tcPr>
          <w:p w14:paraId="5DA05418" w14:textId="77777777" w:rsidR="0027720F" w:rsidRPr="00454C44" w:rsidRDefault="0027720F" w:rsidP="00E6151A">
            <w:pPr>
              <w:rPr>
                <w:rFonts w:ascii="Times New Roman" w:hAnsi="Times New Roman" w:cs="Times New Roman"/>
                <w:sz w:val="24"/>
                <w:szCs w:val="26"/>
              </w:rPr>
            </w:pPr>
            <w:r w:rsidRPr="00454C44">
              <w:rPr>
                <w:rFonts w:ascii="Times New Roman" w:hAnsi="Times New Roman" w:cs="Times New Roman"/>
                <w:sz w:val="24"/>
                <w:szCs w:val="26"/>
              </w:rPr>
              <w:t>Управление государственного заказа Амурской области</w:t>
            </w:r>
          </w:p>
        </w:tc>
        <w:tc>
          <w:tcPr>
            <w:tcW w:w="2939" w:type="dxa"/>
          </w:tcPr>
          <w:p w14:paraId="6AC70B9C" w14:textId="77777777" w:rsidR="0027720F" w:rsidRPr="00454C44" w:rsidRDefault="0027720F" w:rsidP="00E6151A">
            <w:pPr>
              <w:rPr>
                <w:rFonts w:ascii="Times New Roman" w:hAnsi="Times New Roman" w:cs="Times New Roman"/>
                <w:sz w:val="24"/>
                <w:szCs w:val="26"/>
              </w:rPr>
            </w:pPr>
            <w:r w:rsidRPr="00454C44">
              <w:rPr>
                <w:rFonts w:ascii="Times New Roman" w:hAnsi="Times New Roman" w:cs="Times New Roman"/>
                <w:sz w:val="24"/>
                <w:szCs w:val="26"/>
              </w:rPr>
              <w:t xml:space="preserve">Орлова </w:t>
            </w:r>
          </w:p>
          <w:p w14:paraId="71155947" w14:textId="50CA9403" w:rsidR="0027720F" w:rsidRPr="00454C44" w:rsidRDefault="00454C44" w:rsidP="00E6151A">
            <w:pPr>
              <w:rPr>
                <w:rFonts w:ascii="Times New Roman" w:hAnsi="Times New Roman" w:cs="Times New Roman"/>
                <w:sz w:val="24"/>
                <w:szCs w:val="26"/>
              </w:rPr>
            </w:pPr>
            <w:r w:rsidRPr="00454C44">
              <w:rPr>
                <w:rFonts w:ascii="Times New Roman" w:hAnsi="Times New Roman" w:cs="Times New Roman"/>
                <w:sz w:val="24"/>
                <w:szCs w:val="26"/>
              </w:rPr>
              <w:t xml:space="preserve">Жаккелина </w:t>
            </w:r>
            <w:r w:rsidR="0027720F" w:rsidRPr="00454C44">
              <w:rPr>
                <w:rFonts w:ascii="Times New Roman" w:hAnsi="Times New Roman" w:cs="Times New Roman"/>
                <w:sz w:val="24"/>
                <w:szCs w:val="26"/>
              </w:rPr>
              <w:t>Эдуардовна</w:t>
            </w:r>
          </w:p>
        </w:tc>
      </w:tr>
      <w:tr w:rsidR="0027720F" w:rsidRPr="00197942" w14:paraId="7B3FD7F9" w14:textId="77777777" w:rsidTr="00454C44">
        <w:tc>
          <w:tcPr>
            <w:tcW w:w="846" w:type="dxa"/>
          </w:tcPr>
          <w:p w14:paraId="6753AD50" w14:textId="77777777" w:rsidR="0027720F" w:rsidRPr="00454C44" w:rsidRDefault="0027720F">
            <w:pPr>
              <w:pStyle w:val="aa"/>
              <w:numPr>
                <w:ilvl w:val="0"/>
                <w:numId w:val="7"/>
              </w:numPr>
              <w:jc w:val="both"/>
              <w:rPr>
                <w:rFonts w:ascii="Times New Roman" w:hAnsi="Times New Roman" w:cs="Times New Roman"/>
                <w:sz w:val="24"/>
                <w:szCs w:val="26"/>
              </w:rPr>
            </w:pPr>
          </w:p>
        </w:tc>
        <w:tc>
          <w:tcPr>
            <w:tcW w:w="5386" w:type="dxa"/>
          </w:tcPr>
          <w:p w14:paraId="641471CD" w14:textId="7AB44C2F" w:rsidR="0027720F" w:rsidRPr="00454C44" w:rsidRDefault="00454C44" w:rsidP="00E6151A">
            <w:pPr>
              <w:rPr>
                <w:rFonts w:ascii="Times New Roman" w:hAnsi="Times New Roman" w:cs="Times New Roman"/>
                <w:sz w:val="24"/>
                <w:szCs w:val="26"/>
              </w:rPr>
            </w:pPr>
            <w:r w:rsidRPr="00454C44">
              <w:rPr>
                <w:rFonts w:ascii="Times New Roman" w:hAnsi="Times New Roman" w:cs="Times New Roman"/>
                <w:sz w:val="24"/>
                <w:szCs w:val="26"/>
              </w:rPr>
              <w:t xml:space="preserve">Министерство экономического развития и внешних связей </w:t>
            </w:r>
            <w:r w:rsidR="0027720F" w:rsidRPr="00454C44">
              <w:rPr>
                <w:rFonts w:ascii="Times New Roman" w:hAnsi="Times New Roman" w:cs="Times New Roman"/>
                <w:sz w:val="24"/>
                <w:szCs w:val="26"/>
              </w:rPr>
              <w:t>Амурской области</w:t>
            </w:r>
          </w:p>
        </w:tc>
        <w:tc>
          <w:tcPr>
            <w:tcW w:w="2939" w:type="dxa"/>
          </w:tcPr>
          <w:p w14:paraId="7F5EBCAE" w14:textId="77777777" w:rsidR="0027720F" w:rsidRPr="00454C44" w:rsidRDefault="0027720F" w:rsidP="00E6151A">
            <w:pPr>
              <w:rPr>
                <w:rFonts w:ascii="Times New Roman" w:hAnsi="Times New Roman" w:cs="Times New Roman"/>
                <w:sz w:val="24"/>
                <w:szCs w:val="26"/>
              </w:rPr>
            </w:pPr>
            <w:r w:rsidRPr="00454C44">
              <w:rPr>
                <w:rFonts w:ascii="Times New Roman" w:hAnsi="Times New Roman" w:cs="Times New Roman"/>
                <w:sz w:val="24"/>
                <w:szCs w:val="26"/>
              </w:rPr>
              <w:t xml:space="preserve">Орлова </w:t>
            </w:r>
          </w:p>
          <w:p w14:paraId="70795F09" w14:textId="77777777" w:rsidR="0027720F" w:rsidRPr="00454C44" w:rsidRDefault="0027720F" w:rsidP="00E6151A">
            <w:pPr>
              <w:rPr>
                <w:rFonts w:ascii="Times New Roman" w:hAnsi="Times New Roman" w:cs="Times New Roman"/>
                <w:sz w:val="24"/>
                <w:szCs w:val="26"/>
              </w:rPr>
            </w:pPr>
            <w:r w:rsidRPr="00454C44">
              <w:rPr>
                <w:rFonts w:ascii="Times New Roman" w:hAnsi="Times New Roman" w:cs="Times New Roman"/>
                <w:sz w:val="24"/>
                <w:szCs w:val="26"/>
              </w:rPr>
              <w:t>Жаккелина Эдуардовна</w:t>
            </w:r>
          </w:p>
        </w:tc>
      </w:tr>
      <w:tr w:rsidR="0027720F" w:rsidRPr="00197942" w14:paraId="02976637" w14:textId="77777777" w:rsidTr="00454C44">
        <w:tc>
          <w:tcPr>
            <w:tcW w:w="846" w:type="dxa"/>
          </w:tcPr>
          <w:p w14:paraId="5B4D6776" w14:textId="77777777" w:rsidR="0027720F" w:rsidRPr="00454C44" w:rsidRDefault="0027720F">
            <w:pPr>
              <w:pStyle w:val="aa"/>
              <w:numPr>
                <w:ilvl w:val="0"/>
                <w:numId w:val="7"/>
              </w:numPr>
              <w:jc w:val="both"/>
              <w:rPr>
                <w:rFonts w:ascii="Times New Roman" w:hAnsi="Times New Roman" w:cs="Times New Roman"/>
                <w:sz w:val="24"/>
                <w:szCs w:val="26"/>
              </w:rPr>
            </w:pPr>
          </w:p>
        </w:tc>
        <w:tc>
          <w:tcPr>
            <w:tcW w:w="5386" w:type="dxa"/>
          </w:tcPr>
          <w:p w14:paraId="43870B62" w14:textId="77777777" w:rsidR="0027720F" w:rsidRPr="00454C44" w:rsidRDefault="0027720F" w:rsidP="00E6151A">
            <w:pPr>
              <w:rPr>
                <w:rFonts w:ascii="Times New Roman" w:hAnsi="Times New Roman" w:cs="Times New Roman"/>
                <w:sz w:val="24"/>
                <w:szCs w:val="26"/>
              </w:rPr>
            </w:pPr>
            <w:r w:rsidRPr="00454C44">
              <w:rPr>
                <w:rFonts w:ascii="Times New Roman" w:hAnsi="Times New Roman" w:cs="Times New Roman"/>
                <w:sz w:val="24"/>
                <w:szCs w:val="26"/>
              </w:rPr>
              <w:t>Министерство Юстиции Амурской области</w:t>
            </w:r>
          </w:p>
        </w:tc>
        <w:tc>
          <w:tcPr>
            <w:tcW w:w="2939" w:type="dxa"/>
          </w:tcPr>
          <w:p w14:paraId="2ECC8F8F" w14:textId="77777777" w:rsidR="0027720F" w:rsidRPr="00454C44" w:rsidRDefault="0027720F" w:rsidP="00E6151A">
            <w:pPr>
              <w:rPr>
                <w:rFonts w:ascii="Times New Roman" w:hAnsi="Times New Roman" w:cs="Times New Roman"/>
                <w:sz w:val="24"/>
                <w:szCs w:val="26"/>
              </w:rPr>
            </w:pPr>
            <w:r w:rsidRPr="00454C44">
              <w:rPr>
                <w:rFonts w:ascii="Times New Roman" w:hAnsi="Times New Roman" w:cs="Times New Roman"/>
                <w:sz w:val="24"/>
                <w:szCs w:val="26"/>
              </w:rPr>
              <w:t xml:space="preserve">Птахина </w:t>
            </w:r>
          </w:p>
          <w:p w14:paraId="78AC3C6F" w14:textId="77777777" w:rsidR="0027720F" w:rsidRPr="00454C44" w:rsidRDefault="0027720F" w:rsidP="00E6151A">
            <w:pPr>
              <w:rPr>
                <w:rFonts w:ascii="Times New Roman" w:hAnsi="Times New Roman" w:cs="Times New Roman"/>
                <w:sz w:val="24"/>
                <w:szCs w:val="26"/>
              </w:rPr>
            </w:pPr>
            <w:r w:rsidRPr="00454C44">
              <w:rPr>
                <w:rFonts w:ascii="Times New Roman" w:hAnsi="Times New Roman" w:cs="Times New Roman"/>
                <w:sz w:val="24"/>
                <w:szCs w:val="26"/>
              </w:rPr>
              <w:t>Ирина Геннадьевна</w:t>
            </w:r>
          </w:p>
        </w:tc>
      </w:tr>
      <w:tr w:rsidR="0027720F" w:rsidRPr="00197942" w14:paraId="2BD0445C" w14:textId="77777777" w:rsidTr="00454C44">
        <w:tc>
          <w:tcPr>
            <w:tcW w:w="846" w:type="dxa"/>
          </w:tcPr>
          <w:p w14:paraId="0538F113" w14:textId="77777777" w:rsidR="0027720F" w:rsidRPr="00454C44" w:rsidRDefault="0027720F">
            <w:pPr>
              <w:pStyle w:val="aa"/>
              <w:numPr>
                <w:ilvl w:val="0"/>
                <w:numId w:val="7"/>
              </w:numPr>
              <w:jc w:val="both"/>
              <w:rPr>
                <w:rFonts w:ascii="Times New Roman" w:hAnsi="Times New Roman" w:cs="Times New Roman"/>
                <w:sz w:val="24"/>
                <w:szCs w:val="26"/>
              </w:rPr>
            </w:pPr>
          </w:p>
        </w:tc>
        <w:tc>
          <w:tcPr>
            <w:tcW w:w="5386" w:type="dxa"/>
          </w:tcPr>
          <w:p w14:paraId="74851601" w14:textId="77777777" w:rsidR="0027720F" w:rsidRPr="00454C44" w:rsidRDefault="0027720F" w:rsidP="00E6151A">
            <w:pPr>
              <w:rPr>
                <w:rFonts w:ascii="Times New Roman" w:hAnsi="Times New Roman" w:cs="Times New Roman"/>
                <w:sz w:val="24"/>
                <w:szCs w:val="26"/>
              </w:rPr>
            </w:pPr>
            <w:r w:rsidRPr="00454C44">
              <w:rPr>
                <w:rFonts w:ascii="Times New Roman" w:hAnsi="Times New Roman" w:cs="Times New Roman"/>
                <w:sz w:val="24"/>
                <w:szCs w:val="26"/>
              </w:rPr>
              <w:t>Министерство строительства и архитектуры Амурской области</w:t>
            </w:r>
          </w:p>
        </w:tc>
        <w:tc>
          <w:tcPr>
            <w:tcW w:w="2939" w:type="dxa"/>
          </w:tcPr>
          <w:p w14:paraId="30AA2CBA" w14:textId="77777777" w:rsidR="0027720F" w:rsidRPr="00454C44" w:rsidRDefault="0027720F" w:rsidP="00E6151A">
            <w:pPr>
              <w:rPr>
                <w:rFonts w:ascii="Times New Roman" w:hAnsi="Times New Roman" w:cs="Times New Roman"/>
                <w:sz w:val="24"/>
                <w:szCs w:val="26"/>
              </w:rPr>
            </w:pPr>
            <w:r w:rsidRPr="00454C44">
              <w:rPr>
                <w:rFonts w:ascii="Times New Roman" w:hAnsi="Times New Roman" w:cs="Times New Roman"/>
                <w:sz w:val="24"/>
                <w:szCs w:val="26"/>
              </w:rPr>
              <w:t xml:space="preserve">Самвелян </w:t>
            </w:r>
          </w:p>
          <w:p w14:paraId="0B829664" w14:textId="77777777" w:rsidR="0027720F" w:rsidRPr="00454C44" w:rsidRDefault="0027720F" w:rsidP="00E6151A">
            <w:pPr>
              <w:rPr>
                <w:rFonts w:ascii="Times New Roman" w:hAnsi="Times New Roman" w:cs="Times New Roman"/>
                <w:sz w:val="24"/>
                <w:szCs w:val="26"/>
              </w:rPr>
            </w:pPr>
            <w:r w:rsidRPr="00454C44">
              <w:rPr>
                <w:rFonts w:ascii="Times New Roman" w:hAnsi="Times New Roman" w:cs="Times New Roman"/>
                <w:sz w:val="24"/>
                <w:szCs w:val="26"/>
              </w:rPr>
              <w:t>Роман Робертович</w:t>
            </w:r>
          </w:p>
        </w:tc>
      </w:tr>
      <w:tr w:rsidR="0027720F" w:rsidRPr="00197942" w14:paraId="4A637042" w14:textId="77777777" w:rsidTr="00454C44">
        <w:tc>
          <w:tcPr>
            <w:tcW w:w="846" w:type="dxa"/>
          </w:tcPr>
          <w:p w14:paraId="6FDB4294" w14:textId="77777777" w:rsidR="0027720F" w:rsidRPr="00454C44" w:rsidRDefault="0027720F">
            <w:pPr>
              <w:pStyle w:val="aa"/>
              <w:numPr>
                <w:ilvl w:val="0"/>
                <w:numId w:val="7"/>
              </w:numPr>
              <w:jc w:val="both"/>
              <w:rPr>
                <w:rFonts w:ascii="Times New Roman" w:hAnsi="Times New Roman" w:cs="Times New Roman"/>
                <w:sz w:val="24"/>
                <w:szCs w:val="26"/>
              </w:rPr>
            </w:pPr>
          </w:p>
        </w:tc>
        <w:tc>
          <w:tcPr>
            <w:tcW w:w="5386" w:type="dxa"/>
          </w:tcPr>
          <w:p w14:paraId="1E8B5DCF" w14:textId="607408C9" w:rsidR="0027720F" w:rsidRPr="00454C44" w:rsidRDefault="00454C44" w:rsidP="00E6151A">
            <w:pPr>
              <w:tabs>
                <w:tab w:val="left" w:pos="1488"/>
              </w:tabs>
              <w:rPr>
                <w:rFonts w:ascii="Times New Roman" w:hAnsi="Times New Roman" w:cs="Times New Roman"/>
                <w:sz w:val="24"/>
                <w:szCs w:val="26"/>
              </w:rPr>
            </w:pPr>
            <w:r w:rsidRPr="00454C44">
              <w:rPr>
                <w:rFonts w:ascii="Times New Roman" w:hAnsi="Times New Roman" w:cs="Times New Roman"/>
                <w:sz w:val="24"/>
                <w:szCs w:val="26"/>
              </w:rPr>
              <w:t xml:space="preserve">Министерство </w:t>
            </w:r>
            <w:r w:rsidR="0027720F" w:rsidRPr="00454C44">
              <w:rPr>
                <w:rFonts w:ascii="Times New Roman" w:hAnsi="Times New Roman" w:cs="Times New Roman"/>
                <w:sz w:val="24"/>
                <w:szCs w:val="26"/>
              </w:rPr>
              <w:t>культуры и национальной политики Амурской области</w:t>
            </w:r>
          </w:p>
        </w:tc>
        <w:tc>
          <w:tcPr>
            <w:tcW w:w="2939" w:type="dxa"/>
          </w:tcPr>
          <w:p w14:paraId="639A8FAF" w14:textId="77777777" w:rsidR="0027720F" w:rsidRPr="00454C44" w:rsidRDefault="0027720F" w:rsidP="00E6151A">
            <w:pPr>
              <w:rPr>
                <w:rFonts w:ascii="Times New Roman" w:hAnsi="Times New Roman" w:cs="Times New Roman"/>
                <w:sz w:val="24"/>
                <w:szCs w:val="26"/>
              </w:rPr>
            </w:pPr>
            <w:r w:rsidRPr="00454C44">
              <w:rPr>
                <w:rFonts w:ascii="Times New Roman" w:hAnsi="Times New Roman" w:cs="Times New Roman"/>
                <w:sz w:val="24"/>
                <w:szCs w:val="26"/>
              </w:rPr>
              <w:t xml:space="preserve">Сашнина </w:t>
            </w:r>
          </w:p>
          <w:p w14:paraId="3B872356" w14:textId="77777777" w:rsidR="0027720F" w:rsidRPr="00454C44" w:rsidRDefault="0027720F" w:rsidP="00E6151A">
            <w:pPr>
              <w:rPr>
                <w:rFonts w:ascii="Times New Roman" w:hAnsi="Times New Roman" w:cs="Times New Roman"/>
                <w:sz w:val="24"/>
                <w:szCs w:val="26"/>
              </w:rPr>
            </w:pPr>
            <w:r w:rsidRPr="00454C44">
              <w:rPr>
                <w:rFonts w:ascii="Times New Roman" w:hAnsi="Times New Roman" w:cs="Times New Roman"/>
                <w:sz w:val="24"/>
                <w:szCs w:val="26"/>
              </w:rPr>
              <w:t>Ольга Владимировна</w:t>
            </w:r>
          </w:p>
        </w:tc>
      </w:tr>
    </w:tbl>
    <w:p w14:paraId="63D681E5" w14:textId="77777777" w:rsidR="00755E00" w:rsidRPr="00197942" w:rsidRDefault="00755E00" w:rsidP="00755E00">
      <w:pPr>
        <w:jc w:val="both"/>
        <w:rPr>
          <w:rFonts w:ascii="Times New Roman" w:hAnsi="Times New Roman" w:cs="Times New Roman"/>
          <w:sz w:val="28"/>
          <w:szCs w:val="28"/>
        </w:rPr>
      </w:pPr>
    </w:p>
    <w:p w14:paraId="7DE9EDAA" w14:textId="39D82FDC" w:rsidR="00755E00" w:rsidRPr="00454C44" w:rsidRDefault="00755E00" w:rsidP="00454C44">
      <w:pPr>
        <w:jc w:val="center"/>
        <w:rPr>
          <w:rFonts w:ascii="Times New Roman" w:hAnsi="Times New Roman" w:cs="Times New Roman"/>
          <w:b/>
          <w:bCs/>
          <w:sz w:val="24"/>
          <w:szCs w:val="24"/>
        </w:rPr>
      </w:pPr>
      <w:r w:rsidRPr="003D7CF0">
        <w:rPr>
          <w:rFonts w:ascii="Times New Roman" w:hAnsi="Times New Roman" w:cs="Times New Roman"/>
          <w:b/>
          <w:bCs/>
          <w:sz w:val="24"/>
          <w:szCs w:val="24"/>
        </w:rPr>
        <w:t>Информация об участии членов Общественной палаты в деятельности комиссий по присвоению профессиональных званий при органах власти Амурской области</w:t>
      </w:r>
    </w:p>
    <w:tbl>
      <w:tblPr>
        <w:tblStyle w:val="a7"/>
        <w:tblW w:w="0" w:type="auto"/>
        <w:tblLook w:val="04A0" w:firstRow="1" w:lastRow="0" w:firstColumn="1" w:lastColumn="0" w:noHBand="0" w:noVBand="1"/>
      </w:tblPr>
      <w:tblGrid>
        <w:gridCol w:w="594"/>
        <w:gridCol w:w="5638"/>
        <w:gridCol w:w="3113"/>
      </w:tblGrid>
      <w:tr w:rsidR="00755E00" w:rsidRPr="00197942" w14:paraId="184BBB0E" w14:textId="77777777" w:rsidTr="00454C44">
        <w:tc>
          <w:tcPr>
            <w:tcW w:w="594" w:type="dxa"/>
          </w:tcPr>
          <w:p w14:paraId="124F9F07" w14:textId="77777777" w:rsidR="00755E00" w:rsidRPr="00CB07B7" w:rsidRDefault="00755E00" w:rsidP="00E6151A">
            <w:pPr>
              <w:jc w:val="center"/>
              <w:rPr>
                <w:rFonts w:ascii="Times New Roman" w:hAnsi="Times New Roman" w:cs="Times New Roman"/>
                <w:sz w:val="24"/>
                <w:szCs w:val="24"/>
              </w:rPr>
            </w:pPr>
            <w:r w:rsidRPr="00CB07B7">
              <w:rPr>
                <w:rFonts w:ascii="Times New Roman" w:hAnsi="Times New Roman" w:cs="Times New Roman"/>
                <w:sz w:val="24"/>
                <w:szCs w:val="24"/>
              </w:rPr>
              <w:t>п/п</w:t>
            </w:r>
          </w:p>
        </w:tc>
        <w:tc>
          <w:tcPr>
            <w:tcW w:w="5638" w:type="dxa"/>
          </w:tcPr>
          <w:p w14:paraId="13948438" w14:textId="77777777" w:rsidR="00755E00" w:rsidRPr="00CB07B7" w:rsidRDefault="00755E00" w:rsidP="00E6151A">
            <w:pPr>
              <w:jc w:val="center"/>
              <w:rPr>
                <w:rFonts w:ascii="Times New Roman" w:hAnsi="Times New Roman" w:cs="Times New Roman"/>
                <w:sz w:val="24"/>
                <w:szCs w:val="24"/>
              </w:rPr>
            </w:pPr>
            <w:r w:rsidRPr="00CB07B7">
              <w:rPr>
                <w:rFonts w:ascii="Times New Roman" w:hAnsi="Times New Roman" w:cs="Times New Roman"/>
                <w:sz w:val="24"/>
                <w:szCs w:val="24"/>
              </w:rPr>
              <w:t>Наименование организации</w:t>
            </w:r>
          </w:p>
        </w:tc>
        <w:tc>
          <w:tcPr>
            <w:tcW w:w="3113" w:type="dxa"/>
          </w:tcPr>
          <w:p w14:paraId="43A1266B" w14:textId="77777777" w:rsidR="00755E00" w:rsidRPr="00CB07B7" w:rsidRDefault="00755E00" w:rsidP="00E6151A">
            <w:pPr>
              <w:jc w:val="center"/>
              <w:rPr>
                <w:rFonts w:ascii="Times New Roman" w:hAnsi="Times New Roman" w:cs="Times New Roman"/>
                <w:sz w:val="24"/>
                <w:szCs w:val="24"/>
              </w:rPr>
            </w:pPr>
            <w:r w:rsidRPr="00CB07B7">
              <w:rPr>
                <w:rFonts w:ascii="Times New Roman" w:hAnsi="Times New Roman" w:cs="Times New Roman"/>
                <w:sz w:val="24"/>
                <w:szCs w:val="24"/>
              </w:rPr>
              <w:t>Члены ОП АО</w:t>
            </w:r>
          </w:p>
        </w:tc>
      </w:tr>
      <w:tr w:rsidR="00755E00" w:rsidRPr="00197942" w14:paraId="4A084696" w14:textId="77777777" w:rsidTr="00454C44">
        <w:tc>
          <w:tcPr>
            <w:tcW w:w="594" w:type="dxa"/>
          </w:tcPr>
          <w:p w14:paraId="2C53B5F2" w14:textId="77777777" w:rsidR="00755E00" w:rsidRPr="00CB07B7" w:rsidRDefault="00755E00" w:rsidP="00E6151A">
            <w:pPr>
              <w:jc w:val="center"/>
              <w:rPr>
                <w:rFonts w:ascii="Times New Roman" w:hAnsi="Times New Roman" w:cs="Times New Roman"/>
                <w:sz w:val="24"/>
                <w:szCs w:val="24"/>
              </w:rPr>
            </w:pPr>
            <w:r w:rsidRPr="00CB07B7">
              <w:rPr>
                <w:rFonts w:ascii="Times New Roman" w:hAnsi="Times New Roman" w:cs="Times New Roman"/>
                <w:sz w:val="24"/>
                <w:szCs w:val="24"/>
              </w:rPr>
              <w:t>1</w:t>
            </w:r>
          </w:p>
        </w:tc>
        <w:tc>
          <w:tcPr>
            <w:tcW w:w="5638" w:type="dxa"/>
          </w:tcPr>
          <w:p w14:paraId="2277BEB0" w14:textId="77777777" w:rsidR="00755E00" w:rsidRPr="00CB07B7" w:rsidRDefault="00755E00" w:rsidP="00E6151A">
            <w:pPr>
              <w:rPr>
                <w:rFonts w:ascii="Times New Roman" w:hAnsi="Times New Roman" w:cs="Times New Roman"/>
                <w:sz w:val="24"/>
                <w:szCs w:val="24"/>
              </w:rPr>
            </w:pPr>
            <w:r w:rsidRPr="00CB07B7">
              <w:rPr>
                <w:rFonts w:ascii="Times New Roman" w:hAnsi="Times New Roman" w:cs="Times New Roman"/>
                <w:sz w:val="24"/>
                <w:szCs w:val="24"/>
              </w:rPr>
              <w:t>Министерство социальной защиты Амурской области</w:t>
            </w:r>
          </w:p>
        </w:tc>
        <w:tc>
          <w:tcPr>
            <w:tcW w:w="3113" w:type="dxa"/>
          </w:tcPr>
          <w:p w14:paraId="66DB1B22" w14:textId="77777777" w:rsidR="00755E00" w:rsidRPr="00CB07B7" w:rsidRDefault="00755E00" w:rsidP="00E6151A">
            <w:pPr>
              <w:rPr>
                <w:rFonts w:ascii="Times New Roman" w:hAnsi="Times New Roman" w:cs="Times New Roman"/>
                <w:sz w:val="24"/>
                <w:szCs w:val="24"/>
              </w:rPr>
            </w:pPr>
            <w:r w:rsidRPr="00CB07B7">
              <w:rPr>
                <w:rFonts w:ascii="Times New Roman" w:hAnsi="Times New Roman" w:cs="Times New Roman"/>
                <w:sz w:val="24"/>
                <w:szCs w:val="24"/>
              </w:rPr>
              <w:t xml:space="preserve">Маслова </w:t>
            </w:r>
          </w:p>
          <w:p w14:paraId="7EACE634" w14:textId="77777777" w:rsidR="00755E00" w:rsidRPr="00CB07B7" w:rsidRDefault="00755E00" w:rsidP="00E6151A">
            <w:pPr>
              <w:rPr>
                <w:rFonts w:ascii="Times New Roman" w:hAnsi="Times New Roman" w:cs="Times New Roman"/>
                <w:sz w:val="24"/>
                <w:szCs w:val="24"/>
              </w:rPr>
            </w:pPr>
            <w:r w:rsidRPr="00CB07B7">
              <w:rPr>
                <w:rFonts w:ascii="Times New Roman" w:hAnsi="Times New Roman" w:cs="Times New Roman"/>
                <w:sz w:val="24"/>
                <w:szCs w:val="24"/>
              </w:rPr>
              <w:t>Елена Николаевна</w:t>
            </w:r>
          </w:p>
        </w:tc>
      </w:tr>
      <w:tr w:rsidR="00755E00" w:rsidRPr="00197942" w14:paraId="54298255" w14:textId="77777777" w:rsidTr="00454C44">
        <w:tc>
          <w:tcPr>
            <w:tcW w:w="594" w:type="dxa"/>
          </w:tcPr>
          <w:p w14:paraId="3A88BF56" w14:textId="77777777" w:rsidR="00755E00" w:rsidRPr="00CB07B7" w:rsidRDefault="00755E00" w:rsidP="00E6151A">
            <w:pPr>
              <w:jc w:val="center"/>
              <w:rPr>
                <w:rFonts w:ascii="Times New Roman" w:hAnsi="Times New Roman" w:cs="Times New Roman"/>
                <w:sz w:val="24"/>
                <w:szCs w:val="24"/>
              </w:rPr>
            </w:pPr>
            <w:r w:rsidRPr="00CB07B7">
              <w:rPr>
                <w:rFonts w:ascii="Times New Roman" w:hAnsi="Times New Roman" w:cs="Times New Roman"/>
                <w:sz w:val="24"/>
                <w:szCs w:val="24"/>
              </w:rPr>
              <w:t>2</w:t>
            </w:r>
          </w:p>
        </w:tc>
        <w:tc>
          <w:tcPr>
            <w:tcW w:w="5638" w:type="dxa"/>
          </w:tcPr>
          <w:p w14:paraId="2B210DBA" w14:textId="77777777" w:rsidR="00755E00" w:rsidRPr="00CB07B7" w:rsidRDefault="00755E00" w:rsidP="00E6151A">
            <w:pPr>
              <w:rPr>
                <w:rFonts w:ascii="Times New Roman" w:hAnsi="Times New Roman" w:cs="Times New Roman"/>
                <w:sz w:val="24"/>
                <w:szCs w:val="24"/>
              </w:rPr>
            </w:pPr>
            <w:r w:rsidRPr="00CB07B7">
              <w:rPr>
                <w:rFonts w:ascii="Times New Roman" w:hAnsi="Times New Roman" w:cs="Times New Roman"/>
                <w:sz w:val="24"/>
                <w:szCs w:val="24"/>
              </w:rPr>
              <w:t>Министерство культуры и национальной политики амурской области</w:t>
            </w:r>
          </w:p>
        </w:tc>
        <w:tc>
          <w:tcPr>
            <w:tcW w:w="3113" w:type="dxa"/>
          </w:tcPr>
          <w:p w14:paraId="2E1856FD" w14:textId="77777777" w:rsidR="00755E00" w:rsidRPr="00CB07B7" w:rsidRDefault="00755E00" w:rsidP="00E6151A">
            <w:pPr>
              <w:rPr>
                <w:rFonts w:ascii="Times New Roman" w:hAnsi="Times New Roman" w:cs="Times New Roman"/>
                <w:sz w:val="24"/>
                <w:szCs w:val="24"/>
              </w:rPr>
            </w:pPr>
            <w:r w:rsidRPr="00CB07B7">
              <w:rPr>
                <w:rFonts w:ascii="Times New Roman" w:hAnsi="Times New Roman" w:cs="Times New Roman"/>
                <w:sz w:val="24"/>
                <w:szCs w:val="24"/>
              </w:rPr>
              <w:t xml:space="preserve">Кухаренко </w:t>
            </w:r>
          </w:p>
          <w:p w14:paraId="76CDE726" w14:textId="77777777" w:rsidR="00755E00" w:rsidRPr="00CB07B7" w:rsidRDefault="00755E00" w:rsidP="00E6151A">
            <w:pPr>
              <w:rPr>
                <w:rFonts w:ascii="Times New Roman" w:hAnsi="Times New Roman" w:cs="Times New Roman"/>
                <w:sz w:val="24"/>
                <w:szCs w:val="24"/>
              </w:rPr>
            </w:pPr>
            <w:r w:rsidRPr="00CB07B7">
              <w:rPr>
                <w:rFonts w:ascii="Times New Roman" w:hAnsi="Times New Roman" w:cs="Times New Roman"/>
                <w:sz w:val="24"/>
                <w:szCs w:val="24"/>
              </w:rPr>
              <w:t>Николай Владимирович</w:t>
            </w:r>
          </w:p>
        </w:tc>
      </w:tr>
      <w:tr w:rsidR="00755E00" w:rsidRPr="00197942" w14:paraId="68FA7467" w14:textId="77777777" w:rsidTr="00454C44">
        <w:tc>
          <w:tcPr>
            <w:tcW w:w="594" w:type="dxa"/>
          </w:tcPr>
          <w:p w14:paraId="5779D583" w14:textId="77777777" w:rsidR="00755E00" w:rsidRPr="00CB07B7" w:rsidRDefault="00755E00" w:rsidP="00E6151A">
            <w:pPr>
              <w:jc w:val="center"/>
              <w:rPr>
                <w:rFonts w:ascii="Times New Roman" w:hAnsi="Times New Roman" w:cs="Times New Roman"/>
                <w:sz w:val="24"/>
                <w:szCs w:val="24"/>
              </w:rPr>
            </w:pPr>
            <w:r w:rsidRPr="00CB07B7">
              <w:rPr>
                <w:rFonts w:ascii="Times New Roman" w:hAnsi="Times New Roman" w:cs="Times New Roman"/>
                <w:sz w:val="24"/>
                <w:szCs w:val="24"/>
              </w:rPr>
              <w:t>3</w:t>
            </w:r>
          </w:p>
        </w:tc>
        <w:tc>
          <w:tcPr>
            <w:tcW w:w="5638" w:type="dxa"/>
          </w:tcPr>
          <w:p w14:paraId="7800EC3C" w14:textId="77777777" w:rsidR="00755E00" w:rsidRPr="00CB07B7" w:rsidRDefault="00755E00" w:rsidP="00E6151A">
            <w:pPr>
              <w:rPr>
                <w:rFonts w:ascii="Times New Roman" w:hAnsi="Times New Roman" w:cs="Times New Roman"/>
                <w:sz w:val="24"/>
                <w:szCs w:val="24"/>
              </w:rPr>
            </w:pPr>
            <w:r w:rsidRPr="00CB07B7">
              <w:rPr>
                <w:rFonts w:ascii="Times New Roman" w:hAnsi="Times New Roman" w:cs="Times New Roman"/>
                <w:sz w:val="24"/>
                <w:szCs w:val="24"/>
              </w:rPr>
              <w:t>Министерство сельского хозяйства Амурской области</w:t>
            </w:r>
          </w:p>
        </w:tc>
        <w:tc>
          <w:tcPr>
            <w:tcW w:w="3113" w:type="dxa"/>
          </w:tcPr>
          <w:p w14:paraId="5673BE58" w14:textId="77777777" w:rsidR="00755E00" w:rsidRPr="00CB07B7" w:rsidRDefault="00755E00" w:rsidP="00E6151A">
            <w:pPr>
              <w:rPr>
                <w:rFonts w:ascii="Times New Roman" w:hAnsi="Times New Roman" w:cs="Times New Roman"/>
                <w:sz w:val="24"/>
                <w:szCs w:val="24"/>
              </w:rPr>
            </w:pPr>
            <w:r w:rsidRPr="00CB07B7">
              <w:rPr>
                <w:rFonts w:ascii="Times New Roman" w:hAnsi="Times New Roman" w:cs="Times New Roman"/>
                <w:sz w:val="24"/>
                <w:szCs w:val="24"/>
              </w:rPr>
              <w:t xml:space="preserve">Андрющенко </w:t>
            </w:r>
          </w:p>
          <w:p w14:paraId="315A1C3F" w14:textId="77777777" w:rsidR="00755E00" w:rsidRPr="00CB07B7" w:rsidRDefault="00755E00" w:rsidP="00E6151A">
            <w:pPr>
              <w:rPr>
                <w:rFonts w:ascii="Times New Roman" w:hAnsi="Times New Roman" w:cs="Times New Roman"/>
                <w:sz w:val="24"/>
                <w:szCs w:val="24"/>
              </w:rPr>
            </w:pPr>
            <w:r w:rsidRPr="00CB07B7">
              <w:rPr>
                <w:rFonts w:ascii="Times New Roman" w:hAnsi="Times New Roman" w:cs="Times New Roman"/>
                <w:sz w:val="24"/>
                <w:szCs w:val="24"/>
              </w:rPr>
              <w:t>Елена Владимировна</w:t>
            </w:r>
          </w:p>
        </w:tc>
      </w:tr>
      <w:tr w:rsidR="00755E00" w:rsidRPr="00197942" w14:paraId="010330E3" w14:textId="77777777" w:rsidTr="00454C44">
        <w:tc>
          <w:tcPr>
            <w:tcW w:w="594" w:type="dxa"/>
          </w:tcPr>
          <w:p w14:paraId="6B507340" w14:textId="77777777" w:rsidR="00755E00" w:rsidRPr="00CB07B7" w:rsidRDefault="00755E00" w:rsidP="00E6151A">
            <w:pPr>
              <w:jc w:val="center"/>
              <w:rPr>
                <w:rFonts w:ascii="Times New Roman" w:hAnsi="Times New Roman" w:cs="Times New Roman"/>
                <w:sz w:val="24"/>
                <w:szCs w:val="24"/>
              </w:rPr>
            </w:pPr>
            <w:r w:rsidRPr="00CB07B7">
              <w:rPr>
                <w:rFonts w:ascii="Times New Roman" w:hAnsi="Times New Roman" w:cs="Times New Roman"/>
                <w:sz w:val="24"/>
                <w:szCs w:val="24"/>
              </w:rPr>
              <w:t>4</w:t>
            </w:r>
          </w:p>
        </w:tc>
        <w:tc>
          <w:tcPr>
            <w:tcW w:w="5638" w:type="dxa"/>
          </w:tcPr>
          <w:p w14:paraId="0862444E" w14:textId="77777777" w:rsidR="00755E00" w:rsidRPr="00CB07B7" w:rsidRDefault="00755E00" w:rsidP="00E6151A">
            <w:pPr>
              <w:rPr>
                <w:rFonts w:ascii="Times New Roman" w:hAnsi="Times New Roman" w:cs="Times New Roman"/>
                <w:sz w:val="24"/>
                <w:szCs w:val="24"/>
              </w:rPr>
            </w:pPr>
            <w:r w:rsidRPr="00CB07B7">
              <w:rPr>
                <w:rFonts w:ascii="Times New Roman" w:hAnsi="Times New Roman" w:cs="Times New Roman"/>
                <w:sz w:val="24"/>
                <w:szCs w:val="24"/>
              </w:rPr>
              <w:t>Министерство образования и науки Амурской области</w:t>
            </w:r>
          </w:p>
        </w:tc>
        <w:tc>
          <w:tcPr>
            <w:tcW w:w="3113" w:type="dxa"/>
          </w:tcPr>
          <w:p w14:paraId="3CE32719" w14:textId="77777777" w:rsidR="00755E00" w:rsidRPr="00CB07B7" w:rsidRDefault="00755E00" w:rsidP="00E6151A">
            <w:pPr>
              <w:rPr>
                <w:rFonts w:ascii="Times New Roman" w:hAnsi="Times New Roman" w:cs="Times New Roman"/>
                <w:sz w:val="24"/>
                <w:szCs w:val="24"/>
              </w:rPr>
            </w:pPr>
            <w:r w:rsidRPr="00CB07B7">
              <w:rPr>
                <w:rFonts w:ascii="Times New Roman" w:hAnsi="Times New Roman" w:cs="Times New Roman"/>
                <w:sz w:val="24"/>
                <w:szCs w:val="24"/>
              </w:rPr>
              <w:t xml:space="preserve">Марценко </w:t>
            </w:r>
          </w:p>
          <w:p w14:paraId="715FBDD9" w14:textId="77777777" w:rsidR="00755E00" w:rsidRPr="00CB07B7" w:rsidRDefault="00755E00" w:rsidP="00E6151A">
            <w:pPr>
              <w:rPr>
                <w:rFonts w:ascii="Times New Roman" w:hAnsi="Times New Roman" w:cs="Times New Roman"/>
                <w:sz w:val="24"/>
                <w:szCs w:val="24"/>
              </w:rPr>
            </w:pPr>
            <w:r w:rsidRPr="00CB07B7">
              <w:rPr>
                <w:rFonts w:ascii="Times New Roman" w:hAnsi="Times New Roman" w:cs="Times New Roman"/>
                <w:sz w:val="24"/>
                <w:szCs w:val="24"/>
              </w:rPr>
              <w:t>Виктор Васильевич</w:t>
            </w:r>
          </w:p>
        </w:tc>
      </w:tr>
      <w:tr w:rsidR="00755E00" w:rsidRPr="00197942" w14:paraId="5264A850" w14:textId="77777777" w:rsidTr="00454C44">
        <w:tc>
          <w:tcPr>
            <w:tcW w:w="594" w:type="dxa"/>
          </w:tcPr>
          <w:p w14:paraId="72771C19" w14:textId="77777777" w:rsidR="00755E00" w:rsidRPr="00CB07B7" w:rsidRDefault="00755E00" w:rsidP="00E6151A">
            <w:pPr>
              <w:jc w:val="center"/>
              <w:rPr>
                <w:rFonts w:ascii="Times New Roman" w:hAnsi="Times New Roman" w:cs="Times New Roman"/>
                <w:sz w:val="24"/>
                <w:szCs w:val="24"/>
              </w:rPr>
            </w:pPr>
            <w:r w:rsidRPr="00CB07B7">
              <w:rPr>
                <w:rFonts w:ascii="Times New Roman" w:hAnsi="Times New Roman" w:cs="Times New Roman"/>
                <w:sz w:val="24"/>
                <w:szCs w:val="24"/>
              </w:rPr>
              <w:t>5</w:t>
            </w:r>
          </w:p>
        </w:tc>
        <w:tc>
          <w:tcPr>
            <w:tcW w:w="5638" w:type="dxa"/>
          </w:tcPr>
          <w:p w14:paraId="5E7DEEA8" w14:textId="77777777" w:rsidR="00755E00" w:rsidRPr="00CB07B7" w:rsidRDefault="00755E00" w:rsidP="00E6151A">
            <w:pPr>
              <w:rPr>
                <w:rFonts w:ascii="Times New Roman" w:hAnsi="Times New Roman" w:cs="Times New Roman"/>
                <w:sz w:val="24"/>
                <w:szCs w:val="24"/>
              </w:rPr>
            </w:pPr>
            <w:r w:rsidRPr="00CB07B7">
              <w:rPr>
                <w:rFonts w:ascii="Times New Roman" w:hAnsi="Times New Roman" w:cs="Times New Roman"/>
                <w:sz w:val="24"/>
                <w:szCs w:val="24"/>
              </w:rPr>
              <w:t>Министерство транспорта и дорожного хозяйства Амурской области</w:t>
            </w:r>
          </w:p>
        </w:tc>
        <w:tc>
          <w:tcPr>
            <w:tcW w:w="3113" w:type="dxa"/>
          </w:tcPr>
          <w:p w14:paraId="203986EA" w14:textId="77777777" w:rsidR="00755E00" w:rsidRPr="00CB07B7" w:rsidRDefault="00755E00" w:rsidP="00E6151A">
            <w:pPr>
              <w:rPr>
                <w:rFonts w:ascii="Times New Roman" w:hAnsi="Times New Roman" w:cs="Times New Roman"/>
                <w:sz w:val="24"/>
                <w:szCs w:val="24"/>
              </w:rPr>
            </w:pPr>
            <w:r w:rsidRPr="00CB07B7">
              <w:rPr>
                <w:rFonts w:ascii="Times New Roman" w:hAnsi="Times New Roman" w:cs="Times New Roman"/>
                <w:sz w:val="24"/>
                <w:szCs w:val="24"/>
              </w:rPr>
              <w:t xml:space="preserve">Марьин </w:t>
            </w:r>
          </w:p>
          <w:p w14:paraId="59F9775A" w14:textId="77777777" w:rsidR="00755E00" w:rsidRPr="00CB07B7" w:rsidRDefault="00755E00" w:rsidP="00E6151A">
            <w:pPr>
              <w:rPr>
                <w:rFonts w:ascii="Times New Roman" w:hAnsi="Times New Roman" w:cs="Times New Roman"/>
                <w:sz w:val="24"/>
                <w:szCs w:val="24"/>
              </w:rPr>
            </w:pPr>
            <w:r w:rsidRPr="00CB07B7">
              <w:rPr>
                <w:rFonts w:ascii="Times New Roman" w:hAnsi="Times New Roman" w:cs="Times New Roman"/>
                <w:sz w:val="24"/>
                <w:szCs w:val="24"/>
              </w:rPr>
              <w:t>Игорь Владиславович</w:t>
            </w:r>
          </w:p>
        </w:tc>
      </w:tr>
      <w:tr w:rsidR="00755E00" w:rsidRPr="00197942" w14:paraId="1B2E0A29" w14:textId="77777777" w:rsidTr="00454C44">
        <w:tc>
          <w:tcPr>
            <w:tcW w:w="594" w:type="dxa"/>
          </w:tcPr>
          <w:p w14:paraId="7A99DF20" w14:textId="77777777" w:rsidR="00755E00" w:rsidRPr="00CB07B7" w:rsidRDefault="00755E00" w:rsidP="00E6151A">
            <w:pPr>
              <w:jc w:val="center"/>
              <w:rPr>
                <w:rFonts w:ascii="Times New Roman" w:hAnsi="Times New Roman" w:cs="Times New Roman"/>
                <w:sz w:val="24"/>
                <w:szCs w:val="24"/>
              </w:rPr>
            </w:pPr>
            <w:r w:rsidRPr="00CB07B7">
              <w:rPr>
                <w:rFonts w:ascii="Times New Roman" w:hAnsi="Times New Roman" w:cs="Times New Roman"/>
                <w:sz w:val="24"/>
                <w:szCs w:val="24"/>
              </w:rPr>
              <w:t>6</w:t>
            </w:r>
          </w:p>
        </w:tc>
        <w:tc>
          <w:tcPr>
            <w:tcW w:w="5638" w:type="dxa"/>
          </w:tcPr>
          <w:p w14:paraId="7C11B533" w14:textId="77777777" w:rsidR="00755E00" w:rsidRPr="00CB07B7" w:rsidRDefault="00755E00" w:rsidP="00E6151A">
            <w:pPr>
              <w:rPr>
                <w:rFonts w:ascii="Times New Roman" w:hAnsi="Times New Roman" w:cs="Times New Roman"/>
                <w:sz w:val="24"/>
                <w:szCs w:val="24"/>
              </w:rPr>
            </w:pPr>
            <w:r w:rsidRPr="00CB07B7">
              <w:rPr>
                <w:rFonts w:ascii="Times New Roman" w:hAnsi="Times New Roman" w:cs="Times New Roman"/>
                <w:sz w:val="24"/>
                <w:szCs w:val="24"/>
              </w:rPr>
              <w:t>Министерство ЖКХ Амурской области</w:t>
            </w:r>
          </w:p>
        </w:tc>
        <w:tc>
          <w:tcPr>
            <w:tcW w:w="3113" w:type="dxa"/>
          </w:tcPr>
          <w:p w14:paraId="4E6158FE" w14:textId="77777777" w:rsidR="00755E00" w:rsidRPr="00CB07B7" w:rsidRDefault="00755E00" w:rsidP="00E6151A">
            <w:pPr>
              <w:rPr>
                <w:rFonts w:ascii="Times New Roman" w:hAnsi="Times New Roman" w:cs="Times New Roman"/>
                <w:sz w:val="24"/>
                <w:szCs w:val="24"/>
              </w:rPr>
            </w:pPr>
            <w:r w:rsidRPr="00CB07B7">
              <w:rPr>
                <w:rFonts w:ascii="Times New Roman" w:hAnsi="Times New Roman" w:cs="Times New Roman"/>
                <w:sz w:val="24"/>
                <w:szCs w:val="24"/>
              </w:rPr>
              <w:t xml:space="preserve">Макаров </w:t>
            </w:r>
          </w:p>
          <w:p w14:paraId="079FDEAB" w14:textId="77777777" w:rsidR="00755E00" w:rsidRPr="00CB07B7" w:rsidRDefault="00755E00" w:rsidP="00E6151A">
            <w:pPr>
              <w:rPr>
                <w:rFonts w:ascii="Times New Roman" w:hAnsi="Times New Roman" w:cs="Times New Roman"/>
                <w:sz w:val="24"/>
                <w:szCs w:val="24"/>
              </w:rPr>
            </w:pPr>
            <w:r w:rsidRPr="00CB07B7">
              <w:rPr>
                <w:rFonts w:ascii="Times New Roman" w:hAnsi="Times New Roman" w:cs="Times New Roman"/>
                <w:sz w:val="24"/>
                <w:szCs w:val="24"/>
              </w:rPr>
              <w:t>Максим Николаевич</w:t>
            </w:r>
          </w:p>
        </w:tc>
      </w:tr>
      <w:tr w:rsidR="00755E00" w:rsidRPr="00197942" w14:paraId="497E25F9" w14:textId="77777777" w:rsidTr="00454C44">
        <w:tc>
          <w:tcPr>
            <w:tcW w:w="594" w:type="dxa"/>
          </w:tcPr>
          <w:p w14:paraId="504877AC" w14:textId="77777777" w:rsidR="00755E00" w:rsidRPr="00CB07B7" w:rsidRDefault="00755E00" w:rsidP="00E6151A">
            <w:pPr>
              <w:jc w:val="center"/>
              <w:rPr>
                <w:rFonts w:ascii="Times New Roman" w:hAnsi="Times New Roman" w:cs="Times New Roman"/>
                <w:sz w:val="24"/>
                <w:szCs w:val="24"/>
              </w:rPr>
            </w:pPr>
            <w:r w:rsidRPr="00CB07B7">
              <w:rPr>
                <w:rFonts w:ascii="Times New Roman" w:hAnsi="Times New Roman" w:cs="Times New Roman"/>
                <w:sz w:val="24"/>
                <w:szCs w:val="24"/>
              </w:rPr>
              <w:t>7</w:t>
            </w:r>
          </w:p>
        </w:tc>
        <w:tc>
          <w:tcPr>
            <w:tcW w:w="5638" w:type="dxa"/>
          </w:tcPr>
          <w:p w14:paraId="0723E4D8" w14:textId="77777777" w:rsidR="00755E00" w:rsidRPr="00CB07B7" w:rsidRDefault="00755E00" w:rsidP="00E6151A">
            <w:pPr>
              <w:rPr>
                <w:rFonts w:ascii="Times New Roman" w:hAnsi="Times New Roman" w:cs="Times New Roman"/>
                <w:sz w:val="24"/>
                <w:szCs w:val="24"/>
              </w:rPr>
            </w:pPr>
            <w:r w:rsidRPr="00CB07B7">
              <w:rPr>
                <w:rFonts w:ascii="Times New Roman" w:hAnsi="Times New Roman" w:cs="Times New Roman"/>
                <w:sz w:val="24"/>
                <w:szCs w:val="24"/>
              </w:rPr>
              <w:t>Министерство здравоохранения Амурской области</w:t>
            </w:r>
          </w:p>
        </w:tc>
        <w:tc>
          <w:tcPr>
            <w:tcW w:w="3113" w:type="dxa"/>
          </w:tcPr>
          <w:p w14:paraId="070EE067" w14:textId="77777777" w:rsidR="00755E00" w:rsidRPr="00CB07B7" w:rsidRDefault="00755E00" w:rsidP="00E6151A">
            <w:pPr>
              <w:rPr>
                <w:rFonts w:ascii="Times New Roman" w:hAnsi="Times New Roman" w:cs="Times New Roman"/>
                <w:sz w:val="24"/>
                <w:szCs w:val="24"/>
              </w:rPr>
            </w:pPr>
            <w:r w:rsidRPr="00CB07B7">
              <w:rPr>
                <w:rFonts w:ascii="Times New Roman" w:hAnsi="Times New Roman" w:cs="Times New Roman"/>
                <w:sz w:val="24"/>
                <w:szCs w:val="24"/>
              </w:rPr>
              <w:t xml:space="preserve">Мажарова </w:t>
            </w:r>
          </w:p>
          <w:p w14:paraId="60C39028" w14:textId="77777777" w:rsidR="00755E00" w:rsidRPr="00CB07B7" w:rsidRDefault="00755E00" w:rsidP="00E6151A">
            <w:pPr>
              <w:rPr>
                <w:rFonts w:ascii="Times New Roman" w:hAnsi="Times New Roman" w:cs="Times New Roman"/>
                <w:sz w:val="24"/>
                <w:szCs w:val="24"/>
              </w:rPr>
            </w:pPr>
            <w:r w:rsidRPr="00CB07B7">
              <w:rPr>
                <w:rFonts w:ascii="Times New Roman" w:hAnsi="Times New Roman" w:cs="Times New Roman"/>
                <w:sz w:val="24"/>
                <w:szCs w:val="24"/>
              </w:rPr>
              <w:t>Ольга Алексеевна</w:t>
            </w:r>
          </w:p>
        </w:tc>
      </w:tr>
      <w:tr w:rsidR="00755E00" w:rsidRPr="00197942" w14:paraId="0F96BBF3" w14:textId="77777777" w:rsidTr="00454C44">
        <w:tc>
          <w:tcPr>
            <w:tcW w:w="594" w:type="dxa"/>
          </w:tcPr>
          <w:p w14:paraId="07839A53" w14:textId="77777777" w:rsidR="00755E00" w:rsidRPr="00CB07B7" w:rsidRDefault="00755E00" w:rsidP="00E6151A">
            <w:pPr>
              <w:jc w:val="center"/>
              <w:rPr>
                <w:rFonts w:ascii="Times New Roman" w:hAnsi="Times New Roman" w:cs="Times New Roman"/>
                <w:sz w:val="24"/>
                <w:szCs w:val="24"/>
              </w:rPr>
            </w:pPr>
            <w:r w:rsidRPr="00CB07B7">
              <w:rPr>
                <w:rFonts w:ascii="Times New Roman" w:hAnsi="Times New Roman" w:cs="Times New Roman"/>
                <w:sz w:val="24"/>
                <w:szCs w:val="24"/>
              </w:rPr>
              <w:t>8</w:t>
            </w:r>
          </w:p>
        </w:tc>
        <w:tc>
          <w:tcPr>
            <w:tcW w:w="5638" w:type="dxa"/>
          </w:tcPr>
          <w:p w14:paraId="5EC425F6" w14:textId="77777777" w:rsidR="00755E00" w:rsidRPr="00CB07B7" w:rsidRDefault="00755E00" w:rsidP="00E6151A">
            <w:pPr>
              <w:rPr>
                <w:rFonts w:ascii="Times New Roman" w:hAnsi="Times New Roman" w:cs="Times New Roman"/>
                <w:sz w:val="24"/>
                <w:szCs w:val="24"/>
              </w:rPr>
            </w:pPr>
            <w:r w:rsidRPr="00CB07B7">
              <w:rPr>
                <w:rFonts w:ascii="Times New Roman" w:hAnsi="Times New Roman" w:cs="Times New Roman"/>
                <w:sz w:val="24"/>
                <w:szCs w:val="24"/>
              </w:rPr>
              <w:t>Управление по охране, контролю и регулированию использования объектов животного мира и среды их обитания Амурской области</w:t>
            </w:r>
          </w:p>
        </w:tc>
        <w:tc>
          <w:tcPr>
            <w:tcW w:w="3113" w:type="dxa"/>
          </w:tcPr>
          <w:p w14:paraId="25F136F8" w14:textId="77777777" w:rsidR="00755E00" w:rsidRPr="00CB07B7" w:rsidRDefault="00755E00" w:rsidP="00E6151A">
            <w:pPr>
              <w:rPr>
                <w:rFonts w:ascii="Times New Roman" w:hAnsi="Times New Roman" w:cs="Times New Roman"/>
                <w:sz w:val="24"/>
                <w:szCs w:val="24"/>
              </w:rPr>
            </w:pPr>
            <w:r w:rsidRPr="00CB07B7">
              <w:rPr>
                <w:rFonts w:ascii="Times New Roman" w:hAnsi="Times New Roman" w:cs="Times New Roman"/>
                <w:sz w:val="24"/>
                <w:szCs w:val="24"/>
              </w:rPr>
              <w:t xml:space="preserve">Маркитан </w:t>
            </w:r>
          </w:p>
          <w:p w14:paraId="31D69173" w14:textId="77777777" w:rsidR="00755E00" w:rsidRPr="00CB07B7" w:rsidRDefault="00755E00" w:rsidP="00E6151A">
            <w:pPr>
              <w:rPr>
                <w:rFonts w:ascii="Times New Roman" w:hAnsi="Times New Roman" w:cs="Times New Roman"/>
                <w:sz w:val="24"/>
                <w:szCs w:val="24"/>
              </w:rPr>
            </w:pPr>
            <w:r w:rsidRPr="00CB07B7">
              <w:rPr>
                <w:rFonts w:ascii="Times New Roman" w:hAnsi="Times New Roman" w:cs="Times New Roman"/>
                <w:sz w:val="24"/>
                <w:szCs w:val="24"/>
              </w:rPr>
              <w:t>Юрий Васильевич</w:t>
            </w:r>
          </w:p>
        </w:tc>
      </w:tr>
    </w:tbl>
    <w:p w14:paraId="24B52495" w14:textId="77777777" w:rsidR="00D26F16" w:rsidRDefault="00D26F16" w:rsidP="00D26F16">
      <w:pPr>
        <w:spacing w:line="276" w:lineRule="auto"/>
        <w:ind w:firstLine="709"/>
        <w:jc w:val="both"/>
        <w:rPr>
          <w:rFonts w:ascii="Times New Roman" w:hAnsi="Times New Roman" w:cs="Times New Roman"/>
          <w:sz w:val="28"/>
          <w:szCs w:val="28"/>
          <w:highlight w:val="yellow"/>
        </w:rPr>
      </w:pPr>
    </w:p>
    <w:p w14:paraId="544930A9" w14:textId="368A7D33" w:rsidR="003D7CF0" w:rsidRDefault="003D7CF0" w:rsidP="003D7CF0">
      <w:pPr>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Общественные советы проводят заседания в среднем раз в квартал. Большинство советов рассматривали </w:t>
      </w:r>
      <w:r w:rsidR="00517FF0">
        <w:rPr>
          <w:rFonts w:ascii="Times New Roman" w:hAnsi="Times New Roman" w:cs="Times New Roman"/>
          <w:sz w:val="28"/>
          <w:szCs w:val="28"/>
        </w:rPr>
        <w:t>вопросы,</w:t>
      </w:r>
      <w:r>
        <w:rPr>
          <w:rFonts w:ascii="Times New Roman" w:hAnsi="Times New Roman" w:cs="Times New Roman"/>
          <w:sz w:val="28"/>
          <w:szCs w:val="28"/>
        </w:rPr>
        <w:t xml:space="preserve"> связанные с осуществлением общественного контроля – результаты независимой оценки, мониторингов в той или иной сфере (в том числе, </w:t>
      </w:r>
      <w:r w:rsidRPr="004D2902">
        <w:rPr>
          <w:rFonts w:ascii="Times New Roman" w:hAnsi="Times New Roman" w:cs="Times New Roman"/>
          <w:sz w:val="28"/>
          <w:szCs w:val="28"/>
        </w:rPr>
        <w:t>мониторинг реализации на территории области национальных проектов в сфере здравоохранения, независимая оценка дополнительного образования</w:t>
      </w:r>
      <w:r w:rsidR="004D2902" w:rsidRPr="004D2902">
        <w:rPr>
          <w:rFonts w:ascii="Times New Roman" w:hAnsi="Times New Roman" w:cs="Times New Roman"/>
          <w:sz w:val="28"/>
          <w:szCs w:val="28"/>
        </w:rPr>
        <w:t xml:space="preserve"> и др.)</w:t>
      </w:r>
      <w:r>
        <w:rPr>
          <w:rFonts w:ascii="Times New Roman" w:hAnsi="Times New Roman" w:cs="Times New Roman"/>
          <w:sz w:val="28"/>
          <w:szCs w:val="28"/>
        </w:rPr>
        <w:t xml:space="preserve">. Кроме того, советы активно вовлечены в обсуждение реформы контрольно-надзорной деятельности (КНФ) на основе риск-ориентированного подхода. </w:t>
      </w:r>
    </w:p>
    <w:p w14:paraId="16DC96A5" w14:textId="151EEECF" w:rsidR="00992804" w:rsidRDefault="003D7CF0" w:rsidP="00D26F16">
      <w:pPr>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целом советы реализуют функцию привлечения экспертов к выработке и оценке результатов реализации политик. </w:t>
      </w:r>
    </w:p>
    <w:p w14:paraId="278BE3DA" w14:textId="77777777" w:rsidR="003D7CF0" w:rsidRDefault="003D7CF0" w:rsidP="00D26F16">
      <w:pPr>
        <w:spacing w:line="276" w:lineRule="auto"/>
        <w:ind w:firstLine="709"/>
        <w:contextualSpacing/>
        <w:jc w:val="both"/>
        <w:rPr>
          <w:rFonts w:ascii="Times New Roman" w:hAnsi="Times New Roman" w:cs="Times New Roman"/>
          <w:sz w:val="28"/>
          <w:szCs w:val="28"/>
          <w:highlight w:val="yellow"/>
        </w:rPr>
      </w:pPr>
    </w:p>
    <w:p w14:paraId="1623FEF6" w14:textId="77777777" w:rsidR="00454C44" w:rsidRDefault="003D7CF0" w:rsidP="003D7CF0">
      <w:pPr>
        <w:jc w:val="center"/>
        <w:rPr>
          <w:rFonts w:ascii="Times New Roman" w:hAnsi="Times New Roman" w:cs="Times New Roman"/>
          <w:b/>
          <w:bCs/>
          <w:sz w:val="26"/>
          <w:szCs w:val="26"/>
        </w:rPr>
      </w:pPr>
      <w:r w:rsidRPr="00454C44">
        <w:rPr>
          <w:rFonts w:ascii="Times New Roman" w:hAnsi="Times New Roman" w:cs="Times New Roman"/>
          <w:b/>
          <w:bCs/>
          <w:sz w:val="26"/>
          <w:szCs w:val="26"/>
        </w:rPr>
        <w:t xml:space="preserve">Деятельность общественных советов при органах власти Амурской области </w:t>
      </w:r>
    </w:p>
    <w:p w14:paraId="698B9BED" w14:textId="4E0F1160" w:rsidR="003D7CF0" w:rsidRPr="00454C44" w:rsidRDefault="003D7CF0" w:rsidP="00454C44">
      <w:pPr>
        <w:jc w:val="center"/>
        <w:rPr>
          <w:rFonts w:ascii="Times New Roman" w:hAnsi="Times New Roman" w:cs="Times New Roman"/>
          <w:b/>
          <w:bCs/>
          <w:sz w:val="26"/>
          <w:szCs w:val="26"/>
        </w:rPr>
      </w:pPr>
      <w:r w:rsidRPr="00454C44">
        <w:rPr>
          <w:rFonts w:ascii="Times New Roman" w:hAnsi="Times New Roman" w:cs="Times New Roman"/>
          <w:b/>
          <w:bCs/>
          <w:sz w:val="26"/>
          <w:szCs w:val="26"/>
        </w:rPr>
        <w:t>в 2022 г.</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6883"/>
        <w:gridCol w:w="1701"/>
      </w:tblGrid>
      <w:tr w:rsidR="00D25231" w:rsidRPr="00454C44" w14:paraId="54C72A4B" w14:textId="77777777" w:rsidTr="00D25231">
        <w:tc>
          <w:tcPr>
            <w:tcW w:w="625" w:type="dxa"/>
            <w:shd w:val="clear" w:color="auto" w:fill="auto"/>
          </w:tcPr>
          <w:p w14:paraId="1E6EDF9F" w14:textId="77777777" w:rsidR="00D25231" w:rsidRPr="00454C44" w:rsidRDefault="00D25231" w:rsidP="00D25231">
            <w:pPr>
              <w:spacing w:line="276" w:lineRule="auto"/>
              <w:ind w:hanging="23"/>
              <w:jc w:val="center"/>
              <w:rPr>
                <w:rFonts w:ascii="Times New Roman" w:hAnsi="Times New Roman" w:cs="Times New Roman"/>
                <w:b/>
                <w:bCs/>
                <w:sz w:val="26"/>
                <w:szCs w:val="26"/>
              </w:rPr>
            </w:pPr>
            <w:r w:rsidRPr="00454C44">
              <w:rPr>
                <w:rFonts w:ascii="Times New Roman" w:hAnsi="Times New Roman" w:cs="Times New Roman"/>
                <w:b/>
                <w:bCs/>
                <w:sz w:val="26"/>
                <w:szCs w:val="26"/>
              </w:rPr>
              <w:t>№</w:t>
            </w:r>
          </w:p>
        </w:tc>
        <w:tc>
          <w:tcPr>
            <w:tcW w:w="6883" w:type="dxa"/>
            <w:shd w:val="clear" w:color="auto" w:fill="auto"/>
          </w:tcPr>
          <w:p w14:paraId="1E859D46" w14:textId="77777777" w:rsidR="00D25231" w:rsidRPr="00454C44" w:rsidRDefault="00D25231" w:rsidP="00D25231">
            <w:pPr>
              <w:spacing w:line="276" w:lineRule="auto"/>
              <w:ind w:hanging="23"/>
              <w:jc w:val="center"/>
              <w:rPr>
                <w:rFonts w:ascii="Times New Roman" w:hAnsi="Times New Roman" w:cs="Times New Roman"/>
                <w:b/>
                <w:bCs/>
                <w:sz w:val="26"/>
                <w:szCs w:val="26"/>
              </w:rPr>
            </w:pPr>
            <w:r w:rsidRPr="00454C44">
              <w:rPr>
                <w:rFonts w:ascii="Times New Roman" w:hAnsi="Times New Roman" w:cs="Times New Roman"/>
                <w:b/>
                <w:bCs/>
                <w:sz w:val="26"/>
                <w:szCs w:val="26"/>
              </w:rPr>
              <w:t>Наименование общественного совета</w:t>
            </w:r>
          </w:p>
        </w:tc>
        <w:tc>
          <w:tcPr>
            <w:tcW w:w="1701" w:type="dxa"/>
            <w:shd w:val="clear" w:color="auto" w:fill="auto"/>
          </w:tcPr>
          <w:p w14:paraId="06EF36FD" w14:textId="77777777" w:rsidR="00D25231" w:rsidRPr="00454C44" w:rsidRDefault="00D25231" w:rsidP="00D25231">
            <w:pPr>
              <w:spacing w:line="276" w:lineRule="auto"/>
              <w:ind w:hanging="23"/>
              <w:jc w:val="center"/>
              <w:rPr>
                <w:rFonts w:ascii="Times New Roman" w:hAnsi="Times New Roman" w:cs="Times New Roman"/>
                <w:b/>
                <w:bCs/>
                <w:sz w:val="26"/>
                <w:szCs w:val="26"/>
              </w:rPr>
            </w:pPr>
            <w:r w:rsidRPr="00454C44">
              <w:rPr>
                <w:rFonts w:ascii="Times New Roman" w:hAnsi="Times New Roman" w:cs="Times New Roman"/>
                <w:b/>
                <w:bCs/>
                <w:sz w:val="26"/>
                <w:szCs w:val="26"/>
              </w:rPr>
              <w:t>Число заседаний за год</w:t>
            </w:r>
          </w:p>
        </w:tc>
      </w:tr>
      <w:tr w:rsidR="00D25231" w:rsidRPr="00454C44" w14:paraId="6B0E0D4E" w14:textId="77777777" w:rsidTr="00D25231">
        <w:tc>
          <w:tcPr>
            <w:tcW w:w="625" w:type="dxa"/>
            <w:shd w:val="clear" w:color="auto" w:fill="auto"/>
          </w:tcPr>
          <w:p w14:paraId="77AE6538" w14:textId="77777777" w:rsidR="00D25231" w:rsidRPr="00454C44" w:rsidRDefault="00D25231" w:rsidP="00D25231">
            <w:pPr>
              <w:pStyle w:val="aa"/>
              <w:numPr>
                <w:ilvl w:val="0"/>
                <w:numId w:val="8"/>
              </w:numPr>
              <w:spacing w:line="276" w:lineRule="auto"/>
              <w:ind w:left="0" w:firstLine="0"/>
              <w:jc w:val="both"/>
              <w:rPr>
                <w:rFonts w:ascii="Times New Roman" w:hAnsi="Times New Roman" w:cs="Times New Roman"/>
                <w:sz w:val="26"/>
                <w:szCs w:val="26"/>
              </w:rPr>
            </w:pPr>
          </w:p>
        </w:tc>
        <w:tc>
          <w:tcPr>
            <w:tcW w:w="6883" w:type="dxa"/>
            <w:shd w:val="clear" w:color="auto" w:fill="auto"/>
          </w:tcPr>
          <w:p w14:paraId="786E1DB6" w14:textId="77777777" w:rsidR="00D25231" w:rsidRPr="00454C44" w:rsidRDefault="00D25231" w:rsidP="00D25231">
            <w:pPr>
              <w:spacing w:line="276" w:lineRule="auto"/>
              <w:ind w:hanging="23"/>
              <w:rPr>
                <w:rFonts w:ascii="Times New Roman" w:hAnsi="Times New Roman" w:cs="Times New Roman"/>
                <w:sz w:val="26"/>
                <w:szCs w:val="26"/>
              </w:rPr>
            </w:pPr>
            <w:r w:rsidRPr="00454C44">
              <w:rPr>
                <w:rFonts w:ascii="Times New Roman" w:hAnsi="Times New Roman" w:cs="Times New Roman"/>
                <w:sz w:val="26"/>
                <w:szCs w:val="26"/>
              </w:rPr>
              <w:t xml:space="preserve">Общественный совет при государственной инспекции по охране объектов культурного наследия Амурской области </w:t>
            </w:r>
          </w:p>
        </w:tc>
        <w:tc>
          <w:tcPr>
            <w:tcW w:w="1701" w:type="dxa"/>
            <w:shd w:val="clear" w:color="auto" w:fill="auto"/>
          </w:tcPr>
          <w:p w14:paraId="3376BF70" w14:textId="77777777" w:rsidR="00D25231" w:rsidRPr="00454C44" w:rsidRDefault="00D25231" w:rsidP="00D25231">
            <w:pPr>
              <w:spacing w:line="276" w:lineRule="auto"/>
              <w:ind w:hanging="23"/>
              <w:jc w:val="center"/>
              <w:rPr>
                <w:rFonts w:ascii="Times New Roman" w:hAnsi="Times New Roman" w:cs="Times New Roman"/>
                <w:sz w:val="26"/>
                <w:szCs w:val="26"/>
              </w:rPr>
            </w:pPr>
            <w:r w:rsidRPr="00454C44">
              <w:rPr>
                <w:rFonts w:ascii="Times New Roman" w:hAnsi="Times New Roman" w:cs="Times New Roman"/>
                <w:sz w:val="26"/>
                <w:szCs w:val="26"/>
              </w:rPr>
              <w:t>5</w:t>
            </w:r>
          </w:p>
        </w:tc>
      </w:tr>
      <w:tr w:rsidR="00D25231" w:rsidRPr="00454C44" w14:paraId="6A51089A" w14:textId="77777777" w:rsidTr="00D25231">
        <w:tc>
          <w:tcPr>
            <w:tcW w:w="625" w:type="dxa"/>
            <w:shd w:val="clear" w:color="auto" w:fill="auto"/>
          </w:tcPr>
          <w:p w14:paraId="15215742" w14:textId="77777777" w:rsidR="00D25231" w:rsidRPr="00454C44" w:rsidRDefault="00D25231" w:rsidP="00D25231">
            <w:pPr>
              <w:pStyle w:val="aa"/>
              <w:numPr>
                <w:ilvl w:val="0"/>
                <w:numId w:val="8"/>
              </w:numPr>
              <w:spacing w:line="276" w:lineRule="auto"/>
              <w:ind w:left="0" w:firstLine="0"/>
              <w:jc w:val="both"/>
              <w:rPr>
                <w:rFonts w:ascii="Times New Roman" w:hAnsi="Times New Roman" w:cs="Times New Roman"/>
                <w:sz w:val="26"/>
                <w:szCs w:val="26"/>
              </w:rPr>
            </w:pPr>
          </w:p>
        </w:tc>
        <w:tc>
          <w:tcPr>
            <w:tcW w:w="6883" w:type="dxa"/>
            <w:shd w:val="clear" w:color="auto" w:fill="auto"/>
          </w:tcPr>
          <w:p w14:paraId="3B1D4470" w14:textId="77777777" w:rsidR="00D25231" w:rsidRPr="00454C44" w:rsidRDefault="00D25231" w:rsidP="00D25231">
            <w:pPr>
              <w:spacing w:line="276" w:lineRule="auto"/>
              <w:ind w:hanging="23"/>
              <w:rPr>
                <w:rFonts w:ascii="Times New Roman" w:hAnsi="Times New Roman" w:cs="Times New Roman"/>
                <w:sz w:val="26"/>
                <w:szCs w:val="26"/>
              </w:rPr>
            </w:pPr>
            <w:r w:rsidRPr="00454C44">
              <w:rPr>
                <w:rFonts w:ascii="Times New Roman" w:hAnsi="Times New Roman" w:cs="Times New Roman"/>
                <w:sz w:val="26"/>
                <w:szCs w:val="26"/>
              </w:rPr>
              <w:t>Общественный совет при министерстве ЖКХ Амурской области</w:t>
            </w:r>
          </w:p>
        </w:tc>
        <w:tc>
          <w:tcPr>
            <w:tcW w:w="1701" w:type="dxa"/>
            <w:shd w:val="clear" w:color="auto" w:fill="auto"/>
          </w:tcPr>
          <w:p w14:paraId="6CD73EC6" w14:textId="77777777" w:rsidR="00D25231" w:rsidRPr="00454C44" w:rsidRDefault="00D25231" w:rsidP="00D25231">
            <w:pPr>
              <w:spacing w:line="276" w:lineRule="auto"/>
              <w:ind w:hanging="23"/>
              <w:jc w:val="center"/>
              <w:rPr>
                <w:rFonts w:ascii="Times New Roman" w:hAnsi="Times New Roman" w:cs="Times New Roman"/>
                <w:sz w:val="26"/>
                <w:szCs w:val="26"/>
              </w:rPr>
            </w:pPr>
            <w:r w:rsidRPr="00454C44">
              <w:rPr>
                <w:rFonts w:ascii="Times New Roman" w:hAnsi="Times New Roman" w:cs="Times New Roman"/>
                <w:sz w:val="26"/>
                <w:szCs w:val="26"/>
              </w:rPr>
              <w:t>5</w:t>
            </w:r>
          </w:p>
        </w:tc>
      </w:tr>
      <w:tr w:rsidR="00D25231" w:rsidRPr="00454C44" w14:paraId="73CB11C3" w14:textId="77777777" w:rsidTr="00D25231">
        <w:tc>
          <w:tcPr>
            <w:tcW w:w="625" w:type="dxa"/>
            <w:shd w:val="clear" w:color="auto" w:fill="auto"/>
          </w:tcPr>
          <w:p w14:paraId="41C3F3D5" w14:textId="77777777" w:rsidR="00D25231" w:rsidRPr="00454C44" w:rsidRDefault="00D25231" w:rsidP="00D25231">
            <w:pPr>
              <w:pStyle w:val="aa"/>
              <w:numPr>
                <w:ilvl w:val="0"/>
                <w:numId w:val="8"/>
              </w:numPr>
              <w:spacing w:line="276" w:lineRule="auto"/>
              <w:ind w:left="0" w:firstLine="0"/>
              <w:jc w:val="both"/>
              <w:rPr>
                <w:rFonts w:ascii="Times New Roman" w:hAnsi="Times New Roman" w:cs="Times New Roman"/>
                <w:sz w:val="26"/>
                <w:szCs w:val="26"/>
              </w:rPr>
            </w:pPr>
          </w:p>
        </w:tc>
        <w:tc>
          <w:tcPr>
            <w:tcW w:w="6883" w:type="dxa"/>
            <w:shd w:val="clear" w:color="auto" w:fill="auto"/>
          </w:tcPr>
          <w:p w14:paraId="156DFDD6" w14:textId="77777777" w:rsidR="00D25231" w:rsidRPr="00454C44" w:rsidRDefault="00D25231" w:rsidP="00D25231">
            <w:pPr>
              <w:spacing w:line="276" w:lineRule="auto"/>
              <w:ind w:hanging="23"/>
              <w:rPr>
                <w:rFonts w:ascii="Times New Roman" w:hAnsi="Times New Roman" w:cs="Times New Roman"/>
                <w:sz w:val="26"/>
                <w:szCs w:val="26"/>
              </w:rPr>
            </w:pPr>
            <w:r w:rsidRPr="00454C44">
              <w:rPr>
                <w:rFonts w:ascii="Times New Roman" w:hAnsi="Times New Roman" w:cs="Times New Roman"/>
                <w:sz w:val="26"/>
                <w:szCs w:val="26"/>
              </w:rPr>
              <w:t xml:space="preserve">Общественный совет при министерстве строительства и архитектуры Амурской области </w:t>
            </w:r>
          </w:p>
        </w:tc>
        <w:tc>
          <w:tcPr>
            <w:tcW w:w="1701" w:type="dxa"/>
            <w:shd w:val="clear" w:color="auto" w:fill="auto"/>
          </w:tcPr>
          <w:p w14:paraId="37AFAAD9" w14:textId="77777777" w:rsidR="00D25231" w:rsidRPr="00454C44" w:rsidRDefault="00D25231" w:rsidP="00D25231">
            <w:pPr>
              <w:spacing w:line="276" w:lineRule="auto"/>
              <w:ind w:hanging="23"/>
              <w:jc w:val="center"/>
              <w:rPr>
                <w:rFonts w:ascii="Times New Roman" w:hAnsi="Times New Roman" w:cs="Times New Roman"/>
                <w:sz w:val="26"/>
                <w:szCs w:val="26"/>
              </w:rPr>
            </w:pPr>
            <w:r w:rsidRPr="00454C44">
              <w:rPr>
                <w:rFonts w:ascii="Times New Roman" w:hAnsi="Times New Roman" w:cs="Times New Roman"/>
                <w:sz w:val="26"/>
                <w:szCs w:val="26"/>
              </w:rPr>
              <w:t>5</w:t>
            </w:r>
          </w:p>
        </w:tc>
      </w:tr>
      <w:tr w:rsidR="00D25231" w:rsidRPr="00454C44" w14:paraId="07A7AAAB" w14:textId="77777777" w:rsidTr="00D25231">
        <w:tc>
          <w:tcPr>
            <w:tcW w:w="625" w:type="dxa"/>
            <w:shd w:val="clear" w:color="auto" w:fill="auto"/>
          </w:tcPr>
          <w:p w14:paraId="50754992" w14:textId="77777777" w:rsidR="00D25231" w:rsidRPr="00454C44" w:rsidRDefault="00D25231" w:rsidP="00D25231">
            <w:pPr>
              <w:pStyle w:val="aa"/>
              <w:numPr>
                <w:ilvl w:val="0"/>
                <w:numId w:val="8"/>
              </w:numPr>
              <w:spacing w:line="276" w:lineRule="auto"/>
              <w:ind w:left="0" w:firstLine="0"/>
              <w:jc w:val="both"/>
              <w:rPr>
                <w:rFonts w:ascii="Times New Roman" w:hAnsi="Times New Roman" w:cs="Times New Roman"/>
                <w:sz w:val="26"/>
                <w:szCs w:val="26"/>
              </w:rPr>
            </w:pPr>
          </w:p>
        </w:tc>
        <w:tc>
          <w:tcPr>
            <w:tcW w:w="6883" w:type="dxa"/>
            <w:shd w:val="clear" w:color="auto" w:fill="auto"/>
          </w:tcPr>
          <w:p w14:paraId="3E9436E3" w14:textId="77777777" w:rsidR="00D25231" w:rsidRPr="00454C44" w:rsidRDefault="00D25231" w:rsidP="00D25231">
            <w:pPr>
              <w:spacing w:line="276" w:lineRule="auto"/>
              <w:ind w:hanging="23"/>
              <w:rPr>
                <w:rFonts w:ascii="Times New Roman" w:hAnsi="Times New Roman" w:cs="Times New Roman"/>
                <w:sz w:val="26"/>
                <w:szCs w:val="26"/>
              </w:rPr>
            </w:pPr>
            <w:r w:rsidRPr="00454C44">
              <w:rPr>
                <w:rFonts w:ascii="Times New Roman" w:hAnsi="Times New Roman" w:cs="Times New Roman"/>
                <w:sz w:val="26"/>
                <w:szCs w:val="26"/>
              </w:rPr>
              <w:t xml:space="preserve">Общественный совет при управлении ветеринарии Амурской области </w:t>
            </w:r>
          </w:p>
        </w:tc>
        <w:tc>
          <w:tcPr>
            <w:tcW w:w="1701" w:type="dxa"/>
            <w:shd w:val="clear" w:color="auto" w:fill="auto"/>
          </w:tcPr>
          <w:p w14:paraId="570A7BEE" w14:textId="77777777" w:rsidR="00D25231" w:rsidRPr="00454C44" w:rsidRDefault="00D25231" w:rsidP="00D25231">
            <w:pPr>
              <w:spacing w:line="276" w:lineRule="auto"/>
              <w:ind w:hanging="23"/>
              <w:jc w:val="center"/>
              <w:rPr>
                <w:rFonts w:ascii="Times New Roman" w:hAnsi="Times New Roman" w:cs="Times New Roman"/>
                <w:sz w:val="26"/>
                <w:szCs w:val="26"/>
              </w:rPr>
            </w:pPr>
            <w:r w:rsidRPr="00454C44">
              <w:rPr>
                <w:rFonts w:ascii="Times New Roman" w:hAnsi="Times New Roman" w:cs="Times New Roman"/>
                <w:sz w:val="26"/>
                <w:szCs w:val="26"/>
              </w:rPr>
              <w:t>5</w:t>
            </w:r>
          </w:p>
        </w:tc>
      </w:tr>
      <w:tr w:rsidR="00D25231" w:rsidRPr="00454C44" w14:paraId="67DA1130" w14:textId="77777777" w:rsidTr="00D25231">
        <w:tc>
          <w:tcPr>
            <w:tcW w:w="625" w:type="dxa"/>
            <w:shd w:val="clear" w:color="auto" w:fill="auto"/>
          </w:tcPr>
          <w:p w14:paraId="464B081C" w14:textId="77777777" w:rsidR="00D25231" w:rsidRPr="00454C44" w:rsidRDefault="00D25231" w:rsidP="00D25231">
            <w:pPr>
              <w:pStyle w:val="aa"/>
              <w:numPr>
                <w:ilvl w:val="0"/>
                <w:numId w:val="8"/>
              </w:numPr>
              <w:spacing w:line="276" w:lineRule="auto"/>
              <w:ind w:left="0" w:firstLine="0"/>
              <w:jc w:val="both"/>
              <w:rPr>
                <w:rFonts w:ascii="Times New Roman" w:hAnsi="Times New Roman" w:cs="Times New Roman"/>
                <w:sz w:val="26"/>
                <w:szCs w:val="26"/>
              </w:rPr>
            </w:pPr>
          </w:p>
        </w:tc>
        <w:tc>
          <w:tcPr>
            <w:tcW w:w="6883" w:type="dxa"/>
            <w:shd w:val="clear" w:color="auto" w:fill="auto"/>
          </w:tcPr>
          <w:p w14:paraId="4782F788" w14:textId="77777777" w:rsidR="00D25231" w:rsidRPr="00454C44" w:rsidRDefault="00D25231" w:rsidP="00D25231">
            <w:pPr>
              <w:pStyle w:val="aa"/>
              <w:spacing w:line="276" w:lineRule="auto"/>
              <w:ind w:left="0" w:hanging="23"/>
              <w:rPr>
                <w:rFonts w:ascii="Times New Roman" w:hAnsi="Times New Roman" w:cs="Times New Roman"/>
                <w:sz w:val="26"/>
                <w:szCs w:val="26"/>
              </w:rPr>
            </w:pPr>
            <w:r w:rsidRPr="00454C44">
              <w:rPr>
                <w:rFonts w:ascii="Times New Roman" w:hAnsi="Times New Roman" w:cs="Times New Roman"/>
                <w:sz w:val="26"/>
                <w:szCs w:val="26"/>
              </w:rPr>
              <w:t xml:space="preserve">Общественный совет при управлении государственного заказа Амурской области </w:t>
            </w:r>
          </w:p>
        </w:tc>
        <w:tc>
          <w:tcPr>
            <w:tcW w:w="1701" w:type="dxa"/>
            <w:shd w:val="clear" w:color="auto" w:fill="auto"/>
          </w:tcPr>
          <w:p w14:paraId="065F02B0" w14:textId="77777777" w:rsidR="00D25231" w:rsidRPr="00454C44" w:rsidRDefault="00D25231" w:rsidP="00D25231">
            <w:pPr>
              <w:spacing w:line="276" w:lineRule="auto"/>
              <w:ind w:hanging="23"/>
              <w:jc w:val="center"/>
              <w:rPr>
                <w:rFonts w:ascii="Times New Roman" w:hAnsi="Times New Roman" w:cs="Times New Roman"/>
                <w:sz w:val="26"/>
                <w:szCs w:val="26"/>
              </w:rPr>
            </w:pPr>
            <w:r w:rsidRPr="00454C44">
              <w:rPr>
                <w:rFonts w:ascii="Times New Roman" w:hAnsi="Times New Roman" w:cs="Times New Roman"/>
                <w:sz w:val="26"/>
                <w:szCs w:val="26"/>
              </w:rPr>
              <w:t>5</w:t>
            </w:r>
          </w:p>
        </w:tc>
      </w:tr>
      <w:tr w:rsidR="00D25231" w:rsidRPr="00454C44" w14:paraId="1061F2D0" w14:textId="77777777" w:rsidTr="00D25231">
        <w:tc>
          <w:tcPr>
            <w:tcW w:w="625" w:type="dxa"/>
            <w:shd w:val="clear" w:color="auto" w:fill="auto"/>
          </w:tcPr>
          <w:p w14:paraId="33D2447E" w14:textId="77777777" w:rsidR="00D25231" w:rsidRPr="00454C44" w:rsidRDefault="00D25231" w:rsidP="00D25231">
            <w:pPr>
              <w:pStyle w:val="aa"/>
              <w:numPr>
                <w:ilvl w:val="0"/>
                <w:numId w:val="8"/>
              </w:numPr>
              <w:spacing w:line="276" w:lineRule="auto"/>
              <w:ind w:left="0" w:firstLine="0"/>
              <w:jc w:val="both"/>
              <w:rPr>
                <w:rFonts w:ascii="Times New Roman" w:hAnsi="Times New Roman" w:cs="Times New Roman"/>
                <w:sz w:val="26"/>
                <w:szCs w:val="26"/>
              </w:rPr>
            </w:pPr>
          </w:p>
        </w:tc>
        <w:tc>
          <w:tcPr>
            <w:tcW w:w="6883" w:type="dxa"/>
            <w:shd w:val="clear" w:color="auto" w:fill="auto"/>
          </w:tcPr>
          <w:p w14:paraId="249A5863" w14:textId="77777777" w:rsidR="00D25231" w:rsidRPr="00454C44" w:rsidRDefault="00D25231" w:rsidP="00D25231">
            <w:pPr>
              <w:spacing w:line="276" w:lineRule="auto"/>
              <w:ind w:hanging="23"/>
              <w:rPr>
                <w:rFonts w:ascii="Times New Roman" w:hAnsi="Times New Roman" w:cs="Times New Roman"/>
                <w:sz w:val="26"/>
                <w:szCs w:val="26"/>
              </w:rPr>
            </w:pPr>
            <w:r w:rsidRPr="00454C44">
              <w:rPr>
                <w:rFonts w:ascii="Times New Roman" w:hAnsi="Times New Roman" w:cs="Times New Roman"/>
                <w:sz w:val="26"/>
                <w:szCs w:val="26"/>
              </w:rPr>
              <w:t xml:space="preserve">Общественный экспертный совет при министерстве по физической культуре и спорту Амурской области </w:t>
            </w:r>
          </w:p>
        </w:tc>
        <w:tc>
          <w:tcPr>
            <w:tcW w:w="1701" w:type="dxa"/>
            <w:shd w:val="clear" w:color="auto" w:fill="auto"/>
          </w:tcPr>
          <w:p w14:paraId="503D93CC" w14:textId="77777777" w:rsidR="00D25231" w:rsidRPr="00454C44" w:rsidRDefault="00D25231" w:rsidP="00D25231">
            <w:pPr>
              <w:spacing w:line="276" w:lineRule="auto"/>
              <w:ind w:hanging="23"/>
              <w:jc w:val="center"/>
              <w:rPr>
                <w:rFonts w:ascii="Times New Roman" w:hAnsi="Times New Roman" w:cs="Times New Roman"/>
                <w:sz w:val="26"/>
                <w:szCs w:val="26"/>
              </w:rPr>
            </w:pPr>
            <w:r w:rsidRPr="00454C44">
              <w:rPr>
                <w:rFonts w:ascii="Times New Roman" w:hAnsi="Times New Roman" w:cs="Times New Roman"/>
                <w:sz w:val="26"/>
                <w:szCs w:val="26"/>
              </w:rPr>
              <w:t>5</w:t>
            </w:r>
          </w:p>
        </w:tc>
      </w:tr>
      <w:tr w:rsidR="00D25231" w:rsidRPr="00454C44" w14:paraId="4A2170F5" w14:textId="77777777" w:rsidTr="00D25231">
        <w:tc>
          <w:tcPr>
            <w:tcW w:w="625" w:type="dxa"/>
            <w:shd w:val="clear" w:color="auto" w:fill="auto"/>
          </w:tcPr>
          <w:p w14:paraId="18ACCC7D" w14:textId="77777777" w:rsidR="00D25231" w:rsidRPr="00454C44" w:rsidRDefault="00D25231" w:rsidP="00D25231">
            <w:pPr>
              <w:pStyle w:val="aa"/>
              <w:numPr>
                <w:ilvl w:val="0"/>
                <w:numId w:val="8"/>
              </w:numPr>
              <w:spacing w:line="276" w:lineRule="auto"/>
              <w:ind w:left="0" w:firstLine="0"/>
              <w:jc w:val="both"/>
              <w:rPr>
                <w:rFonts w:ascii="Times New Roman" w:hAnsi="Times New Roman" w:cs="Times New Roman"/>
                <w:sz w:val="26"/>
                <w:szCs w:val="26"/>
              </w:rPr>
            </w:pPr>
          </w:p>
        </w:tc>
        <w:tc>
          <w:tcPr>
            <w:tcW w:w="6883" w:type="dxa"/>
            <w:shd w:val="clear" w:color="auto" w:fill="auto"/>
          </w:tcPr>
          <w:p w14:paraId="4707CEB2" w14:textId="7BFDA093" w:rsidR="00D25231" w:rsidRPr="00454C44" w:rsidRDefault="00D25231" w:rsidP="00D25231">
            <w:pPr>
              <w:pStyle w:val="aa"/>
              <w:spacing w:line="276" w:lineRule="auto"/>
              <w:ind w:left="0" w:hanging="23"/>
              <w:rPr>
                <w:rFonts w:ascii="Times New Roman" w:hAnsi="Times New Roman" w:cs="Times New Roman"/>
                <w:sz w:val="26"/>
                <w:szCs w:val="26"/>
              </w:rPr>
            </w:pPr>
            <w:r w:rsidRPr="00454C44">
              <w:rPr>
                <w:rFonts w:ascii="Times New Roman" w:hAnsi="Times New Roman" w:cs="Times New Roman"/>
                <w:sz w:val="26"/>
                <w:szCs w:val="26"/>
              </w:rPr>
              <w:t xml:space="preserve">Общественный совет общественных организаций по защите прав пациентов при министерстве здравоохранения Амурской области </w:t>
            </w:r>
          </w:p>
        </w:tc>
        <w:tc>
          <w:tcPr>
            <w:tcW w:w="1701" w:type="dxa"/>
            <w:shd w:val="clear" w:color="auto" w:fill="auto"/>
          </w:tcPr>
          <w:p w14:paraId="11916220" w14:textId="77777777" w:rsidR="00D25231" w:rsidRPr="00454C44" w:rsidRDefault="00D25231" w:rsidP="00D25231">
            <w:pPr>
              <w:spacing w:line="276" w:lineRule="auto"/>
              <w:ind w:hanging="23"/>
              <w:jc w:val="center"/>
              <w:rPr>
                <w:rFonts w:ascii="Times New Roman" w:hAnsi="Times New Roman" w:cs="Times New Roman"/>
                <w:sz w:val="26"/>
                <w:szCs w:val="26"/>
              </w:rPr>
            </w:pPr>
            <w:r w:rsidRPr="00454C44">
              <w:rPr>
                <w:rFonts w:ascii="Times New Roman" w:hAnsi="Times New Roman" w:cs="Times New Roman"/>
                <w:sz w:val="26"/>
                <w:szCs w:val="26"/>
              </w:rPr>
              <w:t>5</w:t>
            </w:r>
          </w:p>
        </w:tc>
      </w:tr>
      <w:tr w:rsidR="00D25231" w:rsidRPr="00454C44" w14:paraId="6A0D1000" w14:textId="77777777" w:rsidTr="00D25231">
        <w:tc>
          <w:tcPr>
            <w:tcW w:w="625" w:type="dxa"/>
            <w:shd w:val="clear" w:color="auto" w:fill="auto"/>
          </w:tcPr>
          <w:p w14:paraId="7FF75153" w14:textId="77777777" w:rsidR="00D25231" w:rsidRPr="00454C44" w:rsidRDefault="00D25231" w:rsidP="00D25231">
            <w:pPr>
              <w:pStyle w:val="aa"/>
              <w:numPr>
                <w:ilvl w:val="0"/>
                <w:numId w:val="8"/>
              </w:numPr>
              <w:spacing w:line="276" w:lineRule="auto"/>
              <w:ind w:left="0" w:firstLine="0"/>
              <w:jc w:val="both"/>
              <w:rPr>
                <w:rFonts w:ascii="Times New Roman" w:hAnsi="Times New Roman" w:cs="Times New Roman"/>
                <w:sz w:val="26"/>
                <w:szCs w:val="26"/>
              </w:rPr>
            </w:pPr>
          </w:p>
        </w:tc>
        <w:tc>
          <w:tcPr>
            <w:tcW w:w="6883" w:type="dxa"/>
            <w:shd w:val="clear" w:color="auto" w:fill="auto"/>
          </w:tcPr>
          <w:p w14:paraId="4DF7D3B0" w14:textId="77777777" w:rsidR="00D25231" w:rsidRPr="00454C44" w:rsidRDefault="00D25231" w:rsidP="00D25231">
            <w:pPr>
              <w:spacing w:line="276" w:lineRule="auto"/>
              <w:ind w:hanging="23"/>
              <w:rPr>
                <w:rFonts w:ascii="Times New Roman" w:hAnsi="Times New Roman" w:cs="Times New Roman"/>
                <w:sz w:val="26"/>
                <w:szCs w:val="26"/>
              </w:rPr>
            </w:pPr>
            <w:r w:rsidRPr="00454C44">
              <w:rPr>
                <w:rFonts w:ascii="Times New Roman" w:hAnsi="Times New Roman" w:cs="Times New Roman"/>
                <w:sz w:val="26"/>
                <w:szCs w:val="26"/>
              </w:rPr>
              <w:t xml:space="preserve">Общественный совет при государственной жилищной инспекции Амурской области </w:t>
            </w:r>
          </w:p>
        </w:tc>
        <w:tc>
          <w:tcPr>
            <w:tcW w:w="1701" w:type="dxa"/>
            <w:shd w:val="clear" w:color="auto" w:fill="auto"/>
          </w:tcPr>
          <w:p w14:paraId="3780EE90" w14:textId="77777777" w:rsidR="00D25231" w:rsidRPr="00454C44" w:rsidRDefault="00D25231" w:rsidP="00D25231">
            <w:pPr>
              <w:spacing w:line="276" w:lineRule="auto"/>
              <w:ind w:hanging="23"/>
              <w:jc w:val="center"/>
              <w:rPr>
                <w:rFonts w:ascii="Times New Roman" w:hAnsi="Times New Roman" w:cs="Times New Roman"/>
                <w:sz w:val="26"/>
                <w:szCs w:val="26"/>
              </w:rPr>
            </w:pPr>
            <w:r w:rsidRPr="00454C44">
              <w:rPr>
                <w:rFonts w:ascii="Times New Roman" w:hAnsi="Times New Roman" w:cs="Times New Roman"/>
                <w:sz w:val="26"/>
                <w:szCs w:val="26"/>
              </w:rPr>
              <w:t>5</w:t>
            </w:r>
          </w:p>
        </w:tc>
      </w:tr>
      <w:tr w:rsidR="00D25231" w:rsidRPr="00454C44" w14:paraId="54B43460" w14:textId="77777777" w:rsidTr="00D25231">
        <w:tc>
          <w:tcPr>
            <w:tcW w:w="625" w:type="dxa"/>
            <w:shd w:val="clear" w:color="auto" w:fill="auto"/>
          </w:tcPr>
          <w:p w14:paraId="122BBCCD" w14:textId="77777777" w:rsidR="00D25231" w:rsidRPr="00454C44" w:rsidRDefault="00D25231" w:rsidP="00D25231">
            <w:pPr>
              <w:pStyle w:val="aa"/>
              <w:numPr>
                <w:ilvl w:val="0"/>
                <w:numId w:val="8"/>
              </w:numPr>
              <w:spacing w:line="276" w:lineRule="auto"/>
              <w:ind w:left="0" w:firstLine="0"/>
              <w:jc w:val="both"/>
              <w:rPr>
                <w:rFonts w:ascii="Times New Roman" w:hAnsi="Times New Roman" w:cs="Times New Roman"/>
                <w:sz w:val="26"/>
                <w:szCs w:val="26"/>
              </w:rPr>
            </w:pPr>
          </w:p>
        </w:tc>
        <w:tc>
          <w:tcPr>
            <w:tcW w:w="6883" w:type="dxa"/>
            <w:shd w:val="clear" w:color="auto" w:fill="auto"/>
          </w:tcPr>
          <w:p w14:paraId="3C804805" w14:textId="2221C2F5" w:rsidR="00D25231" w:rsidRPr="00454C44" w:rsidRDefault="00D25231" w:rsidP="00D25231">
            <w:pPr>
              <w:spacing w:line="276" w:lineRule="auto"/>
              <w:ind w:hanging="23"/>
              <w:rPr>
                <w:rFonts w:ascii="Times New Roman" w:hAnsi="Times New Roman" w:cs="Times New Roman"/>
                <w:sz w:val="26"/>
                <w:szCs w:val="26"/>
              </w:rPr>
            </w:pPr>
            <w:r w:rsidRPr="00454C44">
              <w:rPr>
                <w:rFonts w:ascii="Times New Roman" w:hAnsi="Times New Roman" w:cs="Times New Roman"/>
                <w:sz w:val="26"/>
                <w:szCs w:val="26"/>
              </w:rPr>
              <w:t xml:space="preserve">Общественный совет при государственной инспекции по надзору за техническим состоянием самоходных машин и других видов техники Амурской области </w:t>
            </w:r>
          </w:p>
        </w:tc>
        <w:tc>
          <w:tcPr>
            <w:tcW w:w="1701" w:type="dxa"/>
            <w:shd w:val="clear" w:color="auto" w:fill="auto"/>
          </w:tcPr>
          <w:p w14:paraId="2057C81A" w14:textId="77777777" w:rsidR="00D25231" w:rsidRPr="00454C44" w:rsidRDefault="00D25231" w:rsidP="00D25231">
            <w:pPr>
              <w:spacing w:line="276" w:lineRule="auto"/>
              <w:ind w:hanging="23"/>
              <w:jc w:val="center"/>
              <w:rPr>
                <w:rFonts w:ascii="Times New Roman" w:hAnsi="Times New Roman" w:cs="Times New Roman"/>
                <w:sz w:val="26"/>
                <w:szCs w:val="26"/>
              </w:rPr>
            </w:pPr>
            <w:r w:rsidRPr="00454C44">
              <w:rPr>
                <w:rFonts w:ascii="Times New Roman" w:hAnsi="Times New Roman" w:cs="Times New Roman"/>
                <w:sz w:val="26"/>
                <w:szCs w:val="26"/>
              </w:rPr>
              <w:t>4</w:t>
            </w:r>
          </w:p>
        </w:tc>
      </w:tr>
      <w:tr w:rsidR="00D25231" w:rsidRPr="00454C44" w14:paraId="2B3E81D8" w14:textId="77777777" w:rsidTr="00D25231">
        <w:tc>
          <w:tcPr>
            <w:tcW w:w="625" w:type="dxa"/>
            <w:shd w:val="clear" w:color="auto" w:fill="auto"/>
          </w:tcPr>
          <w:p w14:paraId="204A3552" w14:textId="77777777" w:rsidR="00D25231" w:rsidRPr="00454C44" w:rsidRDefault="00D25231" w:rsidP="00D25231">
            <w:pPr>
              <w:pStyle w:val="aa"/>
              <w:numPr>
                <w:ilvl w:val="0"/>
                <w:numId w:val="8"/>
              </w:numPr>
              <w:spacing w:line="276" w:lineRule="auto"/>
              <w:ind w:left="0" w:firstLine="0"/>
              <w:jc w:val="both"/>
              <w:rPr>
                <w:rFonts w:ascii="Times New Roman" w:hAnsi="Times New Roman" w:cs="Times New Roman"/>
                <w:sz w:val="26"/>
                <w:szCs w:val="26"/>
              </w:rPr>
            </w:pPr>
          </w:p>
        </w:tc>
        <w:tc>
          <w:tcPr>
            <w:tcW w:w="6883" w:type="dxa"/>
            <w:shd w:val="clear" w:color="auto" w:fill="auto"/>
          </w:tcPr>
          <w:p w14:paraId="5B5C177D" w14:textId="48D7B0DD" w:rsidR="00D25231" w:rsidRPr="00454C44" w:rsidRDefault="00D25231" w:rsidP="00D25231">
            <w:pPr>
              <w:spacing w:line="276" w:lineRule="auto"/>
              <w:ind w:hanging="23"/>
              <w:rPr>
                <w:rFonts w:ascii="Times New Roman" w:hAnsi="Times New Roman" w:cs="Times New Roman"/>
                <w:sz w:val="26"/>
                <w:szCs w:val="26"/>
              </w:rPr>
            </w:pPr>
            <w:r w:rsidRPr="00454C44">
              <w:rPr>
                <w:rFonts w:ascii="Times New Roman" w:hAnsi="Times New Roman" w:cs="Times New Roman"/>
                <w:sz w:val="26"/>
                <w:szCs w:val="26"/>
              </w:rPr>
              <w:t xml:space="preserve">Общественный совет при министерстве образования и науки Амурской области </w:t>
            </w:r>
          </w:p>
        </w:tc>
        <w:tc>
          <w:tcPr>
            <w:tcW w:w="1701" w:type="dxa"/>
            <w:shd w:val="clear" w:color="auto" w:fill="auto"/>
          </w:tcPr>
          <w:p w14:paraId="76FDFEEF" w14:textId="77777777" w:rsidR="00D25231" w:rsidRPr="00454C44" w:rsidRDefault="00D25231" w:rsidP="00D25231">
            <w:pPr>
              <w:spacing w:line="276" w:lineRule="auto"/>
              <w:ind w:hanging="23"/>
              <w:jc w:val="center"/>
              <w:rPr>
                <w:rFonts w:ascii="Times New Roman" w:hAnsi="Times New Roman" w:cs="Times New Roman"/>
                <w:sz w:val="26"/>
                <w:szCs w:val="26"/>
              </w:rPr>
            </w:pPr>
            <w:r w:rsidRPr="00454C44">
              <w:rPr>
                <w:rFonts w:ascii="Times New Roman" w:hAnsi="Times New Roman" w:cs="Times New Roman"/>
                <w:sz w:val="26"/>
                <w:szCs w:val="26"/>
              </w:rPr>
              <w:t>6</w:t>
            </w:r>
          </w:p>
        </w:tc>
      </w:tr>
      <w:tr w:rsidR="00D25231" w:rsidRPr="00454C44" w14:paraId="69FE645C" w14:textId="77777777" w:rsidTr="00D25231">
        <w:tc>
          <w:tcPr>
            <w:tcW w:w="625" w:type="dxa"/>
            <w:shd w:val="clear" w:color="auto" w:fill="auto"/>
          </w:tcPr>
          <w:p w14:paraId="18081456" w14:textId="77777777" w:rsidR="00D25231" w:rsidRPr="00454C44" w:rsidRDefault="00D25231" w:rsidP="00D25231">
            <w:pPr>
              <w:pStyle w:val="aa"/>
              <w:numPr>
                <w:ilvl w:val="0"/>
                <w:numId w:val="8"/>
              </w:numPr>
              <w:spacing w:line="276" w:lineRule="auto"/>
              <w:ind w:left="0" w:firstLine="0"/>
              <w:jc w:val="both"/>
              <w:rPr>
                <w:rFonts w:ascii="Times New Roman" w:hAnsi="Times New Roman" w:cs="Times New Roman"/>
                <w:sz w:val="26"/>
                <w:szCs w:val="26"/>
              </w:rPr>
            </w:pPr>
          </w:p>
        </w:tc>
        <w:tc>
          <w:tcPr>
            <w:tcW w:w="6883" w:type="dxa"/>
            <w:shd w:val="clear" w:color="auto" w:fill="auto"/>
          </w:tcPr>
          <w:p w14:paraId="03463A54" w14:textId="0C5F3F7B" w:rsidR="00D25231" w:rsidRPr="00454C44" w:rsidRDefault="00D25231" w:rsidP="00D25231">
            <w:pPr>
              <w:spacing w:line="276" w:lineRule="auto"/>
              <w:ind w:hanging="23"/>
              <w:rPr>
                <w:rFonts w:ascii="Times New Roman" w:hAnsi="Times New Roman" w:cs="Times New Roman"/>
                <w:sz w:val="26"/>
                <w:szCs w:val="26"/>
              </w:rPr>
            </w:pPr>
            <w:r w:rsidRPr="00454C44">
              <w:rPr>
                <w:rFonts w:ascii="Times New Roman" w:hAnsi="Times New Roman" w:cs="Times New Roman"/>
                <w:sz w:val="26"/>
                <w:szCs w:val="26"/>
              </w:rPr>
              <w:t xml:space="preserve">Общественный совет по независимой оценке качества оказания образовательных услуг Амурской области </w:t>
            </w:r>
          </w:p>
        </w:tc>
        <w:tc>
          <w:tcPr>
            <w:tcW w:w="1701" w:type="dxa"/>
            <w:shd w:val="clear" w:color="auto" w:fill="auto"/>
          </w:tcPr>
          <w:p w14:paraId="38384B82" w14:textId="77777777" w:rsidR="00D25231" w:rsidRPr="00454C44" w:rsidRDefault="00D25231" w:rsidP="00D25231">
            <w:pPr>
              <w:spacing w:line="276" w:lineRule="auto"/>
              <w:ind w:hanging="23"/>
              <w:jc w:val="center"/>
              <w:rPr>
                <w:rFonts w:ascii="Times New Roman" w:hAnsi="Times New Roman" w:cs="Times New Roman"/>
                <w:sz w:val="26"/>
                <w:szCs w:val="26"/>
              </w:rPr>
            </w:pPr>
            <w:r w:rsidRPr="00454C44">
              <w:rPr>
                <w:rFonts w:ascii="Times New Roman" w:hAnsi="Times New Roman" w:cs="Times New Roman"/>
                <w:sz w:val="26"/>
                <w:szCs w:val="26"/>
              </w:rPr>
              <w:t>2</w:t>
            </w:r>
          </w:p>
        </w:tc>
      </w:tr>
      <w:tr w:rsidR="00D25231" w:rsidRPr="00454C44" w14:paraId="3E75E310" w14:textId="77777777" w:rsidTr="00D25231">
        <w:tc>
          <w:tcPr>
            <w:tcW w:w="625" w:type="dxa"/>
            <w:shd w:val="clear" w:color="auto" w:fill="auto"/>
          </w:tcPr>
          <w:p w14:paraId="5F5D033F" w14:textId="77777777" w:rsidR="00D25231" w:rsidRPr="00454C44" w:rsidRDefault="00D25231" w:rsidP="00D25231">
            <w:pPr>
              <w:pStyle w:val="aa"/>
              <w:numPr>
                <w:ilvl w:val="0"/>
                <w:numId w:val="8"/>
              </w:numPr>
              <w:spacing w:line="276" w:lineRule="auto"/>
              <w:ind w:left="0" w:firstLine="0"/>
              <w:jc w:val="both"/>
              <w:rPr>
                <w:rFonts w:ascii="Times New Roman" w:hAnsi="Times New Roman" w:cs="Times New Roman"/>
                <w:sz w:val="26"/>
                <w:szCs w:val="26"/>
              </w:rPr>
            </w:pPr>
          </w:p>
        </w:tc>
        <w:tc>
          <w:tcPr>
            <w:tcW w:w="6883" w:type="dxa"/>
            <w:shd w:val="clear" w:color="auto" w:fill="auto"/>
          </w:tcPr>
          <w:p w14:paraId="0E5E55FD" w14:textId="1E9CDD5A" w:rsidR="00D25231" w:rsidRPr="00454C44" w:rsidRDefault="00D25231" w:rsidP="00D25231">
            <w:pPr>
              <w:spacing w:line="276" w:lineRule="auto"/>
              <w:ind w:hanging="23"/>
              <w:rPr>
                <w:rFonts w:ascii="Times New Roman" w:hAnsi="Times New Roman" w:cs="Times New Roman"/>
                <w:sz w:val="26"/>
                <w:szCs w:val="26"/>
              </w:rPr>
            </w:pPr>
            <w:r w:rsidRPr="00454C44">
              <w:rPr>
                <w:rFonts w:ascii="Times New Roman" w:hAnsi="Times New Roman" w:cs="Times New Roman"/>
                <w:sz w:val="26"/>
                <w:szCs w:val="26"/>
              </w:rPr>
              <w:t xml:space="preserve">Общественный совет при министерстве природных ресурсов </w:t>
            </w:r>
          </w:p>
        </w:tc>
        <w:tc>
          <w:tcPr>
            <w:tcW w:w="1701" w:type="dxa"/>
            <w:shd w:val="clear" w:color="auto" w:fill="auto"/>
          </w:tcPr>
          <w:p w14:paraId="5415885A" w14:textId="77777777" w:rsidR="00D25231" w:rsidRPr="00454C44" w:rsidRDefault="00D25231" w:rsidP="00D25231">
            <w:pPr>
              <w:spacing w:line="276" w:lineRule="auto"/>
              <w:ind w:hanging="23"/>
              <w:jc w:val="center"/>
              <w:rPr>
                <w:rFonts w:ascii="Times New Roman" w:hAnsi="Times New Roman" w:cs="Times New Roman"/>
                <w:sz w:val="26"/>
                <w:szCs w:val="26"/>
              </w:rPr>
            </w:pPr>
            <w:r w:rsidRPr="00454C44">
              <w:rPr>
                <w:rFonts w:ascii="Times New Roman" w:hAnsi="Times New Roman" w:cs="Times New Roman"/>
                <w:sz w:val="26"/>
                <w:szCs w:val="26"/>
              </w:rPr>
              <w:t>7</w:t>
            </w:r>
          </w:p>
        </w:tc>
      </w:tr>
      <w:tr w:rsidR="00D25231" w:rsidRPr="00454C44" w14:paraId="07E12BCD" w14:textId="77777777" w:rsidTr="00D25231">
        <w:tc>
          <w:tcPr>
            <w:tcW w:w="625" w:type="dxa"/>
            <w:shd w:val="clear" w:color="auto" w:fill="auto"/>
          </w:tcPr>
          <w:p w14:paraId="4B94B680" w14:textId="77777777" w:rsidR="00D25231" w:rsidRPr="00454C44" w:rsidRDefault="00D25231" w:rsidP="00D25231">
            <w:pPr>
              <w:pStyle w:val="aa"/>
              <w:numPr>
                <w:ilvl w:val="0"/>
                <w:numId w:val="8"/>
              </w:numPr>
              <w:spacing w:line="276" w:lineRule="auto"/>
              <w:ind w:left="0" w:firstLine="0"/>
              <w:jc w:val="both"/>
              <w:rPr>
                <w:rFonts w:ascii="Times New Roman" w:hAnsi="Times New Roman" w:cs="Times New Roman"/>
                <w:sz w:val="26"/>
                <w:szCs w:val="26"/>
              </w:rPr>
            </w:pPr>
          </w:p>
        </w:tc>
        <w:tc>
          <w:tcPr>
            <w:tcW w:w="6883" w:type="dxa"/>
            <w:shd w:val="clear" w:color="auto" w:fill="auto"/>
          </w:tcPr>
          <w:p w14:paraId="257D6D37" w14:textId="14EC1D6C" w:rsidR="00D25231" w:rsidRPr="00454C44" w:rsidRDefault="00D25231" w:rsidP="00D25231">
            <w:pPr>
              <w:spacing w:line="276" w:lineRule="auto"/>
              <w:ind w:hanging="23"/>
              <w:rPr>
                <w:rFonts w:ascii="Times New Roman" w:hAnsi="Times New Roman" w:cs="Times New Roman"/>
                <w:sz w:val="26"/>
                <w:szCs w:val="26"/>
              </w:rPr>
            </w:pPr>
            <w:r w:rsidRPr="00454C44">
              <w:rPr>
                <w:rFonts w:ascii="Times New Roman" w:hAnsi="Times New Roman" w:cs="Times New Roman"/>
                <w:sz w:val="26"/>
                <w:szCs w:val="26"/>
              </w:rPr>
              <w:t>Общественный совет при министерстве социальной защиты населения Амурской области</w:t>
            </w:r>
          </w:p>
        </w:tc>
        <w:tc>
          <w:tcPr>
            <w:tcW w:w="1701" w:type="dxa"/>
            <w:shd w:val="clear" w:color="auto" w:fill="auto"/>
          </w:tcPr>
          <w:p w14:paraId="57D3A475" w14:textId="77777777" w:rsidR="00D25231" w:rsidRPr="00454C44" w:rsidRDefault="00D25231" w:rsidP="00D25231">
            <w:pPr>
              <w:spacing w:line="276" w:lineRule="auto"/>
              <w:ind w:hanging="23"/>
              <w:jc w:val="center"/>
              <w:rPr>
                <w:rFonts w:ascii="Times New Roman" w:hAnsi="Times New Roman" w:cs="Times New Roman"/>
                <w:sz w:val="26"/>
                <w:szCs w:val="26"/>
              </w:rPr>
            </w:pPr>
            <w:r w:rsidRPr="00454C44">
              <w:rPr>
                <w:rFonts w:ascii="Times New Roman" w:hAnsi="Times New Roman" w:cs="Times New Roman"/>
                <w:sz w:val="26"/>
                <w:szCs w:val="26"/>
              </w:rPr>
              <w:t>4</w:t>
            </w:r>
          </w:p>
        </w:tc>
      </w:tr>
      <w:tr w:rsidR="00D25231" w:rsidRPr="00454C44" w14:paraId="68C9559D" w14:textId="77777777" w:rsidTr="00D25231">
        <w:tc>
          <w:tcPr>
            <w:tcW w:w="625" w:type="dxa"/>
            <w:shd w:val="clear" w:color="auto" w:fill="auto"/>
          </w:tcPr>
          <w:p w14:paraId="645A0E3E" w14:textId="77777777" w:rsidR="00D25231" w:rsidRPr="00454C44" w:rsidRDefault="00D25231" w:rsidP="00D25231">
            <w:pPr>
              <w:pStyle w:val="aa"/>
              <w:numPr>
                <w:ilvl w:val="0"/>
                <w:numId w:val="8"/>
              </w:numPr>
              <w:spacing w:line="276" w:lineRule="auto"/>
              <w:ind w:left="0" w:firstLine="0"/>
              <w:jc w:val="both"/>
              <w:rPr>
                <w:rFonts w:ascii="Times New Roman" w:hAnsi="Times New Roman" w:cs="Times New Roman"/>
                <w:sz w:val="26"/>
                <w:szCs w:val="26"/>
              </w:rPr>
            </w:pPr>
          </w:p>
        </w:tc>
        <w:tc>
          <w:tcPr>
            <w:tcW w:w="6883" w:type="dxa"/>
            <w:shd w:val="clear" w:color="auto" w:fill="auto"/>
          </w:tcPr>
          <w:p w14:paraId="7903BFDA" w14:textId="222E9493" w:rsidR="00D25231" w:rsidRPr="00454C44" w:rsidRDefault="00D25231" w:rsidP="00D25231">
            <w:pPr>
              <w:spacing w:line="276" w:lineRule="auto"/>
              <w:ind w:hanging="23"/>
              <w:rPr>
                <w:rFonts w:ascii="Times New Roman" w:hAnsi="Times New Roman" w:cs="Times New Roman"/>
                <w:sz w:val="26"/>
                <w:szCs w:val="26"/>
              </w:rPr>
            </w:pPr>
            <w:r w:rsidRPr="00454C44">
              <w:rPr>
                <w:rFonts w:ascii="Times New Roman" w:hAnsi="Times New Roman" w:cs="Times New Roman"/>
                <w:sz w:val="26"/>
                <w:szCs w:val="26"/>
              </w:rPr>
              <w:t>Общественный совет по проведению независимой оценки качества условий оказания услуг при министерстве социальной защиты населения Амурской области</w:t>
            </w:r>
          </w:p>
        </w:tc>
        <w:tc>
          <w:tcPr>
            <w:tcW w:w="1701" w:type="dxa"/>
            <w:shd w:val="clear" w:color="auto" w:fill="auto"/>
          </w:tcPr>
          <w:p w14:paraId="1FE41358" w14:textId="77777777" w:rsidR="00D25231" w:rsidRPr="00454C44" w:rsidRDefault="00D25231" w:rsidP="00D25231">
            <w:pPr>
              <w:spacing w:line="276" w:lineRule="auto"/>
              <w:ind w:hanging="23"/>
              <w:jc w:val="center"/>
              <w:rPr>
                <w:rFonts w:ascii="Times New Roman" w:hAnsi="Times New Roman" w:cs="Times New Roman"/>
                <w:sz w:val="26"/>
                <w:szCs w:val="26"/>
              </w:rPr>
            </w:pPr>
            <w:r w:rsidRPr="00454C44">
              <w:rPr>
                <w:rFonts w:ascii="Times New Roman" w:hAnsi="Times New Roman" w:cs="Times New Roman"/>
                <w:sz w:val="26"/>
                <w:szCs w:val="26"/>
              </w:rPr>
              <w:t>3</w:t>
            </w:r>
          </w:p>
        </w:tc>
      </w:tr>
      <w:tr w:rsidR="00D25231" w:rsidRPr="00454C44" w14:paraId="36362ADA" w14:textId="77777777" w:rsidTr="00D25231">
        <w:tc>
          <w:tcPr>
            <w:tcW w:w="625" w:type="dxa"/>
            <w:shd w:val="clear" w:color="auto" w:fill="auto"/>
          </w:tcPr>
          <w:p w14:paraId="0EE64ADE" w14:textId="77777777" w:rsidR="00D25231" w:rsidRPr="00454C44" w:rsidRDefault="00D25231" w:rsidP="00D25231">
            <w:pPr>
              <w:pStyle w:val="aa"/>
              <w:numPr>
                <w:ilvl w:val="0"/>
                <w:numId w:val="8"/>
              </w:numPr>
              <w:spacing w:line="276" w:lineRule="auto"/>
              <w:ind w:left="0" w:firstLine="0"/>
              <w:jc w:val="both"/>
              <w:rPr>
                <w:rFonts w:ascii="Times New Roman" w:hAnsi="Times New Roman" w:cs="Times New Roman"/>
                <w:sz w:val="26"/>
                <w:szCs w:val="26"/>
              </w:rPr>
            </w:pPr>
          </w:p>
        </w:tc>
        <w:tc>
          <w:tcPr>
            <w:tcW w:w="6883" w:type="dxa"/>
            <w:shd w:val="clear" w:color="auto" w:fill="auto"/>
          </w:tcPr>
          <w:p w14:paraId="33D2F087" w14:textId="77777777" w:rsidR="00D25231" w:rsidRPr="00454C44" w:rsidRDefault="00D25231" w:rsidP="00D25231">
            <w:pPr>
              <w:spacing w:line="276" w:lineRule="auto"/>
              <w:ind w:hanging="23"/>
              <w:rPr>
                <w:rFonts w:ascii="Times New Roman" w:hAnsi="Times New Roman" w:cs="Times New Roman"/>
                <w:sz w:val="26"/>
                <w:szCs w:val="26"/>
              </w:rPr>
            </w:pPr>
            <w:r w:rsidRPr="00454C44">
              <w:rPr>
                <w:rFonts w:ascii="Times New Roman" w:hAnsi="Times New Roman" w:cs="Times New Roman"/>
                <w:sz w:val="26"/>
                <w:szCs w:val="26"/>
              </w:rPr>
              <w:t>Общественный совет при министерстве финансов Амурской области</w:t>
            </w:r>
          </w:p>
        </w:tc>
        <w:tc>
          <w:tcPr>
            <w:tcW w:w="1701" w:type="dxa"/>
            <w:shd w:val="clear" w:color="auto" w:fill="auto"/>
          </w:tcPr>
          <w:p w14:paraId="3E6248A1" w14:textId="77777777" w:rsidR="00D25231" w:rsidRPr="00454C44" w:rsidRDefault="00D25231" w:rsidP="00D25231">
            <w:pPr>
              <w:spacing w:line="276" w:lineRule="auto"/>
              <w:ind w:hanging="23"/>
              <w:jc w:val="center"/>
              <w:rPr>
                <w:rFonts w:ascii="Times New Roman" w:hAnsi="Times New Roman" w:cs="Times New Roman"/>
                <w:sz w:val="26"/>
                <w:szCs w:val="26"/>
              </w:rPr>
            </w:pPr>
            <w:r w:rsidRPr="00454C44">
              <w:rPr>
                <w:rFonts w:ascii="Times New Roman" w:hAnsi="Times New Roman" w:cs="Times New Roman"/>
                <w:sz w:val="26"/>
                <w:szCs w:val="26"/>
              </w:rPr>
              <w:t>5</w:t>
            </w:r>
          </w:p>
        </w:tc>
      </w:tr>
      <w:tr w:rsidR="00D25231" w:rsidRPr="00454C44" w14:paraId="1751581A" w14:textId="77777777" w:rsidTr="00D25231">
        <w:tc>
          <w:tcPr>
            <w:tcW w:w="625" w:type="dxa"/>
            <w:shd w:val="clear" w:color="auto" w:fill="auto"/>
          </w:tcPr>
          <w:p w14:paraId="5716CE27" w14:textId="77777777" w:rsidR="00D25231" w:rsidRPr="00454C44" w:rsidRDefault="00D25231" w:rsidP="00D25231">
            <w:pPr>
              <w:pStyle w:val="aa"/>
              <w:numPr>
                <w:ilvl w:val="0"/>
                <w:numId w:val="8"/>
              </w:numPr>
              <w:spacing w:line="276" w:lineRule="auto"/>
              <w:ind w:left="0" w:firstLine="0"/>
              <w:jc w:val="both"/>
              <w:rPr>
                <w:rFonts w:ascii="Times New Roman" w:hAnsi="Times New Roman" w:cs="Times New Roman"/>
                <w:sz w:val="26"/>
                <w:szCs w:val="26"/>
              </w:rPr>
            </w:pPr>
          </w:p>
        </w:tc>
        <w:tc>
          <w:tcPr>
            <w:tcW w:w="6883" w:type="dxa"/>
            <w:shd w:val="clear" w:color="auto" w:fill="auto"/>
          </w:tcPr>
          <w:p w14:paraId="20EF89A8" w14:textId="77777777" w:rsidR="00D25231" w:rsidRPr="00454C44" w:rsidRDefault="00D25231" w:rsidP="00D25231">
            <w:pPr>
              <w:spacing w:line="276" w:lineRule="auto"/>
              <w:ind w:hanging="23"/>
              <w:rPr>
                <w:rFonts w:ascii="Times New Roman" w:hAnsi="Times New Roman" w:cs="Times New Roman"/>
                <w:sz w:val="26"/>
                <w:szCs w:val="26"/>
              </w:rPr>
            </w:pPr>
            <w:r w:rsidRPr="00454C44">
              <w:rPr>
                <w:rFonts w:ascii="Times New Roman" w:hAnsi="Times New Roman" w:cs="Times New Roman"/>
                <w:sz w:val="26"/>
                <w:szCs w:val="26"/>
              </w:rPr>
              <w:t xml:space="preserve">Общественный совет при министерстве цифрового развития и связи Амурской области </w:t>
            </w:r>
          </w:p>
        </w:tc>
        <w:tc>
          <w:tcPr>
            <w:tcW w:w="1701" w:type="dxa"/>
            <w:shd w:val="clear" w:color="auto" w:fill="auto"/>
          </w:tcPr>
          <w:p w14:paraId="2080C38E" w14:textId="77777777" w:rsidR="00D25231" w:rsidRPr="00454C44" w:rsidRDefault="00D25231" w:rsidP="00D25231">
            <w:pPr>
              <w:spacing w:line="276" w:lineRule="auto"/>
              <w:ind w:hanging="23"/>
              <w:jc w:val="center"/>
              <w:rPr>
                <w:rFonts w:ascii="Times New Roman" w:hAnsi="Times New Roman" w:cs="Times New Roman"/>
                <w:sz w:val="26"/>
                <w:szCs w:val="26"/>
              </w:rPr>
            </w:pPr>
            <w:r w:rsidRPr="00454C44">
              <w:rPr>
                <w:rFonts w:ascii="Times New Roman" w:hAnsi="Times New Roman" w:cs="Times New Roman"/>
                <w:sz w:val="26"/>
                <w:szCs w:val="26"/>
              </w:rPr>
              <w:t>4</w:t>
            </w:r>
          </w:p>
        </w:tc>
      </w:tr>
      <w:tr w:rsidR="00D25231" w:rsidRPr="00454C44" w14:paraId="5E219D1A" w14:textId="77777777" w:rsidTr="00D25231">
        <w:tc>
          <w:tcPr>
            <w:tcW w:w="625" w:type="dxa"/>
            <w:shd w:val="clear" w:color="auto" w:fill="auto"/>
          </w:tcPr>
          <w:p w14:paraId="26ADA873" w14:textId="77777777" w:rsidR="00D25231" w:rsidRPr="00454C44" w:rsidRDefault="00D25231" w:rsidP="00D25231">
            <w:pPr>
              <w:pStyle w:val="aa"/>
              <w:numPr>
                <w:ilvl w:val="0"/>
                <w:numId w:val="8"/>
              </w:numPr>
              <w:spacing w:line="276" w:lineRule="auto"/>
              <w:ind w:left="0" w:firstLine="0"/>
              <w:jc w:val="both"/>
              <w:rPr>
                <w:rFonts w:ascii="Times New Roman" w:hAnsi="Times New Roman" w:cs="Times New Roman"/>
                <w:sz w:val="26"/>
                <w:szCs w:val="26"/>
              </w:rPr>
            </w:pPr>
          </w:p>
        </w:tc>
        <w:tc>
          <w:tcPr>
            <w:tcW w:w="6883" w:type="dxa"/>
            <w:shd w:val="clear" w:color="auto" w:fill="auto"/>
          </w:tcPr>
          <w:p w14:paraId="6F2416CC" w14:textId="77777777" w:rsidR="00D25231" w:rsidRPr="00454C44" w:rsidRDefault="00D25231" w:rsidP="00D25231">
            <w:pPr>
              <w:spacing w:line="276" w:lineRule="auto"/>
              <w:ind w:hanging="23"/>
              <w:rPr>
                <w:rFonts w:ascii="Times New Roman" w:hAnsi="Times New Roman" w:cs="Times New Roman"/>
                <w:sz w:val="26"/>
                <w:szCs w:val="26"/>
              </w:rPr>
            </w:pPr>
            <w:r w:rsidRPr="00454C44">
              <w:rPr>
                <w:rFonts w:ascii="Times New Roman" w:hAnsi="Times New Roman" w:cs="Times New Roman"/>
                <w:sz w:val="26"/>
                <w:szCs w:val="26"/>
              </w:rPr>
              <w:t xml:space="preserve">Общественный совет при министерстве юстиции Амурской области </w:t>
            </w:r>
          </w:p>
        </w:tc>
        <w:tc>
          <w:tcPr>
            <w:tcW w:w="1701" w:type="dxa"/>
            <w:shd w:val="clear" w:color="auto" w:fill="auto"/>
          </w:tcPr>
          <w:p w14:paraId="568B73D6" w14:textId="77777777" w:rsidR="00D25231" w:rsidRPr="00454C44" w:rsidRDefault="00D25231" w:rsidP="00D25231">
            <w:pPr>
              <w:spacing w:line="276" w:lineRule="auto"/>
              <w:ind w:hanging="23"/>
              <w:jc w:val="center"/>
              <w:rPr>
                <w:rFonts w:ascii="Times New Roman" w:hAnsi="Times New Roman" w:cs="Times New Roman"/>
                <w:sz w:val="26"/>
                <w:szCs w:val="26"/>
              </w:rPr>
            </w:pPr>
            <w:r w:rsidRPr="00454C44">
              <w:rPr>
                <w:rFonts w:ascii="Times New Roman" w:hAnsi="Times New Roman" w:cs="Times New Roman"/>
                <w:sz w:val="26"/>
                <w:szCs w:val="26"/>
              </w:rPr>
              <w:t>4</w:t>
            </w:r>
          </w:p>
        </w:tc>
      </w:tr>
      <w:tr w:rsidR="00D25231" w:rsidRPr="00454C44" w14:paraId="0CBBC57F" w14:textId="77777777" w:rsidTr="00D25231">
        <w:tc>
          <w:tcPr>
            <w:tcW w:w="625" w:type="dxa"/>
            <w:shd w:val="clear" w:color="auto" w:fill="auto"/>
          </w:tcPr>
          <w:p w14:paraId="4A94EA00" w14:textId="77777777" w:rsidR="00D25231" w:rsidRPr="00454C44" w:rsidRDefault="00D25231" w:rsidP="00D25231">
            <w:pPr>
              <w:pStyle w:val="aa"/>
              <w:numPr>
                <w:ilvl w:val="0"/>
                <w:numId w:val="8"/>
              </w:numPr>
              <w:spacing w:line="276" w:lineRule="auto"/>
              <w:ind w:left="0" w:firstLine="0"/>
              <w:jc w:val="both"/>
              <w:rPr>
                <w:rFonts w:ascii="Times New Roman" w:hAnsi="Times New Roman" w:cs="Times New Roman"/>
                <w:sz w:val="26"/>
                <w:szCs w:val="26"/>
              </w:rPr>
            </w:pPr>
          </w:p>
        </w:tc>
        <w:tc>
          <w:tcPr>
            <w:tcW w:w="6883" w:type="dxa"/>
            <w:shd w:val="clear" w:color="auto" w:fill="auto"/>
          </w:tcPr>
          <w:p w14:paraId="4DE1EFFF" w14:textId="77777777" w:rsidR="00D25231" w:rsidRPr="00454C44" w:rsidRDefault="00D25231" w:rsidP="00D25231">
            <w:pPr>
              <w:spacing w:line="276" w:lineRule="auto"/>
              <w:ind w:hanging="23"/>
              <w:rPr>
                <w:rFonts w:ascii="Times New Roman" w:hAnsi="Times New Roman" w:cs="Times New Roman"/>
                <w:sz w:val="26"/>
                <w:szCs w:val="26"/>
              </w:rPr>
            </w:pPr>
            <w:r w:rsidRPr="00454C44">
              <w:rPr>
                <w:rFonts w:ascii="Times New Roman" w:hAnsi="Times New Roman" w:cs="Times New Roman"/>
                <w:sz w:val="26"/>
                <w:szCs w:val="26"/>
              </w:rPr>
              <w:t>Общественный совет при управлении государственного регулирования цен и тарифов Амурской</w:t>
            </w:r>
          </w:p>
        </w:tc>
        <w:tc>
          <w:tcPr>
            <w:tcW w:w="1701" w:type="dxa"/>
            <w:shd w:val="clear" w:color="auto" w:fill="auto"/>
          </w:tcPr>
          <w:p w14:paraId="6FC0D5FC" w14:textId="77777777" w:rsidR="00D25231" w:rsidRPr="00454C44" w:rsidRDefault="00D25231" w:rsidP="00D25231">
            <w:pPr>
              <w:spacing w:line="276" w:lineRule="auto"/>
              <w:ind w:hanging="23"/>
              <w:jc w:val="center"/>
              <w:rPr>
                <w:rFonts w:ascii="Times New Roman" w:hAnsi="Times New Roman" w:cs="Times New Roman"/>
                <w:sz w:val="26"/>
                <w:szCs w:val="26"/>
              </w:rPr>
            </w:pPr>
            <w:r w:rsidRPr="00454C44">
              <w:rPr>
                <w:rFonts w:ascii="Times New Roman" w:hAnsi="Times New Roman" w:cs="Times New Roman"/>
                <w:sz w:val="26"/>
                <w:szCs w:val="26"/>
              </w:rPr>
              <w:t>4</w:t>
            </w:r>
          </w:p>
        </w:tc>
      </w:tr>
      <w:tr w:rsidR="00D25231" w:rsidRPr="00454C44" w14:paraId="1BBC6C12" w14:textId="77777777" w:rsidTr="00D25231">
        <w:tc>
          <w:tcPr>
            <w:tcW w:w="625" w:type="dxa"/>
            <w:shd w:val="clear" w:color="auto" w:fill="auto"/>
          </w:tcPr>
          <w:p w14:paraId="1A94583B" w14:textId="77777777" w:rsidR="00D25231" w:rsidRPr="00454C44" w:rsidRDefault="00D25231" w:rsidP="00D25231">
            <w:pPr>
              <w:pStyle w:val="aa"/>
              <w:numPr>
                <w:ilvl w:val="0"/>
                <w:numId w:val="8"/>
              </w:numPr>
              <w:spacing w:line="276" w:lineRule="auto"/>
              <w:ind w:left="0" w:firstLine="0"/>
              <w:jc w:val="both"/>
              <w:rPr>
                <w:rFonts w:ascii="Times New Roman" w:hAnsi="Times New Roman" w:cs="Times New Roman"/>
                <w:sz w:val="26"/>
                <w:szCs w:val="26"/>
              </w:rPr>
            </w:pPr>
          </w:p>
        </w:tc>
        <w:tc>
          <w:tcPr>
            <w:tcW w:w="6883" w:type="dxa"/>
            <w:shd w:val="clear" w:color="auto" w:fill="auto"/>
          </w:tcPr>
          <w:p w14:paraId="480980A9" w14:textId="77777777" w:rsidR="00D25231" w:rsidRPr="00454C44" w:rsidRDefault="00D25231" w:rsidP="00D25231">
            <w:pPr>
              <w:spacing w:line="276" w:lineRule="auto"/>
              <w:ind w:hanging="23"/>
              <w:rPr>
                <w:rFonts w:ascii="Times New Roman" w:hAnsi="Times New Roman" w:cs="Times New Roman"/>
                <w:sz w:val="26"/>
                <w:szCs w:val="26"/>
              </w:rPr>
            </w:pPr>
            <w:r w:rsidRPr="00454C44">
              <w:rPr>
                <w:rFonts w:ascii="Times New Roman" w:hAnsi="Times New Roman" w:cs="Times New Roman"/>
                <w:sz w:val="26"/>
                <w:szCs w:val="26"/>
              </w:rPr>
              <w:t>Общественный совет при управлении государственной гражданской службы Амурской области</w:t>
            </w:r>
          </w:p>
        </w:tc>
        <w:tc>
          <w:tcPr>
            <w:tcW w:w="1701" w:type="dxa"/>
            <w:shd w:val="clear" w:color="auto" w:fill="auto"/>
          </w:tcPr>
          <w:p w14:paraId="2F99BA33" w14:textId="77777777" w:rsidR="00D25231" w:rsidRPr="00454C44" w:rsidRDefault="00D25231" w:rsidP="00D25231">
            <w:pPr>
              <w:spacing w:line="276" w:lineRule="auto"/>
              <w:ind w:hanging="23"/>
              <w:jc w:val="center"/>
              <w:rPr>
                <w:rFonts w:ascii="Times New Roman" w:hAnsi="Times New Roman" w:cs="Times New Roman"/>
                <w:sz w:val="26"/>
                <w:szCs w:val="26"/>
              </w:rPr>
            </w:pPr>
            <w:r w:rsidRPr="00454C44">
              <w:rPr>
                <w:rFonts w:ascii="Times New Roman" w:hAnsi="Times New Roman" w:cs="Times New Roman"/>
                <w:sz w:val="26"/>
                <w:szCs w:val="26"/>
              </w:rPr>
              <w:t>4</w:t>
            </w:r>
          </w:p>
        </w:tc>
      </w:tr>
      <w:tr w:rsidR="00D25231" w:rsidRPr="00454C44" w14:paraId="2198C307" w14:textId="77777777" w:rsidTr="00D25231">
        <w:trPr>
          <w:trHeight w:val="701"/>
        </w:trPr>
        <w:tc>
          <w:tcPr>
            <w:tcW w:w="625" w:type="dxa"/>
            <w:shd w:val="clear" w:color="auto" w:fill="auto"/>
          </w:tcPr>
          <w:p w14:paraId="268AB0DA" w14:textId="77777777" w:rsidR="00D25231" w:rsidRPr="00454C44" w:rsidRDefault="00D25231" w:rsidP="00D25231">
            <w:pPr>
              <w:pStyle w:val="aa"/>
              <w:numPr>
                <w:ilvl w:val="0"/>
                <w:numId w:val="8"/>
              </w:numPr>
              <w:spacing w:line="276" w:lineRule="auto"/>
              <w:ind w:left="0" w:firstLine="0"/>
              <w:jc w:val="both"/>
              <w:rPr>
                <w:rFonts w:ascii="Times New Roman" w:hAnsi="Times New Roman" w:cs="Times New Roman"/>
                <w:sz w:val="26"/>
                <w:szCs w:val="26"/>
              </w:rPr>
            </w:pPr>
          </w:p>
        </w:tc>
        <w:tc>
          <w:tcPr>
            <w:tcW w:w="6883" w:type="dxa"/>
            <w:shd w:val="clear" w:color="auto" w:fill="auto"/>
          </w:tcPr>
          <w:p w14:paraId="31AF6B85" w14:textId="77777777" w:rsidR="00D25231" w:rsidRPr="00454C44" w:rsidRDefault="00D25231" w:rsidP="00D25231">
            <w:pPr>
              <w:spacing w:line="276" w:lineRule="auto"/>
              <w:ind w:hanging="23"/>
              <w:rPr>
                <w:rFonts w:ascii="Times New Roman" w:hAnsi="Times New Roman" w:cs="Times New Roman"/>
                <w:sz w:val="26"/>
                <w:szCs w:val="26"/>
              </w:rPr>
            </w:pPr>
            <w:r w:rsidRPr="00454C44">
              <w:rPr>
                <w:rFonts w:ascii="Times New Roman" w:hAnsi="Times New Roman" w:cs="Times New Roman"/>
                <w:sz w:val="26"/>
                <w:szCs w:val="26"/>
              </w:rPr>
              <w:t xml:space="preserve">Общественный совет при управлении занятости населения Амурской области </w:t>
            </w:r>
          </w:p>
        </w:tc>
        <w:tc>
          <w:tcPr>
            <w:tcW w:w="1701" w:type="dxa"/>
            <w:shd w:val="clear" w:color="auto" w:fill="auto"/>
          </w:tcPr>
          <w:p w14:paraId="31BC9C5E" w14:textId="77777777" w:rsidR="00D25231" w:rsidRPr="00454C44" w:rsidRDefault="00D25231" w:rsidP="00D25231">
            <w:pPr>
              <w:spacing w:line="276" w:lineRule="auto"/>
              <w:ind w:hanging="23"/>
              <w:jc w:val="center"/>
              <w:rPr>
                <w:rFonts w:ascii="Times New Roman" w:hAnsi="Times New Roman" w:cs="Times New Roman"/>
                <w:sz w:val="26"/>
                <w:szCs w:val="26"/>
              </w:rPr>
            </w:pPr>
            <w:r w:rsidRPr="00454C44">
              <w:rPr>
                <w:rFonts w:ascii="Times New Roman" w:hAnsi="Times New Roman" w:cs="Times New Roman"/>
                <w:sz w:val="26"/>
                <w:szCs w:val="26"/>
              </w:rPr>
              <w:t>4</w:t>
            </w:r>
          </w:p>
        </w:tc>
      </w:tr>
      <w:tr w:rsidR="00D25231" w:rsidRPr="00454C44" w14:paraId="577460CD" w14:textId="77777777" w:rsidTr="00D25231">
        <w:tc>
          <w:tcPr>
            <w:tcW w:w="625" w:type="dxa"/>
            <w:shd w:val="clear" w:color="auto" w:fill="auto"/>
          </w:tcPr>
          <w:p w14:paraId="7C7EA22E" w14:textId="77777777" w:rsidR="00D25231" w:rsidRPr="00454C44" w:rsidRDefault="00D25231" w:rsidP="00D25231">
            <w:pPr>
              <w:pStyle w:val="aa"/>
              <w:numPr>
                <w:ilvl w:val="0"/>
                <w:numId w:val="8"/>
              </w:numPr>
              <w:spacing w:line="276" w:lineRule="auto"/>
              <w:ind w:left="0" w:firstLine="0"/>
              <w:jc w:val="both"/>
              <w:rPr>
                <w:rFonts w:ascii="Times New Roman" w:hAnsi="Times New Roman" w:cs="Times New Roman"/>
                <w:sz w:val="26"/>
                <w:szCs w:val="26"/>
              </w:rPr>
            </w:pPr>
          </w:p>
        </w:tc>
        <w:tc>
          <w:tcPr>
            <w:tcW w:w="6883" w:type="dxa"/>
            <w:shd w:val="clear" w:color="auto" w:fill="auto"/>
          </w:tcPr>
          <w:p w14:paraId="2120B939" w14:textId="77777777" w:rsidR="00D25231" w:rsidRPr="00454C44" w:rsidRDefault="00D25231" w:rsidP="00D25231">
            <w:pPr>
              <w:spacing w:line="276" w:lineRule="auto"/>
              <w:ind w:hanging="23"/>
              <w:rPr>
                <w:rFonts w:ascii="Times New Roman" w:hAnsi="Times New Roman" w:cs="Times New Roman"/>
                <w:sz w:val="26"/>
                <w:szCs w:val="26"/>
              </w:rPr>
            </w:pPr>
            <w:r w:rsidRPr="00454C44">
              <w:rPr>
                <w:rFonts w:ascii="Times New Roman" w:hAnsi="Times New Roman" w:cs="Times New Roman"/>
                <w:sz w:val="26"/>
                <w:szCs w:val="26"/>
              </w:rPr>
              <w:t xml:space="preserve">Общественный совет при управлении проектной деятельности Амурской области </w:t>
            </w:r>
          </w:p>
        </w:tc>
        <w:tc>
          <w:tcPr>
            <w:tcW w:w="1701" w:type="dxa"/>
            <w:shd w:val="clear" w:color="auto" w:fill="auto"/>
          </w:tcPr>
          <w:p w14:paraId="7F6E7294" w14:textId="77777777" w:rsidR="00D25231" w:rsidRPr="00454C44" w:rsidRDefault="00D25231" w:rsidP="00D25231">
            <w:pPr>
              <w:spacing w:line="276" w:lineRule="auto"/>
              <w:ind w:hanging="23"/>
              <w:jc w:val="center"/>
              <w:rPr>
                <w:rFonts w:ascii="Times New Roman" w:hAnsi="Times New Roman" w:cs="Times New Roman"/>
                <w:sz w:val="26"/>
                <w:szCs w:val="26"/>
              </w:rPr>
            </w:pPr>
            <w:r w:rsidRPr="00454C44">
              <w:rPr>
                <w:rFonts w:ascii="Times New Roman" w:hAnsi="Times New Roman" w:cs="Times New Roman"/>
                <w:sz w:val="26"/>
                <w:szCs w:val="26"/>
              </w:rPr>
              <w:t>4</w:t>
            </w:r>
          </w:p>
        </w:tc>
      </w:tr>
      <w:tr w:rsidR="00D25231" w:rsidRPr="00454C44" w14:paraId="3A5A3FC4" w14:textId="77777777" w:rsidTr="00D25231">
        <w:tc>
          <w:tcPr>
            <w:tcW w:w="625" w:type="dxa"/>
            <w:shd w:val="clear" w:color="auto" w:fill="auto"/>
          </w:tcPr>
          <w:p w14:paraId="26B271A4" w14:textId="77777777" w:rsidR="00D25231" w:rsidRPr="00454C44" w:rsidRDefault="00D25231" w:rsidP="00D25231">
            <w:pPr>
              <w:pStyle w:val="aa"/>
              <w:numPr>
                <w:ilvl w:val="0"/>
                <w:numId w:val="8"/>
              </w:numPr>
              <w:spacing w:line="276" w:lineRule="auto"/>
              <w:ind w:left="0" w:firstLine="0"/>
              <w:jc w:val="both"/>
              <w:rPr>
                <w:rFonts w:ascii="Times New Roman" w:hAnsi="Times New Roman" w:cs="Times New Roman"/>
                <w:sz w:val="26"/>
                <w:szCs w:val="26"/>
              </w:rPr>
            </w:pPr>
          </w:p>
        </w:tc>
        <w:tc>
          <w:tcPr>
            <w:tcW w:w="6883" w:type="dxa"/>
            <w:shd w:val="clear" w:color="auto" w:fill="auto"/>
          </w:tcPr>
          <w:p w14:paraId="26BE59E6" w14:textId="77777777" w:rsidR="00D25231" w:rsidRPr="00454C44" w:rsidRDefault="00D25231" w:rsidP="00D25231">
            <w:pPr>
              <w:spacing w:line="276" w:lineRule="auto"/>
              <w:ind w:hanging="23"/>
              <w:rPr>
                <w:rFonts w:ascii="Times New Roman" w:hAnsi="Times New Roman" w:cs="Times New Roman"/>
                <w:sz w:val="26"/>
                <w:szCs w:val="26"/>
              </w:rPr>
            </w:pPr>
            <w:r w:rsidRPr="00454C44">
              <w:rPr>
                <w:rFonts w:ascii="Times New Roman" w:hAnsi="Times New Roman" w:cs="Times New Roman"/>
                <w:sz w:val="26"/>
                <w:szCs w:val="26"/>
              </w:rPr>
              <w:t xml:space="preserve">Общественный совет при управлении региональной безопасности и противодействия коррупции </w:t>
            </w:r>
          </w:p>
        </w:tc>
        <w:tc>
          <w:tcPr>
            <w:tcW w:w="1701" w:type="dxa"/>
            <w:shd w:val="clear" w:color="auto" w:fill="auto"/>
          </w:tcPr>
          <w:p w14:paraId="6F8BA4AB" w14:textId="77777777" w:rsidR="00D25231" w:rsidRPr="00454C44" w:rsidRDefault="00D25231" w:rsidP="00D25231">
            <w:pPr>
              <w:spacing w:line="276" w:lineRule="auto"/>
              <w:ind w:hanging="23"/>
              <w:jc w:val="center"/>
              <w:rPr>
                <w:rFonts w:ascii="Times New Roman" w:hAnsi="Times New Roman" w:cs="Times New Roman"/>
                <w:sz w:val="26"/>
                <w:szCs w:val="26"/>
              </w:rPr>
            </w:pPr>
            <w:r w:rsidRPr="00454C44">
              <w:rPr>
                <w:rFonts w:ascii="Times New Roman" w:hAnsi="Times New Roman" w:cs="Times New Roman"/>
                <w:sz w:val="26"/>
                <w:szCs w:val="26"/>
              </w:rPr>
              <w:t>4</w:t>
            </w:r>
          </w:p>
        </w:tc>
      </w:tr>
      <w:tr w:rsidR="00D25231" w:rsidRPr="00454C44" w14:paraId="023BB872" w14:textId="77777777" w:rsidTr="00D25231">
        <w:tc>
          <w:tcPr>
            <w:tcW w:w="625" w:type="dxa"/>
            <w:shd w:val="clear" w:color="auto" w:fill="auto"/>
          </w:tcPr>
          <w:p w14:paraId="334D0EC8" w14:textId="77777777" w:rsidR="00D25231" w:rsidRPr="00454C44" w:rsidRDefault="00D25231" w:rsidP="00D25231">
            <w:pPr>
              <w:pStyle w:val="aa"/>
              <w:numPr>
                <w:ilvl w:val="0"/>
                <w:numId w:val="8"/>
              </w:numPr>
              <w:spacing w:line="276" w:lineRule="auto"/>
              <w:ind w:left="0" w:firstLine="0"/>
              <w:jc w:val="both"/>
              <w:rPr>
                <w:rFonts w:ascii="Times New Roman" w:hAnsi="Times New Roman" w:cs="Times New Roman"/>
                <w:sz w:val="26"/>
                <w:szCs w:val="26"/>
              </w:rPr>
            </w:pPr>
          </w:p>
        </w:tc>
        <w:tc>
          <w:tcPr>
            <w:tcW w:w="6883" w:type="dxa"/>
            <w:shd w:val="clear" w:color="auto" w:fill="auto"/>
          </w:tcPr>
          <w:p w14:paraId="2E3CDA8F" w14:textId="77777777" w:rsidR="00D25231" w:rsidRPr="00454C44" w:rsidRDefault="00D25231" w:rsidP="00D25231">
            <w:pPr>
              <w:spacing w:line="276" w:lineRule="auto"/>
              <w:ind w:hanging="23"/>
              <w:rPr>
                <w:rFonts w:ascii="Times New Roman" w:hAnsi="Times New Roman" w:cs="Times New Roman"/>
                <w:sz w:val="26"/>
                <w:szCs w:val="26"/>
              </w:rPr>
            </w:pPr>
            <w:r w:rsidRPr="00454C44">
              <w:rPr>
                <w:rFonts w:ascii="Times New Roman" w:hAnsi="Times New Roman" w:cs="Times New Roman"/>
                <w:sz w:val="26"/>
                <w:szCs w:val="26"/>
              </w:rPr>
              <w:t xml:space="preserve">Общественный совет при министерстве культуры и национальной политики Амурской области </w:t>
            </w:r>
          </w:p>
        </w:tc>
        <w:tc>
          <w:tcPr>
            <w:tcW w:w="1701" w:type="dxa"/>
            <w:shd w:val="clear" w:color="auto" w:fill="auto"/>
          </w:tcPr>
          <w:p w14:paraId="6F9979DC" w14:textId="77777777" w:rsidR="00D25231" w:rsidRPr="00454C44" w:rsidRDefault="00D25231" w:rsidP="00D25231">
            <w:pPr>
              <w:spacing w:line="276" w:lineRule="auto"/>
              <w:ind w:hanging="23"/>
              <w:jc w:val="center"/>
              <w:rPr>
                <w:rFonts w:ascii="Times New Roman" w:hAnsi="Times New Roman" w:cs="Times New Roman"/>
                <w:sz w:val="26"/>
                <w:szCs w:val="26"/>
              </w:rPr>
            </w:pPr>
            <w:r w:rsidRPr="00454C44">
              <w:rPr>
                <w:rFonts w:ascii="Times New Roman" w:hAnsi="Times New Roman" w:cs="Times New Roman"/>
                <w:sz w:val="26"/>
                <w:szCs w:val="26"/>
              </w:rPr>
              <w:t>4</w:t>
            </w:r>
          </w:p>
        </w:tc>
      </w:tr>
      <w:tr w:rsidR="00D25231" w:rsidRPr="00454C44" w14:paraId="75A4449B" w14:textId="77777777" w:rsidTr="00D25231">
        <w:tc>
          <w:tcPr>
            <w:tcW w:w="625" w:type="dxa"/>
            <w:shd w:val="clear" w:color="auto" w:fill="auto"/>
          </w:tcPr>
          <w:p w14:paraId="481F9CB2" w14:textId="77777777" w:rsidR="00D25231" w:rsidRPr="00454C44" w:rsidRDefault="00D25231" w:rsidP="00D25231">
            <w:pPr>
              <w:pStyle w:val="aa"/>
              <w:numPr>
                <w:ilvl w:val="0"/>
                <w:numId w:val="8"/>
              </w:numPr>
              <w:spacing w:line="276" w:lineRule="auto"/>
              <w:ind w:left="0" w:firstLine="0"/>
              <w:jc w:val="both"/>
              <w:rPr>
                <w:rFonts w:ascii="Times New Roman" w:hAnsi="Times New Roman" w:cs="Times New Roman"/>
                <w:sz w:val="26"/>
                <w:szCs w:val="26"/>
              </w:rPr>
            </w:pPr>
          </w:p>
        </w:tc>
        <w:tc>
          <w:tcPr>
            <w:tcW w:w="6883" w:type="dxa"/>
            <w:shd w:val="clear" w:color="auto" w:fill="auto"/>
          </w:tcPr>
          <w:p w14:paraId="7FCB23BE" w14:textId="77777777" w:rsidR="00D25231" w:rsidRPr="00454C44" w:rsidRDefault="00D25231" w:rsidP="00D25231">
            <w:pPr>
              <w:spacing w:line="276" w:lineRule="auto"/>
              <w:ind w:hanging="23"/>
              <w:rPr>
                <w:rFonts w:ascii="Times New Roman" w:hAnsi="Times New Roman" w:cs="Times New Roman"/>
                <w:sz w:val="26"/>
                <w:szCs w:val="26"/>
              </w:rPr>
            </w:pPr>
            <w:r w:rsidRPr="00454C44">
              <w:rPr>
                <w:rFonts w:ascii="Times New Roman" w:hAnsi="Times New Roman" w:cs="Times New Roman"/>
                <w:sz w:val="26"/>
                <w:szCs w:val="26"/>
              </w:rPr>
              <w:t>Общественного совета по проведению независимой оценки качества условий оказания услуг при министерстве культуры и национальной политики Амурской области</w:t>
            </w:r>
          </w:p>
        </w:tc>
        <w:tc>
          <w:tcPr>
            <w:tcW w:w="1701" w:type="dxa"/>
            <w:shd w:val="clear" w:color="auto" w:fill="auto"/>
          </w:tcPr>
          <w:p w14:paraId="2F272104" w14:textId="77777777" w:rsidR="00D25231" w:rsidRPr="00454C44" w:rsidRDefault="00D25231" w:rsidP="00D25231">
            <w:pPr>
              <w:spacing w:line="276" w:lineRule="auto"/>
              <w:ind w:hanging="23"/>
              <w:jc w:val="center"/>
              <w:rPr>
                <w:rFonts w:ascii="Times New Roman" w:hAnsi="Times New Roman" w:cs="Times New Roman"/>
                <w:sz w:val="26"/>
                <w:szCs w:val="26"/>
              </w:rPr>
            </w:pPr>
            <w:r w:rsidRPr="00454C44">
              <w:rPr>
                <w:rFonts w:ascii="Times New Roman" w:hAnsi="Times New Roman" w:cs="Times New Roman"/>
                <w:sz w:val="26"/>
                <w:szCs w:val="26"/>
              </w:rPr>
              <w:t>1</w:t>
            </w:r>
          </w:p>
        </w:tc>
      </w:tr>
      <w:tr w:rsidR="00D25231" w:rsidRPr="00454C44" w14:paraId="34E738FA" w14:textId="77777777" w:rsidTr="00D25231">
        <w:tc>
          <w:tcPr>
            <w:tcW w:w="625" w:type="dxa"/>
            <w:shd w:val="clear" w:color="auto" w:fill="auto"/>
          </w:tcPr>
          <w:p w14:paraId="39E8E392" w14:textId="77777777" w:rsidR="00D25231" w:rsidRPr="00454C44" w:rsidRDefault="00D25231" w:rsidP="00D25231">
            <w:pPr>
              <w:pStyle w:val="aa"/>
              <w:numPr>
                <w:ilvl w:val="0"/>
                <w:numId w:val="8"/>
              </w:numPr>
              <w:spacing w:line="276" w:lineRule="auto"/>
              <w:ind w:left="0" w:firstLine="0"/>
              <w:jc w:val="both"/>
              <w:rPr>
                <w:rFonts w:ascii="Times New Roman" w:hAnsi="Times New Roman" w:cs="Times New Roman"/>
                <w:sz w:val="26"/>
                <w:szCs w:val="26"/>
              </w:rPr>
            </w:pPr>
          </w:p>
        </w:tc>
        <w:tc>
          <w:tcPr>
            <w:tcW w:w="6883" w:type="dxa"/>
            <w:shd w:val="clear" w:color="auto" w:fill="auto"/>
          </w:tcPr>
          <w:p w14:paraId="366F3C38" w14:textId="77777777" w:rsidR="00D25231" w:rsidRPr="00454C44" w:rsidRDefault="00D25231" w:rsidP="00D25231">
            <w:pPr>
              <w:spacing w:line="276" w:lineRule="auto"/>
              <w:ind w:hanging="23"/>
              <w:rPr>
                <w:rFonts w:ascii="Times New Roman" w:hAnsi="Times New Roman" w:cs="Times New Roman"/>
                <w:sz w:val="26"/>
                <w:szCs w:val="26"/>
              </w:rPr>
            </w:pPr>
            <w:r w:rsidRPr="00454C44">
              <w:rPr>
                <w:rFonts w:ascii="Times New Roman" w:hAnsi="Times New Roman" w:cs="Times New Roman"/>
                <w:sz w:val="26"/>
                <w:szCs w:val="26"/>
              </w:rPr>
              <w:t xml:space="preserve">Общественный совет при министерстве сельского хозяйства Амурской области </w:t>
            </w:r>
          </w:p>
        </w:tc>
        <w:tc>
          <w:tcPr>
            <w:tcW w:w="1701" w:type="dxa"/>
            <w:shd w:val="clear" w:color="auto" w:fill="auto"/>
          </w:tcPr>
          <w:p w14:paraId="64660490" w14:textId="77777777" w:rsidR="00D25231" w:rsidRPr="00454C44" w:rsidRDefault="00D25231" w:rsidP="00D25231">
            <w:pPr>
              <w:spacing w:line="276" w:lineRule="auto"/>
              <w:ind w:hanging="23"/>
              <w:jc w:val="center"/>
              <w:rPr>
                <w:rFonts w:ascii="Times New Roman" w:hAnsi="Times New Roman" w:cs="Times New Roman"/>
                <w:sz w:val="26"/>
                <w:szCs w:val="26"/>
              </w:rPr>
            </w:pPr>
            <w:r w:rsidRPr="00454C44">
              <w:rPr>
                <w:rFonts w:ascii="Times New Roman" w:hAnsi="Times New Roman" w:cs="Times New Roman"/>
                <w:sz w:val="26"/>
                <w:szCs w:val="26"/>
              </w:rPr>
              <w:t>4</w:t>
            </w:r>
          </w:p>
        </w:tc>
      </w:tr>
      <w:tr w:rsidR="00D25231" w:rsidRPr="00454C44" w14:paraId="345EBAE6" w14:textId="77777777" w:rsidTr="00D25231">
        <w:tc>
          <w:tcPr>
            <w:tcW w:w="625" w:type="dxa"/>
            <w:shd w:val="clear" w:color="auto" w:fill="auto"/>
          </w:tcPr>
          <w:p w14:paraId="2581A750" w14:textId="77777777" w:rsidR="00D25231" w:rsidRPr="00454C44" w:rsidRDefault="00D25231" w:rsidP="00D25231">
            <w:pPr>
              <w:pStyle w:val="aa"/>
              <w:numPr>
                <w:ilvl w:val="0"/>
                <w:numId w:val="8"/>
              </w:numPr>
              <w:spacing w:line="276" w:lineRule="auto"/>
              <w:ind w:left="0" w:firstLine="0"/>
              <w:jc w:val="both"/>
              <w:rPr>
                <w:rFonts w:ascii="Times New Roman" w:hAnsi="Times New Roman" w:cs="Times New Roman"/>
                <w:sz w:val="26"/>
                <w:szCs w:val="26"/>
              </w:rPr>
            </w:pPr>
          </w:p>
        </w:tc>
        <w:tc>
          <w:tcPr>
            <w:tcW w:w="6883" w:type="dxa"/>
            <w:shd w:val="clear" w:color="auto" w:fill="auto"/>
          </w:tcPr>
          <w:p w14:paraId="79FC6F64" w14:textId="77777777" w:rsidR="00D25231" w:rsidRPr="00454C44" w:rsidRDefault="00D25231" w:rsidP="00D25231">
            <w:pPr>
              <w:spacing w:line="276" w:lineRule="auto"/>
              <w:ind w:hanging="23"/>
              <w:rPr>
                <w:rFonts w:ascii="Times New Roman" w:hAnsi="Times New Roman" w:cs="Times New Roman"/>
                <w:sz w:val="26"/>
                <w:szCs w:val="26"/>
              </w:rPr>
            </w:pPr>
            <w:r w:rsidRPr="00454C44">
              <w:rPr>
                <w:rFonts w:ascii="Times New Roman" w:hAnsi="Times New Roman" w:cs="Times New Roman"/>
                <w:sz w:val="26"/>
                <w:szCs w:val="26"/>
              </w:rPr>
              <w:t>Общественный совет при управлении записи актов гражданского состояния Амурской области</w:t>
            </w:r>
          </w:p>
        </w:tc>
        <w:tc>
          <w:tcPr>
            <w:tcW w:w="1701" w:type="dxa"/>
            <w:shd w:val="clear" w:color="auto" w:fill="auto"/>
          </w:tcPr>
          <w:p w14:paraId="644A4C88" w14:textId="77777777" w:rsidR="00D25231" w:rsidRPr="00454C44" w:rsidRDefault="00D25231" w:rsidP="00D25231">
            <w:pPr>
              <w:spacing w:line="276" w:lineRule="auto"/>
              <w:ind w:hanging="23"/>
              <w:jc w:val="center"/>
              <w:rPr>
                <w:rFonts w:ascii="Times New Roman" w:hAnsi="Times New Roman" w:cs="Times New Roman"/>
                <w:sz w:val="26"/>
                <w:szCs w:val="26"/>
              </w:rPr>
            </w:pPr>
            <w:r w:rsidRPr="00454C44">
              <w:rPr>
                <w:rFonts w:ascii="Times New Roman" w:hAnsi="Times New Roman" w:cs="Times New Roman"/>
                <w:sz w:val="26"/>
                <w:szCs w:val="26"/>
              </w:rPr>
              <w:t>4</w:t>
            </w:r>
          </w:p>
        </w:tc>
      </w:tr>
      <w:tr w:rsidR="00D25231" w:rsidRPr="00454C44" w14:paraId="4F3566CB" w14:textId="77777777" w:rsidTr="00D25231">
        <w:tc>
          <w:tcPr>
            <w:tcW w:w="625" w:type="dxa"/>
            <w:shd w:val="clear" w:color="auto" w:fill="auto"/>
          </w:tcPr>
          <w:p w14:paraId="3134EB0A" w14:textId="77777777" w:rsidR="00D25231" w:rsidRPr="00454C44" w:rsidRDefault="00D25231" w:rsidP="00D25231">
            <w:pPr>
              <w:pStyle w:val="aa"/>
              <w:numPr>
                <w:ilvl w:val="0"/>
                <w:numId w:val="8"/>
              </w:numPr>
              <w:spacing w:line="276" w:lineRule="auto"/>
              <w:ind w:left="0" w:firstLine="0"/>
              <w:jc w:val="both"/>
              <w:rPr>
                <w:rFonts w:ascii="Times New Roman" w:hAnsi="Times New Roman" w:cs="Times New Roman"/>
                <w:sz w:val="26"/>
                <w:szCs w:val="26"/>
              </w:rPr>
            </w:pPr>
          </w:p>
        </w:tc>
        <w:tc>
          <w:tcPr>
            <w:tcW w:w="6883" w:type="dxa"/>
            <w:shd w:val="clear" w:color="auto" w:fill="auto"/>
          </w:tcPr>
          <w:p w14:paraId="56299E2C" w14:textId="77777777" w:rsidR="00D25231" w:rsidRPr="00454C44" w:rsidRDefault="00D25231" w:rsidP="00D25231">
            <w:pPr>
              <w:spacing w:line="276" w:lineRule="auto"/>
              <w:ind w:hanging="23"/>
              <w:rPr>
                <w:rFonts w:ascii="Times New Roman" w:hAnsi="Times New Roman" w:cs="Times New Roman"/>
                <w:sz w:val="26"/>
                <w:szCs w:val="26"/>
              </w:rPr>
            </w:pPr>
            <w:r w:rsidRPr="00454C44">
              <w:rPr>
                <w:rFonts w:ascii="Times New Roman" w:hAnsi="Times New Roman" w:cs="Times New Roman"/>
                <w:sz w:val="26"/>
                <w:szCs w:val="26"/>
              </w:rPr>
              <w:t xml:space="preserve">Общественный совет при министерстве экономического развития и внешних связей Амурской области </w:t>
            </w:r>
          </w:p>
        </w:tc>
        <w:tc>
          <w:tcPr>
            <w:tcW w:w="1701" w:type="dxa"/>
            <w:shd w:val="clear" w:color="auto" w:fill="auto"/>
          </w:tcPr>
          <w:p w14:paraId="15A5D906" w14:textId="77777777" w:rsidR="00D25231" w:rsidRPr="00454C44" w:rsidRDefault="00D25231" w:rsidP="00D25231">
            <w:pPr>
              <w:spacing w:line="276" w:lineRule="auto"/>
              <w:ind w:hanging="23"/>
              <w:jc w:val="center"/>
              <w:rPr>
                <w:rFonts w:ascii="Times New Roman" w:hAnsi="Times New Roman" w:cs="Times New Roman"/>
                <w:sz w:val="26"/>
                <w:szCs w:val="26"/>
              </w:rPr>
            </w:pPr>
            <w:r w:rsidRPr="00454C44">
              <w:rPr>
                <w:rFonts w:ascii="Times New Roman" w:hAnsi="Times New Roman" w:cs="Times New Roman"/>
                <w:sz w:val="26"/>
                <w:szCs w:val="26"/>
              </w:rPr>
              <w:t>4</w:t>
            </w:r>
          </w:p>
        </w:tc>
      </w:tr>
      <w:tr w:rsidR="00D25231" w:rsidRPr="00454C44" w14:paraId="339FCD8F" w14:textId="77777777" w:rsidTr="00D25231">
        <w:tc>
          <w:tcPr>
            <w:tcW w:w="625" w:type="dxa"/>
            <w:shd w:val="clear" w:color="auto" w:fill="auto"/>
          </w:tcPr>
          <w:p w14:paraId="4EB54DF7" w14:textId="77777777" w:rsidR="00D25231" w:rsidRPr="00454C44" w:rsidRDefault="00D25231" w:rsidP="00D25231">
            <w:pPr>
              <w:pStyle w:val="aa"/>
              <w:numPr>
                <w:ilvl w:val="0"/>
                <w:numId w:val="8"/>
              </w:numPr>
              <w:spacing w:line="276" w:lineRule="auto"/>
              <w:ind w:left="0" w:firstLine="0"/>
              <w:jc w:val="both"/>
              <w:rPr>
                <w:rFonts w:ascii="Times New Roman" w:hAnsi="Times New Roman" w:cs="Times New Roman"/>
                <w:sz w:val="26"/>
                <w:szCs w:val="26"/>
              </w:rPr>
            </w:pPr>
          </w:p>
        </w:tc>
        <w:tc>
          <w:tcPr>
            <w:tcW w:w="6883" w:type="dxa"/>
            <w:shd w:val="clear" w:color="auto" w:fill="auto"/>
          </w:tcPr>
          <w:p w14:paraId="1C7CDCDE" w14:textId="77777777" w:rsidR="00D25231" w:rsidRPr="00454C44" w:rsidRDefault="00D25231" w:rsidP="00D25231">
            <w:pPr>
              <w:spacing w:line="276" w:lineRule="auto"/>
              <w:ind w:hanging="23"/>
              <w:rPr>
                <w:rFonts w:ascii="Times New Roman" w:hAnsi="Times New Roman" w:cs="Times New Roman"/>
                <w:sz w:val="26"/>
                <w:szCs w:val="26"/>
              </w:rPr>
            </w:pPr>
            <w:r w:rsidRPr="00454C44">
              <w:rPr>
                <w:rFonts w:ascii="Times New Roman" w:hAnsi="Times New Roman" w:cs="Times New Roman"/>
                <w:sz w:val="26"/>
                <w:szCs w:val="26"/>
              </w:rPr>
              <w:t>Общественный совет при министерстве имущественных отношений Амурской области</w:t>
            </w:r>
          </w:p>
        </w:tc>
        <w:tc>
          <w:tcPr>
            <w:tcW w:w="1701" w:type="dxa"/>
            <w:shd w:val="clear" w:color="auto" w:fill="auto"/>
          </w:tcPr>
          <w:p w14:paraId="7D31E5D8" w14:textId="77777777" w:rsidR="00D25231" w:rsidRPr="00454C44" w:rsidRDefault="00D25231" w:rsidP="00D25231">
            <w:pPr>
              <w:spacing w:line="276" w:lineRule="auto"/>
              <w:ind w:hanging="23"/>
              <w:jc w:val="center"/>
              <w:rPr>
                <w:rFonts w:ascii="Times New Roman" w:hAnsi="Times New Roman" w:cs="Times New Roman"/>
                <w:sz w:val="26"/>
                <w:szCs w:val="26"/>
              </w:rPr>
            </w:pPr>
            <w:r w:rsidRPr="00454C44">
              <w:rPr>
                <w:rFonts w:ascii="Times New Roman" w:hAnsi="Times New Roman" w:cs="Times New Roman"/>
                <w:sz w:val="26"/>
                <w:szCs w:val="26"/>
              </w:rPr>
              <w:t>3</w:t>
            </w:r>
          </w:p>
        </w:tc>
      </w:tr>
      <w:tr w:rsidR="00D25231" w:rsidRPr="00454C44" w14:paraId="41DD678A" w14:textId="77777777" w:rsidTr="00D25231">
        <w:tc>
          <w:tcPr>
            <w:tcW w:w="625" w:type="dxa"/>
            <w:shd w:val="clear" w:color="auto" w:fill="auto"/>
          </w:tcPr>
          <w:p w14:paraId="149DC4D6" w14:textId="77777777" w:rsidR="00D25231" w:rsidRPr="00454C44" w:rsidRDefault="00D25231" w:rsidP="00D25231">
            <w:pPr>
              <w:pStyle w:val="aa"/>
              <w:numPr>
                <w:ilvl w:val="0"/>
                <w:numId w:val="8"/>
              </w:numPr>
              <w:spacing w:line="276" w:lineRule="auto"/>
              <w:ind w:left="0" w:firstLine="0"/>
              <w:jc w:val="both"/>
              <w:rPr>
                <w:rFonts w:ascii="Times New Roman" w:hAnsi="Times New Roman" w:cs="Times New Roman"/>
                <w:sz w:val="26"/>
                <w:szCs w:val="26"/>
              </w:rPr>
            </w:pPr>
          </w:p>
        </w:tc>
        <w:tc>
          <w:tcPr>
            <w:tcW w:w="6883" w:type="dxa"/>
            <w:shd w:val="clear" w:color="auto" w:fill="auto"/>
          </w:tcPr>
          <w:p w14:paraId="03951013" w14:textId="77777777" w:rsidR="00D25231" w:rsidRPr="00454C44" w:rsidRDefault="00D25231" w:rsidP="00D25231">
            <w:pPr>
              <w:spacing w:line="276" w:lineRule="auto"/>
              <w:ind w:hanging="23"/>
              <w:rPr>
                <w:rFonts w:ascii="Times New Roman" w:hAnsi="Times New Roman" w:cs="Times New Roman"/>
                <w:sz w:val="26"/>
                <w:szCs w:val="26"/>
              </w:rPr>
            </w:pPr>
            <w:r w:rsidRPr="00454C44">
              <w:rPr>
                <w:rFonts w:ascii="Times New Roman" w:hAnsi="Times New Roman" w:cs="Times New Roman"/>
                <w:sz w:val="26"/>
                <w:szCs w:val="26"/>
              </w:rPr>
              <w:t>Общественный совет при управлении по охране, контролю и регулированию использования объектов животного мира и среды их обитания Амурской области</w:t>
            </w:r>
          </w:p>
        </w:tc>
        <w:tc>
          <w:tcPr>
            <w:tcW w:w="1701" w:type="dxa"/>
            <w:shd w:val="clear" w:color="auto" w:fill="auto"/>
          </w:tcPr>
          <w:p w14:paraId="08966393" w14:textId="77777777" w:rsidR="00D25231" w:rsidRPr="00454C44" w:rsidRDefault="00D25231" w:rsidP="00D25231">
            <w:pPr>
              <w:spacing w:line="276" w:lineRule="auto"/>
              <w:ind w:hanging="23"/>
              <w:jc w:val="center"/>
              <w:rPr>
                <w:rFonts w:ascii="Times New Roman" w:hAnsi="Times New Roman" w:cs="Times New Roman"/>
                <w:sz w:val="26"/>
                <w:szCs w:val="26"/>
              </w:rPr>
            </w:pPr>
            <w:r w:rsidRPr="00454C44">
              <w:rPr>
                <w:rFonts w:ascii="Times New Roman" w:hAnsi="Times New Roman" w:cs="Times New Roman"/>
                <w:sz w:val="26"/>
                <w:szCs w:val="26"/>
              </w:rPr>
              <w:t>5</w:t>
            </w:r>
          </w:p>
        </w:tc>
      </w:tr>
      <w:tr w:rsidR="00D25231" w:rsidRPr="00454C44" w14:paraId="542E48B9" w14:textId="77777777" w:rsidTr="00D25231">
        <w:tc>
          <w:tcPr>
            <w:tcW w:w="625" w:type="dxa"/>
            <w:shd w:val="clear" w:color="auto" w:fill="auto"/>
          </w:tcPr>
          <w:p w14:paraId="65D9E4F5" w14:textId="77777777" w:rsidR="00D25231" w:rsidRPr="00454C44" w:rsidRDefault="00D25231" w:rsidP="00D25231">
            <w:pPr>
              <w:pStyle w:val="aa"/>
              <w:numPr>
                <w:ilvl w:val="0"/>
                <w:numId w:val="8"/>
              </w:numPr>
              <w:spacing w:line="276" w:lineRule="auto"/>
              <w:ind w:left="0" w:firstLine="0"/>
              <w:jc w:val="both"/>
              <w:rPr>
                <w:rFonts w:ascii="Times New Roman" w:hAnsi="Times New Roman" w:cs="Times New Roman"/>
                <w:sz w:val="26"/>
                <w:szCs w:val="26"/>
              </w:rPr>
            </w:pPr>
          </w:p>
        </w:tc>
        <w:tc>
          <w:tcPr>
            <w:tcW w:w="6883" w:type="dxa"/>
            <w:shd w:val="clear" w:color="auto" w:fill="auto"/>
          </w:tcPr>
          <w:p w14:paraId="7331844F" w14:textId="77777777" w:rsidR="00D25231" w:rsidRPr="00454C44" w:rsidRDefault="00D25231" w:rsidP="00D25231">
            <w:pPr>
              <w:spacing w:line="276" w:lineRule="auto"/>
              <w:ind w:hanging="23"/>
              <w:rPr>
                <w:rFonts w:ascii="Times New Roman" w:hAnsi="Times New Roman" w:cs="Times New Roman"/>
                <w:sz w:val="26"/>
                <w:szCs w:val="26"/>
              </w:rPr>
            </w:pPr>
            <w:r w:rsidRPr="00454C44">
              <w:rPr>
                <w:rFonts w:ascii="Times New Roman" w:hAnsi="Times New Roman" w:cs="Times New Roman"/>
                <w:sz w:val="26"/>
                <w:szCs w:val="26"/>
              </w:rPr>
              <w:t>Общественный экспертный совет при министерстве лесного хозяйства и пожарной безопасности Амурской области</w:t>
            </w:r>
          </w:p>
        </w:tc>
        <w:tc>
          <w:tcPr>
            <w:tcW w:w="1701" w:type="dxa"/>
            <w:shd w:val="clear" w:color="auto" w:fill="auto"/>
          </w:tcPr>
          <w:p w14:paraId="4DADCDD3" w14:textId="77777777" w:rsidR="00D25231" w:rsidRPr="00454C44" w:rsidRDefault="00D25231" w:rsidP="00D25231">
            <w:pPr>
              <w:spacing w:line="276" w:lineRule="auto"/>
              <w:ind w:hanging="23"/>
              <w:jc w:val="center"/>
              <w:rPr>
                <w:rFonts w:ascii="Times New Roman" w:hAnsi="Times New Roman" w:cs="Times New Roman"/>
                <w:sz w:val="26"/>
                <w:szCs w:val="26"/>
              </w:rPr>
            </w:pPr>
            <w:r w:rsidRPr="00454C44">
              <w:rPr>
                <w:rFonts w:ascii="Times New Roman" w:hAnsi="Times New Roman" w:cs="Times New Roman"/>
                <w:sz w:val="26"/>
                <w:szCs w:val="26"/>
              </w:rPr>
              <w:t>3</w:t>
            </w:r>
          </w:p>
        </w:tc>
      </w:tr>
      <w:tr w:rsidR="00D25231" w:rsidRPr="00454C44" w14:paraId="32DED389" w14:textId="77777777" w:rsidTr="00D25231">
        <w:tc>
          <w:tcPr>
            <w:tcW w:w="625" w:type="dxa"/>
            <w:shd w:val="clear" w:color="auto" w:fill="auto"/>
          </w:tcPr>
          <w:p w14:paraId="0EA8B5CE" w14:textId="77777777" w:rsidR="00D25231" w:rsidRPr="00454C44" w:rsidRDefault="00D25231" w:rsidP="00D25231">
            <w:pPr>
              <w:pStyle w:val="aa"/>
              <w:numPr>
                <w:ilvl w:val="0"/>
                <w:numId w:val="8"/>
              </w:numPr>
              <w:spacing w:line="276" w:lineRule="auto"/>
              <w:ind w:left="0" w:firstLine="0"/>
              <w:jc w:val="both"/>
              <w:rPr>
                <w:rFonts w:ascii="Times New Roman" w:hAnsi="Times New Roman" w:cs="Times New Roman"/>
                <w:sz w:val="26"/>
                <w:szCs w:val="26"/>
              </w:rPr>
            </w:pPr>
          </w:p>
        </w:tc>
        <w:tc>
          <w:tcPr>
            <w:tcW w:w="6883" w:type="dxa"/>
            <w:shd w:val="clear" w:color="auto" w:fill="auto"/>
          </w:tcPr>
          <w:p w14:paraId="79535615" w14:textId="77777777" w:rsidR="00D25231" w:rsidRPr="00454C44" w:rsidRDefault="00D25231" w:rsidP="00D25231">
            <w:pPr>
              <w:spacing w:line="276" w:lineRule="auto"/>
              <w:ind w:hanging="23"/>
              <w:rPr>
                <w:rFonts w:ascii="Times New Roman" w:hAnsi="Times New Roman" w:cs="Times New Roman"/>
                <w:sz w:val="26"/>
                <w:szCs w:val="26"/>
              </w:rPr>
            </w:pPr>
            <w:r w:rsidRPr="00454C44">
              <w:rPr>
                <w:rFonts w:ascii="Times New Roman" w:hAnsi="Times New Roman" w:cs="Times New Roman"/>
                <w:sz w:val="26"/>
                <w:szCs w:val="26"/>
              </w:rPr>
              <w:t xml:space="preserve">Общественный совет при инспекции государственного строительного надзора Амурской области </w:t>
            </w:r>
          </w:p>
        </w:tc>
        <w:tc>
          <w:tcPr>
            <w:tcW w:w="1701" w:type="dxa"/>
            <w:shd w:val="clear" w:color="auto" w:fill="auto"/>
          </w:tcPr>
          <w:p w14:paraId="0D1A50F4" w14:textId="77777777" w:rsidR="00D25231" w:rsidRPr="00454C44" w:rsidRDefault="00D25231" w:rsidP="00D25231">
            <w:pPr>
              <w:spacing w:line="276" w:lineRule="auto"/>
              <w:ind w:hanging="23"/>
              <w:jc w:val="center"/>
              <w:rPr>
                <w:rFonts w:ascii="Times New Roman" w:hAnsi="Times New Roman" w:cs="Times New Roman"/>
                <w:sz w:val="26"/>
                <w:szCs w:val="26"/>
              </w:rPr>
            </w:pPr>
            <w:r w:rsidRPr="00454C44">
              <w:rPr>
                <w:rFonts w:ascii="Times New Roman" w:hAnsi="Times New Roman" w:cs="Times New Roman"/>
                <w:sz w:val="26"/>
                <w:szCs w:val="26"/>
              </w:rPr>
              <w:t>2</w:t>
            </w:r>
          </w:p>
        </w:tc>
      </w:tr>
      <w:tr w:rsidR="00D25231" w:rsidRPr="00454C44" w14:paraId="310FA06A" w14:textId="77777777" w:rsidTr="00D25231">
        <w:tc>
          <w:tcPr>
            <w:tcW w:w="625" w:type="dxa"/>
            <w:shd w:val="clear" w:color="auto" w:fill="auto"/>
          </w:tcPr>
          <w:p w14:paraId="29660D8E" w14:textId="77777777" w:rsidR="00D25231" w:rsidRPr="00454C44" w:rsidRDefault="00D25231" w:rsidP="00D25231">
            <w:pPr>
              <w:pStyle w:val="aa"/>
              <w:numPr>
                <w:ilvl w:val="0"/>
                <w:numId w:val="8"/>
              </w:numPr>
              <w:spacing w:line="276" w:lineRule="auto"/>
              <w:ind w:left="0" w:firstLine="0"/>
              <w:jc w:val="both"/>
              <w:rPr>
                <w:rFonts w:ascii="Times New Roman" w:hAnsi="Times New Roman" w:cs="Times New Roman"/>
                <w:sz w:val="26"/>
                <w:szCs w:val="26"/>
              </w:rPr>
            </w:pPr>
          </w:p>
        </w:tc>
        <w:tc>
          <w:tcPr>
            <w:tcW w:w="6883" w:type="dxa"/>
            <w:shd w:val="clear" w:color="auto" w:fill="auto"/>
          </w:tcPr>
          <w:p w14:paraId="4B22D1CF" w14:textId="77777777" w:rsidR="00D25231" w:rsidRPr="00454C44" w:rsidRDefault="00D25231" w:rsidP="00D25231">
            <w:pPr>
              <w:spacing w:line="276" w:lineRule="auto"/>
              <w:ind w:hanging="23"/>
              <w:rPr>
                <w:rFonts w:ascii="Times New Roman" w:hAnsi="Times New Roman" w:cs="Times New Roman"/>
                <w:sz w:val="26"/>
                <w:szCs w:val="26"/>
              </w:rPr>
            </w:pPr>
            <w:r w:rsidRPr="00454C44">
              <w:rPr>
                <w:rFonts w:ascii="Times New Roman" w:hAnsi="Times New Roman" w:cs="Times New Roman"/>
                <w:sz w:val="26"/>
                <w:szCs w:val="26"/>
              </w:rPr>
              <w:t xml:space="preserve">Общественный совет по независимой оценке качества условий оказания услуг медицинскими организациями Амурской области </w:t>
            </w:r>
          </w:p>
        </w:tc>
        <w:tc>
          <w:tcPr>
            <w:tcW w:w="1701" w:type="dxa"/>
            <w:shd w:val="clear" w:color="auto" w:fill="auto"/>
          </w:tcPr>
          <w:p w14:paraId="11D7C825" w14:textId="77777777" w:rsidR="00D25231" w:rsidRPr="00454C44" w:rsidRDefault="00D25231" w:rsidP="00D25231">
            <w:pPr>
              <w:spacing w:line="276" w:lineRule="auto"/>
              <w:ind w:hanging="23"/>
              <w:jc w:val="center"/>
              <w:rPr>
                <w:rFonts w:ascii="Times New Roman" w:hAnsi="Times New Roman" w:cs="Times New Roman"/>
                <w:sz w:val="26"/>
                <w:szCs w:val="26"/>
              </w:rPr>
            </w:pPr>
            <w:r w:rsidRPr="00454C44">
              <w:rPr>
                <w:rFonts w:ascii="Times New Roman" w:hAnsi="Times New Roman" w:cs="Times New Roman"/>
                <w:sz w:val="26"/>
                <w:szCs w:val="26"/>
              </w:rPr>
              <w:t>10</w:t>
            </w:r>
          </w:p>
        </w:tc>
      </w:tr>
      <w:tr w:rsidR="00D25231" w:rsidRPr="00454C44" w14:paraId="6D85D939" w14:textId="77777777" w:rsidTr="00D25231">
        <w:tc>
          <w:tcPr>
            <w:tcW w:w="625" w:type="dxa"/>
            <w:shd w:val="clear" w:color="auto" w:fill="auto"/>
          </w:tcPr>
          <w:p w14:paraId="3F89BD40" w14:textId="77777777" w:rsidR="00D25231" w:rsidRPr="00454C44" w:rsidRDefault="00D25231" w:rsidP="00D25231">
            <w:pPr>
              <w:pStyle w:val="aa"/>
              <w:numPr>
                <w:ilvl w:val="0"/>
                <w:numId w:val="8"/>
              </w:numPr>
              <w:spacing w:line="276" w:lineRule="auto"/>
              <w:ind w:left="0" w:firstLine="0"/>
              <w:jc w:val="both"/>
              <w:rPr>
                <w:rFonts w:ascii="Times New Roman" w:hAnsi="Times New Roman" w:cs="Times New Roman"/>
                <w:sz w:val="26"/>
                <w:szCs w:val="26"/>
              </w:rPr>
            </w:pPr>
          </w:p>
        </w:tc>
        <w:tc>
          <w:tcPr>
            <w:tcW w:w="6883" w:type="dxa"/>
            <w:shd w:val="clear" w:color="auto" w:fill="auto"/>
          </w:tcPr>
          <w:p w14:paraId="60019B20" w14:textId="48DE9A21" w:rsidR="00D25231" w:rsidRPr="00454C44" w:rsidRDefault="00D25231" w:rsidP="00D25231">
            <w:pPr>
              <w:spacing w:line="276" w:lineRule="auto"/>
              <w:ind w:hanging="23"/>
              <w:rPr>
                <w:rFonts w:ascii="Times New Roman" w:hAnsi="Times New Roman" w:cs="Times New Roman"/>
                <w:sz w:val="26"/>
                <w:szCs w:val="26"/>
              </w:rPr>
            </w:pPr>
            <w:r w:rsidRPr="00454C44">
              <w:rPr>
                <w:rFonts w:ascii="Times New Roman" w:hAnsi="Times New Roman" w:cs="Times New Roman"/>
                <w:sz w:val="26"/>
                <w:szCs w:val="26"/>
              </w:rPr>
              <w:t xml:space="preserve">Общественный совет при министерстве транспорта и дорожного хозяйства Амурской области </w:t>
            </w:r>
          </w:p>
        </w:tc>
        <w:tc>
          <w:tcPr>
            <w:tcW w:w="1701" w:type="dxa"/>
            <w:shd w:val="clear" w:color="auto" w:fill="auto"/>
          </w:tcPr>
          <w:p w14:paraId="38A90D31" w14:textId="77777777" w:rsidR="00D25231" w:rsidRPr="00454C44" w:rsidRDefault="00D25231" w:rsidP="00D25231">
            <w:pPr>
              <w:spacing w:line="276" w:lineRule="auto"/>
              <w:ind w:hanging="23"/>
              <w:jc w:val="center"/>
              <w:rPr>
                <w:rFonts w:ascii="Times New Roman" w:hAnsi="Times New Roman" w:cs="Times New Roman"/>
                <w:sz w:val="26"/>
                <w:szCs w:val="26"/>
              </w:rPr>
            </w:pPr>
            <w:r w:rsidRPr="00454C44">
              <w:rPr>
                <w:rFonts w:ascii="Times New Roman" w:hAnsi="Times New Roman" w:cs="Times New Roman"/>
                <w:sz w:val="26"/>
                <w:szCs w:val="26"/>
              </w:rPr>
              <w:t>4</w:t>
            </w:r>
          </w:p>
        </w:tc>
      </w:tr>
    </w:tbl>
    <w:p w14:paraId="396949B7" w14:textId="77777777" w:rsidR="00992804" w:rsidRPr="00454C44" w:rsidRDefault="00992804" w:rsidP="00992804">
      <w:pPr>
        <w:spacing w:line="276" w:lineRule="auto"/>
        <w:ind w:firstLine="709"/>
        <w:jc w:val="both"/>
        <w:rPr>
          <w:b/>
          <w:bCs/>
          <w:sz w:val="26"/>
          <w:szCs w:val="26"/>
        </w:rPr>
      </w:pPr>
    </w:p>
    <w:p w14:paraId="1D1FFD3F" w14:textId="19D62249" w:rsidR="004D3323" w:rsidRDefault="004D3323" w:rsidP="00454C44">
      <w:pPr>
        <w:spacing w:line="276" w:lineRule="auto"/>
        <w:ind w:firstLine="709"/>
        <w:jc w:val="both"/>
        <w:rPr>
          <w:rFonts w:ascii="Times New Roman" w:hAnsi="Times New Roman" w:cs="Times New Roman"/>
          <w:bCs/>
          <w:sz w:val="28"/>
        </w:rPr>
      </w:pPr>
      <w:r w:rsidRPr="004D3323">
        <w:rPr>
          <w:rFonts w:ascii="Times New Roman" w:hAnsi="Times New Roman" w:cs="Times New Roman"/>
          <w:bCs/>
          <w:sz w:val="28"/>
        </w:rPr>
        <w:t>К положительным факторам деятел</w:t>
      </w:r>
      <w:r>
        <w:rPr>
          <w:rFonts w:ascii="Times New Roman" w:hAnsi="Times New Roman" w:cs="Times New Roman"/>
          <w:bCs/>
          <w:sz w:val="28"/>
        </w:rPr>
        <w:t>ьности общественных советов сле</w:t>
      </w:r>
      <w:r w:rsidRPr="004D3323">
        <w:rPr>
          <w:rFonts w:ascii="Times New Roman" w:hAnsi="Times New Roman" w:cs="Times New Roman"/>
          <w:bCs/>
          <w:sz w:val="28"/>
        </w:rPr>
        <w:t>дует отнести усиление взаимодействия с другими субъектами общ</w:t>
      </w:r>
      <w:r>
        <w:rPr>
          <w:rFonts w:ascii="Times New Roman" w:hAnsi="Times New Roman" w:cs="Times New Roman"/>
          <w:bCs/>
          <w:sz w:val="28"/>
        </w:rPr>
        <w:t>ественного контроля: участие</w:t>
      </w:r>
      <w:r w:rsidRPr="004D3323">
        <w:rPr>
          <w:rFonts w:ascii="Times New Roman" w:hAnsi="Times New Roman" w:cs="Times New Roman"/>
          <w:bCs/>
          <w:sz w:val="28"/>
        </w:rPr>
        <w:t xml:space="preserve"> в заседаниях </w:t>
      </w:r>
      <w:r>
        <w:rPr>
          <w:rFonts w:ascii="Times New Roman" w:hAnsi="Times New Roman" w:cs="Times New Roman"/>
          <w:bCs/>
          <w:sz w:val="28"/>
        </w:rPr>
        <w:t xml:space="preserve">и </w:t>
      </w:r>
      <w:r w:rsidRPr="004D3323">
        <w:rPr>
          <w:rFonts w:ascii="Times New Roman" w:hAnsi="Times New Roman" w:cs="Times New Roman"/>
          <w:bCs/>
          <w:sz w:val="28"/>
        </w:rPr>
        <w:t xml:space="preserve">мероприятиях Общественной палаты Амурской области, некоммерческих организаций. </w:t>
      </w:r>
    </w:p>
    <w:p w14:paraId="2B527A21" w14:textId="77777777" w:rsidR="00454C44" w:rsidRPr="00454C44" w:rsidRDefault="00454C44" w:rsidP="00454C44">
      <w:pPr>
        <w:spacing w:line="276" w:lineRule="auto"/>
        <w:jc w:val="both"/>
        <w:rPr>
          <w:rFonts w:ascii="Times New Roman" w:hAnsi="Times New Roman" w:cs="Times New Roman"/>
          <w:bCs/>
          <w:sz w:val="28"/>
        </w:rPr>
      </w:pPr>
    </w:p>
    <w:p w14:paraId="566C7424" w14:textId="40BD1F4D" w:rsidR="00076630" w:rsidRPr="00076630" w:rsidRDefault="00076630" w:rsidP="00076630">
      <w:pPr>
        <w:spacing w:line="276" w:lineRule="auto"/>
        <w:ind w:firstLine="709"/>
        <w:jc w:val="center"/>
        <w:rPr>
          <w:rFonts w:ascii="Times New Roman" w:hAnsi="Times New Roman" w:cs="Times New Roman"/>
          <w:b/>
          <w:bCs/>
          <w:sz w:val="24"/>
        </w:rPr>
      </w:pPr>
      <w:r>
        <w:rPr>
          <w:rFonts w:ascii="Times New Roman" w:hAnsi="Times New Roman" w:cs="Times New Roman"/>
          <w:b/>
          <w:bCs/>
          <w:sz w:val="24"/>
        </w:rPr>
        <w:t>Общественные</w:t>
      </w:r>
      <w:r w:rsidRPr="00076630">
        <w:rPr>
          <w:rFonts w:ascii="Times New Roman" w:hAnsi="Times New Roman" w:cs="Times New Roman"/>
          <w:b/>
          <w:bCs/>
          <w:sz w:val="24"/>
        </w:rPr>
        <w:t xml:space="preserve"> палат</w:t>
      </w:r>
      <w:r>
        <w:rPr>
          <w:rFonts w:ascii="Times New Roman" w:hAnsi="Times New Roman" w:cs="Times New Roman"/>
          <w:b/>
          <w:bCs/>
          <w:sz w:val="24"/>
        </w:rPr>
        <w:t>ы (советы</w:t>
      </w:r>
      <w:r w:rsidRPr="00076630">
        <w:rPr>
          <w:rFonts w:ascii="Times New Roman" w:hAnsi="Times New Roman" w:cs="Times New Roman"/>
          <w:b/>
          <w:bCs/>
          <w:sz w:val="24"/>
        </w:rPr>
        <w:t>)</w:t>
      </w:r>
    </w:p>
    <w:p w14:paraId="642D31E0" w14:textId="057E22DD" w:rsidR="00076630" w:rsidRPr="00076630" w:rsidRDefault="00076630" w:rsidP="00076630">
      <w:pPr>
        <w:spacing w:line="276" w:lineRule="auto"/>
        <w:ind w:firstLine="709"/>
        <w:jc w:val="center"/>
        <w:rPr>
          <w:rFonts w:ascii="Times New Roman" w:hAnsi="Times New Roman" w:cs="Times New Roman"/>
          <w:b/>
          <w:bCs/>
          <w:sz w:val="24"/>
        </w:rPr>
      </w:pPr>
      <w:r>
        <w:rPr>
          <w:rFonts w:ascii="Times New Roman" w:hAnsi="Times New Roman" w:cs="Times New Roman"/>
          <w:b/>
          <w:bCs/>
          <w:sz w:val="24"/>
        </w:rPr>
        <w:t>муниципальных образований</w:t>
      </w:r>
      <w:r w:rsidRPr="00076630">
        <w:rPr>
          <w:rFonts w:ascii="Times New Roman" w:hAnsi="Times New Roman" w:cs="Times New Roman"/>
          <w:b/>
          <w:bCs/>
          <w:sz w:val="24"/>
        </w:rPr>
        <w:t xml:space="preserve"> Амурской области </w:t>
      </w:r>
    </w:p>
    <w:p w14:paraId="0657CB60" w14:textId="77777777" w:rsidR="006B78B3" w:rsidRDefault="006B78B3" w:rsidP="006B78B3">
      <w:pPr>
        <w:contextualSpacing/>
        <w:jc w:val="center"/>
        <w:rPr>
          <w:rFonts w:ascii="Times New Roman" w:hAnsi="Times New Roman" w:cs="Times New Roman"/>
          <w:b/>
          <w:sz w:val="28"/>
          <w:szCs w:val="28"/>
        </w:rPr>
      </w:pPr>
    </w:p>
    <w:tbl>
      <w:tblPr>
        <w:tblStyle w:val="a7"/>
        <w:tblW w:w="0" w:type="auto"/>
        <w:tblLayout w:type="fixed"/>
        <w:tblLook w:val="04A0" w:firstRow="1" w:lastRow="0" w:firstColumn="1" w:lastColumn="0" w:noHBand="0" w:noVBand="1"/>
      </w:tblPr>
      <w:tblGrid>
        <w:gridCol w:w="608"/>
        <w:gridCol w:w="2081"/>
        <w:gridCol w:w="1701"/>
        <w:gridCol w:w="1559"/>
        <w:gridCol w:w="3396"/>
      </w:tblGrid>
      <w:tr w:rsidR="006B78B3" w14:paraId="17AF25E0" w14:textId="77777777" w:rsidTr="00C679E7">
        <w:tc>
          <w:tcPr>
            <w:tcW w:w="608" w:type="dxa"/>
          </w:tcPr>
          <w:p w14:paraId="7121DBA4" w14:textId="77777777" w:rsidR="006B78B3" w:rsidRPr="00CC065C" w:rsidRDefault="006B78B3" w:rsidP="006B78B3">
            <w:pPr>
              <w:contextualSpacing/>
              <w:jc w:val="center"/>
              <w:rPr>
                <w:rFonts w:ascii="Times New Roman" w:hAnsi="Times New Roman" w:cs="Times New Roman"/>
                <w:b/>
                <w:sz w:val="28"/>
                <w:szCs w:val="28"/>
              </w:rPr>
            </w:pPr>
            <w:r w:rsidRPr="00CC065C">
              <w:rPr>
                <w:rFonts w:ascii="Times New Roman" w:hAnsi="Times New Roman" w:cs="Times New Roman"/>
                <w:b/>
                <w:sz w:val="28"/>
                <w:szCs w:val="28"/>
              </w:rPr>
              <w:t>№</w:t>
            </w:r>
          </w:p>
        </w:tc>
        <w:tc>
          <w:tcPr>
            <w:tcW w:w="2081" w:type="dxa"/>
          </w:tcPr>
          <w:p w14:paraId="3AF42481" w14:textId="77777777" w:rsidR="006B78B3" w:rsidRPr="00CC065C" w:rsidRDefault="006B78B3" w:rsidP="006B78B3">
            <w:pPr>
              <w:jc w:val="center"/>
              <w:rPr>
                <w:rFonts w:ascii="Times New Roman" w:hAnsi="Times New Roman" w:cs="Times New Roman"/>
                <w:b/>
                <w:sz w:val="24"/>
                <w:szCs w:val="24"/>
              </w:rPr>
            </w:pPr>
            <w:r w:rsidRPr="00CC065C">
              <w:rPr>
                <w:rFonts w:ascii="Times New Roman" w:hAnsi="Times New Roman" w:cs="Times New Roman"/>
                <w:b/>
                <w:sz w:val="24"/>
                <w:szCs w:val="24"/>
              </w:rPr>
              <w:t>МО</w:t>
            </w:r>
          </w:p>
        </w:tc>
        <w:tc>
          <w:tcPr>
            <w:tcW w:w="1701" w:type="dxa"/>
          </w:tcPr>
          <w:p w14:paraId="43294181" w14:textId="77777777" w:rsidR="006B78B3" w:rsidRPr="00CC065C" w:rsidRDefault="006B78B3" w:rsidP="006B78B3">
            <w:pPr>
              <w:jc w:val="center"/>
              <w:rPr>
                <w:rFonts w:ascii="Times New Roman" w:hAnsi="Times New Roman" w:cs="Times New Roman"/>
                <w:b/>
                <w:sz w:val="24"/>
                <w:szCs w:val="24"/>
              </w:rPr>
            </w:pPr>
            <w:r w:rsidRPr="00CC065C">
              <w:rPr>
                <w:rFonts w:ascii="Times New Roman" w:hAnsi="Times New Roman" w:cs="Times New Roman"/>
                <w:b/>
                <w:sz w:val="24"/>
                <w:szCs w:val="24"/>
              </w:rPr>
              <w:t>Общественная палата (совет)</w:t>
            </w:r>
          </w:p>
        </w:tc>
        <w:tc>
          <w:tcPr>
            <w:tcW w:w="1559" w:type="dxa"/>
          </w:tcPr>
          <w:p w14:paraId="20C2C722" w14:textId="77777777" w:rsidR="006B78B3" w:rsidRPr="00CC065C" w:rsidRDefault="006B78B3" w:rsidP="006B78B3">
            <w:pPr>
              <w:jc w:val="center"/>
              <w:rPr>
                <w:rFonts w:ascii="Times New Roman" w:hAnsi="Times New Roman" w:cs="Times New Roman"/>
                <w:b/>
                <w:sz w:val="24"/>
                <w:szCs w:val="24"/>
              </w:rPr>
            </w:pPr>
            <w:r w:rsidRPr="00CC065C">
              <w:rPr>
                <w:rFonts w:ascii="Times New Roman" w:hAnsi="Times New Roman" w:cs="Times New Roman"/>
                <w:b/>
                <w:sz w:val="24"/>
                <w:szCs w:val="24"/>
              </w:rPr>
              <w:t>Кол-во заседаний 2022 г.</w:t>
            </w:r>
          </w:p>
        </w:tc>
        <w:tc>
          <w:tcPr>
            <w:tcW w:w="3396" w:type="dxa"/>
          </w:tcPr>
          <w:p w14:paraId="72F01DE5" w14:textId="77777777" w:rsidR="00C679E7" w:rsidRPr="00CC065C" w:rsidRDefault="006B78B3" w:rsidP="006B78B3">
            <w:pPr>
              <w:jc w:val="center"/>
              <w:rPr>
                <w:rFonts w:ascii="Times New Roman" w:hAnsi="Times New Roman" w:cs="Times New Roman"/>
                <w:b/>
                <w:sz w:val="24"/>
                <w:szCs w:val="24"/>
              </w:rPr>
            </w:pPr>
            <w:r w:rsidRPr="00CC065C">
              <w:rPr>
                <w:rFonts w:ascii="Times New Roman" w:hAnsi="Times New Roman" w:cs="Times New Roman"/>
                <w:b/>
                <w:sz w:val="24"/>
                <w:szCs w:val="24"/>
              </w:rPr>
              <w:t xml:space="preserve">Организация работы </w:t>
            </w:r>
          </w:p>
          <w:p w14:paraId="6B5E31F3" w14:textId="00B7BD07" w:rsidR="006B78B3" w:rsidRPr="00CC065C" w:rsidRDefault="006B78B3" w:rsidP="006B78B3">
            <w:pPr>
              <w:jc w:val="center"/>
              <w:rPr>
                <w:rFonts w:ascii="Times New Roman" w:hAnsi="Times New Roman" w:cs="Times New Roman"/>
                <w:b/>
                <w:sz w:val="24"/>
                <w:szCs w:val="24"/>
              </w:rPr>
            </w:pPr>
            <w:r w:rsidRPr="00CC065C">
              <w:rPr>
                <w:rFonts w:ascii="Times New Roman" w:hAnsi="Times New Roman" w:cs="Times New Roman"/>
                <w:b/>
                <w:sz w:val="24"/>
                <w:szCs w:val="24"/>
              </w:rPr>
              <w:t>в 2022 г.</w:t>
            </w:r>
          </w:p>
        </w:tc>
      </w:tr>
      <w:tr w:rsidR="006B78B3" w14:paraId="3B3B5D27" w14:textId="77777777" w:rsidTr="00C679E7">
        <w:tc>
          <w:tcPr>
            <w:tcW w:w="608" w:type="dxa"/>
          </w:tcPr>
          <w:p w14:paraId="354CB9BF" w14:textId="77777777" w:rsidR="006B78B3" w:rsidRPr="00CC065C" w:rsidRDefault="006B78B3" w:rsidP="006B78B3">
            <w:pPr>
              <w:contextualSpacing/>
              <w:jc w:val="center"/>
              <w:rPr>
                <w:rFonts w:ascii="Times New Roman" w:hAnsi="Times New Roman" w:cs="Times New Roman"/>
                <w:sz w:val="24"/>
                <w:szCs w:val="24"/>
              </w:rPr>
            </w:pPr>
            <w:r w:rsidRPr="00CC065C">
              <w:rPr>
                <w:rFonts w:ascii="Times New Roman" w:hAnsi="Times New Roman" w:cs="Times New Roman"/>
                <w:sz w:val="24"/>
                <w:szCs w:val="24"/>
              </w:rPr>
              <w:t>1</w:t>
            </w:r>
          </w:p>
        </w:tc>
        <w:tc>
          <w:tcPr>
            <w:tcW w:w="2081" w:type="dxa"/>
          </w:tcPr>
          <w:p w14:paraId="5B7EB724" w14:textId="77777777" w:rsidR="006B78B3" w:rsidRPr="00CC065C" w:rsidRDefault="006B78B3" w:rsidP="006B78B3">
            <w:pPr>
              <w:contextualSpacing/>
              <w:rPr>
                <w:rFonts w:ascii="Times New Roman" w:hAnsi="Times New Roman" w:cs="Times New Roman"/>
                <w:sz w:val="24"/>
                <w:szCs w:val="24"/>
              </w:rPr>
            </w:pPr>
            <w:r w:rsidRPr="00CC065C">
              <w:rPr>
                <w:rFonts w:ascii="Times New Roman" w:hAnsi="Times New Roman" w:cs="Times New Roman"/>
                <w:sz w:val="24"/>
                <w:szCs w:val="24"/>
              </w:rPr>
              <w:t>г. Благовещенск</w:t>
            </w:r>
          </w:p>
        </w:tc>
        <w:tc>
          <w:tcPr>
            <w:tcW w:w="1701" w:type="dxa"/>
          </w:tcPr>
          <w:p w14:paraId="2744C95B" w14:textId="77777777" w:rsidR="006B78B3" w:rsidRPr="00CC065C" w:rsidRDefault="006B78B3" w:rsidP="006B78B3">
            <w:pPr>
              <w:contextualSpacing/>
              <w:jc w:val="center"/>
              <w:rPr>
                <w:rFonts w:ascii="Times New Roman" w:hAnsi="Times New Roman" w:cs="Times New Roman"/>
                <w:sz w:val="24"/>
                <w:szCs w:val="24"/>
              </w:rPr>
            </w:pPr>
            <w:r w:rsidRPr="00CC065C">
              <w:rPr>
                <w:rFonts w:ascii="Times New Roman" w:hAnsi="Times New Roman" w:cs="Times New Roman"/>
                <w:sz w:val="24"/>
                <w:szCs w:val="24"/>
              </w:rPr>
              <w:t>ОП</w:t>
            </w:r>
          </w:p>
        </w:tc>
        <w:tc>
          <w:tcPr>
            <w:tcW w:w="1559" w:type="dxa"/>
          </w:tcPr>
          <w:p w14:paraId="14ED6368" w14:textId="77777777" w:rsidR="006B78B3" w:rsidRPr="00CC065C" w:rsidRDefault="006B78B3" w:rsidP="006B78B3">
            <w:pPr>
              <w:contextualSpacing/>
              <w:jc w:val="center"/>
              <w:rPr>
                <w:rFonts w:ascii="Times New Roman" w:hAnsi="Times New Roman" w:cs="Times New Roman"/>
                <w:sz w:val="24"/>
                <w:szCs w:val="24"/>
              </w:rPr>
            </w:pPr>
            <w:r w:rsidRPr="00CC065C">
              <w:rPr>
                <w:rFonts w:ascii="Times New Roman" w:hAnsi="Times New Roman" w:cs="Times New Roman"/>
                <w:sz w:val="24"/>
                <w:szCs w:val="24"/>
              </w:rPr>
              <w:t>5</w:t>
            </w:r>
          </w:p>
        </w:tc>
        <w:tc>
          <w:tcPr>
            <w:tcW w:w="3396" w:type="dxa"/>
          </w:tcPr>
          <w:p w14:paraId="720B3ADC" w14:textId="77777777" w:rsidR="006B78B3" w:rsidRPr="00CC065C" w:rsidRDefault="006B78B3" w:rsidP="006B78B3">
            <w:pPr>
              <w:jc w:val="both"/>
              <w:rPr>
                <w:rFonts w:ascii="Times New Roman" w:hAnsi="Times New Roman" w:cs="Times New Roman"/>
              </w:rPr>
            </w:pPr>
            <w:r w:rsidRPr="00CC065C">
              <w:rPr>
                <w:rFonts w:ascii="Times New Roman" w:hAnsi="Times New Roman" w:cs="Times New Roman"/>
              </w:rPr>
              <w:t>- формирование рабочих групп Общественной Палаты МО г. Благовещенска;</w:t>
            </w:r>
          </w:p>
          <w:p w14:paraId="33DDFEF6" w14:textId="77777777" w:rsidR="006B78B3" w:rsidRPr="00CC065C" w:rsidRDefault="006B78B3" w:rsidP="006B78B3">
            <w:pPr>
              <w:jc w:val="both"/>
              <w:rPr>
                <w:rFonts w:ascii="Times New Roman" w:hAnsi="Times New Roman" w:cs="Times New Roman"/>
              </w:rPr>
            </w:pPr>
            <w:r w:rsidRPr="00CC065C">
              <w:rPr>
                <w:rFonts w:ascii="Times New Roman" w:hAnsi="Times New Roman" w:cs="Times New Roman"/>
              </w:rPr>
              <w:t>- внесение изменений в документы, регламентирующие деятельность Общественной Палаты МО г. Благовещенска;</w:t>
            </w:r>
          </w:p>
          <w:p w14:paraId="668AF2B7" w14:textId="77777777" w:rsidR="006B78B3" w:rsidRPr="00CC065C" w:rsidRDefault="006B78B3" w:rsidP="006B78B3">
            <w:pPr>
              <w:jc w:val="both"/>
              <w:rPr>
                <w:rFonts w:ascii="Times New Roman" w:hAnsi="Times New Roman" w:cs="Times New Roman"/>
              </w:rPr>
            </w:pPr>
            <w:r w:rsidRPr="00CC065C">
              <w:rPr>
                <w:rFonts w:ascii="Times New Roman" w:hAnsi="Times New Roman" w:cs="Times New Roman"/>
              </w:rPr>
              <w:t>- разработка Положения РГ ОП МО г. Благовещенска;</w:t>
            </w:r>
          </w:p>
          <w:p w14:paraId="7B8E3E07" w14:textId="77777777" w:rsidR="006B78B3" w:rsidRPr="00CC065C" w:rsidRDefault="006B78B3" w:rsidP="006B78B3">
            <w:pPr>
              <w:jc w:val="both"/>
              <w:rPr>
                <w:rFonts w:ascii="Times New Roman" w:hAnsi="Times New Roman" w:cs="Times New Roman"/>
              </w:rPr>
            </w:pPr>
            <w:r w:rsidRPr="00CC065C">
              <w:rPr>
                <w:rFonts w:ascii="Times New Roman" w:hAnsi="Times New Roman" w:cs="Times New Roman"/>
              </w:rPr>
              <w:t>- разработка кодекса этики членов Общественной палаты муниципального образования города Благовещенска;</w:t>
            </w:r>
          </w:p>
          <w:p w14:paraId="1AEE93CC" w14:textId="77777777" w:rsidR="006B78B3" w:rsidRPr="00CC065C" w:rsidRDefault="006B78B3" w:rsidP="006B78B3">
            <w:pPr>
              <w:jc w:val="both"/>
              <w:rPr>
                <w:rFonts w:ascii="Times New Roman" w:hAnsi="Times New Roman" w:cs="Times New Roman"/>
              </w:rPr>
            </w:pPr>
            <w:r w:rsidRPr="00CC065C">
              <w:rPr>
                <w:rFonts w:ascii="Times New Roman" w:hAnsi="Times New Roman" w:cs="Times New Roman"/>
              </w:rPr>
              <w:t>- участие в заседаниях коллегий и комиссий на территории г. Благовещенска;</w:t>
            </w:r>
          </w:p>
          <w:p w14:paraId="4DA8B953" w14:textId="77777777" w:rsidR="006B78B3" w:rsidRPr="00CC065C" w:rsidRDefault="006B78B3" w:rsidP="006B78B3">
            <w:pPr>
              <w:jc w:val="both"/>
              <w:rPr>
                <w:rFonts w:ascii="Times New Roman" w:hAnsi="Times New Roman" w:cs="Times New Roman"/>
              </w:rPr>
            </w:pPr>
            <w:r w:rsidRPr="00CC065C">
              <w:rPr>
                <w:rFonts w:ascii="Times New Roman" w:hAnsi="Times New Roman" w:cs="Times New Roman"/>
              </w:rPr>
              <w:t>- взаимодействие с органами местного самоуправления;</w:t>
            </w:r>
          </w:p>
          <w:p w14:paraId="5CDA722D" w14:textId="77777777" w:rsidR="006B78B3" w:rsidRPr="00CC065C" w:rsidRDefault="006B78B3" w:rsidP="006B78B3">
            <w:pPr>
              <w:jc w:val="both"/>
              <w:rPr>
                <w:rFonts w:ascii="Times New Roman" w:hAnsi="Times New Roman" w:cs="Times New Roman"/>
              </w:rPr>
            </w:pPr>
            <w:r w:rsidRPr="00CC065C">
              <w:rPr>
                <w:rFonts w:ascii="Times New Roman" w:hAnsi="Times New Roman" w:cs="Times New Roman"/>
              </w:rPr>
              <w:t>- формирование плана работы Общественной Палаты МО г. Благовещенска;</w:t>
            </w:r>
          </w:p>
          <w:p w14:paraId="435B1E0F" w14:textId="77777777" w:rsidR="006B78B3" w:rsidRPr="00CC065C" w:rsidRDefault="006B78B3" w:rsidP="006B78B3">
            <w:pPr>
              <w:jc w:val="both"/>
              <w:rPr>
                <w:rFonts w:ascii="Times New Roman" w:hAnsi="Times New Roman" w:cs="Times New Roman"/>
              </w:rPr>
            </w:pPr>
            <w:r w:rsidRPr="00CC065C">
              <w:rPr>
                <w:rFonts w:ascii="Times New Roman" w:hAnsi="Times New Roman" w:cs="Times New Roman"/>
              </w:rPr>
              <w:t>- решение вопросов по внесению изменений в состав Общественной Палаты МО г. Благовещенска;</w:t>
            </w:r>
          </w:p>
          <w:p w14:paraId="199D0D01" w14:textId="77777777" w:rsidR="006B78B3" w:rsidRPr="00CC065C" w:rsidRDefault="006B78B3" w:rsidP="006B78B3">
            <w:pPr>
              <w:jc w:val="both"/>
              <w:rPr>
                <w:rFonts w:ascii="Times New Roman" w:hAnsi="Times New Roman" w:cs="Times New Roman"/>
              </w:rPr>
            </w:pPr>
            <w:r w:rsidRPr="00CC065C">
              <w:rPr>
                <w:rFonts w:ascii="Times New Roman" w:hAnsi="Times New Roman" w:cs="Times New Roman"/>
              </w:rPr>
              <w:t>- участие в опросах общественного мнения;</w:t>
            </w:r>
          </w:p>
          <w:p w14:paraId="390893E4" w14:textId="77777777" w:rsidR="006B78B3" w:rsidRPr="00CC065C" w:rsidRDefault="006B78B3" w:rsidP="006B78B3">
            <w:pPr>
              <w:jc w:val="both"/>
              <w:rPr>
                <w:rFonts w:ascii="Times New Roman" w:hAnsi="Times New Roman" w:cs="Times New Roman"/>
              </w:rPr>
            </w:pPr>
            <w:r w:rsidRPr="00CC065C">
              <w:rPr>
                <w:rFonts w:ascii="Times New Roman" w:hAnsi="Times New Roman" w:cs="Times New Roman"/>
              </w:rPr>
              <w:t>- участие в значимых мероприятиях города;</w:t>
            </w:r>
          </w:p>
          <w:p w14:paraId="191E51F8" w14:textId="77777777" w:rsidR="006B78B3" w:rsidRPr="00CC065C" w:rsidRDefault="006B78B3" w:rsidP="006B78B3">
            <w:pPr>
              <w:jc w:val="both"/>
              <w:rPr>
                <w:rFonts w:ascii="Times New Roman" w:hAnsi="Times New Roman" w:cs="Times New Roman"/>
              </w:rPr>
            </w:pPr>
            <w:r w:rsidRPr="00CC065C">
              <w:rPr>
                <w:rFonts w:ascii="Times New Roman" w:hAnsi="Times New Roman" w:cs="Times New Roman"/>
              </w:rPr>
              <w:t>- прием обращений в Общественную Палату МО г. Благовещенска, формирование по ним запросов и ответов.</w:t>
            </w:r>
          </w:p>
        </w:tc>
      </w:tr>
      <w:tr w:rsidR="006B78B3" w14:paraId="5452FD31" w14:textId="77777777" w:rsidTr="00C679E7">
        <w:tc>
          <w:tcPr>
            <w:tcW w:w="608" w:type="dxa"/>
          </w:tcPr>
          <w:p w14:paraId="6F7174A3" w14:textId="77777777" w:rsidR="006B78B3" w:rsidRPr="00CC065C" w:rsidRDefault="006B78B3" w:rsidP="006B78B3">
            <w:pPr>
              <w:contextualSpacing/>
              <w:jc w:val="center"/>
              <w:rPr>
                <w:rFonts w:ascii="Times New Roman" w:hAnsi="Times New Roman" w:cs="Times New Roman"/>
                <w:sz w:val="24"/>
                <w:szCs w:val="24"/>
              </w:rPr>
            </w:pPr>
            <w:r w:rsidRPr="00CC065C">
              <w:rPr>
                <w:rFonts w:ascii="Times New Roman" w:hAnsi="Times New Roman" w:cs="Times New Roman"/>
                <w:sz w:val="24"/>
                <w:szCs w:val="24"/>
              </w:rPr>
              <w:t>2</w:t>
            </w:r>
          </w:p>
        </w:tc>
        <w:tc>
          <w:tcPr>
            <w:tcW w:w="2081" w:type="dxa"/>
          </w:tcPr>
          <w:p w14:paraId="6E947863" w14:textId="77777777" w:rsidR="006B78B3" w:rsidRPr="00CC065C" w:rsidRDefault="006B78B3" w:rsidP="006B78B3">
            <w:pPr>
              <w:contextualSpacing/>
              <w:rPr>
                <w:rFonts w:ascii="Times New Roman" w:hAnsi="Times New Roman" w:cs="Times New Roman"/>
                <w:sz w:val="24"/>
                <w:szCs w:val="24"/>
              </w:rPr>
            </w:pPr>
            <w:r w:rsidRPr="00CC065C">
              <w:rPr>
                <w:rFonts w:ascii="Times New Roman" w:hAnsi="Times New Roman" w:cs="Times New Roman"/>
                <w:sz w:val="24"/>
                <w:szCs w:val="24"/>
              </w:rPr>
              <w:t>г. Белогорск</w:t>
            </w:r>
          </w:p>
        </w:tc>
        <w:tc>
          <w:tcPr>
            <w:tcW w:w="1701" w:type="dxa"/>
          </w:tcPr>
          <w:p w14:paraId="50DB72D0" w14:textId="77777777" w:rsidR="006B78B3" w:rsidRPr="00CC065C" w:rsidRDefault="006B78B3" w:rsidP="006B78B3">
            <w:pPr>
              <w:contextualSpacing/>
              <w:jc w:val="center"/>
              <w:rPr>
                <w:rFonts w:ascii="Times New Roman" w:hAnsi="Times New Roman" w:cs="Times New Roman"/>
                <w:sz w:val="24"/>
                <w:szCs w:val="24"/>
              </w:rPr>
            </w:pPr>
            <w:r w:rsidRPr="00CC065C">
              <w:rPr>
                <w:rFonts w:ascii="Times New Roman" w:hAnsi="Times New Roman" w:cs="Times New Roman"/>
                <w:sz w:val="24"/>
                <w:szCs w:val="24"/>
              </w:rPr>
              <w:t>ОС</w:t>
            </w:r>
          </w:p>
        </w:tc>
        <w:tc>
          <w:tcPr>
            <w:tcW w:w="1559" w:type="dxa"/>
          </w:tcPr>
          <w:p w14:paraId="0DD0715A" w14:textId="77777777" w:rsidR="006B78B3" w:rsidRPr="00CC065C" w:rsidRDefault="006B78B3" w:rsidP="006B78B3">
            <w:pPr>
              <w:contextualSpacing/>
              <w:jc w:val="center"/>
              <w:rPr>
                <w:rFonts w:ascii="Times New Roman" w:hAnsi="Times New Roman" w:cs="Times New Roman"/>
                <w:sz w:val="24"/>
                <w:szCs w:val="24"/>
              </w:rPr>
            </w:pPr>
            <w:r w:rsidRPr="00CC065C">
              <w:rPr>
                <w:rFonts w:ascii="Times New Roman" w:hAnsi="Times New Roman" w:cs="Times New Roman"/>
                <w:sz w:val="24"/>
                <w:szCs w:val="24"/>
              </w:rPr>
              <w:t>4</w:t>
            </w:r>
          </w:p>
        </w:tc>
        <w:tc>
          <w:tcPr>
            <w:tcW w:w="3396" w:type="dxa"/>
          </w:tcPr>
          <w:p w14:paraId="109950BB" w14:textId="77777777" w:rsidR="006B78B3" w:rsidRPr="00CC065C" w:rsidRDefault="006B78B3" w:rsidP="006B78B3">
            <w:pPr>
              <w:pStyle w:val="16"/>
              <w:tabs>
                <w:tab w:val="left" w:pos="1195"/>
                <w:tab w:val="left" w:pos="10206"/>
              </w:tabs>
              <w:spacing w:line="240" w:lineRule="auto"/>
              <w:ind w:firstLine="0"/>
            </w:pPr>
            <w:r w:rsidRPr="00CC065C">
              <w:t>- независимая оценка качества деятельности муниципальных образовательных организаций в сфере образования, культуры, спорта, медицины, ЖКХ и СМИ.</w:t>
            </w:r>
          </w:p>
          <w:p w14:paraId="64BAD0E6" w14:textId="77777777" w:rsidR="006B78B3" w:rsidRPr="00CC065C" w:rsidRDefault="006B78B3" w:rsidP="006B78B3">
            <w:pPr>
              <w:jc w:val="both"/>
              <w:rPr>
                <w:rFonts w:ascii="Times New Roman" w:hAnsi="Times New Roman" w:cs="Times New Roman"/>
              </w:rPr>
            </w:pPr>
            <w:r w:rsidRPr="00CC065C">
              <w:rPr>
                <w:rFonts w:ascii="Times New Roman" w:hAnsi="Times New Roman" w:cs="Times New Roman"/>
              </w:rPr>
              <w:t>- взаимодействие с органами местного самоуправления;</w:t>
            </w:r>
          </w:p>
          <w:p w14:paraId="6DED05E2" w14:textId="77777777" w:rsidR="006B78B3" w:rsidRPr="00CC065C" w:rsidRDefault="006B78B3" w:rsidP="006B78B3">
            <w:pPr>
              <w:jc w:val="both"/>
              <w:rPr>
                <w:rFonts w:ascii="Times New Roman" w:hAnsi="Times New Roman" w:cs="Times New Roman"/>
                <w:shd w:val="clear" w:color="auto" w:fill="FFFFFF"/>
              </w:rPr>
            </w:pPr>
            <w:r w:rsidRPr="00CC065C">
              <w:rPr>
                <w:rFonts w:ascii="Times New Roman" w:hAnsi="Times New Roman" w:cs="Times New Roman"/>
                <w:shd w:val="clear" w:color="auto" w:fill="FFFFFF"/>
              </w:rPr>
              <w:lastRenderedPageBreak/>
              <w:t>- проведение выездных встреч членов общественной палаты с населением города Белогорска;</w:t>
            </w:r>
          </w:p>
          <w:p w14:paraId="39079262" w14:textId="77777777" w:rsidR="006B78B3" w:rsidRPr="00CC065C" w:rsidRDefault="006B78B3" w:rsidP="006B78B3">
            <w:pPr>
              <w:jc w:val="both"/>
              <w:rPr>
                <w:rFonts w:ascii="Times New Roman" w:hAnsi="Times New Roman" w:cs="Times New Roman"/>
                <w:shd w:val="clear" w:color="auto" w:fill="FFFFFF"/>
              </w:rPr>
            </w:pPr>
            <w:r w:rsidRPr="00CC065C">
              <w:rPr>
                <w:rFonts w:ascii="Times New Roman" w:hAnsi="Times New Roman" w:cs="Times New Roman"/>
                <w:shd w:val="clear" w:color="auto" w:fill="FFFFFF"/>
              </w:rPr>
              <w:t>- организация различных массовых мероприятий: субботники, мероприятия различной направленности к памятным датам;</w:t>
            </w:r>
          </w:p>
          <w:p w14:paraId="72878700" w14:textId="77777777" w:rsidR="006B78B3" w:rsidRPr="00CC065C" w:rsidRDefault="006B78B3" w:rsidP="006B78B3">
            <w:pPr>
              <w:jc w:val="both"/>
              <w:rPr>
                <w:rFonts w:ascii="Times New Roman" w:hAnsi="Times New Roman" w:cs="Times New Roman"/>
              </w:rPr>
            </w:pPr>
            <w:r w:rsidRPr="00CC065C">
              <w:rPr>
                <w:rFonts w:ascii="Times New Roman" w:hAnsi="Times New Roman" w:cs="Times New Roman"/>
                <w:shd w:val="clear" w:color="auto" w:fill="FFFFFF"/>
              </w:rPr>
              <w:t xml:space="preserve"> - участие в волонтерских движениях, мероприятиях, организованных органами местного самоуправления.</w:t>
            </w:r>
          </w:p>
        </w:tc>
      </w:tr>
      <w:tr w:rsidR="006B78B3" w14:paraId="6CF0D3EE" w14:textId="77777777" w:rsidTr="00C679E7">
        <w:tc>
          <w:tcPr>
            <w:tcW w:w="608" w:type="dxa"/>
          </w:tcPr>
          <w:p w14:paraId="0EC813C0" w14:textId="77777777" w:rsidR="006B78B3" w:rsidRPr="00CC065C" w:rsidRDefault="006B78B3" w:rsidP="006B78B3">
            <w:pPr>
              <w:contextualSpacing/>
              <w:jc w:val="center"/>
              <w:rPr>
                <w:rFonts w:ascii="Times New Roman" w:hAnsi="Times New Roman" w:cs="Times New Roman"/>
                <w:sz w:val="24"/>
                <w:szCs w:val="24"/>
              </w:rPr>
            </w:pPr>
            <w:r w:rsidRPr="00CC065C">
              <w:rPr>
                <w:rFonts w:ascii="Times New Roman" w:hAnsi="Times New Roman" w:cs="Times New Roman"/>
                <w:sz w:val="24"/>
                <w:szCs w:val="24"/>
              </w:rPr>
              <w:lastRenderedPageBreak/>
              <w:t>3</w:t>
            </w:r>
          </w:p>
        </w:tc>
        <w:tc>
          <w:tcPr>
            <w:tcW w:w="2081" w:type="dxa"/>
          </w:tcPr>
          <w:p w14:paraId="2CAA6326" w14:textId="77777777" w:rsidR="006B78B3" w:rsidRPr="00CC065C" w:rsidRDefault="006B78B3" w:rsidP="006B78B3">
            <w:pPr>
              <w:contextualSpacing/>
              <w:rPr>
                <w:rFonts w:ascii="Times New Roman" w:hAnsi="Times New Roman" w:cs="Times New Roman"/>
                <w:sz w:val="24"/>
                <w:szCs w:val="24"/>
              </w:rPr>
            </w:pPr>
            <w:r w:rsidRPr="00CC065C">
              <w:rPr>
                <w:rFonts w:ascii="Times New Roman" w:hAnsi="Times New Roman" w:cs="Times New Roman"/>
                <w:sz w:val="24"/>
                <w:szCs w:val="24"/>
              </w:rPr>
              <w:t>г.</w:t>
            </w:r>
            <w:r w:rsidRPr="00CC065C">
              <w:rPr>
                <w:rStyle w:val="ab"/>
                <w:rFonts w:ascii="Times New Roman" w:hAnsi="Times New Roman"/>
                <w:sz w:val="24"/>
                <w:szCs w:val="24"/>
              </w:rPr>
              <w:t xml:space="preserve"> </w:t>
            </w:r>
            <w:r w:rsidRPr="00CC065C">
              <w:rPr>
                <w:rStyle w:val="ab"/>
                <w:rFonts w:ascii="Times New Roman" w:hAnsi="Times New Roman"/>
                <w:color w:val="auto"/>
                <w:sz w:val="24"/>
                <w:szCs w:val="24"/>
              </w:rPr>
              <w:t>Зея</w:t>
            </w:r>
          </w:p>
        </w:tc>
        <w:tc>
          <w:tcPr>
            <w:tcW w:w="1701" w:type="dxa"/>
          </w:tcPr>
          <w:p w14:paraId="1FAA7DB3" w14:textId="77777777" w:rsidR="006B78B3" w:rsidRPr="00CC065C" w:rsidRDefault="006B78B3" w:rsidP="006B78B3">
            <w:pPr>
              <w:contextualSpacing/>
              <w:jc w:val="center"/>
              <w:rPr>
                <w:rFonts w:ascii="Times New Roman" w:hAnsi="Times New Roman" w:cs="Times New Roman"/>
                <w:sz w:val="24"/>
                <w:szCs w:val="24"/>
              </w:rPr>
            </w:pPr>
            <w:r w:rsidRPr="00CC065C">
              <w:rPr>
                <w:rFonts w:ascii="Times New Roman" w:hAnsi="Times New Roman" w:cs="Times New Roman"/>
                <w:sz w:val="24"/>
                <w:szCs w:val="24"/>
              </w:rPr>
              <w:t>ОП</w:t>
            </w:r>
          </w:p>
        </w:tc>
        <w:tc>
          <w:tcPr>
            <w:tcW w:w="1559" w:type="dxa"/>
          </w:tcPr>
          <w:p w14:paraId="6AA50E25" w14:textId="77777777" w:rsidR="006B78B3" w:rsidRPr="00CC065C" w:rsidRDefault="006B78B3" w:rsidP="006B78B3">
            <w:pPr>
              <w:contextualSpacing/>
              <w:jc w:val="center"/>
              <w:rPr>
                <w:rFonts w:ascii="Times New Roman" w:hAnsi="Times New Roman" w:cs="Times New Roman"/>
                <w:sz w:val="24"/>
                <w:szCs w:val="24"/>
              </w:rPr>
            </w:pPr>
            <w:r w:rsidRPr="00CC065C">
              <w:rPr>
                <w:rFonts w:ascii="Times New Roman" w:hAnsi="Times New Roman" w:cs="Times New Roman"/>
                <w:sz w:val="24"/>
                <w:szCs w:val="24"/>
              </w:rPr>
              <w:t>4</w:t>
            </w:r>
          </w:p>
        </w:tc>
        <w:tc>
          <w:tcPr>
            <w:tcW w:w="3396" w:type="dxa"/>
          </w:tcPr>
          <w:p w14:paraId="591CA4A4" w14:textId="77777777" w:rsidR="006B78B3" w:rsidRPr="00CC065C" w:rsidRDefault="006B78B3" w:rsidP="006B78B3">
            <w:pPr>
              <w:jc w:val="both"/>
              <w:rPr>
                <w:rFonts w:ascii="Times New Roman" w:hAnsi="Times New Roman" w:cs="Times New Roman"/>
                <w:shd w:val="clear" w:color="auto" w:fill="FFFFFF"/>
              </w:rPr>
            </w:pPr>
            <w:r w:rsidRPr="00CC065C">
              <w:rPr>
                <w:rFonts w:ascii="Times New Roman" w:hAnsi="Times New Roman" w:cs="Times New Roman"/>
                <w:shd w:val="clear" w:color="auto" w:fill="FFFFFF"/>
              </w:rPr>
              <w:t>- выездные встречи членов общественной палаты с населением района;</w:t>
            </w:r>
          </w:p>
          <w:p w14:paraId="3AE50371" w14:textId="77777777" w:rsidR="006B78B3" w:rsidRPr="00CC065C" w:rsidRDefault="006B78B3" w:rsidP="006B78B3">
            <w:pPr>
              <w:jc w:val="both"/>
              <w:rPr>
                <w:rFonts w:ascii="Times New Roman" w:hAnsi="Times New Roman" w:cs="Times New Roman"/>
                <w:shd w:val="clear" w:color="auto" w:fill="FFFFFF"/>
              </w:rPr>
            </w:pPr>
            <w:r w:rsidRPr="00CC065C">
              <w:rPr>
                <w:rFonts w:ascii="Times New Roman" w:hAnsi="Times New Roman" w:cs="Times New Roman"/>
                <w:shd w:val="clear" w:color="auto" w:fill="FFFFFF"/>
              </w:rPr>
              <w:t xml:space="preserve">- организуются различные массовые мероприятия: субботники, мероприятия различной направленности к памятным датам; </w:t>
            </w:r>
          </w:p>
          <w:p w14:paraId="7EC1D40C" w14:textId="77777777" w:rsidR="006B78B3" w:rsidRPr="00CC065C" w:rsidRDefault="006B78B3" w:rsidP="006B78B3">
            <w:pPr>
              <w:contextualSpacing/>
              <w:jc w:val="both"/>
              <w:rPr>
                <w:rFonts w:ascii="Times New Roman" w:hAnsi="Times New Roman" w:cs="Times New Roman"/>
              </w:rPr>
            </w:pPr>
            <w:r w:rsidRPr="00CC065C">
              <w:rPr>
                <w:rFonts w:ascii="Times New Roman" w:hAnsi="Times New Roman" w:cs="Times New Roman"/>
                <w:shd w:val="clear" w:color="auto" w:fill="FFFFFF"/>
              </w:rPr>
              <w:t xml:space="preserve"> - участие в волонтерских движениях, мероприятиях, организованных органами местного самоуправления.</w:t>
            </w:r>
          </w:p>
        </w:tc>
      </w:tr>
      <w:tr w:rsidR="006B78B3" w14:paraId="0CF3A010" w14:textId="77777777" w:rsidTr="00C679E7">
        <w:tc>
          <w:tcPr>
            <w:tcW w:w="608" w:type="dxa"/>
          </w:tcPr>
          <w:p w14:paraId="6DFF502A" w14:textId="77777777" w:rsidR="006B78B3" w:rsidRPr="00CC065C" w:rsidRDefault="006B78B3" w:rsidP="006B78B3">
            <w:pPr>
              <w:contextualSpacing/>
              <w:jc w:val="center"/>
              <w:rPr>
                <w:rFonts w:ascii="Times New Roman" w:hAnsi="Times New Roman" w:cs="Times New Roman"/>
                <w:sz w:val="24"/>
                <w:szCs w:val="24"/>
              </w:rPr>
            </w:pPr>
            <w:r w:rsidRPr="00CC065C">
              <w:rPr>
                <w:rFonts w:ascii="Times New Roman" w:hAnsi="Times New Roman" w:cs="Times New Roman"/>
                <w:sz w:val="24"/>
                <w:szCs w:val="24"/>
              </w:rPr>
              <w:t>4</w:t>
            </w:r>
          </w:p>
        </w:tc>
        <w:tc>
          <w:tcPr>
            <w:tcW w:w="2081" w:type="dxa"/>
          </w:tcPr>
          <w:p w14:paraId="76B33B17" w14:textId="77777777" w:rsidR="006B78B3" w:rsidRPr="00CC065C" w:rsidRDefault="006B78B3" w:rsidP="006B78B3">
            <w:pPr>
              <w:contextualSpacing/>
              <w:rPr>
                <w:rFonts w:ascii="Times New Roman" w:hAnsi="Times New Roman" w:cs="Times New Roman"/>
                <w:sz w:val="24"/>
                <w:szCs w:val="24"/>
              </w:rPr>
            </w:pPr>
            <w:r w:rsidRPr="00CC065C">
              <w:rPr>
                <w:rFonts w:ascii="Times New Roman" w:hAnsi="Times New Roman" w:cs="Times New Roman"/>
                <w:sz w:val="24"/>
                <w:szCs w:val="24"/>
              </w:rPr>
              <w:t>г. Райчихинск</w:t>
            </w:r>
          </w:p>
        </w:tc>
        <w:tc>
          <w:tcPr>
            <w:tcW w:w="1701" w:type="dxa"/>
          </w:tcPr>
          <w:p w14:paraId="54EEC77B" w14:textId="77777777" w:rsidR="006B78B3" w:rsidRPr="00CC065C" w:rsidRDefault="006B78B3" w:rsidP="006B78B3">
            <w:pPr>
              <w:contextualSpacing/>
              <w:jc w:val="center"/>
              <w:rPr>
                <w:rFonts w:ascii="Times New Roman" w:hAnsi="Times New Roman" w:cs="Times New Roman"/>
                <w:sz w:val="24"/>
                <w:szCs w:val="24"/>
              </w:rPr>
            </w:pPr>
            <w:r w:rsidRPr="00CC065C">
              <w:rPr>
                <w:rFonts w:ascii="Times New Roman" w:hAnsi="Times New Roman" w:cs="Times New Roman"/>
                <w:sz w:val="24"/>
                <w:szCs w:val="24"/>
              </w:rPr>
              <w:t>ОС</w:t>
            </w:r>
          </w:p>
        </w:tc>
        <w:tc>
          <w:tcPr>
            <w:tcW w:w="1559" w:type="dxa"/>
          </w:tcPr>
          <w:p w14:paraId="6767A9B3" w14:textId="77777777" w:rsidR="006B78B3" w:rsidRPr="00CC065C" w:rsidRDefault="006B78B3" w:rsidP="006B78B3">
            <w:pPr>
              <w:contextualSpacing/>
              <w:jc w:val="center"/>
              <w:rPr>
                <w:rFonts w:ascii="Times New Roman" w:hAnsi="Times New Roman" w:cs="Times New Roman"/>
                <w:sz w:val="24"/>
                <w:szCs w:val="24"/>
              </w:rPr>
            </w:pPr>
            <w:r w:rsidRPr="00CC065C">
              <w:rPr>
                <w:rFonts w:ascii="Times New Roman" w:hAnsi="Times New Roman" w:cs="Times New Roman"/>
                <w:sz w:val="24"/>
                <w:szCs w:val="24"/>
              </w:rPr>
              <w:t>4</w:t>
            </w:r>
          </w:p>
        </w:tc>
        <w:tc>
          <w:tcPr>
            <w:tcW w:w="3396" w:type="dxa"/>
          </w:tcPr>
          <w:p w14:paraId="0EE62713" w14:textId="77777777" w:rsidR="006B78B3" w:rsidRPr="00CC065C" w:rsidRDefault="006B78B3" w:rsidP="006B78B3">
            <w:pPr>
              <w:jc w:val="both"/>
              <w:rPr>
                <w:rFonts w:ascii="Times New Roman" w:hAnsi="Times New Roman" w:cs="Times New Roman"/>
              </w:rPr>
            </w:pPr>
            <w:r w:rsidRPr="00CC065C">
              <w:rPr>
                <w:rFonts w:ascii="Times New Roman" w:hAnsi="Times New Roman" w:cs="Times New Roman"/>
              </w:rPr>
              <w:t>- рассмотрение вопросов о профилактических мероприятиях, направленных на предупреждение нарушения подконтрольными субъектами обязательных требований земельного законодательства при осуществлении муниципального контроля на территории городского округа города Райчихинска Амурской области на 2022 год и плановый период 2023-2024 гг.;</w:t>
            </w:r>
          </w:p>
          <w:p w14:paraId="2E75BEB9" w14:textId="77777777" w:rsidR="006B78B3" w:rsidRPr="00CC065C" w:rsidRDefault="006B78B3" w:rsidP="006B78B3">
            <w:pPr>
              <w:spacing w:line="256" w:lineRule="auto"/>
              <w:jc w:val="both"/>
              <w:rPr>
                <w:rFonts w:ascii="Times New Roman" w:hAnsi="Times New Roman" w:cs="Times New Roman"/>
              </w:rPr>
            </w:pPr>
            <w:r w:rsidRPr="00CC065C">
              <w:rPr>
                <w:rFonts w:ascii="Times New Roman" w:hAnsi="Times New Roman" w:cs="Times New Roman"/>
              </w:rPr>
              <w:t xml:space="preserve">- рассмотрение вопросов о реализации государственной национальной политики на территории городского округа города Райчихинск; </w:t>
            </w:r>
          </w:p>
          <w:p w14:paraId="7622893C" w14:textId="77777777" w:rsidR="006B78B3" w:rsidRPr="00CC065C" w:rsidRDefault="006B78B3" w:rsidP="006B78B3">
            <w:pPr>
              <w:spacing w:line="256" w:lineRule="auto"/>
              <w:jc w:val="both"/>
              <w:rPr>
                <w:rFonts w:ascii="Times New Roman" w:hAnsi="Times New Roman" w:cs="Times New Roman"/>
              </w:rPr>
            </w:pPr>
            <w:r w:rsidRPr="00CC065C">
              <w:rPr>
                <w:rFonts w:ascii="Times New Roman" w:hAnsi="Times New Roman" w:cs="Times New Roman"/>
              </w:rPr>
              <w:t>-  рассмотрение вопросов о повышении грамотности собственников многоквартирных жилых домов в части их прав и обязанностей управляющих организаций по управлению и эксплуатации, техническому и санитарному содержанию многоквартирных домов;</w:t>
            </w:r>
          </w:p>
          <w:p w14:paraId="25F7AE52" w14:textId="77777777" w:rsidR="006B78B3" w:rsidRPr="00CC065C" w:rsidRDefault="006B78B3" w:rsidP="006B78B3">
            <w:pPr>
              <w:contextualSpacing/>
              <w:jc w:val="both"/>
              <w:rPr>
                <w:rFonts w:ascii="Times New Roman" w:eastAsia="Times New Roman" w:hAnsi="Times New Roman" w:cs="Times New Roman"/>
              </w:rPr>
            </w:pPr>
            <w:r w:rsidRPr="00CC065C">
              <w:rPr>
                <w:rFonts w:ascii="Times New Roman" w:hAnsi="Times New Roman" w:cs="Times New Roman"/>
              </w:rPr>
              <w:t xml:space="preserve">- рассмотрение вопросов </w:t>
            </w:r>
            <w:r w:rsidRPr="00CC065C">
              <w:rPr>
                <w:rFonts w:ascii="Times New Roman" w:eastAsia="Times New Roman" w:hAnsi="Times New Roman" w:cs="Times New Roman"/>
              </w:rPr>
              <w:t>о предоставлении социальной выплаты (компенсации) инвалидам-колясочникам на пристройку пандуса, балкона/лоджии с пандусом (пандуса к балкону/лоджии);</w:t>
            </w:r>
          </w:p>
          <w:p w14:paraId="29E74C71" w14:textId="77777777" w:rsidR="006B78B3" w:rsidRPr="00CC065C" w:rsidRDefault="006B78B3" w:rsidP="006B78B3">
            <w:pPr>
              <w:contextualSpacing/>
              <w:jc w:val="both"/>
              <w:rPr>
                <w:rFonts w:ascii="Times New Roman" w:hAnsi="Times New Roman" w:cs="Times New Roman"/>
              </w:rPr>
            </w:pPr>
            <w:r w:rsidRPr="00CC065C">
              <w:rPr>
                <w:rFonts w:ascii="Times New Roman" w:hAnsi="Times New Roman" w:cs="Times New Roman"/>
                <w:b/>
              </w:rPr>
              <w:t>-</w:t>
            </w:r>
            <w:r w:rsidRPr="00CC065C">
              <w:rPr>
                <w:rFonts w:ascii="Times New Roman" w:hAnsi="Times New Roman" w:cs="Times New Roman"/>
              </w:rPr>
              <w:t xml:space="preserve"> качество образования и возможности его повышения в условиях современной школы. О реализации национального проекта «Образование» на территории городского округа города Райчихинска; </w:t>
            </w:r>
          </w:p>
          <w:p w14:paraId="296C5DEC" w14:textId="77777777" w:rsidR="006B78B3" w:rsidRPr="00CC065C" w:rsidRDefault="006B78B3" w:rsidP="006B78B3">
            <w:pPr>
              <w:contextualSpacing/>
              <w:jc w:val="both"/>
              <w:rPr>
                <w:rFonts w:ascii="Times New Roman" w:hAnsi="Times New Roman" w:cs="Times New Roman"/>
              </w:rPr>
            </w:pPr>
            <w:r w:rsidRPr="00CC065C">
              <w:rPr>
                <w:rFonts w:ascii="Times New Roman" w:hAnsi="Times New Roman" w:cs="Times New Roman"/>
              </w:rPr>
              <w:t xml:space="preserve">- об утверждении Программы профилактики рисков причинения вреда (ущерба) охраняемым зонам, ценностям в сфере муниципального жилищного контроля на территории </w:t>
            </w:r>
            <w:r w:rsidRPr="00CC065C">
              <w:rPr>
                <w:rFonts w:ascii="Times New Roman" w:hAnsi="Times New Roman" w:cs="Times New Roman"/>
              </w:rPr>
              <w:lastRenderedPageBreak/>
              <w:t>городского округа города Райчихинска на 2023 год;</w:t>
            </w:r>
          </w:p>
          <w:p w14:paraId="3D5BFC87" w14:textId="77777777" w:rsidR="006B78B3" w:rsidRPr="00CC065C" w:rsidRDefault="006B78B3" w:rsidP="006B78B3">
            <w:pPr>
              <w:contextualSpacing/>
              <w:jc w:val="both"/>
              <w:rPr>
                <w:rFonts w:ascii="Times New Roman" w:hAnsi="Times New Roman" w:cs="Times New Roman"/>
              </w:rPr>
            </w:pPr>
            <w:r w:rsidRPr="00CC065C">
              <w:rPr>
                <w:rFonts w:ascii="Times New Roman" w:hAnsi="Times New Roman" w:cs="Times New Roman"/>
              </w:rPr>
              <w:t>- рассмотрение проекта Программы профилактики рисков причинения вреда (ущерба) охраняемым законом ценностям в рамках муниципального контроля в сфере благоустройства на ‘территории городского округа города Райчихинск за 2022 год.</w:t>
            </w:r>
          </w:p>
        </w:tc>
      </w:tr>
      <w:tr w:rsidR="006B78B3" w14:paraId="06C978D9" w14:textId="77777777" w:rsidTr="00C679E7">
        <w:tc>
          <w:tcPr>
            <w:tcW w:w="608" w:type="dxa"/>
          </w:tcPr>
          <w:p w14:paraId="79503131" w14:textId="77777777" w:rsidR="006B78B3" w:rsidRPr="00CC065C" w:rsidRDefault="006B78B3" w:rsidP="006B78B3">
            <w:pPr>
              <w:contextualSpacing/>
              <w:jc w:val="center"/>
              <w:rPr>
                <w:rFonts w:ascii="Times New Roman" w:hAnsi="Times New Roman" w:cs="Times New Roman"/>
                <w:sz w:val="24"/>
                <w:szCs w:val="24"/>
              </w:rPr>
            </w:pPr>
            <w:r w:rsidRPr="00CC065C">
              <w:rPr>
                <w:rFonts w:ascii="Times New Roman" w:hAnsi="Times New Roman" w:cs="Times New Roman"/>
                <w:sz w:val="24"/>
                <w:szCs w:val="24"/>
              </w:rPr>
              <w:lastRenderedPageBreak/>
              <w:t>5</w:t>
            </w:r>
          </w:p>
        </w:tc>
        <w:tc>
          <w:tcPr>
            <w:tcW w:w="2081" w:type="dxa"/>
          </w:tcPr>
          <w:p w14:paraId="147C2B86" w14:textId="77777777" w:rsidR="006B78B3" w:rsidRPr="00CC065C" w:rsidRDefault="006B78B3" w:rsidP="006B78B3">
            <w:pPr>
              <w:contextualSpacing/>
              <w:rPr>
                <w:rFonts w:ascii="Times New Roman" w:hAnsi="Times New Roman" w:cs="Times New Roman"/>
                <w:sz w:val="24"/>
                <w:szCs w:val="24"/>
              </w:rPr>
            </w:pPr>
            <w:r w:rsidRPr="00CC065C">
              <w:rPr>
                <w:rFonts w:ascii="Times New Roman" w:hAnsi="Times New Roman" w:cs="Times New Roman"/>
                <w:sz w:val="24"/>
                <w:szCs w:val="24"/>
              </w:rPr>
              <w:t>г. Свободный</w:t>
            </w:r>
          </w:p>
        </w:tc>
        <w:tc>
          <w:tcPr>
            <w:tcW w:w="1701" w:type="dxa"/>
          </w:tcPr>
          <w:p w14:paraId="7A9E7DEE" w14:textId="77777777" w:rsidR="006B78B3" w:rsidRPr="00CC065C" w:rsidRDefault="006B78B3" w:rsidP="006B78B3">
            <w:pPr>
              <w:contextualSpacing/>
              <w:jc w:val="center"/>
              <w:rPr>
                <w:rFonts w:ascii="Times New Roman" w:hAnsi="Times New Roman" w:cs="Times New Roman"/>
                <w:sz w:val="24"/>
                <w:szCs w:val="24"/>
              </w:rPr>
            </w:pPr>
            <w:r w:rsidRPr="00CC065C">
              <w:rPr>
                <w:rFonts w:ascii="Times New Roman" w:hAnsi="Times New Roman" w:cs="Times New Roman"/>
                <w:sz w:val="24"/>
                <w:szCs w:val="24"/>
              </w:rPr>
              <w:t>ОС</w:t>
            </w:r>
          </w:p>
        </w:tc>
        <w:tc>
          <w:tcPr>
            <w:tcW w:w="1559" w:type="dxa"/>
          </w:tcPr>
          <w:p w14:paraId="2D5213E4" w14:textId="77777777" w:rsidR="006B78B3" w:rsidRPr="00CC065C" w:rsidRDefault="006B78B3" w:rsidP="006B78B3">
            <w:pPr>
              <w:contextualSpacing/>
              <w:jc w:val="center"/>
              <w:rPr>
                <w:rFonts w:ascii="Times New Roman" w:hAnsi="Times New Roman" w:cs="Times New Roman"/>
                <w:sz w:val="24"/>
                <w:szCs w:val="24"/>
              </w:rPr>
            </w:pPr>
            <w:r w:rsidRPr="00CC065C">
              <w:rPr>
                <w:rFonts w:ascii="Times New Roman" w:hAnsi="Times New Roman" w:cs="Times New Roman"/>
                <w:sz w:val="24"/>
                <w:szCs w:val="24"/>
              </w:rPr>
              <w:t>3</w:t>
            </w:r>
          </w:p>
        </w:tc>
        <w:tc>
          <w:tcPr>
            <w:tcW w:w="3396" w:type="dxa"/>
          </w:tcPr>
          <w:p w14:paraId="40D1D231" w14:textId="77777777" w:rsidR="006B78B3" w:rsidRPr="00CC065C" w:rsidRDefault="006B78B3" w:rsidP="006B78B3">
            <w:pPr>
              <w:contextualSpacing/>
              <w:jc w:val="both"/>
              <w:rPr>
                <w:rFonts w:ascii="Times New Roman" w:hAnsi="Times New Roman" w:cs="Times New Roman"/>
              </w:rPr>
            </w:pPr>
            <w:r w:rsidRPr="00CC065C">
              <w:rPr>
                <w:rFonts w:ascii="Times New Roman" w:hAnsi="Times New Roman" w:cs="Times New Roman"/>
                <w:shd w:val="clear" w:color="auto" w:fill="FFFFFF"/>
              </w:rPr>
              <w:t xml:space="preserve">- участие в </w:t>
            </w:r>
            <w:r w:rsidRPr="00CC065C">
              <w:rPr>
                <w:rFonts w:ascii="Times New Roman" w:hAnsi="Times New Roman" w:cs="Times New Roman"/>
              </w:rPr>
              <w:t>решении вопроса о подъемных для молодых учителей города с обращениями к главе города и председателю городского совета депутатов;</w:t>
            </w:r>
          </w:p>
          <w:p w14:paraId="4C797CC3" w14:textId="77777777" w:rsidR="006B78B3" w:rsidRPr="00CC065C" w:rsidRDefault="006B78B3" w:rsidP="006B78B3">
            <w:pPr>
              <w:jc w:val="both"/>
              <w:rPr>
                <w:rFonts w:ascii="Times New Roman" w:hAnsi="Times New Roman" w:cs="Times New Roman"/>
              </w:rPr>
            </w:pPr>
            <w:r w:rsidRPr="00CC065C">
              <w:rPr>
                <w:rFonts w:ascii="Times New Roman" w:hAnsi="Times New Roman" w:cs="Times New Roman"/>
              </w:rPr>
              <w:t>- выезд членов Общественного совета на объекты строительства и капитального ремонта: (Новый комплекс очистных сооружений г. Свободного).</w:t>
            </w:r>
          </w:p>
          <w:p w14:paraId="6BB4324F" w14:textId="77777777" w:rsidR="006B78B3" w:rsidRPr="00CC065C" w:rsidRDefault="006B78B3" w:rsidP="006B78B3">
            <w:pPr>
              <w:contextualSpacing/>
              <w:jc w:val="both"/>
              <w:rPr>
                <w:rFonts w:ascii="Times New Roman" w:hAnsi="Times New Roman" w:cs="Times New Roman"/>
              </w:rPr>
            </w:pPr>
            <w:r w:rsidRPr="00CC065C">
              <w:rPr>
                <w:rFonts w:ascii="Times New Roman" w:hAnsi="Times New Roman" w:cs="Times New Roman"/>
              </w:rPr>
              <w:t>Свободненского линейного производственного управления ООО «Газпром трансгаз Томск»;</w:t>
            </w:r>
          </w:p>
          <w:p w14:paraId="7AFAE8FF" w14:textId="77777777" w:rsidR="006B78B3" w:rsidRPr="00CC065C" w:rsidRDefault="006B78B3" w:rsidP="006B78B3">
            <w:pPr>
              <w:contextualSpacing/>
              <w:jc w:val="both"/>
              <w:rPr>
                <w:rFonts w:ascii="Times New Roman" w:hAnsi="Times New Roman" w:cs="Times New Roman"/>
              </w:rPr>
            </w:pPr>
            <w:r w:rsidRPr="00CC065C">
              <w:rPr>
                <w:rFonts w:ascii="Times New Roman" w:hAnsi="Times New Roman" w:cs="Times New Roman"/>
              </w:rPr>
              <w:t>- участие в работе совещаний, проводимых администрацией города по борьбе с короновирусной инфекцией, по переписи населения, по подготовке к юбилею города, встрече с молодежью города, в комиссии по делам несовершеннолетних, встрече по реконструкции железнодорожного парка и др. мероприятиях.</w:t>
            </w:r>
          </w:p>
        </w:tc>
      </w:tr>
      <w:tr w:rsidR="006B78B3" w14:paraId="165C548D" w14:textId="77777777" w:rsidTr="00C679E7">
        <w:tc>
          <w:tcPr>
            <w:tcW w:w="608" w:type="dxa"/>
          </w:tcPr>
          <w:p w14:paraId="7A2DDA32" w14:textId="77777777" w:rsidR="006B78B3" w:rsidRPr="00CC065C" w:rsidRDefault="006B78B3" w:rsidP="006B78B3">
            <w:pPr>
              <w:contextualSpacing/>
              <w:jc w:val="center"/>
              <w:rPr>
                <w:rFonts w:ascii="Times New Roman" w:hAnsi="Times New Roman" w:cs="Times New Roman"/>
                <w:sz w:val="24"/>
                <w:szCs w:val="24"/>
              </w:rPr>
            </w:pPr>
            <w:r w:rsidRPr="00CC065C">
              <w:rPr>
                <w:rFonts w:ascii="Times New Roman" w:hAnsi="Times New Roman" w:cs="Times New Roman"/>
                <w:sz w:val="24"/>
                <w:szCs w:val="24"/>
              </w:rPr>
              <w:t>6</w:t>
            </w:r>
          </w:p>
        </w:tc>
        <w:tc>
          <w:tcPr>
            <w:tcW w:w="2081" w:type="dxa"/>
          </w:tcPr>
          <w:p w14:paraId="4C18A74D" w14:textId="77777777" w:rsidR="006B78B3" w:rsidRPr="00CC065C" w:rsidRDefault="006B78B3" w:rsidP="006B78B3">
            <w:pPr>
              <w:contextualSpacing/>
              <w:rPr>
                <w:rFonts w:ascii="Times New Roman" w:hAnsi="Times New Roman" w:cs="Times New Roman"/>
                <w:sz w:val="24"/>
                <w:szCs w:val="24"/>
              </w:rPr>
            </w:pPr>
            <w:r w:rsidRPr="00CC065C">
              <w:rPr>
                <w:rFonts w:ascii="Times New Roman" w:hAnsi="Times New Roman" w:cs="Times New Roman"/>
                <w:sz w:val="24"/>
                <w:szCs w:val="24"/>
              </w:rPr>
              <w:t>г. Тында</w:t>
            </w:r>
          </w:p>
        </w:tc>
        <w:tc>
          <w:tcPr>
            <w:tcW w:w="1701" w:type="dxa"/>
          </w:tcPr>
          <w:p w14:paraId="68D7079E" w14:textId="77777777" w:rsidR="006B78B3" w:rsidRPr="00CC065C" w:rsidRDefault="006B78B3" w:rsidP="006B78B3">
            <w:pPr>
              <w:contextualSpacing/>
              <w:jc w:val="center"/>
              <w:rPr>
                <w:rFonts w:ascii="Times New Roman" w:hAnsi="Times New Roman" w:cs="Times New Roman"/>
                <w:sz w:val="24"/>
                <w:szCs w:val="24"/>
              </w:rPr>
            </w:pPr>
            <w:r w:rsidRPr="00CC065C">
              <w:rPr>
                <w:rFonts w:ascii="Times New Roman" w:hAnsi="Times New Roman" w:cs="Times New Roman"/>
                <w:sz w:val="24"/>
                <w:szCs w:val="24"/>
              </w:rPr>
              <w:t>ОП</w:t>
            </w:r>
          </w:p>
        </w:tc>
        <w:tc>
          <w:tcPr>
            <w:tcW w:w="1559" w:type="dxa"/>
          </w:tcPr>
          <w:p w14:paraId="1C4C1FA7" w14:textId="77777777" w:rsidR="006B78B3" w:rsidRPr="00CC065C" w:rsidRDefault="006B78B3" w:rsidP="006B78B3">
            <w:pPr>
              <w:contextualSpacing/>
              <w:jc w:val="center"/>
              <w:rPr>
                <w:rFonts w:ascii="Times New Roman" w:hAnsi="Times New Roman" w:cs="Times New Roman"/>
                <w:sz w:val="24"/>
                <w:szCs w:val="24"/>
              </w:rPr>
            </w:pPr>
            <w:r w:rsidRPr="00CC065C">
              <w:rPr>
                <w:rFonts w:ascii="Times New Roman" w:hAnsi="Times New Roman" w:cs="Times New Roman"/>
                <w:sz w:val="24"/>
                <w:szCs w:val="24"/>
              </w:rPr>
              <w:t>3</w:t>
            </w:r>
          </w:p>
        </w:tc>
        <w:tc>
          <w:tcPr>
            <w:tcW w:w="3396" w:type="dxa"/>
          </w:tcPr>
          <w:p w14:paraId="2F6708AF" w14:textId="77777777" w:rsidR="006B78B3" w:rsidRPr="00CC065C" w:rsidRDefault="006B78B3" w:rsidP="006B78B3">
            <w:pPr>
              <w:autoSpaceDE w:val="0"/>
              <w:autoSpaceDN w:val="0"/>
              <w:adjustRightInd w:val="0"/>
              <w:jc w:val="both"/>
              <w:rPr>
                <w:rFonts w:ascii="Times New Roman" w:hAnsi="Times New Roman" w:cs="Times New Roman"/>
              </w:rPr>
            </w:pPr>
            <w:r w:rsidRPr="00CC065C">
              <w:rPr>
                <w:rFonts w:ascii="Times New Roman" w:hAnsi="Times New Roman" w:cs="Times New Roman"/>
              </w:rPr>
              <w:t>- выработка предложений и рекомендаций для органов местного самоуправления при решении вопросов местного значения;</w:t>
            </w:r>
          </w:p>
          <w:p w14:paraId="1EC4F233" w14:textId="77777777" w:rsidR="006B78B3" w:rsidRPr="00CC065C" w:rsidRDefault="006B78B3" w:rsidP="006B78B3">
            <w:pPr>
              <w:jc w:val="both"/>
              <w:rPr>
                <w:rFonts w:ascii="Times New Roman" w:hAnsi="Times New Roman" w:cs="Times New Roman"/>
              </w:rPr>
            </w:pPr>
            <w:r w:rsidRPr="00CC065C">
              <w:rPr>
                <w:rFonts w:ascii="Times New Roman" w:hAnsi="Times New Roman" w:cs="Times New Roman"/>
              </w:rPr>
              <w:t>- взаимодействие с органами местного самоуправления;</w:t>
            </w:r>
          </w:p>
          <w:p w14:paraId="048C5317" w14:textId="77777777" w:rsidR="006B78B3" w:rsidRPr="00CC065C" w:rsidRDefault="006B78B3" w:rsidP="006B78B3">
            <w:pPr>
              <w:contextualSpacing/>
              <w:rPr>
                <w:rFonts w:ascii="Times New Roman" w:hAnsi="Times New Roman" w:cs="Times New Roman"/>
              </w:rPr>
            </w:pPr>
            <w:r w:rsidRPr="00CC065C">
              <w:rPr>
                <w:rFonts w:ascii="Times New Roman" w:hAnsi="Times New Roman" w:cs="Times New Roman"/>
              </w:rPr>
              <w:t>- рассмотрение вопросов ЖКХ, подготовки к отопительному сезону.</w:t>
            </w:r>
          </w:p>
        </w:tc>
      </w:tr>
      <w:tr w:rsidR="006B78B3" w14:paraId="1F11ECCF" w14:textId="77777777" w:rsidTr="00C679E7">
        <w:tc>
          <w:tcPr>
            <w:tcW w:w="608" w:type="dxa"/>
          </w:tcPr>
          <w:p w14:paraId="6F246BBA" w14:textId="77777777" w:rsidR="006B78B3" w:rsidRPr="00CC065C" w:rsidRDefault="006B78B3" w:rsidP="006B78B3">
            <w:pPr>
              <w:contextualSpacing/>
              <w:jc w:val="center"/>
              <w:rPr>
                <w:rFonts w:ascii="Times New Roman" w:hAnsi="Times New Roman" w:cs="Times New Roman"/>
                <w:sz w:val="24"/>
                <w:szCs w:val="24"/>
              </w:rPr>
            </w:pPr>
            <w:r w:rsidRPr="00CC065C">
              <w:rPr>
                <w:rFonts w:ascii="Times New Roman" w:hAnsi="Times New Roman" w:cs="Times New Roman"/>
                <w:sz w:val="24"/>
                <w:szCs w:val="24"/>
              </w:rPr>
              <w:t>7</w:t>
            </w:r>
          </w:p>
        </w:tc>
        <w:tc>
          <w:tcPr>
            <w:tcW w:w="2081" w:type="dxa"/>
          </w:tcPr>
          <w:p w14:paraId="6345BBD9" w14:textId="77777777" w:rsidR="006B78B3" w:rsidRPr="00CC065C" w:rsidRDefault="006B78B3" w:rsidP="006B78B3">
            <w:pPr>
              <w:contextualSpacing/>
              <w:rPr>
                <w:rFonts w:ascii="Times New Roman" w:hAnsi="Times New Roman" w:cs="Times New Roman"/>
                <w:sz w:val="24"/>
                <w:szCs w:val="24"/>
              </w:rPr>
            </w:pPr>
            <w:r w:rsidRPr="00CC065C">
              <w:rPr>
                <w:rFonts w:ascii="Times New Roman" w:hAnsi="Times New Roman" w:cs="Times New Roman"/>
                <w:sz w:val="24"/>
                <w:szCs w:val="24"/>
              </w:rPr>
              <w:t>г. Шимановск</w:t>
            </w:r>
          </w:p>
        </w:tc>
        <w:tc>
          <w:tcPr>
            <w:tcW w:w="1701" w:type="dxa"/>
          </w:tcPr>
          <w:p w14:paraId="054468A6" w14:textId="77777777" w:rsidR="006B78B3" w:rsidRPr="00CC065C" w:rsidRDefault="006B78B3" w:rsidP="006B78B3">
            <w:pPr>
              <w:contextualSpacing/>
              <w:jc w:val="center"/>
              <w:rPr>
                <w:rFonts w:ascii="Times New Roman" w:hAnsi="Times New Roman" w:cs="Times New Roman"/>
                <w:sz w:val="24"/>
                <w:szCs w:val="24"/>
              </w:rPr>
            </w:pPr>
            <w:r w:rsidRPr="00CC065C">
              <w:rPr>
                <w:rFonts w:ascii="Times New Roman" w:hAnsi="Times New Roman" w:cs="Times New Roman"/>
                <w:sz w:val="24"/>
                <w:szCs w:val="24"/>
              </w:rPr>
              <w:t>ОС</w:t>
            </w:r>
          </w:p>
        </w:tc>
        <w:tc>
          <w:tcPr>
            <w:tcW w:w="1559" w:type="dxa"/>
          </w:tcPr>
          <w:p w14:paraId="2C6F629A" w14:textId="77777777" w:rsidR="006B78B3" w:rsidRPr="00CC065C" w:rsidRDefault="006B78B3" w:rsidP="006B78B3">
            <w:pPr>
              <w:contextualSpacing/>
              <w:jc w:val="center"/>
              <w:rPr>
                <w:rFonts w:ascii="Times New Roman" w:hAnsi="Times New Roman" w:cs="Times New Roman"/>
                <w:sz w:val="24"/>
                <w:szCs w:val="24"/>
              </w:rPr>
            </w:pPr>
            <w:r w:rsidRPr="00CC065C">
              <w:rPr>
                <w:rFonts w:ascii="Times New Roman" w:hAnsi="Times New Roman" w:cs="Times New Roman"/>
                <w:sz w:val="24"/>
                <w:szCs w:val="24"/>
              </w:rPr>
              <w:t>3</w:t>
            </w:r>
          </w:p>
        </w:tc>
        <w:tc>
          <w:tcPr>
            <w:tcW w:w="3396" w:type="dxa"/>
          </w:tcPr>
          <w:p w14:paraId="48266D8F" w14:textId="77777777" w:rsidR="006B78B3" w:rsidRPr="00CC065C" w:rsidRDefault="006B78B3" w:rsidP="006B78B3">
            <w:pPr>
              <w:suppressAutoHyphens/>
              <w:jc w:val="both"/>
              <w:rPr>
                <w:rFonts w:ascii="Times New Roman" w:hAnsi="Times New Roman" w:cs="Times New Roman"/>
              </w:rPr>
            </w:pPr>
            <w:r w:rsidRPr="00CC065C">
              <w:rPr>
                <w:rFonts w:ascii="Times New Roman" w:hAnsi="Times New Roman" w:cs="Times New Roman"/>
              </w:rPr>
              <w:t>- организация работы культурно-досуговых учреждений города Шимановска с целью предоставления услуг населению в период новогодних и рождественских праздников.</w:t>
            </w:r>
          </w:p>
          <w:p w14:paraId="0545E8F6" w14:textId="77777777" w:rsidR="006B78B3" w:rsidRPr="00CC065C" w:rsidRDefault="006B78B3" w:rsidP="006B78B3">
            <w:pPr>
              <w:suppressAutoHyphens/>
              <w:jc w:val="both"/>
              <w:rPr>
                <w:rFonts w:ascii="Times New Roman" w:hAnsi="Times New Roman" w:cs="Times New Roman"/>
              </w:rPr>
            </w:pPr>
            <w:r w:rsidRPr="00CC065C">
              <w:rPr>
                <w:rFonts w:ascii="Times New Roman" w:hAnsi="Times New Roman" w:cs="Times New Roman"/>
              </w:rPr>
              <w:t>- о работе с детьми и молодежью на территории города: образование, организация досуга, занятие спортом.</w:t>
            </w:r>
          </w:p>
          <w:p w14:paraId="6606C8F5" w14:textId="77777777" w:rsidR="006B78B3" w:rsidRPr="00CC065C" w:rsidRDefault="006B78B3" w:rsidP="006B78B3">
            <w:pPr>
              <w:suppressAutoHyphens/>
              <w:jc w:val="both"/>
              <w:rPr>
                <w:rFonts w:ascii="Times New Roman" w:hAnsi="Times New Roman" w:cs="Times New Roman"/>
              </w:rPr>
            </w:pPr>
            <w:r w:rsidRPr="00CC065C">
              <w:rPr>
                <w:rFonts w:ascii="Times New Roman" w:hAnsi="Times New Roman" w:cs="Times New Roman"/>
              </w:rPr>
              <w:t>- формирование культурного здорового питания детей в образовательных учреждениях города.</w:t>
            </w:r>
          </w:p>
          <w:p w14:paraId="2D58438F" w14:textId="77777777" w:rsidR="006B78B3" w:rsidRPr="00CC065C" w:rsidRDefault="006B78B3" w:rsidP="006B78B3">
            <w:pPr>
              <w:suppressAutoHyphens/>
              <w:jc w:val="both"/>
              <w:rPr>
                <w:rFonts w:ascii="Times New Roman" w:hAnsi="Times New Roman" w:cs="Times New Roman"/>
              </w:rPr>
            </w:pPr>
            <w:r w:rsidRPr="00CC065C">
              <w:rPr>
                <w:rFonts w:ascii="Times New Roman" w:hAnsi="Times New Roman" w:cs="Times New Roman"/>
              </w:rPr>
              <w:t xml:space="preserve">- о предоставлении государственной социальной помощи на основании социального контракта на территории муниципального образования город Шимановск. </w:t>
            </w:r>
          </w:p>
          <w:p w14:paraId="2E2495A6" w14:textId="77777777" w:rsidR="006B78B3" w:rsidRPr="00CC065C" w:rsidRDefault="006B78B3" w:rsidP="006B78B3">
            <w:pPr>
              <w:suppressAutoHyphens/>
              <w:jc w:val="both"/>
              <w:rPr>
                <w:rFonts w:ascii="Times New Roman" w:hAnsi="Times New Roman" w:cs="Times New Roman"/>
              </w:rPr>
            </w:pPr>
            <w:r w:rsidRPr="00CC065C">
              <w:rPr>
                <w:rFonts w:ascii="Times New Roman" w:hAnsi="Times New Roman" w:cs="Times New Roman"/>
              </w:rPr>
              <w:t>- о мониторинге розничных цен на продукты питания первой необходимости в торговой сети муниципального образования город Шимановск с целью недопустимости необоснованного повышения цен.</w:t>
            </w:r>
          </w:p>
          <w:p w14:paraId="4C8DCCD5" w14:textId="77777777" w:rsidR="006B78B3" w:rsidRPr="00CC065C" w:rsidRDefault="006B78B3" w:rsidP="006B78B3">
            <w:pPr>
              <w:keepLines/>
              <w:suppressAutoHyphens/>
              <w:contextualSpacing/>
              <w:jc w:val="both"/>
              <w:rPr>
                <w:rFonts w:ascii="Times New Roman" w:hAnsi="Times New Roman" w:cs="Times New Roman"/>
              </w:rPr>
            </w:pPr>
            <w:r w:rsidRPr="00CC065C">
              <w:rPr>
                <w:rFonts w:ascii="Times New Roman" w:hAnsi="Times New Roman" w:cs="Times New Roman"/>
              </w:rPr>
              <w:lastRenderedPageBreak/>
              <w:t>- о работе системы мероприятий федерального проекта «Успех каждого ребенка» национального проекта «Образование».</w:t>
            </w:r>
          </w:p>
          <w:p w14:paraId="76F7E4D0" w14:textId="77777777" w:rsidR="006B78B3" w:rsidRPr="00CC065C" w:rsidRDefault="006B78B3" w:rsidP="006B78B3">
            <w:pPr>
              <w:keepLines/>
              <w:suppressAutoHyphens/>
              <w:contextualSpacing/>
              <w:jc w:val="both"/>
              <w:rPr>
                <w:rFonts w:ascii="Times New Roman" w:hAnsi="Times New Roman" w:cs="Times New Roman"/>
              </w:rPr>
            </w:pPr>
            <w:r w:rsidRPr="00CC065C">
              <w:rPr>
                <w:rFonts w:ascii="Times New Roman" w:hAnsi="Times New Roman" w:cs="Times New Roman"/>
              </w:rPr>
              <w:t xml:space="preserve">- участие в мероприятиях по поддержке семей мобилизованных граждан города Шимановска и др. </w:t>
            </w:r>
          </w:p>
        </w:tc>
      </w:tr>
      <w:tr w:rsidR="006B78B3" w14:paraId="5282E132" w14:textId="77777777" w:rsidTr="00C679E7">
        <w:tc>
          <w:tcPr>
            <w:tcW w:w="608" w:type="dxa"/>
          </w:tcPr>
          <w:p w14:paraId="0DB694BF" w14:textId="77777777" w:rsidR="006B78B3" w:rsidRPr="00CC065C" w:rsidRDefault="006B78B3" w:rsidP="006B78B3">
            <w:pPr>
              <w:contextualSpacing/>
              <w:jc w:val="center"/>
              <w:rPr>
                <w:rFonts w:ascii="Times New Roman" w:hAnsi="Times New Roman" w:cs="Times New Roman"/>
                <w:sz w:val="24"/>
                <w:szCs w:val="24"/>
              </w:rPr>
            </w:pPr>
            <w:r w:rsidRPr="00CC065C">
              <w:rPr>
                <w:rFonts w:ascii="Times New Roman" w:hAnsi="Times New Roman" w:cs="Times New Roman"/>
                <w:sz w:val="24"/>
                <w:szCs w:val="24"/>
              </w:rPr>
              <w:lastRenderedPageBreak/>
              <w:t>8</w:t>
            </w:r>
          </w:p>
        </w:tc>
        <w:tc>
          <w:tcPr>
            <w:tcW w:w="2081" w:type="dxa"/>
          </w:tcPr>
          <w:p w14:paraId="30752B2B" w14:textId="77777777" w:rsidR="006B78B3" w:rsidRPr="00CC065C" w:rsidRDefault="006B78B3" w:rsidP="006B78B3">
            <w:pPr>
              <w:contextualSpacing/>
              <w:rPr>
                <w:rFonts w:ascii="Times New Roman" w:hAnsi="Times New Roman" w:cs="Times New Roman"/>
                <w:sz w:val="24"/>
                <w:szCs w:val="24"/>
              </w:rPr>
            </w:pPr>
            <w:r w:rsidRPr="00CC065C">
              <w:rPr>
                <w:rFonts w:ascii="Times New Roman" w:hAnsi="Times New Roman" w:cs="Times New Roman"/>
                <w:sz w:val="24"/>
                <w:szCs w:val="24"/>
              </w:rPr>
              <w:t>пгт Прогресс</w:t>
            </w:r>
          </w:p>
        </w:tc>
        <w:tc>
          <w:tcPr>
            <w:tcW w:w="1701" w:type="dxa"/>
          </w:tcPr>
          <w:p w14:paraId="1A05EAEA" w14:textId="77777777" w:rsidR="006B78B3" w:rsidRPr="00CC065C" w:rsidRDefault="006B78B3" w:rsidP="006B78B3">
            <w:pPr>
              <w:contextualSpacing/>
              <w:jc w:val="center"/>
              <w:rPr>
                <w:rFonts w:ascii="Times New Roman" w:hAnsi="Times New Roman" w:cs="Times New Roman"/>
                <w:sz w:val="24"/>
                <w:szCs w:val="24"/>
              </w:rPr>
            </w:pPr>
            <w:r w:rsidRPr="00CC065C">
              <w:rPr>
                <w:rFonts w:ascii="Times New Roman" w:hAnsi="Times New Roman" w:cs="Times New Roman"/>
                <w:sz w:val="24"/>
                <w:szCs w:val="24"/>
              </w:rPr>
              <w:t>ОП</w:t>
            </w:r>
          </w:p>
        </w:tc>
        <w:tc>
          <w:tcPr>
            <w:tcW w:w="1559" w:type="dxa"/>
          </w:tcPr>
          <w:p w14:paraId="7011C1C3" w14:textId="77777777" w:rsidR="006B78B3" w:rsidRPr="00CC065C" w:rsidRDefault="006B78B3" w:rsidP="006B78B3">
            <w:pPr>
              <w:contextualSpacing/>
              <w:jc w:val="center"/>
              <w:rPr>
                <w:rFonts w:ascii="Times New Roman" w:hAnsi="Times New Roman" w:cs="Times New Roman"/>
                <w:sz w:val="24"/>
                <w:szCs w:val="24"/>
              </w:rPr>
            </w:pPr>
            <w:r w:rsidRPr="00CC065C">
              <w:rPr>
                <w:rFonts w:ascii="Times New Roman" w:hAnsi="Times New Roman" w:cs="Times New Roman"/>
                <w:sz w:val="24"/>
                <w:szCs w:val="24"/>
              </w:rPr>
              <w:t>7</w:t>
            </w:r>
          </w:p>
        </w:tc>
        <w:tc>
          <w:tcPr>
            <w:tcW w:w="3396" w:type="dxa"/>
          </w:tcPr>
          <w:p w14:paraId="74433CDD" w14:textId="77777777" w:rsidR="006B78B3" w:rsidRPr="00CC065C" w:rsidRDefault="006B78B3" w:rsidP="006B78B3">
            <w:pPr>
              <w:contextualSpacing/>
              <w:jc w:val="both"/>
              <w:rPr>
                <w:rFonts w:ascii="Times New Roman" w:hAnsi="Times New Roman" w:cs="Times New Roman"/>
              </w:rPr>
            </w:pPr>
            <w:r w:rsidRPr="00CC065C">
              <w:rPr>
                <w:rFonts w:ascii="Times New Roman" w:hAnsi="Times New Roman" w:cs="Times New Roman"/>
              </w:rPr>
              <w:t>- рассмотрение вопросов ЖКХ, молодежной политики, питания в учреждении здравоохранения пгт Прогресс.</w:t>
            </w:r>
          </w:p>
        </w:tc>
      </w:tr>
      <w:tr w:rsidR="006B78B3" w14:paraId="07AAAB20" w14:textId="77777777" w:rsidTr="00C679E7">
        <w:tc>
          <w:tcPr>
            <w:tcW w:w="608" w:type="dxa"/>
          </w:tcPr>
          <w:p w14:paraId="02061F33" w14:textId="77777777" w:rsidR="006B78B3" w:rsidRPr="00CC065C" w:rsidRDefault="006B78B3" w:rsidP="006B78B3">
            <w:pPr>
              <w:contextualSpacing/>
              <w:jc w:val="center"/>
              <w:rPr>
                <w:rFonts w:ascii="Times New Roman" w:hAnsi="Times New Roman" w:cs="Times New Roman"/>
                <w:sz w:val="24"/>
                <w:szCs w:val="24"/>
              </w:rPr>
            </w:pPr>
            <w:r w:rsidRPr="00CC065C">
              <w:rPr>
                <w:rFonts w:ascii="Times New Roman" w:hAnsi="Times New Roman" w:cs="Times New Roman"/>
                <w:sz w:val="24"/>
                <w:szCs w:val="24"/>
              </w:rPr>
              <w:t>9</w:t>
            </w:r>
          </w:p>
        </w:tc>
        <w:tc>
          <w:tcPr>
            <w:tcW w:w="2081" w:type="dxa"/>
          </w:tcPr>
          <w:p w14:paraId="3FE78772" w14:textId="77777777" w:rsidR="006B78B3" w:rsidRPr="00CC065C" w:rsidRDefault="006B78B3" w:rsidP="006B78B3">
            <w:pPr>
              <w:contextualSpacing/>
              <w:rPr>
                <w:rFonts w:ascii="Times New Roman" w:hAnsi="Times New Roman" w:cs="Times New Roman"/>
                <w:sz w:val="24"/>
                <w:szCs w:val="24"/>
              </w:rPr>
            </w:pPr>
            <w:r w:rsidRPr="00CC065C">
              <w:rPr>
                <w:rFonts w:ascii="Times New Roman" w:hAnsi="Times New Roman" w:cs="Times New Roman"/>
                <w:sz w:val="24"/>
                <w:szCs w:val="24"/>
              </w:rPr>
              <w:t>ЗАТО Циолковский</w:t>
            </w:r>
          </w:p>
        </w:tc>
        <w:tc>
          <w:tcPr>
            <w:tcW w:w="1701" w:type="dxa"/>
          </w:tcPr>
          <w:p w14:paraId="304408CB" w14:textId="77777777" w:rsidR="006B78B3" w:rsidRPr="00CC065C" w:rsidRDefault="006B78B3" w:rsidP="006B78B3">
            <w:pPr>
              <w:contextualSpacing/>
              <w:jc w:val="center"/>
              <w:rPr>
                <w:rFonts w:ascii="Times New Roman" w:hAnsi="Times New Roman" w:cs="Times New Roman"/>
                <w:sz w:val="24"/>
                <w:szCs w:val="24"/>
              </w:rPr>
            </w:pPr>
            <w:r w:rsidRPr="00CC065C">
              <w:rPr>
                <w:rFonts w:ascii="Times New Roman" w:hAnsi="Times New Roman" w:cs="Times New Roman"/>
                <w:sz w:val="24"/>
                <w:szCs w:val="24"/>
              </w:rPr>
              <w:t>ОС</w:t>
            </w:r>
          </w:p>
        </w:tc>
        <w:tc>
          <w:tcPr>
            <w:tcW w:w="1559" w:type="dxa"/>
          </w:tcPr>
          <w:p w14:paraId="3D121F33" w14:textId="77777777" w:rsidR="006B78B3" w:rsidRPr="00CC065C" w:rsidRDefault="006B78B3" w:rsidP="006B78B3">
            <w:pPr>
              <w:contextualSpacing/>
              <w:jc w:val="center"/>
              <w:rPr>
                <w:rFonts w:ascii="Times New Roman" w:hAnsi="Times New Roman" w:cs="Times New Roman"/>
                <w:sz w:val="24"/>
                <w:szCs w:val="24"/>
              </w:rPr>
            </w:pPr>
            <w:r w:rsidRPr="00CC065C">
              <w:rPr>
                <w:rFonts w:ascii="Times New Roman" w:hAnsi="Times New Roman" w:cs="Times New Roman"/>
                <w:sz w:val="24"/>
                <w:szCs w:val="24"/>
              </w:rPr>
              <w:t>1</w:t>
            </w:r>
          </w:p>
        </w:tc>
        <w:tc>
          <w:tcPr>
            <w:tcW w:w="3396" w:type="dxa"/>
          </w:tcPr>
          <w:p w14:paraId="7B43BDFE" w14:textId="77777777" w:rsidR="006B78B3" w:rsidRPr="00CC065C" w:rsidRDefault="006B78B3" w:rsidP="006B78B3">
            <w:pPr>
              <w:autoSpaceDE w:val="0"/>
              <w:autoSpaceDN w:val="0"/>
              <w:adjustRightInd w:val="0"/>
              <w:jc w:val="both"/>
              <w:rPr>
                <w:rFonts w:ascii="Times New Roman" w:hAnsi="Times New Roman" w:cs="Times New Roman"/>
              </w:rPr>
            </w:pPr>
            <w:r w:rsidRPr="00CC065C">
              <w:rPr>
                <w:rFonts w:ascii="Times New Roman" w:hAnsi="Times New Roman" w:cs="Times New Roman"/>
              </w:rPr>
              <w:t>- обсуждение проектов решений органов местного самоуправления по социально-значимым вопросам их деятельности;</w:t>
            </w:r>
          </w:p>
          <w:p w14:paraId="70DCAAA3" w14:textId="77777777" w:rsidR="006B78B3" w:rsidRPr="00CC065C" w:rsidRDefault="006B78B3" w:rsidP="006B78B3">
            <w:pPr>
              <w:autoSpaceDE w:val="0"/>
              <w:autoSpaceDN w:val="0"/>
              <w:adjustRightInd w:val="0"/>
              <w:jc w:val="both"/>
              <w:rPr>
                <w:rFonts w:ascii="Times New Roman" w:hAnsi="Times New Roman" w:cs="Times New Roman"/>
              </w:rPr>
            </w:pPr>
            <w:r w:rsidRPr="00CC065C">
              <w:rPr>
                <w:rFonts w:ascii="Times New Roman" w:hAnsi="Times New Roman" w:cs="Times New Roman"/>
              </w:rPr>
              <w:t>- опрос общественного мнения по социально-значимым вопросам деятельности органов местного самоуправления;</w:t>
            </w:r>
          </w:p>
          <w:p w14:paraId="5C8B28AC" w14:textId="77777777" w:rsidR="006B78B3" w:rsidRPr="00CC065C" w:rsidRDefault="006B78B3" w:rsidP="006B78B3">
            <w:pPr>
              <w:autoSpaceDE w:val="0"/>
              <w:autoSpaceDN w:val="0"/>
              <w:adjustRightInd w:val="0"/>
              <w:jc w:val="both"/>
              <w:rPr>
                <w:rFonts w:ascii="Times New Roman" w:hAnsi="Times New Roman" w:cs="Times New Roman"/>
              </w:rPr>
            </w:pPr>
            <w:r w:rsidRPr="00CC065C">
              <w:rPr>
                <w:rFonts w:ascii="Times New Roman" w:hAnsi="Times New Roman" w:cs="Times New Roman"/>
              </w:rPr>
              <w:t>- выработка предложений и рекомендаций для органов местного самоуправления при решении вопросов местного значения;</w:t>
            </w:r>
          </w:p>
          <w:p w14:paraId="61A43941" w14:textId="77777777" w:rsidR="006B78B3" w:rsidRPr="00CC065C" w:rsidRDefault="006B78B3" w:rsidP="006B78B3">
            <w:pPr>
              <w:autoSpaceDE w:val="0"/>
              <w:autoSpaceDN w:val="0"/>
              <w:adjustRightInd w:val="0"/>
              <w:jc w:val="both"/>
              <w:rPr>
                <w:rFonts w:ascii="Times New Roman" w:hAnsi="Times New Roman" w:cs="Times New Roman"/>
              </w:rPr>
            </w:pPr>
            <w:r w:rsidRPr="00CC065C">
              <w:rPr>
                <w:rFonts w:ascii="Times New Roman" w:hAnsi="Times New Roman" w:cs="Times New Roman"/>
              </w:rPr>
              <w:t>- обеспечение учета общественного мнения, предложений и рекомендаций Совета, общественных объединений и иных негосударственных некоммерческих организаций при принятии решений органами местного самоуправления ЗАТО Циолковский;</w:t>
            </w:r>
          </w:p>
          <w:p w14:paraId="74356C98" w14:textId="77777777" w:rsidR="006B78B3" w:rsidRPr="00CC065C" w:rsidRDefault="006B78B3" w:rsidP="006B78B3">
            <w:pPr>
              <w:autoSpaceDE w:val="0"/>
              <w:autoSpaceDN w:val="0"/>
              <w:adjustRightInd w:val="0"/>
              <w:jc w:val="both"/>
              <w:rPr>
                <w:rFonts w:ascii="Times New Roman" w:hAnsi="Times New Roman" w:cs="Times New Roman"/>
              </w:rPr>
            </w:pPr>
            <w:r w:rsidRPr="00CC065C">
              <w:rPr>
                <w:rFonts w:ascii="Times New Roman" w:hAnsi="Times New Roman" w:cs="Times New Roman"/>
              </w:rPr>
              <w:t>- рассмотрение и оценка функционирования антимонопольного комплекса в администрации ЗАТО Циолковский, утверждение доклада об антимонопольном комплексе;</w:t>
            </w:r>
          </w:p>
          <w:p w14:paraId="4093F855" w14:textId="77777777" w:rsidR="006B78B3" w:rsidRPr="00CC065C" w:rsidRDefault="006B78B3" w:rsidP="006B78B3">
            <w:pPr>
              <w:autoSpaceDE w:val="0"/>
              <w:autoSpaceDN w:val="0"/>
              <w:adjustRightInd w:val="0"/>
              <w:jc w:val="both"/>
              <w:rPr>
                <w:rFonts w:ascii="Times New Roman" w:hAnsi="Times New Roman" w:cs="Times New Roman"/>
              </w:rPr>
            </w:pPr>
            <w:r w:rsidRPr="00CC065C">
              <w:rPr>
                <w:rFonts w:ascii="Times New Roman" w:hAnsi="Times New Roman" w:cs="Times New Roman"/>
              </w:rPr>
              <w:t>- оказание методической помощи в вопросах: управления многоквартирным домом; предоставления качественных жилищно-коммунальных услуг.</w:t>
            </w:r>
          </w:p>
        </w:tc>
      </w:tr>
      <w:tr w:rsidR="006B78B3" w14:paraId="6B2790CC" w14:textId="77777777" w:rsidTr="00C679E7">
        <w:tc>
          <w:tcPr>
            <w:tcW w:w="608" w:type="dxa"/>
          </w:tcPr>
          <w:p w14:paraId="3973A0B9" w14:textId="77777777" w:rsidR="006B78B3" w:rsidRPr="00CC065C" w:rsidRDefault="006B78B3" w:rsidP="006B78B3">
            <w:pPr>
              <w:contextualSpacing/>
              <w:jc w:val="center"/>
              <w:rPr>
                <w:rFonts w:ascii="Times New Roman" w:hAnsi="Times New Roman" w:cs="Times New Roman"/>
                <w:sz w:val="24"/>
                <w:szCs w:val="24"/>
              </w:rPr>
            </w:pPr>
            <w:r w:rsidRPr="00CC065C">
              <w:rPr>
                <w:rFonts w:ascii="Times New Roman" w:hAnsi="Times New Roman" w:cs="Times New Roman"/>
                <w:sz w:val="24"/>
                <w:szCs w:val="24"/>
              </w:rPr>
              <w:t>10</w:t>
            </w:r>
          </w:p>
        </w:tc>
        <w:tc>
          <w:tcPr>
            <w:tcW w:w="2081" w:type="dxa"/>
          </w:tcPr>
          <w:p w14:paraId="23E9B898" w14:textId="77777777" w:rsidR="006B78B3" w:rsidRPr="00CC065C" w:rsidRDefault="006B78B3" w:rsidP="006B78B3">
            <w:pPr>
              <w:contextualSpacing/>
              <w:rPr>
                <w:rFonts w:ascii="Times New Roman" w:hAnsi="Times New Roman" w:cs="Times New Roman"/>
                <w:sz w:val="24"/>
                <w:szCs w:val="24"/>
              </w:rPr>
            </w:pPr>
            <w:r w:rsidRPr="00CC065C">
              <w:rPr>
                <w:rFonts w:ascii="Times New Roman" w:hAnsi="Times New Roman" w:cs="Times New Roman"/>
                <w:sz w:val="24"/>
                <w:szCs w:val="24"/>
              </w:rPr>
              <w:t>Архаринский МО</w:t>
            </w:r>
          </w:p>
        </w:tc>
        <w:tc>
          <w:tcPr>
            <w:tcW w:w="1701" w:type="dxa"/>
          </w:tcPr>
          <w:p w14:paraId="585B5B76" w14:textId="77777777" w:rsidR="006B78B3" w:rsidRPr="00CC065C" w:rsidRDefault="006B78B3" w:rsidP="006B78B3">
            <w:pPr>
              <w:contextualSpacing/>
              <w:jc w:val="center"/>
              <w:rPr>
                <w:rFonts w:ascii="Times New Roman" w:hAnsi="Times New Roman" w:cs="Times New Roman"/>
                <w:sz w:val="24"/>
                <w:szCs w:val="24"/>
              </w:rPr>
            </w:pPr>
            <w:r w:rsidRPr="00CC065C">
              <w:rPr>
                <w:rFonts w:ascii="Times New Roman" w:hAnsi="Times New Roman" w:cs="Times New Roman"/>
                <w:sz w:val="24"/>
                <w:szCs w:val="24"/>
              </w:rPr>
              <w:t>ОС</w:t>
            </w:r>
          </w:p>
        </w:tc>
        <w:tc>
          <w:tcPr>
            <w:tcW w:w="1559" w:type="dxa"/>
          </w:tcPr>
          <w:p w14:paraId="43D09934" w14:textId="77777777" w:rsidR="006B78B3" w:rsidRPr="00CC065C" w:rsidRDefault="006B78B3" w:rsidP="006B78B3">
            <w:pPr>
              <w:contextualSpacing/>
              <w:jc w:val="center"/>
              <w:rPr>
                <w:rFonts w:ascii="Times New Roman" w:hAnsi="Times New Roman" w:cs="Times New Roman"/>
              </w:rPr>
            </w:pPr>
            <w:r w:rsidRPr="00CC065C">
              <w:rPr>
                <w:rFonts w:ascii="Times New Roman" w:hAnsi="Times New Roman" w:cs="Times New Roman"/>
              </w:rPr>
              <w:t>*был в стадии формирования</w:t>
            </w:r>
          </w:p>
        </w:tc>
        <w:tc>
          <w:tcPr>
            <w:tcW w:w="3396" w:type="dxa"/>
          </w:tcPr>
          <w:p w14:paraId="349249D7" w14:textId="77777777" w:rsidR="006B78B3" w:rsidRPr="00CC065C" w:rsidRDefault="006B78B3" w:rsidP="006B78B3">
            <w:pPr>
              <w:contextualSpacing/>
              <w:jc w:val="center"/>
              <w:rPr>
                <w:rFonts w:ascii="Times New Roman" w:hAnsi="Times New Roman" w:cs="Times New Roman"/>
                <w:sz w:val="24"/>
                <w:szCs w:val="24"/>
              </w:rPr>
            </w:pPr>
            <w:r w:rsidRPr="00CC065C">
              <w:rPr>
                <w:rFonts w:ascii="Times New Roman" w:hAnsi="Times New Roman" w:cs="Times New Roman"/>
                <w:sz w:val="24"/>
                <w:szCs w:val="24"/>
              </w:rPr>
              <w:t>-</w:t>
            </w:r>
          </w:p>
        </w:tc>
      </w:tr>
      <w:tr w:rsidR="006B78B3" w14:paraId="33B02712" w14:textId="77777777" w:rsidTr="00C679E7">
        <w:tc>
          <w:tcPr>
            <w:tcW w:w="608" w:type="dxa"/>
          </w:tcPr>
          <w:p w14:paraId="67EADE30" w14:textId="77777777" w:rsidR="006B78B3" w:rsidRPr="00CC065C" w:rsidRDefault="006B78B3" w:rsidP="006B78B3">
            <w:pPr>
              <w:contextualSpacing/>
              <w:jc w:val="center"/>
              <w:rPr>
                <w:rFonts w:ascii="Times New Roman" w:hAnsi="Times New Roman" w:cs="Times New Roman"/>
                <w:sz w:val="24"/>
                <w:szCs w:val="24"/>
              </w:rPr>
            </w:pPr>
            <w:r w:rsidRPr="00CC065C">
              <w:rPr>
                <w:rFonts w:ascii="Times New Roman" w:hAnsi="Times New Roman" w:cs="Times New Roman"/>
                <w:sz w:val="24"/>
                <w:szCs w:val="24"/>
              </w:rPr>
              <w:t>11</w:t>
            </w:r>
          </w:p>
        </w:tc>
        <w:tc>
          <w:tcPr>
            <w:tcW w:w="2081" w:type="dxa"/>
          </w:tcPr>
          <w:p w14:paraId="385ACFD9" w14:textId="77777777" w:rsidR="006B78B3" w:rsidRPr="00CC065C" w:rsidRDefault="006B78B3" w:rsidP="006B78B3">
            <w:pPr>
              <w:contextualSpacing/>
              <w:rPr>
                <w:rFonts w:ascii="Times New Roman" w:hAnsi="Times New Roman" w:cs="Times New Roman"/>
                <w:sz w:val="24"/>
                <w:szCs w:val="24"/>
              </w:rPr>
            </w:pPr>
            <w:r w:rsidRPr="00CC065C">
              <w:rPr>
                <w:rFonts w:ascii="Times New Roman" w:hAnsi="Times New Roman" w:cs="Times New Roman"/>
                <w:sz w:val="24"/>
                <w:szCs w:val="24"/>
              </w:rPr>
              <w:t>Белогорский МО</w:t>
            </w:r>
          </w:p>
        </w:tc>
        <w:tc>
          <w:tcPr>
            <w:tcW w:w="1701" w:type="dxa"/>
          </w:tcPr>
          <w:p w14:paraId="0EE48DB4" w14:textId="77777777" w:rsidR="006B78B3" w:rsidRPr="00CC065C" w:rsidRDefault="006B78B3" w:rsidP="006B78B3">
            <w:pPr>
              <w:contextualSpacing/>
              <w:jc w:val="center"/>
              <w:rPr>
                <w:rFonts w:ascii="Times New Roman" w:hAnsi="Times New Roman" w:cs="Times New Roman"/>
                <w:sz w:val="24"/>
                <w:szCs w:val="24"/>
              </w:rPr>
            </w:pPr>
            <w:r w:rsidRPr="00CC065C">
              <w:rPr>
                <w:rFonts w:ascii="Times New Roman" w:hAnsi="Times New Roman" w:cs="Times New Roman"/>
                <w:sz w:val="24"/>
                <w:szCs w:val="24"/>
              </w:rPr>
              <w:t>ОС</w:t>
            </w:r>
          </w:p>
        </w:tc>
        <w:tc>
          <w:tcPr>
            <w:tcW w:w="1559" w:type="dxa"/>
          </w:tcPr>
          <w:p w14:paraId="711CEC02" w14:textId="77777777" w:rsidR="006B78B3" w:rsidRPr="00CC065C" w:rsidRDefault="006B78B3" w:rsidP="006B78B3">
            <w:pPr>
              <w:contextualSpacing/>
              <w:jc w:val="center"/>
              <w:rPr>
                <w:rFonts w:ascii="Times New Roman" w:hAnsi="Times New Roman" w:cs="Times New Roman"/>
                <w:sz w:val="24"/>
                <w:szCs w:val="24"/>
              </w:rPr>
            </w:pPr>
            <w:r w:rsidRPr="00CC065C">
              <w:rPr>
                <w:rFonts w:ascii="Times New Roman" w:hAnsi="Times New Roman" w:cs="Times New Roman"/>
                <w:sz w:val="24"/>
                <w:szCs w:val="24"/>
              </w:rPr>
              <w:t>3</w:t>
            </w:r>
          </w:p>
        </w:tc>
        <w:tc>
          <w:tcPr>
            <w:tcW w:w="3396" w:type="dxa"/>
          </w:tcPr>
          <w:p w14:paraId="7D96FCB6" w14:textId="77777777" w:rsidR="006B78B3" w:rsidRPr="00CC065C" w:rsidRDefault="006B78B3" w:rsidP="006B78B3">
            <w:pPr>
              <w:pStyle w:val="af4"/>
              <w:spacing w:line="276" w:lineRule="auto"/>
              <w:jc w:val="both"/>
              <w:rPr>
                <w:rFonts w:ascii="Times New Roman" w:hAnsi="Times New Roman"/>
              </w:rPr>
            </w:pPr>
            <w:r w:rsidRPr="00CC065C">
              <w:rPr>
                <w:rFonts w:ascii="Times New Roman" w:hAnsi="Times New Roman"/>
              </w:rPr>
              <w:t>- организация дорожной деятельности и транспортного обслуживания на территории Белогорского муниципального округа.</w:t>
            </w:r>
          </w:p>
          <w:p w14:paraId="2469D937" w14:textId="77777777" w:rsidR="006B78B3" w:rsidRPr="00CC065C" w:rsidRDefault="006B78B3" w:rsidP="006B78B3">
            <w:pPr>
              <w:pStyle w:val="af4"/>
              <w:jc w:val="both"/>
              <w:rPr>
                <w:rFonts w:ascii="Times New Roman" w:hAnsi="Times New Roman"/>
              </w:rPr>
            </w:pPr>
            <w:r w:rsidRPr="00CC065C">
              <w:rPr>
                <w:rFonts w:ascii="Times New Roman" w:hAnsi="Times New Roman"/>
              </w:rPr>
              <w:t xml:space="preserve">- об организации сбора и вывоза ТКО на территории Белогорского муниципального округа. </w:t>
            </w:r>
          </w:p>
          <w:p w14:paraId="0BBED9A4" w14:textId="77777777" w:rsidR="006B78B3" w:rsidRPr="00CC065C" w:rsidRDefault="006B78B3" w:rsidP="006B78B3">
            <w:pPr>
              <w:contextualSpacing/>
              <w:jc w:val="both"/>
              <w:rPr>
                <w:rFonts w:ascii="Times New Roman" w:hAnsi="Times New Roman" w:cs="Times New Roman"/>
              </w:rPr>
            </w:pPr>
            <w:r w:rsidRPr="00CC065C">
              <w:rPr>
                <w:rFonts w:ascii="Times New Roman" w:hAnsi="Times New Roman" w:cs="Times New Roman"/>
              </w:rPr>
              <w:t>- о медицинском обслуживании населения Белогорского муниципального округа.</w:t>
            </w:r>
          </w:p>
        </w:tc>
      </w:tr>
      <w:tr w:rsidR="006B78B3" w14:paraId="6260F2C9" w14:textId="77777777" w:rsidTr="00C679E7">
        <w:tc>
          <w:tcPr>
            <w:tcW w:w="608" w:type="dxa"/>
          </w:tcPr>
          <w:p w14:paraId="07D7A3C0" w14:textId="77777777" w:rsidR="006B78B3" w:rsidRPr="00CC065C" w:rsidRDefault="006B78B3" w:rsidP="006B78B3">
            <w:pPr>
              <w:contextualSpacing/>
              <w:jc w:val="center"/>
              <w:rPr>
                <w:rFonts w:ascii="Times New Roman" w:hAnsi="Times New Roman" w:cs="Times New Roman"/>
                <w:sz w:val="24"/>
                <w:szCs w:val="24"/>
              </w:rPr>
            </w:pPr>
            <w:r w:rsidRPr="00CC065C">
              <w:rPr>
                <w:rFonts w:ascii="Times New Roman" w:hAnsi="Times New Roman" w:cs="Times New Roman"/>
                <w:sz w:val="24"/>
                <w:szCs w:val="24"/>
              </w:rPr>
              <w:t>12</w:t>
            </w:r>
          </w:p>
        </w:tc>
        <w:tc>
          <w:tcPr>
            <w:tcW w:w="2081" w:type="dxa"/>
          </w:tcPr>
          <w:p w14:paraId="76B1B7CA" w14:textId="77777777" w:rsidR="006B78B3" w:rsidRPr="00CC065C" w:rsidRDefault="006B78B3" w:rsidP="006B78B3">
            <w:pPr>
              <w:contextualSpacing/>
              <w:rPr>
                <w:rFonts w:ascii="Times New Roman" w:hAnsi="Times New Roman" w:cs="Times New Roman"/>
                <w:sz w:val="24"/>
                <w:szCs w:val="24"/>
              </w:rPr>
            </w:pPr>
            <w:r w:rsidRPr="00CC065C">
              <w:rPr>
                <w:rFonts w:ascii="Times New Roman" w:hAnsi="Times New Roman" w:cs="Times New Roman"/>
                <w:sz w:val="24"/>
                <w:szCs w:val="24"/>
              </w:rPr>
              <w:t>Благовещенский МО</w:t>
            </w:r>
          </w:p>
        </w:tc>
        <w:tc>
          <w:tcPr>
            <w:tcW w:w="1701" w:type="dxa"/>
          </w:tcPr>
          <w:p w14:paraId="1AE4C5AF" w14:textId="77777777" w:rsidR="006B78B3" w:rsidRPr="00CC065C" w:rsidRDefault="006B78B3" w:rsidP="006B78B3">
            <w:pPr>
              <w:contextualSpacing/>
              <w:jc w:val="center"/>
              <w:rPr>
                <w:rFonts w:ascii="Times New Roman" w:hAnsi="Times New Roman" w:cs="Times New Roman"/>
                <w:sz w:val="24"/>
                <w:szCs w:val="24"/>
              </w:rPr>
            </w:pPr>
            <w:r w:rsidRPr="00CC065C">
              <w:rPr>
                <w:rFonts w:ascii="Times New Roman" w:hAnsi="Times New Roman" w:cs="Times New Roman"/>
                <w:sz w:val="24"/>
                <w:szCs w:val="24"/>
              </w:rPr>
              <w:t>ОС</w:t>
            </w:r>
          </w:p>
        </w:tc>
        <w:tc>
          <w:tcPr>
            <w:tcW w:w="1559" w:type="dxa"/>
          </w:tcPr>
          <w:p w14:paraId="55808372" w14:textId="77777777" w:rsidR="006B78B3" w:rsidRPr="00CC065C" w:rsidRDefault="006B78B3" w:rsidP="006B78B3">
            <w:pPr>
              <w:contextualSpacing/>
              <w:jc w:val="center"/>
              <w:rPr>
                <w:rFonts w:ascii="Times New Roman" w:hAnsi="Times New Roman" w:cs="Times New Roman"/>
                <w:sz w:val="24"/>
                <w:szCs w:val="24"/>
              </w:rPr>
            </w:pPr>
            <w:r w:rsidRPr="00CC065C">
              <w:rPr>
                <w:rFonts w:ascii="Times New Roman" w:hAnsi="Times New Roman" w:cs="Times New Roman"/>
                <w:sz w:val="24"/>
                <w:szCs w:val="24"/>
              </w:rPr>
              <w:t>3</w:t>
            </w:r>
          </w:p>
        </w:tc>
        <w:tc>
          <w:tcPr>
            <w:tcW w:w="3396" w:type="dxa"/>
          </w:tcPr>
          <w:p w14:paraId="3E3F8115" w14:textId="77777777" w:rsidR="006B78B3" w:rsidRPr="00CC065C" w:rsidRDefault="006B78B3" w:rsidP="006B78B3">
            <w:pPr>
              <w:contextualSpacing/>
              <w:jc w:val="both"/>
              <w:rPr>
                <w:rFonts w:ascii="Times New Roman" w:hAnsi="Times New Roman" w:cs="Times New Roman"/>
              </w:rPr>
            </w:pPr>
            <w:r w:rsidRPr="00CC065C">
              <w:rPr>
                <w:rFonts w:ascii="Times New Roman" w:hAnsi="Times New Roman" w:cs="Times New Roman"/>
              </w:rPr>
              <w:t>- рассмотрение вопроса о мерах поддержки не занятой части населения;</w:t>
            </w:r>
          </w:p>
          <w:p w14:paraId="2547E636" w14:textId="77777777" w:rsidR="006B78B3" w:rsidRPr="00CC065C" w:rsidRDefault="006B78B3" w:rsidP="006B78B3">
            <w:pPr>
              <w:contextualSpacing/>
              <w:jc w:val="both"/>
              <w:rPr>
                <w:rFonts w:ascii="Times New Roman" w:hAnsi="Times New Roman" w:cs="Times New Roman"/>
              </w:rPr>
            </w:pPr>
            <w:r w:rsidRPr="00CC065C">
              <w:rPr>
                <w:rFonts w:ascii="Times New Roman" w:hAnsi="Times New Roman" w:cs="Times New Roman"/>
              </w:rPr>
              <w:t>- рассмотрение вопроса о взаимодействии ОМС Благовещенского округа с Общественным советом при министерстве ЖКХ АО;</w:t>
            </w:r>
          </w:p>
          <w:p w14:paraId="52576874" w14:textId="77777777" w:rsidR="006B78B3" w:rsidRPr="00CC065C" w:rsidRDefault="006B78B3" w:rsidP="006B78B3">
            <w:pPr>
              <w:contextualSpacing/>
              <w:jc w:val="both"/>
              <w:rPr>
                <w:rFonts w:ascii="Times New Roman" w:hAnsi="Times New Roman" w:cs="Times New Roman"/>
              </w:rPr>
            </w:pPr>
            <w:r w:rsidRPr="00CC065C">
              <w:rPr>
                <w:rFonts w:ascii="Times New Roman" w:hAnsi="Times New Roman" w:cs="Times New Roman"/>
              </w:rPr>
              <w:t xml:space="preserve">- рассмотрение вопроса о деятельности учреждений </w:t>
            </w:r>
            <w:r w:rsidRPr="00CC065C">
              <w:rPr>
                <w:rFonts w:ascii="Times New Roman" w:hAnsi="Times New Roman" w:cs="Times New Roman"/>
              </w:rPr>
              <w:lastRenderedPageBreak/>
              <w:t>здравоохранения на территории Благовещенского района. Медицинское обслуживание населения;</w:t>
            </w:r>
          </w:p>
          <w:p w14:paraId="7E4F04E0" w14:textId="77777777" w:rsidR="006B78B3" w:rsidRPr="00CC065C" w:rsidRDefault="006B78B3" w:rsidP="006B78B3">
            <w:pPr>
              <w:contextualSpacing/>
              <w:jc w:val="both"/>
              <w:rPr>
                <w:rFonts w:ascii="Times New Roman" w:hAnsi="Times New Roman" w:cs="Times New Roman"/>
              </w:rPr>
            </w:pPr>
            <w:r w:rsidRPr="00CC065C">
              <w:rPr>
                <w:rFonts w:ascii="Times New Roman" w:hAnsi="Times New Roman" w:cs="Times New Roman"/>
              </w:rPr>
              <w:t>- рассмотрение вопроса об организации образовательного процесса учащихся МАОУ Усть-Ивановская СОШ;</w:t>
            </w:r>
          </w:p>
          <w:p w14:paraId="387B044E" w14:textId="77777777" w:rsidR="006B78B3" w:rsidRPr="00CC065C" w:rsidRDefault="006B78B3" w:rsidP="006B78B3">
            <w:pPr>
              <w:contextualSpacing/>
              <w:jc w:val="both"/>
              <w:rPr>
                <w:rFonts w:ascii="Times New Roman" w:hAnsi="Times New Roman" w:cs="Times New Roman"/>
              </w:rPr>
            </w:pPr>
            <w:r w:rsidRPr="00CC065C">
              <w:rPr>
                <w:rFonts w:ascii="Times New Roman" w:hAnsi="Times New Roman" w:cs="Times New Roman"/>
              </w:rPr>
              <w:t>- рассмотрение вопроса о работе штаба Благовещенского округа по оказанию помощи семьям участников СВО.</w:t>
            </w:r>
          </w:p>
        </w:tc>
      </w:tr>
      <w:tr w:rsidR="006B78B3" w14:paraId="16EB6983" w14:textId="77777777" w:rsidTr="00C679E7">
        <w:tc>
          <w:tcPr>
            <w:tcW w:w="608" w:type="dxa"/>
          </w:tcPr>
          <w:p w14:paraId="3C4EE9AD" w14:textId="77777777" w:rsidR="006B78B3" w:rsidRPr="00CC065C" w:rsidRDefault="006B78B3" w:rsidP="006B78B3">
            <w:pPr>
              <w:contextualSpacing/>
              <w:jc w:val="center"/>
              <w:rPr>
                <w:rFonts w:ascii="Times New Roman" w:hAnsi="Times New Roman" w:cs="Times New Roman"/>
                <w:sz w:val="24"/>
                <w:szCs w:val="24"/>
              </w:rPr>
            </w:pPr>
            <w:r w:rsidRPr="00CC065C">
              <w:rPr>
                <w:rFonts w:ascii="Times New Roman" w:hAnsi="Times New Roman" w:cs="Times New Roman"/>
                <w:sz w:val="24"/>
                <w:szCs w:val="24"/>
              </w:rPr>
              <w:lastRenderedPageBreak/>
              <w:t>13</w:t>
            </w:r>
          </w:p>
        </w:tc>
        <w:tc>
          <w:tcPr>
            <w:tcW w:w="2081" w:type="dxa"/>
          </w:tcPr>
          <w:p w14:paraId="3A6777D3" w14:textId="77777777" w:rsidR="006B78B3" w:rsidRPr="00CC065C" w:rsidRDefault="006B78B3" w:rsidP="006B78B3">
            <w:pPr>
              <w:contextualSpacing/>
              <w:rPr>
                <w:rFonts w:ascii="Times New Roman" w:hAnsi="Times New Roman" w:cs="Times New Roman"/>
                <w:sz w:val="24"/>
                <w:szCs w:val="24"/>
              </w:rPr>
            </w:pPr>
            <w:r w:rsidRPr="00CC065C">
              <w:rPr>
                <w:rFonts w:ascii="Times New Roman" w:hAnsi="Times New Roman" w:cs="Times New Roman"/>
                <w:sz w:val="24"/>
                <w:szCs w:val="24"/>
              </w:rPr>
              <w:t>Бурейский МО</w:t>
            </w:r>
          </w:p>
        </w:tc>
        <w:tc>
          <w:tcPr>
            <w:tcW w:w="1701" w:type="dxa"/>
          </w:tcPr>
          <w:p w14:paraId="2E6CBBA9" w14:textId="77777777" w:rsidR="006B78B3" w:rsidRPr="00CC065C" w:rsidRDefault="006B78B3" w:rsidP="006B78B3">
            <w:pPr>
              <w:contextualSpacing/>
              <w:jc w:val="center"/>
              <w:rPr>
                <w:rFonts w:ascii="Times New Roman" w:hAnsi="Times New Roman" w:cs="Times New Roman"/>
                <w:sz w:val="24"/>
                <w:szCs w:val="24"/>
              </w:rPr>
            </w:pPr>
            <w:r w:rsidRPr="00CC065C">
              <w:rPr>
                <w:rFonts w:ascii="Times New Roman" w:hAnsi="Times New Roman" w:cs="Times New Roman"/>
                <w:sz w:val="24"/>
                <w:szCs w:val="24"/>
              </w:rPr>
              <w:t>ОС</w:t>
            </w:r>
          </w:p>
        </w:tc>
        <w:tc>
          <w:tcPr>
            <w:tcW w:w="1559" w:type="dxa"/>
          </w:tcPr>
          <w:p w14:paraId="1C680C5A" w14:textId="77777777" w:rsidR="006B78B3" w:rsidRPr="00CC065C" w:rsidRDefault="006B78B3" w:rsidP="006B78B3">
            <w:pPr>
              <w:contextualSpacing/>
              <w:jc w:val="center"/>
              <w:rPr>
                <w:rFonts w:ascii="Times New Roman" w:hAnsi="Times New Roman" w:cs="Times New Roman"/>
                <w:sz w:val="24"/>
                <w:szCs w:val="24"/>
              </w:rPr>
            </w:pPr>
            <w:r w:rsidRPr="00CC065C">
              <w:rPr>
                <w:rFonts w:ascii="Times New Roman" w:hAnsi="Times New Roman" w:cs="Times New Roman"/>
                <w:sz w:val="24"/>
                <w:szCs w:val="24"/>
              </w:rPr>
              <w:t>2</w:t>
            </w:r>
          </w:p>
        </w:tc>
        <w:tc>
          <w:tcPr>
            <w:tcW w:w="3396" w:type="dxa"/>
          </w:tcPr>
          <w:p w14:paraId="5EAE96E2" w14:textId="77777777" w:rsidR="006B78B3" w:rsidRPr="00CC065C" w:rsidRDefault="006B78B3" w:rsidP="006B78B3">
            <w:pPr>
              <w:jc w:val="both"/>
              <w:rPr>
                <w:rFonts w:ascii="Times New Roman" w:hAnsi="Times New Roman" w:cs="Times New Roman"/>
              </w:rPr>
            </w:pPr>
            <w:r w:rsidRPr="00CC065C">
              <w:rPr>
                <w:rFonts w:ascii="Times New Roman" w:hAnsi="Times New Roman" w:cs="Times New Roman"/>
              </w:rPr>
              <w:t>- утверждение списка образовательных организаций, подлежащих процедуре НОКО оказания услуг в сфере образования в 2022 году;</w:t>
            </w:r>
          </w:p>
          <w:p w14:paraId="6ADF5329" w14:textId="77777777" w:rsidR="006B78B3" w:rsidRPr="00CC065C" w:rsidRDefault="006B78B3" w:rsidP="006B78B3">
            <w:pPr>
              <w:autoSpaceDE w:val="0"/>
              <w:autoSpaceDN w:val="0"/>
              <w:adjustRightInd w:val="0"/>
              <w:jc w:val="both"/>
              <w:rPr>
                <w:rFonts w:ascii="Times New Roman" w:hAnsi="Times New Roman" w:cs="Times New Roman"/>
              </w:rPr>
            </w:pPr>
            <w:r w:rsidRPr="00CC065C">
              <w:rPr>
                <w:rFonts w:ascii="Times New Roman" w:hAnsi="Times New Roman" w:cs="Times New Roman"/>
              </w:rPr>
              <w:t>- выбор независимого оператора НОКО по сбору, обобщению, анализу информации о качестве условий осуществления деятельности ОО;</w:t>
            </w:r>
          </w:p>
          <w:p w14:paraId="14863DCA" w14:textId="77777777" w:rsidR="006B78B3" w:rsidRPr="00CC065C" w:rsidRDefault="006B78B3" w:rsidP="006B78B3">
            <w:pPr>
              <w:ind w:right="-5"/>
              <w:jc w:val="both"/>
              <w:rPr>
                <w:rFonts w:ascii="Times New Roman" w:hAnsi="Times New Roman" w:cs="Times New Roman"/>
              </w:rPr>
            </w:pPr>
            <w:r w:rsidRPr="00CC065C">
              <w:rPr>
                <w:rFonts w:ascii="Times New Roman" w:hAnsi="Times New Roman" w:cs="Times New Roman"/>
              </w:rPr>
              <w:t>- рассмотрение вопросов ЖКХ, благоустройства,</w:t>
            </w:r>
          </w:p>
          <w:p w14:paraId="7CFD2574" w14:textId="77777777" w:rsidR="006B78B3" w:rsidRPr="00CC065C" w:rsidRDefault="006B78B3" w:rsidP="006B78B3">
            <w:pPr>
              <w:contextualSpacing/>
              <w:jc w:val="both"/>
              <w:rPr>
                <w:rFonts w:ascii="Times New Roman" w:hAnsi="Times New Roman" w:cs="Times New Roman"/>
              </w:rPr>
            </w:pPr>
            <w:r w:rsidRPr="00CC065C">
              <w:rPr>
                <w:rFonts w:ascii="Times New Roman" w:hAnsi="Times New Roman" w:cs="Times New Roman"/>
              </w:rPr>
              <w:t>социальной политики,</w:t>
            </w:r>
          </w:p>
          <w:p w14:paraId="1692C064" w14:textId="77777777" w:rsidR="006B78B3" w:rsidRPr="00CC065C" w:rsidRDefault="006B78B3" w:rsidP="006B78B3">
            <w:pPr>
              <w:contextualSpacing/>
              <w:jc w:val="both"/>
              <w:rPr>
                <w:rFonts w:ascii="Times New Roman" w:hAnsi="Times New Roman" w:cs="Times New Roman"/>
              </w:rPr>
            </w:pPr>
            <w:r w:rsidRPr="00CC065C">
              <w:rPr>
                <w:rFonts w:ascii="Times New Roman" w:hAnsi="Times New Roman" w:cs="Times New Roman"/>
              </w:rPr>
              <w:t xml:space="preserve">инициативного бюджетирования и социальных проектов. </w:t>
            </w:r>
          </w:p>
        </w:tc>
      </w:tr>
      <w:tr w:rsidR="006B78B3" w14:paraId="53E0CE2A" w14:textId="77777777" w:rsidTr="00C679E7">
        <w:tc>
          <w:tcPr>
            <w:tcW w:w="608" w:type="dxa"/>
          </w:tcPr>
          <w:p w14:paraId="603B8E5F" w14:textId="77777777" w:rsidR="006B78B3" w:rsidRPr="00CC065C" w:rsidRDefault="006B78B3" w:rsidP="006B78B3">
            <w:pPr>
              <w:contextualSpacing/>
              <w:jc w:val="center"/>
              <w:rPr>
                <w:rFonts w:ascii="Times New Roman" w:hAnsi="Times New Roman" w:cs="Times New Roman"/>
                <w:sz w:val="24"/>
                <w:szCs w:val="24"/>
              </w:rPr>
            </w:pPr>
            <w:r w:rsidRPr="00CC065C">
              <w:rPr>
                <w:rFonts w:ascii="Times New Roman" w:hAnsi="Times New Roman" w:cs="Times New Roman"/>
                <w:sz w:val="24"/>
                <w:szCs w:val="24"/>
              </w:rPr>
              <w:t>14</w:t>
            </w:r>
          </w:p>
        </w:tc>
        <w:tc>
          <w:tcPr>
            <w:tcW w:w="2081" w:type="dxa"/>
          </w:tcPr>
          <w:p w14:paraId="67D1ACCC" w14:textId="77777777" w:rsidR="006B78B3" w:rsidRPr="00CC065C" w:rsidRDefault="006B78B3" w:rsidP="006B78B3">
            <w:pPr>
              <w:contextualSpacing/>
              <w:rPr>
                <w:rFonts w:ascii="Times New Roman" w:hAnsi="Times New Roman" w:cs="Times New Roman"/>
                <w:sz w:val="24"/>
                <w:szCs w:val="24"/>
              </w:rPr>
            </w:pPr>
            <w:r w:rsidRPr="00CC065C">
              <w:rPr>
                <w:rFonts w:ascii="Times New Roman" w:hAnsi="Times New Roman" w:cs="Times New Roman"/>
                <w:sz w:val="24"/>
                <w:szCs w:val="24"/>
              </w:rPr>
              <w:t>Завитинский МО</w:t>
            </w:r>
          </w:p>
        </w:tc>
        <w:tc>
          <w:tcPr>
            <w:tcW w:w="1701" w:type="dxa"/>
          </w:tcPr>
          <w:p w14:paraId="71DF0997" w14:textId="77777777" w:rsidR="006B78B3" w:rsidRPr="00CC065C" w:rsidRDefault="006B78B3" w:rsidP="006B78B3">
            <w:pPr>
              <w:contextualSpacing/>
              <w:jc w:val="center"/>
              <w:rPr>
                <w:rFonts w:ascii="Times New Roman" w:hAnsi="Times New Roman" w:cs="Times New Roman"/>
                <w:sz w:val="24"/>
                <w:szCs w:val="24"/>
              </w:rPr>
            </w:pPr>
            <w:r w:rsidRPr="00CC065C">
              <w:rPr>
                <w:rFonts w:ascii="Times New Roman" w:hAnsi="Times New Roman" w:cs="Times New Roman"/>
                <w:sz w:val="24"/>
                <w:szCs w:val="24"/>
              </w:rPr>
              <w:t>ОС</w:t>
            </w:r>
          </w:p>
        </w:tc>
        <w:tc>
          <w:tcPr>
            <w:tcW w:w="1559" w:type="dxa"/>
          </w:tcPr>
          <w:p w14:paraId="147FCCE3" w14:textId="77777777" w:rsidR="006B78B3" w:rsidRPr="00CC065C" w:rsidRDefault="006B78B3" w:rsidP="006B78B3">
            <w:pPr>
              <w:contextualSpacing/>
              <w:jc w:val="center"/>
              <w:rPr>
                <w:rFonts w:ascii="Times New Roman" w:hAnsi="Times New Roman" w:cs="Times New Roman"/>
                <w:sz w:val="24"/>
                <w:szCs w:val="24"/>
              </w:rPr>
            </w:pPr>
            <w:r w:rsidRPr="00CC065C">
              <w:rPr>
                <w:rFonts w:ascii="Times New Roman" w:hAnsi="Times New Roman" w:cs="Times New Roman"/>
                <w:sz w:val="24"/>
                <w:szCs w:val="24"/>
              </w:rPr>
              <w:t>3</w:t>
            </w:r>
          </w:p>
        </w:tc>
        <w:tc>
          <w:tcPr>
            <w:tcW w:w="3396" w:type="dxa"/>
          </w:tcPr>
          <w:p w14:paraId="05E3CAA7" w14:textId="77777777" w:rsidR="006B78B3" w:rsidRPr="00CC065C" w:rsidRDefault="006B78B3" w:rsidP="006B78B3">
            <w:pPr>
              <w:contextualSpacing/>
              <w:jc w:val="both"/>
              <w:rPr>
                <w:rFonts w:ascii="Times New Roman" w:hAnsi="Times New Roman" w:cs="Times New Roman"/>
                <w:shd w:val="clear" w:color="auto" w:fill="FFFFFF"/>
              </w:rPr>
            </w:pPr>
            <w:r w:rsidRPr="00CC065C">
              <w:rPr>
                <w:rFonts w:ascii="Times New Roman" w:hAnsi="Times New Roman" w:cs="Times New Roman"/>
                <w:shd w:val="clear" w:color="auto" w:fill="FFFFFF"/>
              </w:rPr>
              <w:t>- рассмотрение вопроса «О социальной и культурной адаптации иностранных граждан на территории Завитинского муниципального округа и интеграции их в общество»;</w:t>
            </w:r>
          </w:p>
          <w:p w14:paraId="0EE22643" w14:textId="77777777" w:rsidR="006B78B3" w:rsidRPr="00CC065C" w:rsidRDefault="006B78B3" w:rsidP="006B78B3">
            <w:pPr>
              <w:jc w:val="both"/>
              <w:rPr>
                <w:rFonts w:ascii="Times New Roman" w:hAnsi="Times New Roman" w:cs="Times New Roman"/>
              </w:rPr>
            </w:pPr>
            <w:r w:rsidRPr="00CC065C">
              <w:rPr>
                <w:rFonts w:ascii="Times New Roman" w:hAnsi="Times New Roman" w:cs="Times New Roman"/>
              </w:rPr>
              <w:t>- взаимодействие с органами местного самоуправления;</w:t>
            </w:r>
          </w:p>
          <w:p w14:paraId="14E297A8" w14:textId="77777777" w:rsidR="006B78B3" w:rsidRPr="00CC065C" w:rsidRDefault="006B78B3" w:rsidP="006B78B3">
            <w:pPr>
              <w:contextualSpacing/>
              <w:jc w:val="both"/>
              <w:rPr>
                <w:rFonts w:ascii="Times New Roman" w:hAnsi="Times New Roman" w:cs="Times New Roman"/>
                <w:sz w:val="24"/>
                <w:szCs w:val="24"/>
              </w:rPr>
            </w:pPr>
            <w:r w:rsidRPr="00CC065C">
              <w:rPr>
                <w:rFonts w:ascii="Times New Roman" w:hAnsi="Times New Roman" w:cs="Times New Roman"/>
                <w:shd w:val="clear" w:color="auto" w:fill="FFFFFF"/>
              </w:rPr>
              <w:t>- утверждение кодекса этики членов Общественного Совета.</w:t>
            </w:r>
          </w:p>
        </w:tc>
      </w:tr>
      <w:tr w:rsidR="006B78B3" w14:paraId="0B3875D8" w14:textId="77777777" w:rsidTr="00C679E7">
        <w:tc>
          <w:tcPr>
            <w:tcW w:w="608" w:type="dxa"/>
          </w:tcPr>
          <w:p w14:paraId="7251FBB2" w14:textId="77777777" w:rsidR="006B78B3" w:rsidRPr="00CC065C" w:rsidRDefault="006B78B3" w:rsidP="006B78B3">
            <w:pPr>
              <w:contextualSpacing/>
              <w:jc w:val="center"/>
              <w:rPr>
                <w:rFonts w:ascii="Times New Roman" w:hAnsi="Times New Roman" w:cs="Times New Roman"/>
                <w:sz w:val="24"/>
                <w:szCs w:val="24"/>
              </w:rPr>
            </w:pPr>
            <w:r w:rsidRPr="00CC065C">
              <w:rPr>
                <w:rFonts w:ascii="Times New Roman" w:hAnsi="Times New Roman" w:cs="Times New Roman"/>
                <w:sz w:val="24"/>
                <w:szCs w:val="24"/>
              </w:rPr>
              <w:t>15</w:t>
            </w:r>
          </w:p>
        </w:tc>
        <w:tc>
          <w:tcPr>
            <w:tcW w:w="2081" w:type="dxa"/>
          </w:tcPr>
          <w:p w14:paraId="4E31BEB8" w14:textId="77777777" w:rsidR="006B78B3" w:rsidRPr="00CC065C" w:rsidRDefault="006B78B3" w:rsidP="006B78B3">
            <w:pPr>
              <w:contextualSpacing/>
              <w:rPr>
                <w:rFonts w:ascii="Times New Roman" w:hAnsi="Times New Roman" w:cs="Times New Roman"/>
                <w:sz w:val="24"/>
                <w:szCs w:val="24"/>
              </w:rPr>
            </w:pPr>
            <w:r w:rsidRPr="00CC065C">
              <w:rPr>
                <w:rFonts w:ascii="Times New Roman" w:hAnsi="Times New Roman" w:cs="Times New Roman"/>
                <w:sz w:val="24"/>
                <w:szCs w:val="24"/>
              </w:rPr>
              <w:t>Зейский район</w:t>
            </w:r>
          </w:p>
        </w:tc>
        <w:tc>
          <w:tcPr>
            <w:tcW w:w="1701" w:type="dxa"/>
          </w:tcPr>
          <w:p w14:paraId="656E77C7" w14:textId="77777777" w:rsidR="006B78B3" w:rsidRPr="00CC065C" w:rsidRDefault="006B78B3" w:rsidP="006B78B3">
            <w:pPr>
              <w:contextualSpacing/>
              <w:jc w:val="center"/>
              <w:rPr>
                <w:rFonts w:ascii="Times New Roman" w:hAnsi="Times New Roman" w:cs="Times New Roman"/>
                <w:sz w:val="24"/>
                <w:szCs w:val="24"/>
              </w:rPr>
            </w:pPr>
            <w:r w:rsidRPr="00CC065C">
              <w:rPr>
                <w:rFonts w:ascii="Times New Roman" w:hAnsi="Times New Roman" w:cs="Times New Roman"/>
                <w:sz w:val="24"/>
                <w:szCs w:val="24"/>
              </w:rPr>
              <w:t>ОП</w:t>
            </w:r>
          </w:p>
        </w:tc>
        <w:tc>
          <w:tcPr>
            <w:tcW w:w="1559" w:type="dxa"/>
          </w:tcPr>
          <w:p w14:paraId="59F5EC73" w14:textId="77777777" w:rsidR="006B78B3" w:rsidRPr="00CC065C" w:rsidRDefault="006B78B3" w:rsidP="006B78B3">
            <w:pPr>
              <w:contextualSpacing/>
              <w:jc w:val="center"/>
              <w:rPr>
                <w:rFonts w:ascii="Times New Roman" w:hAnsi="Times New Roman" w:cs="Times New Roman"/>
                <w:sz w:val="24"/>
                <w:szCs w:val="24"/>
              </w:rPr>
            </w:pPr>
            <w:r w:rsidRPr="00CC065C">
              <w:rPr>
                <w:rFonts w:ascii="Times New Roman" w:hAnsi="Times New Roman" w:cs="Times New Roman"/>
                <w:sz w:val="24"/>
                <w:szCs w:val="24"/>
              </w:rPr>
              <w:t>1</w:t>
            </w:r>
          </w:p>
        </w:tc>
        <w:tc>
          <w:tcPr>
            <w:tcW w:w="3396" w:type="dxa"/>
          </w:tcPr>
          <w:p w14:paraId="4A7CEBD7" w14:textId="77777777" w:rsidR="006B78B3" w:rsidRPr="00CC065C" w:rsidRDefault="006B78B3" w:rsidP="006B78B3">
            <w:pPr>
              <w:jc w:val="both"/>
              <w:rPr>
                <w:rFonts w:ascii="Times New Roman" w:hAnsi="Times New Roman" w:cs="Times New Roman"/>
                <w:shd w:val="clear" w:color="auto" w:fill="FFFFFF"/>
              </w:rPr>
            </w:pPr>
            <w:r w:rsidRPr="00CC065C">
              <w:rPr>
                <w:rFonts w:ascii="Times New Roman" w:hAnsi="Times New Roman" w:cs="Times New Roman"/>
                <w:shd w:val="clear" w:color="auto" w:fill="FFFFFF"/>
              </w:rPr>
              <w:t>- разработка методики проведения опросов   населения Зейского района по злободневным вопросам, таким как исполнение Закона Амурской области о бесплатном горячем питании, сбор и вывоз ТКО на территории поселений, транспортное обслуживание населения, состояние дорог и т.д.;</w:t>
            </w:r>
          </w:p>
          <w:p w14:paraId="35707ECF" w14:textId="77777777" w:rsidR="006B78B3" w:rsidRPr="00CC065C" w:rsidRDefault="006B78B3" w:rsidP="006B78B3">
            <w:pPr>
              <w:jc w:val="both"/>
              <w:rPr>
                <w:rFonts w:ascii="Times New Roman" w:hAnsi="Times New Roman" w:cs="Times New Roman"/>
                <w:shd w:val="clear" w:color="auto" w:fill="FFFFFF"/>
              </w:rPr>
            </w:pPr>
            <w:r w:rsidRPr="00CC065C">
              <w:rPr>
                <w:rFonts w:ascii="Times New Roman" w:hAnsi="Times New Roman" w:cs="Times New Roman"/>
                <w:shd w:val="clear" w:color="auto" w:fill="FFFFFF"/>
              </w:rPr>
              <w:t>- проведение выездных встреч членов общественной палаты с населением района;</w:t>
            </w:r>
          </w:p>
          <w:p w14:paraId="37BD8DA9" w14:textId="77777777" w:rsidR="006B78B3" w:rsidRPr="00CC065C" w:rsidRDefault="006B78B3" w:rsidP="006B78B3">
            <w:pPr>
              <w:jc w:val="both"/>
              <w:rPr>
                <w:rFonts w:ascii="Times New Roman" w:hAnsi="Times New Roman" w:cs="Times New Roman"/>
                <w:shd w:val="clear" w:color="auto" w:fill="FFFFFF"/>
              </w:rPr>
            </w:pPr>
            <w:r w:rsidRPr="00CC065C">
              <w:rPr>
                <w:rFonts w:ascii="Times New Roman" w:hAnsi="Times New Roman" w:cs="Times New Roman"/>
                <w:shd w:val="clear" w:color="auto" w:fill="FFFFFF"/>
              </w:rPr>
              <w:t>- организация различных массовых мероприятий: субботники, мероприятия различной направленности к памятным датам;</w:t>
            </w:r>
          </w:p>
          <w:p w14:paraId="7DF06AA7" w14:textId="77777777" w:rsidR="006B78B3" w:rsidRPr="00CC065C" w:rsidRDefault="006B78B3" w:rsidP="006B78B3">
            <w:pPr>
              <w:contextualSpacing/>
              <w:jc w:val="both"/>
              <w:rPr>
                <w:rFonts w:ascii="Times New Roman" w:hAnsi="Times New Roman" w:cs="Times New Roman"/>
              </w:rPr>
            </w:pPr>
            <w:r w:rsidRPr="00CC065C">
              <w:rPr>
                <w:rFonts w:ascii="Times New Roman" w:hAnsi="Times New Roman" w:cs="Times New Roman"/>
                <w:shd w:val="clear" w:color="auto" w:fill="FFFFFF"/>
              </w:rPr>
              <w:t xml:space="preserve"> - участие в волонтерских движениях, мероприятиях, организованных органами местного самоуправления.</w:t>
            </w:r>
          </w:p>
        </w:tc>
      </w:tr>
      <w:tr w:rsidR="006B78B3" w14:paraId="63297654" w14:textId="77777777" w:rsidTr="00C679E7">
        <w:tc>
          <w:tcPr>
            <w:tcW w:w="608" w:type="dxa"/>
          </w:tcPr>
          <w:p w14:paraId="100D859C" w14:textId="77777777" w:rsidR="006B78B3" w:rsidRPr="00CC065C" w:rsidRDefault="006B78B3" w:rsidP="006B78B3">
            <w:pPr>
              <w:contextualSpacing/>
              <w:jc w:val="center"/>
              <w:rPr>
                <w:rFonts w:ascii="Times New Roman" w:hAnsi="Times New Roman" w:cs="Times New Roman"/>
                <w:sz w:val="24"/>
                <w:szCs w:val="24"/>
              </w:rPr>
            </w:pPr>
            <w:r w:rsidRPr="00CC065C">
              <w:rPr>
                <w:rFonts w:ascii="Times New Roman" w:hAnsi="Times New Roman" w:cs="Times New Roman"/>
                <w:sz w:val="24"/>
                <w:szCs w:val="24"/>
              </w:rPr>
              <w:t>16</w:t>
            </w:r>
          </w:p>
        </w:tc>
        <w:tc>
          <w:tcPr>
            <w:tcW w:w="2081" w:type="dxa"/>
          </w:tcPr>
          <w:p w14:paraId="71CB769A" w14:textId="77777777" w:rsidR="006B78B3" w:rsidRPr="00CC065C" w:rsidRDefault="006B78B3" w:rsidP="006B78B3">
            <w:pPr>
              <w:contextualSpacing/>
              <w:rPr>
                <w:rFonts w:ascii="Times New Roman" w:hAnsi="Times New Roman" w:cs="Times New Roman"/>
                <w:sz w:val="24"/>
                <w:szCs w:val="24"/>
              </w:rPr>
            </w:pPr>
            <w:r w:rsidRPr="00CC065C">
              <w:rPr>
                <w:rFonts w:ascii="Times New Roman" w:hAnsi="Times New Roman" w:cs="Times New Roman"/>
                <w:sz w:val="24"/>
                <w:szCs w:val="24"/>
              </w:rPr>
              <w:t>Ивановский МО</w:t>
            </w:r>
          </w:p>
        </w:tc>
        <w:tc>
          <w:tcPr>
            <w:tcW w:w="1701" w:type="dxa"/>
          </w:tcPr>
          <w:p w14:paraId="2591F658" w14:textId="77777777" w:rsidR="006B78B3" w:rsidRPr="00CC065C" w:rsidRDefault="006B78B3" w:rsidP="006B78B3">
            <w:pPr>
              <w:contextualSpacing/>
              <w:jc w:val="center"/>
              <w:rPr>
                <w:rFonts w:ascii="Times New Roman" w:hAnsi="Times New Roman" w:cs="Times New Roman"/>
                <w:sz w:val="24"/>
                <w:szCs w:val="24"/>
              </w:rPr>
            </w:pPr>
            <w:r w:rsidRPr="00CC065C">
              <w:rPr>
                <w:rFonts w:ascii="Times New Roman" w:hAnsi="Times New Roman" w:cs="Times New Roman"/>
                <w:sz w:val="24"/>
                <w:szCs w:val="24"/>
              </w:rPr>
              <w:t>ОС</w:t>
            </w:r>
          </w:p>
        </w:tc>
        <w:tc>
          <w:tcPr>
            <w:tcW w:w="1559" w:type="dxa"/>
          </w:tcPr>
          <w:p w14:paraId="6BA4664F" w14:textId="77777777" w:rsidR="006B78B3" w:rsidRPr="00CC065C" w:rsidRDefault="006B78B3" w:rsidP="006B78B3">
            <w:pPr>
              <w:contextualSpacing/>
              <w:jc w:val="center"/>
              <w:rPr>
                <w:rFonts w:ascii="Times New Roman" w:hAnsi="Times New Roman" w:cs="Times New Roman"/>
                <w:sz w:val="24"/>
                <w:szCs w:val="24"/>
              </w:rPr>
            </w:pPr>
            <w:r w:rsidRPr="00CC065C">
              <w:rPr>
                <w:rFonts w:ascii="Times New Roman" w:hAnsi="Times New Roman" w:cs="Times New Roman"/>
                <w:sz w:val="24"/>
                <w:szCs w:val="24"/>
              </w:rPr>
              <w:t>1</w:t>
            </w:r>
          </w:p>
        </w:tc>
        <w:tc>
          <w:tcPr>
            <w:tcW w:w="3396" w:type="dxa"/>
          </w:tcPr>
          <w:p w14:paraId="1CF5C476" w14:textId="77777777" w:rsidR="006B78B3" w:rsidRPr="00CC065C" w:rsidRDefault="006B78B3" w:rsidP="006B78B3">
            <w:pPr>
              <w:contextualSpacing/>
              <w:jc w:val="both"/>
              <w:rPr>
                <w:rFonts w:ascii="Times New Roman" w:hAnsi="Times New Roman" w:cs="Times New Roman"/>
                <w:color w:val="212529"/>
                <w:shd w:val="clear" w:color="auto" w:fill="FAFAFA"/>
              </w:rPr>
            </w:pPr>
            <w:r w:rsidRPr="00CC065C">
              <w:rPr>
                <w:rFonts w:ascii="Times New Roman" w:hAnsi="Times New Roman" w:cs="Times New Roman"/>
                <w:color w:val="212529"/>
                <w:shd w:val="clear" w:color="auto" w:fill="FAFAFA"/>
              </w:rPr>
              <w:t>- проведение мероприятий, посвященных праздничным дням, памятным датам, профессиональным праздникам и иным значимым событиям (фестиваль здорового образа жизни, гражданский форум для общественных советов, открытие стелы «Аллея Героев», системная работа с жителями 50+);</w:t>
            </w:r>
          </w:p>
          <w:p w14:paraId="1B7E9BBE" w14:textId="77777777" w:rsidR="006B78B3" w:rsidRPr="00CC065C" w:rsidRDefault="006B78B3" w:rsidP="006B78B3">
            <w:pPr>
              <w:contextualSpacing/>
              <w:jc w:val="both"/>
              <w:rPr>
                <w:rFonts w:ascii="Times New Roman" w:hAnsi="Times New Roman" w:cs="Times New Roman"/>
                <w:sz w:val="24"/>
                <w:szCs w:val="24"/>
              </w:rPr>
            </w:pPr>
            <w:r w:rsidRPr="00CC065C">
              <w:rPr>
                <w:rFonts w:ascii="Times New Roman" w:hAnsi="Times New Roman" w:cs="Times New Roman"/>
                <w:color w:val="212529"/>
                <w:shd w:val="clear" w:color="auto" w:fill="FAFAFA"/>
              </w:rPr>
              <w:lastRenderedPageBreak/>
              <w:t>- рассмотрение вопроса — патриотического воспитания молодежи.</w:t>
            </w:r>
          </w:p>
        </w:tc>
      </w:tr>
      <w:tr w:rsidR="006B78B3" w14:paraId="4E3A3336" w14:textId="77777777" w:rsidTr="00C679E7">
        <w:tc>
          <w:tcPr>
            <w:tcW w:w="608" w:type="dxa"/>
          </w:tcPr>
          <w:p w14:paraId="48AD5818" w14:textId="77777777" w:rsidR="006B78B3" w:rsidRPr="00CC065C" w:rsidRDefault="006B78B3" w:rsidP="006B78B3">
            <w:pPr>
              <w:contextualSpacing/>
              <w:jc w:val="center"/>
              <w:rPr>
                <w:rFonts w:ascii="Times New Roman" w:hAnsi="Times New Roman" w:cs="Times New Roman"/>
                <w:sz w:val="24"/>
                <w:szCs w:val="24"/>
              </w:rPr>
            </w:pPr>
            <w:r w:rsidRPr="00CC065C">
              <w:rPr>
                <w:rFonts w:ascii="Times New Roman" w:hAnsi="Times New Roman" w:cs="Times New Roman"/>
                <w:sz w:val="24"/>
                <w:szCs w:val="24"/>
              </w:rPr>
              <w:lastRenderedPageBreak/>
              <w:t>17</w:t>
            </w:r>
          </w:p>
        </w:tc>
        <w:tc>
          <w:tcPr>
            <w:tcW w:w="2081" w:type="dxa"/>
          </w:tcPr>
          <w:p w14:paraId="3D1979EB" w14:textId="77777777" w:rsidR="006B78B3" w:rsidRPr="00CC065C" w:rsidRDefault="006B78B3" w:rsidP="006B78B3">
            <w:pPr>
              <w:contextualSpacing/>
              <w:rPr>
                <w:rFonts w:ascii="Times New Roman" w:hAnsi="Times New Roman" w:cs="Times New Roman"/>
                <w:sz w:val="24"/>
                <w:szCs w:val="24"/>
              </w:rPr>
            </w:pPr>
            <w:r w:rsidRPr="00CC065C">
              <w:rPr>
                <w:rFonts w:ascii="Times New Roman" w:hAnsi="Times New Roman" w:cs="Times New Roman"/>
                <w:sz w:val="24"/>
                <w:szCs w:val="24"/>
              </w:rPr>
              <w:t>Константиновский район</w:t>
            </w:r>
          </w:p>
        </w:tc>
        <w:tc>
          <w:tcPr>
            <w:tcW w:w="1701" w:type="dxa"/>
          </w:tcPr>
          <w:p w14:paraId="1567071D" w14:textId="77777777" w:rsidR="006B78B3" w:rsidRPr="00CC065C" w:rsidRDefault="006B78B3" w:rsidP="006B78B3">
            <w:pPr>
              <w:contextualSpacing/>
              <w:jc w:val="center"/>
              <w:rPr>
                <w:rFonts w:ascii="Times New Roman" w:hAnsi="Times New Roman" w:cs="Times New Roman"/>
                <w:sz w:val="24"/>
                <w:szCs w:val="24"/>
              </w:rPr>
            </w:pPr>
            <w:r w:rsidRPr="00CC065C">
              <w:rPr>
                <w:rFonts w:ascii="Times New Roman" w:hAnsi="Times New Roman" w:cs="Times New Roman"/>
                <w:sz w:val="24"/>
                <w:szCs w:val="24"/>
              </w:rPr>
              <w:t>ОС</w:t>
            </w:r>
          </w:p>
        </w:tc>
        <w:tc>
          <w:tcPr>
            <w:tcW w:w="1559" w:type="dxa"/>
          </w:tcPr>
          <w:p w14:paraId="2C8895BD" w14:textId="77777777" w:rsidR="006B78B3" w:rsidRPr="00CC065C" w:rsidRDefault="006B78B3" w:rsidP="006B78B3">
            <w:pPr>
              <w:contextualSpacing/>
              <w:jc w:val="center"/>
              <w:rPr>
                <w:rFonts w:ascii="Times New Roman" w:hAnsi="Times New Roman" w:cs="Times New Roman"/>
                <w:sz w:val="24"/>
                <w:szCs w:val="24"/>
              </w:rPr>
            </w:pPr>
            <w:r w:rsidRPr="00CC065C">
              <w:rPr>
                <w:rFonts w:ascii="Times New Roman" w:hAnsi="Times New Roman" w:cs="Times New Roman"/>
                <w:sz w:val="24"/>
                <w:szCs w:val="24"/>
              </w:rPr>
              <w:t>3</w:t>
            </w:r>
          </w:p>
        </w:tc>
        <w:tc>
          <w:tcPr>
            <w:tcW w:w="3396" w:type="dxa"/>
          </w:tcPr>
          <w:p w14:paraId="0EE541F7" w14:textId="77777777" w:rsidR="006B78B3" w:rsidRPr="00CC065C" w:rsidRDefault="006B78B3" w:rsidP="006B78B3">
            <w:pPr>
              <w:contextualSpacing/>
              <w:rPr>
                <w:rFonts w:ascii="Times New Roman" w:hAnsi="Times New Roman" w:cs="Times New Roman"/>
              </w:rPr>
            </w:pPr>
            <w:r w:rsidRPr="00CC065C">
              <w:rPr>
                <w:rFonts w:ascii="Times New Roman" w:hAnsi="Times New Roman" w:cs="Times New Roman"/>
              </w:rPr>
              <w:t>- рассмотрение вопросов ЖКХ, образования, культуры;</w:t>
            </w:r>
          </w:p>
          <w:p w14:paraId="0C204D17" w14:textId="77777777" w:rsidR="006B78B3" w:rsidRPr="00CC065C" w:rsidRDefault="006B78B3" w:rsidP="006B78B3">
            <w:pPr>
              <w:jc w:val="both"/>
              <w:rPr>
                <w:rFonts w:ascii="Times New Roman" w:hAnsi="Times New Roman" w:cs="Times New Roman"/>
              </w:rPr>
            </w:pPr>
            <w:r w:rsidRPr="00CC065C">
              <w:rPr>
                <w:rFonts w:ascii="Times New Roman" w:hAnsi="Times New Roman" w:cs="Times New Roman"/>
              </w:rPr>
              <w:t>- взаимодействие с органами местного самоуправления.</w:t>
            </w:r>
          </w:p>
        </w:tc>
      </w:tr>
      <w:tr w:rsidR="006B78B3" w14:paraId="7C602B09" w14:textId="77777777" w:rsidTr="00C679E7">
        <w:tc>
          <w:tcPr>
            <w:tcW w:w="608" w:type="dxa"/>
          </w:tcPr>
          <w:p w14:paraId="29CB7FE0" w14:textId="77777777" w:rsidR="006B78B3" w:rsidRPr="00CC065C" w:rsidRDefault="006B78B3" w:rsidP="006B78B3">
            <w:pPr>
              <w:contextualSpacing/>
              <w:jc w:val="center"/>
              <w:rPr>
                <w:rFonts w:ascii="Times New Roman" w:hAnsi="Times New Roman" w:cs="Times New Roman"/>
                <w:sz w:val="24"/>
                <w:szCs w:val="24"/>
              </w:rPr>
            </w:pPr>
            <w:r w:rsidRPr="00CC065C">
              <w:rPr>
                <w:rFonts w:ascii="Times New Roman" w:hAnsi="Times New Roman" w:cs="Times New Roman"/>
                <w:sz w:val="24"/>
                <w:szCs w:val="24"/>
              </w:rPr>
              <w:t>18</w:t>
            </w:r>
          </w:p>
        </w:tc>
        <w:tc>
          <w:tcPr>
            <w:tcW w:w="2081" w:type="dxa"/>
          </w:tcPr>
          <w:p w14:paraId="7EF5855E" w14:textId="77777777" w:rsidR="006B78B3" w:rsidRPr="00CC065C" w:rsidRDefault="006B78B3" w:rsidP="006B78B3">
            <w:pPr>
              <w:contextualSpacing/>
              <w:rPr>
                <w:rFonts w:ascii="Times New Roman" w:hAnsi="Times New Roman" w:cs="Times New Roman"/>
                <w:sz w:val="24"/>
                <w:szCs w:val="24"/>
              </w:rPr>
            </w:pPr>
            <w:r w:rsidRPr="00CC065C">
              <w:rPr>
                <w:rFonts w:ascii="Times New Roman" w:hAnsi="Times New Roman" w:cs="Times New Roman"/>
                <w:sz w:val="24"/>
                <w:szCs w:val="24"/>
              </w:rPr>
              <w:t>Магдагачинский район</w:t>
            </w:r>
          </w:p>
        </w:tc>
        <w:tc>
          <w:tcPr>
            <w:tcW w:w="1701" w:type="dxa"/>
          </w:tcPr>
          <w:p w14:paraId="2C0A74EA" w14:textId="77777777" w:rsidR="006B78B3" w:rsidRPr="00CC065C" w:rsidRDefault="006B78B3" w:rsidP="006B78B3">
            <w:pPr>
              <w:contextualSpacing/>
              <w:jc w:val="center"/>
              <w:rPr>
                <w:rFonts w:ascii="Times New Roman" w:hAnsi="Times New Roman" w:cs="Times New Roman"/>
                <w:sz w:val="24"/>
                <w:szCs w:val="24"/>
              </w:rPr>
            </w:pPr>
            <w:r w:rsidRPr="00CC065C">
              <w:rPr>
                <w:rFonts w:ascii="Times New Roman" w:hAnsi="Times New Roman" w:cs="Times New Roman"/>
                <w:sz w:val="24"/>
                <w:szCs w:val="24"/>
              </w:rPr>
              <w:t>ОС</w:t>
            </w:r>
          </w:p>
        </w:tc>
        <w:tc>
          <w:tcPr>
            <w:tcW w:w="1559" w:type="dxa"/>
          </w:tcPr>
          <w:p w14:paraId="283401F6" w14:textId="77777777" w:rsidR="006B78B3" w:rsidRPr="00CC065C" w:rsidRDefault="006B78B3" w:rsidP="006B78B3">
            <w:pPr>
              <w:contextualSpacing/>
              <w:jc w:val="center"/>
              <w:rPr>
                <w:rFonts w:ascii="Times New Roman" w:hAnsi="Times New Roman" w:cs="Times New Roman"/>
                <w:sz w:val="24"/>
                <w:szCs w:val="24"/>
              </w:rPr>
            </w:pPr>
            <w:r w:rsidRPr="00CC065C">
              <w:rPr>
                <w:rFonts w:ascii="Times New Roman" w:hAnsi="Times New Roman" w:cs="Times New Roman"/>
                <w:sz w:val="24"/>
                <w:szCs w:val="24"/>
              </w:rPr>
              <w:t>6</w:t>
            </w:r>
          </w:p>
        </w:tc>
        <w:tc>
          <w:tcPr>
            <w:tcW w:w="3396" w:type="dxa"/>
          </w:tcPr>
          <w:p w14:paraId="6E3C02BF" w14:textId="77777777" w:rsidR="006B78B3" w:rsidRPr="00CC065C" w:rsidRDefault="006B78B3" w:rsidP="006B78B3">
            <w:pPr>
              <w:contextualSpacing/>
              <w:jc w:val="both"/>
              <w:rPr>
                <w:rFonts w:ascii="Times New Roman" w:hAnsi="Times New Roman" w:cs="Times New Roman"/>
                <w:color w:val="181819"/>
                <w:shd w:val="clear" w:color="auto" w:fill="F7F7F7"/>
              </w:rPr>
            </w:pPr>
            <w:r w:rsidRPr="00CC065C">
              <w:rPr>
                <w:rFonts w:ascii="Times New Roman" w:hAnsi="Times New Roman" w:cs="Times New Roman"/>
                <w:color w:val="181819"/>
                <w:shd w:val="clear" w:color="auto" w:fill="F7F7F7"/>
              </w:rPr>
              <w:t>- рассмотрение вопросов о выполнении летних планов в рамках подготовки к новому отопительному сезону.</w:t>
            </w:r>
          </w:p>
          <w:p w14:paraId="0F424510" w14:textId="77777777" w:rsidR="006B78B3" w:rsidRPr="00CC065C" w:rsidRDefault="006B78B3" w:rsidP="006B78B3">
            <w:pPr>
              <w:tabs>
                <w:tab w:val="left" w:pos="993"/>
              </w:tabs>
              <w:jc w:val="both"/>
              <w:rPr>
                <w:rFonts w:ascii="Times New Roman" w:hAnsi="Times New Roman" w:cs="Times New Roman"/>
              </w:rPr>
            </w:pPr>
            <w:r w:rsidRPr="00CC065C">
              <w:rPr>
                <w:rFonts w:ascii="Times New Roman" w:hAnsi="Times New Roman" w:cs="Times New Roman"/>
              </w:rPr>
              <w:t xml:space="preserve">- решение вопроса об оборудовании и содержании контейнерных площадок для сбора бытового мусора на территории пгт. Магдагачи. </w:t>
            </w:r>
          </w:p>
        </w:tc>
      </w:tr>
      <w:tr w:rsidR="006B78B3" w14:paraId="6791A6CF" w14:textId="77777777" w:rsidTr="00C679E7">
        <w:tc>
          <w:tcPr>
            <w:tcW w:w="608" w:type="dxa"/>
          </w:tcPr>
          <w:p w14:paraId="105FE944" w14:textId="77777777" w:rsidR="006B78B3" w:rsidRPr="00CC065C" w:rsidRDefault="006B78B3" w:rsidP="006B78B3">
            <w:pPr>
              <w:contextualSpacing/>
              <w:jc w:val="center"/>
              <w:rPr>
                <w:rFonts w:ascii="Times New Roman" w:hAnsi="Times New Roman" w:cs="Times New Roman"/>
                <w:sz w:val="24"/>
                <w:szCs w:val="24"/>
              </w:rPr>
            </w:pPr>
            <w:r w:rsidRPr="00CC065C">
              <w:rPr>
                <w:rFonts w:ascii="Times New Roman" w:hAnsi="Times New Roman" w:cs="Times New Roman"/>
                <w:sz w:val="24"/>
                <w:szCs w:val="24"/>
              </w:rPr>
              <w:t>19</w:t>
            </w:r>
          </w:p>
        </w:tc>
        <w:tc>
          <w:tcPr>
            <w:tcW w:w="2081" w:type="dxa"/>
          </w:tcPr>
          <w:p w14:paraId="4A8485E2" w14:textId="77777777" w:rsidR="006B78B3" w:rsidRPr="00CC065C" w:rsidRDefault="006B78B3" w:rsidP="006B78B3">
            <w:pPr>
              <w:contextualSpacing/>
              <w:rPr>
                <w:rFonts w:ascii="Times New Roman" w:hAnsi="Times New Roman" w:cs="Times New Roman"/>
                <w:sz w:val="24"/>
                <w:szCs w:val="24"/>
              </w:rPr>
            </w:pPr>
            <w:r w:rsidRPr="00CC065C">
              <w:rPr>
                <w:rFonts w:ascii="Times New Roman" w:hAnsi="Times New Roman" w:cs="Times New Roman"/>
                <w:sz w:val="24"/>
                <w:szCs w:val="24"/>
              </w:rPr>
              <w:t>Мазановский район</w:t>
            </w:r>
          </w:p>
        </w:tc>
        <w:tc>
          <w:tcPr>
            <w:tcW w:w="1701" w:type="dxa"/>
          </w:tcPr>
          <w:p w14:paraId="59110112" w14:textId="77777777" w:rsidR="006B78B3" w:rsidRPr="00CC065C" w:rsidRDefault="006B78B3" w:rsidP="006B78B3">
            <w:pPr>
              <w:contextualSpacing/>
              <w:jc w:val="center"/>
              <w:rPr>
                <w:rFonts w:ascii="Times New Roman" w:hAnsi="Times New Roman" w:cs="Times New Roman"/>
                <w:sz w:val="24"/>
                <w:szCs w:val="24"/>
              </w:rPr>
            </w:pPr>
            <w:r w:rsidRPr="00CC065C">
              <w:rPr>
                <w:rFonts w:ascii="Times New Roman" w:hAnsi="Times New Roman" w:cs="Times New Roman"/>
                <w:sz w:val="24"/>
                <w:szCs w:val="24"/>
              </w:rPr>
              <w:t>ОС</w:t>
            </w:r>
          </w:p>
        </w:tc>
        <w:tc>
          <w:tcPr>
            <w:tcW w:w="1559" w:type="dxa"/>
          </w:tcPr>
          <w:p w14:paraId="7C6304CC" w14:textId="77777777" w:rsidR="006B78B3" w:rsidRPr="00CC065C" w:rsidRDefault="006B78B3" w:rsidP="006B78B3">
            <w:pPr>
              <w:contextualSpacing/>
              <w:jc w:val="center"/>
              <w:rPr>
                <w:rFonts w:ascii="Times New Roman" w:hAnsi="Times New Roman" w:cs="Times New Roman"/>
                <w:sz w:val="24"/>
                <w:szCs w:val="24"/>
              </w:rPr>
            </w:pPr>
            <w:r w:rsidRPr="00CC065C">
              <w:rPr>
                <w:rFonts w:ascii="Times New Roman" w:hAnsi="Times New Roman" w:cs="Times New Roman"/>
                <w:sz w:val="24"/>
                <w:szCs w:val="24"/>
              </w:rPr>
              <w:t>7</w:t>
            </w:r>
          </w:p>
        </w:tc>
        <w:tc>
          <w:tcPr>
            <w:tcW w:w="3396" w:type="dxa"/>
          </w:tcPr>
          <w:p w14:paraId="7DBC1093" w14:textId="77777777" w:rsidR="006B78B3" w:rsidRPr="00CC065C" w:rsidRDefault="006B78B3" w:rsidP="006B78B3">
            <w:pPr>
              <w:contextualSpacing/>
              <w:jc w:val="both"/>
              <w:rPr>
                <w:rFonts w:ascii="Times New Roman" w:hAnsi="Times New Roman" w:cs="Times New Roman"/>
              </w:rPr>
            </w:pPr>
            <w:r w:rsidRPr="00CC065C">
              <w:rPr>
                <w:rFonts w:ascii="Times New Roman" w:hAnsi="Times New Roman" w:cs="Times New Roman"/>
              </w:rPr>
              <w:t>- мониторинг цен на социально значимые продукты питания в торговых точках;</w:t>
            </w:r>
          </w:p>
          <w:p w14:paraId="32D4CB05" w14:textId="77777777" w:rsidR="006B78B3" w:rsidRPr="00CC065C" w:rsidRDefault="006B78B3" w:rsidP="006B78B3">
            <w:pPr>
              <w:contextualSpacing/>
              <w:jc w:val="both"/>
              <w:rPr>
                <w:rFonts w:ascii="Times New Roman" w:hAnsi="Times New Roman" w:cs="Times New Roman"/>
              </w:rPr>
            </w:pPr>
            <w:r w:rsidRPr="00CC065C">
              <w:rPr>
                <w:rFonts w:ascii="Times New Roman" w:hAnsi="Times New Roman" w:cs="Times New Roman"/>
              </w:rPr>
              <w:t>- участие жителей в акции по сбору гуманитарной помощи;</w:t>
            </w:r>
          </w:p>
          <w:p w14:paraId="287D3CC9" w14:textId="77777777" w:rsidR="006B78B3" w:rsidRPr="00CC065C" w:rsidRDefault="006B78B3" w:rsidP="006B78B3">
            <w:pPr>
              <w:contextualSpacing/>
              <w:jc w:val="both"/>
              <w:rPr>
                <w:rFonts w:ascii="Times New Roman" w:hAnsi="Times New Roman" w:cs="Times New Roman"/>
              </w:rPr>
            </w:pPr>
            <w:r w:rsidRPr="00CC065C">
              <w:rPr>
                <w:rFonts w:ascii="Times New Roman" w:hAnsi="Times New Roman" w:cs="Times New Roman"/>
              </w:rPr>
              <w:t>- рассмотрение вопросов оздоровление детей в летнее время.</w:t>
            </w:r>
          </w:p>
        </w:tc>
      </w:tr>
      <w:tr w:rsidR="006B78B3" w14:paraId="03CD03CC" w14:textId="77777777" w:rsidTr="00C679E7">
        <w:tc>
          <w:tcPr>
            <w:tcW w:w="608" w:type="dxa"/>
          </w:tcPr>
          <w:p w14:paraId="59B95174" w14:textId="77777777" w:rsidR="006B78B3" w:rsidRPr="00CC065C" w:rsidRDefault="006B78B3" w:rsidP="006B78B3">
            <w:pPr>
              <w:contextualSpacing/>
              <w:jc w:val="center"/>
              <w:rPr>
                <w:rFonts w:ascii="Times New Roman" w:hAnsi="Times New Roman" w:cs="Times New Roman"/>
                <w:sz w:val="24"/>
                <w:szCs w:val="24"/>
              </w:rPr>
            </w:pPr>
            <w:r w:rsidRPr="00CC065C">
              <w:rPr>
                <w:rFonts w:ascii="Times New Roman" w:hAnsi="Times New Roman" w:cs="Times New Roman"/>
                <w:sz w:val="24"/>
                <w:szCs w:val="24"/>
              </w:rPr>
              <w:t>20</w:t>
            </w:r>
          </w:p>
        </w:tc>
        <w:tc>
          <w:tcPr>
            <w:tcW w:w="2081" w:type="dxa"/>
          </w:tcPr>
          <w:p w14:paraId="3576AB74" w14:textId="77777777" w:rsidR="006B78B3" w:rsidRPr="00CC065C" w:rsidRDefault="006B78B3" w:rsidP="006B78B3">
            <w:pPr>
              <w:contextualSpacing/>
              <w:rPr>
                <w:rFonts w:ascii="Times New Roman" w:hAnsi="Times New Roman" w:cs="Times New Roman"/>
                <w:sz w:val="24"/>
                <w:szCs w:val="24"/>
              </w:rPr>
            </w:pPr>
            <w:r w:rsidRPr="00CC065C">
              <w:rPr>
                <w:rFonts w:ascii="Times New Roman" w:hAnsi="Times New Roman" w:cs="Times New Roman"/>
                <w:sz w:val="24"/>
                <w:szCs w:val="24"/>
              </w:rPr>
              <w:t>Михайловский район</w:t>
            </w:r>
          </w:p>
        </w:tc>
        <w:tc>
          <w:tcPr>
            <w:tcW w:w="1701" w:type="dxa"/>
          </w:tcPr>
          <w:p w14:paraId="249C5297" w14:textId="77777777" w:rsidR="006B78B3" w:rsidRPr="00CC065C" w:rsidRDefault="006B78B3" w:rsidP="006B78B3">
            <w:pPr>
              <w:contextualSpacing/>
              <w:jc w:val="center"/>
              <w:rPr>
                <w:rFonts w:ascii="Times New Roman" w:hAnsi="Times New Roman" w:cs="Times New Roman"/>
                <w:sz w:val="24"/>
                <w:szCs w:val="24"/>
              </w:rPr>
            </w:pPr>
            <w:r w:rsidRPr="00CC065C">
              <w:rPr>
                <w:rFonts w:ascii="Times New Roman" w:hAnsi="Times New Roman" w:cs="Times New Roman"/>
                <w:sz w:val="24"/>
                <w:szCs w:val="24"/>
              </w:rPr>
              <w:t>ОП</w:t>
            </w:r>
          </w:p>
        </w:tc>
        <w:tc>
          <w:tcPr>
            <w:tcW w:w="1559" w:type="dxa"/>
          </w:tcPr>
          <w:p w14:paraId="1C192F58" w14:textId="77777777" w:rsidR="006B78B3" w:rsidRPr="00CC065C" w:rsidRDefault="006B78B3" w:rsidP="006B78B3">
            <w:pPr>
              <w:contextualSpacing/>
              <w:jc w:val="center"/>
              <w:rPr>
                <w:rFonts w:ascii="Times New Roman" w:hAnsi="Times New Roman" w:cs="Times New Roman"/>
                <w:sz w:val="24"/>
                <w:szCs w:val="24"/>
              </w:rPr>
            </w:pPr>
            <w:r w:rsidRPr="00CC065C">
              <w:rPr>
                <w:rFonts w:ascii="Times New Roman" w:hAnsi="Times New Roman" w:cs="Times New Roman"/>
                <w:sz w:val="22"/>
                <w:szCs w:val="24"/>
              </w:rPr>
              <w:t>*ОС не действовал в 2022 г.</w:t>
            </w:r>
          </w:p>
        </w:tc>
        <w:tc>
          <w:tcPr>
            <w:tcW w:w="3396" w:type="dxa"/>
          </w:tcPr>
          <w:p w14:paraId="0D39F732" w14:textId="77777777" w:rsidR="006B78B3" w:rsidRPr="00CC065C" w:rsidRDefault="006B78B3" w:rsidP="006B78B3">
            <w:pPr>
              <w:contextualSpacing/>
              <w:jc w:val="center"/>
              <w:rPr>
                <w:rFonts w:ascii="Times New Roman" w:hAnsi="Times New Roman" w:cs="Times New Roman"/>
                <w:sz w:val="24"/>
                <w:szCs w:val="24"/>
              </w:rPr>
            </w:pPr>
            <w:r w:rsidRPr="00CC065C">
              <w:rPr>
                <w:rFonts w:ascii="Times New Roman" w:hAnsi="Times New Roman" w:cs="Times New Roman"/>
                <w:sz w:val="24"/>
                <w:szCs w:val="24"/>
              </w:rPr>
              <w:t>-</w:t>
            </w:r>
          </w:p>
        </w:tc>
      </w:tr>
      <w:tr w:rsidR="006B78B3" w14:paraId="1D203DBE" w14:textId="77777777" w:rsidTr="00C679E7">
        <w:tc>
          <w:tcPr>
            <w:tcW w:w="608" w:type="dxa"/>
          </w:tcPr>
          <w:p w14:paraId="6B175949" w14:textId="77777777" w:rsidR="006B78B3" w:rsidRPr="00CC065C" w:rsidRDefault="006B78B3" w:rsidP="006B78B3">
            <w:pPr>
              <w:contextualSpacing/>
              <w:jc w:val="center"/>
              <w:rPr>
                <w:rFonts w:ascii="Times New Roman" w:hAnsi="Times New Roman" w:cs="Times New Roman"/>
                <w:sz w:val="24"/>
                <w:szCs w:val="24"/>
              </w:rPr>
            </w:pPr>
            <w:r w:rsidRPr="00CC065C">
              <w:rPr>
                <w:rFonts w:ascii="Times New Roman" w:hAnsi="Times New Roman" w:cs="Times New Roman"/>
                <w:sz w:val="24"/>
                <w:szCs w:val="24"/>
              </w:rPr>
              <w:t>21</w:t>
            </w:r>
          </w:p>
        </w:tc>
        <w:tc>
          <w:tcPr>
            <w:tcW w:w="2081" w:type="dxa"/>
          </w:tcPr>
          <w:p w14:paraId="79C93DDA" w14:textId="77777777" w:rsidR="006B78B3" w:rsidRPr="00CC065C" w:rsidRDefault="006B78B3" w:rsidP="006B78B3">
            <w:pPr>
              <w:contextualSpacing/>
              <w:rPr>
                <w:rFonts w:ascii="Times New Roman" w:hAnsi="Times New Roman" w:cs="Times New Roman"/>
                <w:sz w:val="24"/>
                <w:szCs w:val="24"/>
              </w:rPr>
            </w:pPr>
            <w:r w:rsidRPr="00CC065C">
              <w:rPr>
                <w:rFonts w:ascii="Times New Roman" w:hAnsi="Times New Roman" w:cs="Times New Roman"/>
                <w:sz w:val="24"/>
                <w:szCs w:val="24"/>
              </w:rPr>
              <w:t>Октябрьский район</w:t>
            </w:r>
          </w:p>
        </w:tc>
        <w:tc>
          <w:tcPr>
            <w:tcW w:w="1701" w:type="dxa"/>
          </w:tcPr>
          <w:p w14:paraId="3856C99C" w14:textId="77777777" w:rsidR="006B78B3" w:rsidRPr="00CC065C" w:rsidRDefault="006B78B3" w:rsidP="006B78B3">
            <w:pPr>
              <w:contextualSpacing/>
              <w:jc w:val="center"/>
              <w:rPr>
                <w:rFonts w:ascii="Times New Roman" w:hAnsi="Times New Roman" w:cs="Times New Roman"/>
                <w:sz w:val="24"/>
                <w:szCs w:val="24"/>
              </w:rPr>
            </w:pPr>
            <w:r w:rsidRPr="00CC065C">
              <w:rPr>
                <w:rFonts w:ascii="Times New Roman" w:hAnsi="Times New Roman" w:cs="Times New Roman"/>
                <w:sz w:val="24"/>
                <w:szCs w:val="24"/>
              </w:rPr>
              <w:t>ОС</w:t>
            </w:r>
          </w:p>
        </w:tc>
        <w:tc>
          <w:tcPr>
            <w:tcW w:w="1559" w:type="dxa"/>
          </w:tcPr>
          <w:p w14:paraId="7481316C" w14:textId="77777777" w:rsidR="006B78B3" w:rsidRPr="00CC065C" w:rsidRDefault="006B78B3" w:rsidP="006B78B3">
            <w:pPr>
              <w:contextualSpacing/>
              <w:jc w:val="center"/>
              <w:rPr>
                <w:rFonts w:ascii="Times New Roman" w:hAnsi="Times New Roman" w:cs="Times New Roman"/>
                <w:sz w:val="24"/>
                <w:szCs w:val="24"/>
              </w:rPr>
            </w:pPr>
            <w:r w:rsidRPr="00CC065C">
              <w:rPr>
                <w:rFonts w:ascii="Times New Roman" w:hAnsi="Times New Roman" w:cs="Times New Roman"/>
                <w:sz w:val="24"/>
                <w:szCs w:val="24"/>
              </w:rPr>
              <w:t>7</w:t>
            </w:r>
          </w:p>
        </w:tc>
        <w:tc>
          <w:tcPr>
            <w:tcW w:w="3396" w:type="dxa"/>
          </w:tcPr>
          <w:p w14:paraId="1B51EE94" w14:textId="77777777" w:rsidR="006B78B3" w:rsidRPr="00CC065C" w:rsidRDefault="006B78B3" w:rsidP="006B78B3">
            <w:pPr>
              <w:contextualSpacing/>
              <w:jc w:val="both"/>
              <w:rPr>
                <w:rFonts w:ascii="Times New Roman" w:hAnsi="Times New Roman" w:cs="Times New Roman"/>
                <w:shd w:val="clear" w:color="auto" w:fill="FFFFFF"/>
              </w:rPr>
            </w:pPr>
            <w:r w:rsidRPr="00CC065C">
              <w:rPr>
                <w:rFonts w:ascii="Times New Roman" w:hAnsi="Times New Roman" w:cs="Times New Roman"/>
                <w:shd w:val="clear" w:color="auto" w:fill="FFFFFF"/>
              </w:rPr>
              <w:t>- участие в семинарах, видеоконференциях;</w:t>
            </w:r>
          </w:p>
          <w:p w14:paraId="313A5E70" w14:textId="77777777" w:rsidR="006B78B3" w:rsidRPr="00CC065C" w:rsidRDefault="006B78B3" w:rsidP="006B78B3">
            <w:pPr>
              <w:contextualSpacing/>
              <w:jc w:val="both"/>
              <w:rPr>
                <w:rFonts w:ascii="Times New Roman" w:hAnsi="Times New Roman" w:cs="Times New Roman"/>
                <w:shd w:val="clear" w:color="auto" w:fill="FFFFFF"/>
              </w:rPr>
            </w:pPr>
            <w:r w:rsidRPr="00CC065C">
              <w:rPr>
                <w:rFonts w:ascii="Times New Roman" w:hAnsi="Times New Roman" w:cs="Times New Roman"/>
                <w:shd w:val="clear" w:color="auto" w:fill="FFFFFF"/>
              </w:rPr>
              <w:t>- мониторинг качества медицинских услуг;</w:t>
            </w:r>
          </w:p>
          <w:p w14:paraId="2745AAC8" w14:textId="77777777" w:rsidR="006B78B3" w:rsidRPr="00CC065C" w:rsidRDefault="006B78B3" w:rsidP="006B78B3">
            <w:pPr>
              <w:contextualSpacing/>
              <w:jc w:val="both"/>
              <w:rPr>
                <w:rFonts w:ascii="Times New Roman" w:hAnsi="Times New Roman" w:cs="Times New Roman"/>
                <w:shd w:val="clear" w:color="auto" w:fill="FFFFFF"/>
              </w:rPr>
            </w:pPr>
            <w:r w:rsidRPr="00CC065C">
              <w:rPr>
                <w:rFonts w:ascii="Times New Roman" w:hAnsi="Times New Roman" w:cs="Times New Roman"/>
                <w:shd w:val="clear" w:color="auto" w:fill="FFFFFF"/>
              </w:rPr>
              <w:t>- взаимодействие с органами местного самоуправления;</w:t>
            </w:r>
          </w:p>
          <w:p w14:paraId="36B5880F" w14:textId="77777777" w:rsidR="006B78B3" w:rsidRPr="00CC065C" w:rsidRDefault="006B78B3" w:rsidP="006B78B3">
            <w:pPr>
              <w:contextualSpacing/>
              <w:jc w:val="both"/>
              <w:rPr>
                <w:rFonts w:ascii="Times New Roman" w:hAnsi="Times New Roman" w:cs="Times New Roman"/>
                <w:shd w:val="clear" w:color="auto" w:fill="FFFFFF"/>
              </w:rPr>
            </w:pPr>
            <w:r w:rsidRPr="00CC065C">
              <w:rPr>
                <w:rFonts w:ascii="Times New Roman" w:hAnsi="Times New Roman" w:cs="Times New Roman"/>
                <w:shd w:val="clear" w:color="auto" w:fill="FFFFFF"/>
              </w:rPr>
              <w:t>- участие во всевозможных мероприятиях и акциях;</w:t>
            </w:r>
          </w:p>
          <w:p w14:paraId="6D317346" w14:textId="77777777" w:rsidR="006B78B3" w:rsidRPr="00CC065C" w:rsidRDefault="006B78B3" w:rsidP="006B78B3">
            <w:pPr>
              <w:contextualSpacing/>
              <w:jc w:val="both"/>
              <w:rPr>
                <w:rFonts w:ascii="Times New Roman" w:hAnsi="Times New Roman" w:cs="Times New Roman"/>
              </w:rPr>
            </w:pPr>
            <w:r w:rsidRPr="00CC065C">
              <w:rPr>
                <w:rFonts w:ascii="Times New Roman" w:hAnsi="Times New Roman" w:cs="Times New Roman"/>
                <w:shd w:val="clear" w:color="auto" w:fill="FFFFFF"/>
              </w:rPr>
              <w:t>- при поддержки администрации Октябрьского района и православного прихода храма великомученицы Екатерины Александрийской был разработан проект Память_Сердца (строительство малой часовни и благоустройство аллеи Памяти на территории кладбища села Екатеринославка к памяти погибших при защите Отечества).</w:t>
            </w:r>
          </w:p>
        </w:tc>
      </w:tr>
      <w:tr w:rsidR="006B78B3" w14:paraId="047816AA" w14:textId="77777777" w:rsidTr="00C679E7">
        <w:tc>
          <w:tcPr>
            <w:tcW w:w="608" w:type="dxa"/>
          </w:tcPr>
          <w:p w14:paraId="78ED587E" w14:textId="77777777" w:rsidR="006B78B3" w:rsidRPr="00CC065C" w:rsidRDefault="006B78B3" w:rsidP="006B78B3">
            <w:pPr>
              <w:contextualSpacing/>
              <w:jc w:val="center"/>
              <w:rPr>
                <w:rFonts w:ascii="Times New Roman" w:hAnsi="Times New Roman" w:cs="Times New Roman"/>
                <w:sz w:val="24"/>
                <w:szCs w:val="24"/>
              </w:rPr>
            </w:pPr>
            <w:r w:rsidRPr="00CC065C">
              <w:rPr>
                <w:rFonts w:ascii="Times New Roman" w:hAnsi="Times New Roman" w:cs="Times New Roman"/>
                <w:sz w:val="24"/>
                <w:szCs w:val="24"/>
              </w:rPr>
              <w:t>22</w:t>
            </w:r>
          </w:p>
        </w:tc>
        <w:tc>
          <w:tcPr>
            <w:tcW w:w="2081" w:type="dxa"/>
          </w:tcPr>
          <w:p w14:paraId="4468DC00" w14:textId="77777777" w:rsidR="006B78B3" w:rsidRPr="00CC065C" w:rsidRDefault="006B78B3" w:rsidP="006B78B3">
            <w:pPr>
              <w:contextualSpacing/>
              <w:rPr>
                <w:rFonts w:ascii="Times New Roman" w:hAnsi="Times New Roman" w:cs="Times New Roman"/>
                <w:sz w:val="24"/>
                <w:szCs w:val="24"/>
              </w:rPr>
            </w:pPr>
            <w:r w:rsidRPr="00CC065C">
              <w:rPr>
                <w:rFonts w:ascii="Times New Roman" w:hAnsi="Times New Roman" w:cs="Times New Roman"/>
                <w:sz w:val="24"/>
                <w:szCs w:val="24"/>
              </w:rPr>
              <w:t>Ромненский МО</w:t>
            </w:r>
          </w:p>
        </w:tc>
        <w:tc>
          <w:tcPr>
            <w:tcW w:w="1701" w:type="dxa"/>
          </w:tcPr>
          <w:p w14:paraId="05CCBA27" w14:textId="77777777" w:rsidR="006B78B3" w:rsidRPr="00CC065C" w:rsidRDefault="006B78B3" w:rsidP="006B78B3">
            <w:pPr>
              <w:contextualSpacing/>
              <w:jc w:val="center"/>
              <w:rPr>
                <w:rFonts w:ascii="Times New Roman" w:hAnsi="Times New Roman" w:cs="Times New Roman"/>
                <w:sz w:val="24"/>
                <w:szCs w:val="24"/>
              </w:rPr>
            </w:pPr>
            <w:r w:rsidRPr="00CC065C">
              <w:rPr>
                <w:rFonts w:ascii="Times New Roman" w:hAnsi="Times New Roman" w:cs="Times New Roman"/>
                <w:sz w:val="24"/>
                <w:szCs w:val="24"/>
              </w:rPr>
              <w:t>ОС</w:t>
            </w:r>
          </w:p>
        </w:tc>
        <w:tc>
          <w:tcPr>
            <w:tcW w:w="1559" w:type="dxa"/>
          </w:tcPr>
          <w:p w14:paraId="1A0E2EF4" w14:textId="77777777" w:rsidR="006B78B3" w:rsidRPr="00CC065C" w:rsidRDefault="006B78B3" w:rsidP="006B78B3">
            <w:pPr>
              <w:contextualSpacing/>
              <w:jc w:val="center"/>
              <w:rPr>
                <w:rFonts w:ascii="Times New Roman" w:hAnsi="Times New Roman" w:cs="Times New Roman"/>
                <w:sz w:val="24"/>
                <w:szCs w:val="24"/>
              </w:rPr>
            </w:pPr>
            <w:r w:rsidRPr="00CC065C">
              <w:rPr>
                <w:rFonts w:ascii="Times New Roman" w:hAnsi="Times New Roman" w:cs="Times New Roman"/>
                <w:sz w:val="24"/>
                <w:szCs w:val="24"/>
              </w:rPr>
              <w:t>6</w:t>
            </w:r>
          </w:p>
        </w:tc>
        <w:tc>
          <w:tcPr>
            <w:tcW w:w="3396" w:type="dxa"/>
          </w:tcPr>
          <w:p w14:paraId="2D2C16BE" w14:textId="77777777" w:rsidR="006B78B3" w:rsidRPr="00CC065C" w:rsidRDefault="006B78B3" w:rsidP="006B78B3">
            <w:pPr>
              <w:contextualSpacing/>
              <w:jc w:val="both"/>
              <w:rPr>
                <w:rFonts w:ascii="Times New Roman" w:hAnsi="Times New Roman" w:cs="Times New Roman"/>
              </w:rPr>
            </w:pPr>
            <w:r w:rsidRPr="00CC065C">
              <w:rPr>
                <w:rFonts w:ascii="Times New Roman" w:hAnsi="Times New Roman" w:cs="Times New Roman"/>
              </w:rPr>
              <w:t>- участие представителей общественности МО в подготовке проектов правовых актов на местном уровне;</w:t>
            </w:r>
          </w:p>
          <w:p w14:paraId="0F71312C" w14:textId="77777777" w:rsidR="006B78B3" w:rsidRPr="00CC065C" w:rsidRDefault="006B78B3" w:rsidP="006B78B3">
            <w:pPr>
              <w:contextualSpacing/>
              <w:jc w:val="both"/>
              <w:rPr>
                <w:rFonts w:ascii="Times New Roman" w:hAnsi="Times New Roman" w:cs="Times New Roman"/>
              </w:rPr>
            </w:pPr>
            <w:r w:rsidRPr="00CC065C">
              <w:rPr>
                <w:rFonts w:ascii="Times New Roman" w:hAnsi="Times New Roman" w:cs="Times New Roman"/>
              </w:rPr>
              <w:t>- участие в разработке и эффективности программ социально-экономического, экологического и культурного развития МО.</w:t>
            </w:r>
          </w:p>
        </w:tc>
      </w:tr>
      <w:tr w:rsidR="006B78B3" w14:paraId="688594C6" w14:textId="77777777" w:rsidTr="00C679E7">
        <w:tc>
          <w:tcPr>
            <w:tcW w:w="608" w:type="dxa"/>
          </w:tcPr>
          <w:p w14:paraId="0E0A3BA5" w14:textId="77777777" w:rsidR="006B78B3" w:rsidRPr="00CC065C" w:rsidRDefault="006B78B3" w:rsidP="006B78B3">
            <w:pPr>
              <w:contextualSpacing/>
              <w:jc w:val="center"/>
              <w:rPr>
                <w:rFonts w:ascii="Times New Roman" w:hAnsi="Times New Roman" w:cs="Times New Roman"/>
                <w:sz w:val="24"/>
                <w:szCs w:val="24"/>
              </w:rPr>
            </w:pPr>
            <w:r w:rsidRPr="00CC065C">
              <w:rPr>
                <w:rFonts w:ascii="Times New Roman" w:hAnsi="Times New Roman" w:cs="Times New Roman"/>
                <w:sz w:val="24"/>
                <w:szCs w:val="24"/>
              </w:rPr>
              <w:t>23</w:t>
            </w:r>
          </w:p>
        </w:tc>
        <w:tc>
          <w:tcPr>
            <w:tcW w:w="2081" w:type="dxa"/>
          </w:tcPr>
          <w:p w14:paraId="399EF226" w14:textId="77777777" w:rsidR="006B78B3" w:rsidRPr="00CC065C" w:rsidRDefault="006B78B3" w:rsidP="006B78B3">
            <w:pPr>
              <w:contextualSpacing/>
              <w:rPr>
                <w:rFonts w:ascii="Times New Roman" w:hAnsi="Times New Roman" w:cs="Times New Roman"/>
                <w:sz w:val="24"/>
                <w:szCs w:val="24"/>
              </w:rPr>
            </w:pPr>
            <w:r w:rsidRPr="00CC065C">
              <w:rPr>
                <w:rFonts w:ascii="Times New Roman" w:hAnsi="Times New Roman" w:cs="Times New Roman"/>
                <w:sz w:val="24"/>
                <w:szCs w:val="24"/>
              </w:rPr>
              <w:t>Свободненский район</w:t>
            </w:r>
          </w:p>
        </w:tc>
        <w:tc>
          <w:tcPr>
            <w:tcW w:w="1701" w:type="dxa"/>
          </w:tcPr>
          <w:p w14:paraId="21BC610A" w14:textId="77777777" w:rsidR="006B78B3" w:rsidRPr="00CC065C" w:rsidRDefault="006B78B3" w:rsidP="006B78B3">
            <w:pPr>
              <w:contextualSpacing/>
              <w:jc w:val="center"/>
              <w:rPr>
                <w:rFonts w:ascii="Times New Roman" w:hAnsi="Times New Roman" w:cs="Times New Roman"/>
                <w:sz w:val="24"/>
                <w:szCs w:val="24"/>
              </w:rPr>
            </w:pPr>
            <w:r w:rsidRPr="00CC065C">
              <w:rPr>
                <w:rFonts w:ascii="Times New Roman" w:hAnsi="Times New Roman" w:cs="Times New Roman"/>
                <w:sz w:val="24"/>
                <w:szCs w:val="24"/>
              </w:rPr>
              <w:t>ОП</w:t>
            </w:r>
          </w:p>
        </w:tc>
        <w:tc>
          <w:tcPr>
            <w:tcW w:w="1559" w:type="dxa"/>
          </w:tcPr>
          <w:p w14:paraId="52E3902D" w14:textId="77777777" w:rsidR="006B78B3" w:rsidRPr="00CC065C" w:rsidRDefault="006B78B3" w:rsidP="006B78B3">
            <w:pPr>
              <w:contextualSpacing/>
              <w:jc w:val="center"/>
              <w:rPr>
                <w:rFonts w:ascii="Times New Roman" w:hAnsi="Times New Roman" w:cs="Times New Roman"/>
                <w:sz w:val="24"/>
                <w:szCs w:val="24"/>
              </w:rPr>
            </w:pPr>
            <w:r w:rsidRPr="00CC065C">
              <w:rPr>
                <w:rFonts w:ascii="Times New Roman" w:hAnsi="Times New Roman" w:cs="Times New Roman"/>
                <w:sz w:val="24"/>
                <w:szCs w:val="24"/>
              </w:rPr>
              <w:t>4</w:t>
            </w:r>
          </w:p>
        </w:tc>
        <w:tc>
          <w:tcPr>
            <w:tcW w:w="3396" w:type="dxa"/>
          </w:tcPr>
          <w:p w14:paraId="7F1EFC7D" w14:textId="77777777" w:rsidR="006B78B3" w:rsidRPr="00CC065C" w:rsidRDefault="006B78B3" w:rsidP="006B78B3">
            <w:pPr>
              <w:pStyle w:val="Style3"/>
              <w:widowControl/>
              <w:spacing w:before="100" w:beforeAutospacing="1" w:after="100" w:afterAutospacing="1"/>
              <w:contextualSpacing/>
              <w:jc w:val="both"/>
              <w:rPr>
                <w:sz w:val="20"/>
                <w:szCs w:val="20"/>
              </w:rPr>
            </w:pPr>
            <w:r w:rsidRPr="00CC065C">
              <w:rPr>
                <w:sz w:val="20"/>
                <w:szCs w:val="20"/>
                <w:lang w:eastAsia="en-US"/>
              </w:rPr>
              <w:t>- работа по приему письменных и устных заявлений граждан Свободненского района;</w:t>
            </w:r>
            <w:r w:rsidRPr="00CC065C">
              <w:rPr>
                <w:sz w:val="20"/>
                <w:szCs w:val="20"/>
              </w:rPr>
              <w:t xml:space="preserve"> </w:t>
            </w:r>
          </w:p>
          <w:p w14:paraId="62C9480F" w14:textId="77777777" w:rsidR="006B78B3" w:rsidRPr="00CC065C" w:rsidRDefault="006B78B3" w:rsidP="006B78B3">
            <w:pPr>
              <w:pStyle w:val="Style3"/>
              <w:widowControl/>
              <w:spacing w:before="100" w:beforeAutospacing="1" w:after="100" w:afterAutospacing="1"/>
              <w:contextualSpacing/>
              <w:jc w:val="both"/>
              <w:rPr>
                <w:sz w:val="20"/>
                <w:szCs w:val="20"/>
              </w:rPr>
            </w:pPr>
            <w:r w:rsidRPr="00CC065C">
              <w:rPr>
                <w:sz w:val="20"/>
                <w:szCs w:val="20"/>
              </w:rPr>
              <w:t>- оказание помощи в организации и проведении летней занятости детей и подростков;</w:t>
            </w:r>
          </w:p>
          <w:p w14:paraId="5EDE6301" w14:textId="77777777" w:rsidR="006B78B3" w:rsidRPr="00CC065C" w:rsidRDefault="006B78B3" w:rsidP="006B78B3">
            <w:pPr>
              <w:pStyle w:val="Style3"/>
              <w:widowControl/>
              <w:spacing w:before="100" w:beforeAutospacing="1" w:after="100" w:afterAutospacing="1"/>
              <w:contextualSpacing/>
              <w:jc w:val="both"/>
              <w:rPr>
                <w:sz w:val="20"/>
                <w:szCs w:val="20"/>
              </w:rPr>
            </w:pPr>
            <w:r w:rsidRPr="00CC065C">
              <w:rPr>
                <w:sz w:val="20"/>
                <w:szCs w:val="20"/>
              </w:rPr>
              <w:t>-</w:t>
            </w:r>
            <w:r w:rsidRPr="00CC065C">
              <w:rPr>
                <w:b/>
                <w:sz w:val="20"/>
                <w:szCs w:val="20"/>
              </w:rPr>
              <w:t xml:space="preserve"> </w:t>
            </w:r>
            <w:r w:rsidRPr="00CC065C">
              <w:rPr>
                <w:sz w:val="20"/>
                <w:szCs w:val="20"/>
              </w:rPr>
              <w:t xml:space="preserve"> участие в проведении ежегодного конкурса по благоустройству территорий населенных пунктов сельских поселений; </w:t>
            </w:r>
          </w:p>
          <w:p w14:paraId="14890B5C" w14:textId="77777777" w:rsidR="006B78B3" w:rsidRPr="00CC065C" w:rsidRDefault="006B78B3" w:rsidP="006B78B3">
            <w:pPr>
              <w:pStyle w:val="Style3"/>
              <w:widowControl/>
              <w:spacing w:before="100" w:beforeAutospacing="1" w:after="100" w:afterAutospacing="1"/>
              <w:contextualSpacing/>
              <w:jc w:val="both"/>
              <w:rPr>
                <w:sz w:val="20"/>
                <w:szCs w:val="20"/>
              </w:rPr>
            </w:pPr>
            <w:r w:rsidRPr="00CC065C">
              <w:rPr>
                <w:sz w:val="20"/>
                <w:szCs w:val="20"/>
              </w:rPr>
              <w:t xml:space="preserve">- согласование проекта «Программы (Плана) профилактики рисков причинения вреда (ущерба) охраняемым законом ценностям по </w:t>
            </w:r>
            <w:r w:rsidRPr="00CC065C">
              <w:rPr>
                <w:sz w:val="20"/>
                <w:szCs w:val="20"/>
              </w:rPr>
              <w:lastRenderedPageBreak/>
              <w:t>муниципальному земельному контролю на территории муниципального образования.</w:t>
            </w:r>
          </w:p>
        </w:tc>
      </w:tr>
      <w:tr w:rsidR="006B78B3" w14:paraId="1AEE34FD" w14:textId="77777777" w:rsidTr="00C679E7">
        <w:tc>
          <w:tcPr>
            <w:tcW w:w="608" w:type="dxa"/>
          </w:tcPr>
          <w:p w14:paraId="67A94D4A" w14:textId="77777777" w:rsidR="006B78B3" w:rsidRPr="00CC065C" w:rsidRDefault="006B78B3" w:rsidP="006B78B3">
            <w:pPr>
              <w:contextualSpacing/>
              <w:jc w:val="center"/>
              <w:rPr>
                <w:rFonts w:ascii="Times New Roman" w:hAnsi="Times New Roman" w:cs="Times New Roman"/>
                <w:sz w:val="24"/>
                <w:szCs w:val="24"/>
              </w:rPr>
            </w:pPr>
            <w:r w:rsidRPr="00CC065C">
              <w:rPr>
                <w:rFonts w:ascii="Times New Roman" w:hAnsi="Times New Roman" w:cs="Times New Roman"/>
                <w:sz w:val="24"/>
                <w:szCs w:val="24"/>
              </w:rPr>
              <w:lastRenderedPageBreak/>
              <w:t>24</w:t>
            </w:r>
          </w:p>
        </w:tc>
        <w:tc>
          <w:tcPr>
            <w:tcW w:w="2081" w:type="dxa"/>
          </w:tcPr>
          <w:p w14:paraId="6506F628" w14:textId="77777777" w:rsidR="006B78B3" w:rsidRPr="00CC065C" w:rsidRDefault="006B78B3" w:rsidP="006B78B3">
            <w:pPr>
              <w:contextualSpacing/>
              <w:rPr>
                <w:rFonts w:ascii="Times New Roman" w:hAnsi="Times New Roman" w:cs="Times New Roman"/>
                <w:sz w:val="24"/>
                <w:szCs w:val="24"/>
              </w:rPr>
            </w:pPr>
            <w:r w:rsidRPr="00CC065C">
              <w:rPr>
                <w:rFonts w:ascii="Times New Roman" w:hAnsi="Times New Roman" w:cs="Times New Roman"/>
                <w:sz w:val="24"/>
                <w:szCs w:val="24"/>
              </w:rPr>
              <w:t>Селемджинский район</w:t>
            </w:r>
          </w:p>
        </w:tc>
        <w:tc>
          <w:tcPr>
            <w:tcW w:w="1701" w:type="dxa"/>
          </w:tcPr>
          <w:p w14:paraId="571E5A69" w14:textId="77777777" w:rsidR="006B78B3" w:rsidRPr="00CC065C" w:rsidRDefault="006B78B3" w:rsidP="006B78B3">
            <w:pPr>
              <w:contextualSpacing/>
              <w:jc w:val="center"/>
              <w:rPr>
                <w:rFonts w:ascii="Times New Roman" w:hAnsi="Times New Roman" w:cs="Times New Roman"/>
                <w:sz w:val="24"/>
                <w:szCs w:val="24"/>
              </w:rPr>
            </w:pPr>
            <w:r w:rsidRPr="00CC065C">
              <w:rPr>
                <w:rFonts w:ascii="Times New Roman" w:hAnsi="Times New Roman" w:cs="Times New Roman"/>
                <w:sz w:val="24"/>
                <w:szCs w:val="24"/>
              </w:rPr>
              <w:t>ОС</w:t>
            </w:r>
          </w:p>
        </w:tc>
        <w:tc>
          <w:tcPr>
            <w:tcW w:w="1559" w:type="dxa"/>
          </w:tcPr>
          <w:p w14:paraId="427F4DFA" w14:textId="77777777" w:rsidR="006B78B3" w:rsidRPr="00CC065C" w:rsidRDefault="006B78B3" w:rsidP="006B78B3">
            <w:pPr>
              <w:contextualSpacing/>
              <w:jc w:val="center"/>
              <w:rPr>
                <w:rFonts w:ascii="Times New Roman" w:hAnsi="Times New Roman" w:cs="Times New Roman"/>
                <w:sz w:val="24"/>
                <w:szCs w:val="24"/>
              </w:rPr>
            </w:pPr>
            <w:r w:rsidRPr="00CC065C">
              <w:rPr>
                <w:rFonts w:ascii="Times New Roman" w:hAnsi="Times New Roman" w:cs="Times New Roman"/>
                <w:sz w:val="24"/>
                <w:szCs w:val="24"/>
              </w:rPr>
              <w:t>0</w:t>
            </w:r>
          </w:p>
        </w:tc>
        <w:tc>
          <w:tcPr>
            <w:tcW w:w="3396" w:type="dxa"/>
          </w:tcPr>
          <w:p w14:paraId="28DF55E0" w14:textId="77777777" w:rsidR="006B78B3" w:rsidRPr="00CC065C" w:rsidRDefault="006B78B3" w:rsidP="006B78B3">
            <w:pPr>
              <w:contextualSpacing/>
              <w:jc w:val="center"/>
              <w:rPr>
                <w:rFonts w:ascii="Times New Roman" w:hAnsi="Times New Roman" w:cs="Times New Roman"/>
                <w:sz w:val="24"/>
                <w:szCs w:val="24"/>
              </w:rPr>
            </w:pPr>
            <w:r w:rsidRPr="00CC065C">
              <w:rPr>
                <w:rFonts w:ascii="Times New Roman" w:hAnsi="Times New Roman" w:cs="Times New Roman"/>
                <w:sz w:val="24"/>
                <w:szCs w:val="24"/>
              </w:rPr>
              <w:t>-</w:t>
            </w:r>
          </w:p>
        </w:tc>
      </w:tr>
      <w:tr w:rsidR="006B78B3" w14:paraId="0CCC6AA6" w14:textId="77777777" w:rsidTr="00C679E7">
        <w:tc>
          <w:tcPr>
            <w:tcW w:w="608" w:type="dxa"/>
          </w:tcPr>
          <w:p w14:paraId="3F7393BE" w14:textId="77777777" w:rsidR="006B78B3" w:rsidRPr="00CC065C" w:rsidRDefault="006B78B3" w:rsidP="006B78B3">
            <w:pPr>
              <w:contextualSpacing/>
              <w:jc w:val="center"/>
              <w:rPr>
                <w:rFonts w:ascii="Times New Roman" w:hAnsi="Times New Roman" w:cs="Times New Roman"/>
                <w:sz w:val="24"/>
                <w:szCs w:val="24"/>
              </w:rPr>
            </w:pPr>
            <w:r w:rsidRPr="00CC065C">
              <w:rPr>
                <w:rFonts w:ascii="Times New Roman" w:hAnsi="Times New Roman" w:cs="Times New Roman"/>
                <w:sz w:val="24"/>
                <w:szCs w:val="24"/>
              </w:rPr>
              <w:t>25</w:t>
            </w:r>
          </w:p>
        </w:tc>
        <w:tc>
          <w:tcPr>
            <w:tcW w:w="2081" w:type="dxa"/>
          </w:tcPr>
          <w:p w14:paraId="4FF7C4F4" w14:textId="77777777" w:rsidR="006B78B3" w:rsidRPr="00CC065C" w:rsidRDefault="006B78B3" w:rsidP="006B78B3">
            <w:pPr>
              <w:contextualSpacing/>
              <w:rPr>
                <w:rFonts w:ascii="Times New Roman" w:hAnsi="Times New Roman" w:cs="Times New Roman"/>
                <w:sz w:val="24"/>
                <w:szCs w:val="24"/>
              </w:rPr>
            </w:pPr>
            <w:r w:rsidRPr="00CC065C">
              <w:rPr>
                <w:rFonts w:ascii="Times New Roman" w:hAnsi="Times New Roman" w:cs="Times New Roman"/>
                <w:sz w:val="24"/>
                <w:szCs w:val="24"/>
              </w:rPr>
              <w:t>Серышевский МО</w:t>
            </w:r>
          </w:p>
        </w:tc>
        <w:tc>
          <w:tcPr>
            <w:tcW w:w="1701" w:type="dxa"/>
          </w:tcPr>
          <w:p w14:paraId="6F4B91D0" w14:textId="77777777" w:rsidR="006B78B3" w:rsidRPr="00CC065C" w:rsidRDefault="006B78B3" w:rsidP="006B78B3">
            <w:pPr>
              <w:contextualSpacing/>
              <w:jc w:val="center"/>
              <w:rPr>
                <w:rFonts w:ascii="Times New Roman" w:hAnsi="Times New Roman" w:cs="Times New Roman"/>
                <w:sz w:val="24"/>
                <w:szCs w:val="24"/>
              </w:rPr>
            </w:pPr>
            <w:r w:rsidRPr="00CC065C">
              <w:rPr>
                <w:rFonts w:ascii="Times New Roman" w:hAnsi="Times New Roman" w:cs="Times New Roman"/>
                <w:sz w:val="24"/>
                <w:szCs w:val="24"/>
              </w:rPr>
              <w:t>ОС</w:t>
            </w:r>
          </w:p>
        </w:tc>
        <w:tc>
          <w:tcPr>
            <w:tcW w:w="1559" w:type="dxa"/>
          </w:tcPr>
          <w:p w14:paraId="4125DC36" w14:textId="77777777" w:rsidR="006B78B3" w:rsidRPr="00CC065C" w:rsidRDefault="006B78B3" w:rsidP="006B78B3">
            <w:pPr>
              <w:contextualSpacing/>
              <w:jc w:val="center"/>
              <w:rPr>
                <w:rFonts w:ascii="Times New Roman" w:hAnsi="Times New Roman" w:cs="Times New Roman"/>
                <w:sz w:val="24"/>
                <w:szCs w:val="24"/>
              </w:rPr>
            </w:pPr>
            <w:r w:rsidRPr="00CC065C">
              <w:rPr>
                <w:rFonts w:ascii="Times New Roman" w:hAnsi="Times New Roman" w:cs="Times New Roman"/>
                <w:sz w:val="24"/>
                <w:szCs w:val="24"/>
              </w:rPr>
              <w:t>4</w:t>
            </w:r>
          </w:p>
        </w:tc>
        <w:tc>
          <w:tcPr>
            <w:tcW w:w="3396" w:type="dxa"/>
          </w:tcPr>
          <w:p w14:paraId="647DE300" w14:textId="77777777" w:rsidR="006B78B3" w:rsidRPr="00CC065C" w:rsidRDefault="006B78B3" w:rsidP="006B78B3">
            <w:pPr>
              <w:jc w:val="both"/>
              <w:rPr>
                <w:rFonts w:ascii="Times New Roman" w:hAnsi="Times New Roman" w:cs="Times New Roman"/>
              </w:rPr>
            </w:pPr>
            <w:r w:rsidRPr="00CC065C">
              <w:rPr>
                <w:rFonts w:ascii="Times New Roman" w:hAnsi="Times New Roman" w:cs="Times New Roman"/>
              </w:rPr>
              <w:t>- рассмотрение вопросов о взаимодействии органов МСУ и общественных организаций с представителями народов Центрально-Азиатского региона по вопросам межнациональных и межконфессиональных отношений;</w:t>
            </w:r>
          </w:p>
          <w:p w14:paraId="4C7A599B" w14:textId="77777777" w:rsidR="006B78B3" w:rsidRPr="00CC065C" w:rsidRDefault="006B78B3" w:rsidP="006B78B3">
            <w:pPr>
              <w:jc w:val="both"/>
              <w:rPr>
                <w:rFonts w:ascii="Times New Roman" w:hAnsi="Times New Roman" w:cs="Times New Roman"/>
              </w:rPr>
            </w:pPr>
            <w:r w:rsidRPr="00CC065C">
              <w:rPr>
                <w:rFonts w:ascii="Times New Roman" w:hAnsi="Times New Roman" w:cs="Times New Roman"/>
              </w:rPr>
              <w:t>- рассмотрение вопросов по работе администрации пгт Серышево по установке освещения улиц посёлка, ремонту дорог, оборудованию контейнерных площадок и их содержанию, улучшению качества питьевой воды.</w:t>
            </w:r>
          </w:p>
        </w:tc>
      </w:tr>
      <w:tr w:rsidR="006B78B3" w14:paraId="0615397C" w14:textId="77777777" w:rsidTr="00C679E7">
        <w:tc>
          <w:tcPr>
            <w:tcW w:w="608" w:type="dxa"/>
          </w:tcPr>
          <w:p w14:paraId="192425E5" w14:textId="77777777" w:rsidR="006B78B3" w:rsidRPr="00CC065C" w:rsidRDefault="006B78B3" w:rsidP="006B78B3">
            <w:pPr>
              <w:contextualSpacing/>
              <w:jc w:val="center"/>
              <w:rPr>
                <w:rFonts w:ascii="Times New Roman" w:hAnsi="Times New Roman" w:cs="Times New Roman"/>
                <w:sz w:val="24"/>
                <w:szCs w:val="24"/>
              </w:rPr>
            </w:pPr>
            <w:r w:rsidRPr="00CC065C">
              <w:rPr>
                <w:rFonts w:ascii="Times New Roman" w:hAnsi="Times New Roman" w:cs="Times New Roman"/>
                <w:sz w:val="24"/>
                <w:szCs w:val="24"/>
              </w:rPr>
              <w:t>26</w:t>
            </w:r>
          </w:p>
        </w:tc>
        <w:tc>
          <w:tcPr>
            <w:tcW w:w="2081" w:type="dxa"/>
          </w:tcPr>
          <w:p w14:paraId="1ACE6F87" w14:textId="77777777" w:rsidR="006B78B3" w:rsidRPr="00CC065C" w:rsidRDefault="006B78B3" w:rsidP="006B78B3">
            <w:pPr>
              <w:contextualSpacing/>
              <w:rPr>
                <w:rFonts w:ascii="Times New Roman" w:hAnsi="Times New Roman" w:cs="Times New Roman"/>
                <w:sz w:val="24"/>
                <w:szCs w:val="24"/>
              </w:rPr>
            </w:pPr>
            <w:r w:rsidRPr="00CC065C">
              <w:rPr>
                <w:rFonts w:ascii="Times New Roman" w:hAnsi="Times New Roman" w:cs="Times New Roman"/>
                <w:sz w:val="24"/>
                <w:szCs w:val="24"/>
              </w:rPr>
              <w:t>Сковородинский МО</w:t>
            </w:r>
          </w:p>
        </w:tc>
        <w:tc>
          <w:tcPr>
            <w:tcW w:w="1701" w:type="dxa"/>
          </w:tcPr>
          <w:p w14:paraId="7C993D65" w14:textId="77777777" w:rsidR="006B78B3" w:rsidRPr="00CC065C" w:rsidRDefault="006B78B3" w:rsidP="006B78B3">
            <w:pPr>
              <w:contextualSpacing/>
              <w:jc w:val="center"/>
              <w:rPr>
                <w:rFonts w:ascii="Times New Roman" w:hAnsi="Times New Roman" w:cs="Times New Roman"/>
                <w:sz w:val="24"/>
                <w:szCs w:val="24"/>
              </w:rPr>
            </w:pPr>
            <w:r w:rsidRPr="00CC065C">
              <w:rPr>
                <w:rFonts w:ascii="Times New Roman" w:hAnsi="Times New Roman" w:cs="Times New Roman"/>
                <w:sz w:val="24"/>
                <w:szCs w:val="24"/>
              </w:rPr>
              <w:t>ОС</w:t>
            </w:r>
          </w:p>
        </w:tc>
        <w:tc>
          <w:tcPr>
            <w:tcW w:w="1559" w:type="dxa"/>
          </w:tcPr>
          <w:p w14:paraId="1DD5441B" w14:textId="77777777" w:rsidR="006B78B3" w:rsidRPr="00CC065C" w:rsidRDefault="006B78B3" w:rsidP="006B78B3">
            <w:pPr>
              <w:contextualSpacing/>
              <w:jc w:val="center"/>
              <w:rPr>
                <w:rFonts w:ascii="Times New Roman" w:hAnsi="Times New Roman" w:cs="Times New Roman"/>
                <w:sz w:val="24"/>
                <w:szCs w:val="24"/>
              </w:rPr>
            </w:pPr>
            <w:r w:rsidRPr="00CC065C">
              <w:rPr>
                <w:rFonts w:ascii="Times New Roman" w:hAnsi="Times New Roman" w:cs="Times New Roman"/>
                <w:sz w:val="24"/>
                <w:szCs w:val="24"/>
              </w:rPr>
              <w:t>4</w:t>
            </w:r>
          </w:p>
        </w:tc>
        <w:tc>
          <w:tcPr>
            <w:tcW w:w="3396" w:type="dxa"/>
          </w:tcPr>
          <w:p w14:paraId="19A26F64" w14:textId="77777777" w:rsidR="006B78B3" w:rsidRPr="00CC065C" w:rsidRDefault="006B78B3" w:rsidP="006B78B3">
            <w:pPr>
              <w:contextualSpacing/>
              <w:jc w:val="both"/>
              <w:rPr>
                <w:rFonts w:ascii="Times New Roman" w:hAnsi="Times New Roman" w:cs="Times New Roman"/>
              </w:rPr>
            </w:pPr>
            <w:r w:rsidRPr="00CC065C">
              <w:rPr>
                <w:rFonts w:ascii="Times New Roman" w:hAnsi="Times New Roman" w:cs="Times New Roman"/>
              </w:rPr>
              <w:t>- рассмотрение программы профилактики автомобильного, жилищного и земельного контроля;</w:t>
            </w:r>
          </w:p>
          <w:p w14:paraId="07980FEC" w14:textId="77777777" w:rsidR="006B78B3" w:rsidRPr="00CC065C" w:rsidRDefault="006B78B3" w:rsidP="006B78B3">
            <w:pPr>
              <w:contextualSpacing/>
              <w:jc w:val="both"/>
              <w:rPr>
                <w:rFonts w:ascii="Times New Roman" w:hAnsi="Times New Roman" w:cs="Times New Roman"/>
              </w:rPr>
            </w:pPr>
            <w:r w:rsidRPr="00CC065C">
              <w:rPr>
                <w:rFonts w:ascii="Times New Roman" w:hAnsi="Times New Roman" w:cs="Times New Roman"/>
              </w:rPr>
              <w:t>- рассмотрение вопроса бесплатного питания школьников;</w:t>
            </w:r>
          </w:p>
          <w:p w14:paraId="6FA773E0" w14:textId="77777777" w:rsidR="006B78B3" w:rsidRPr="00CC065C" w:rsidRDefault="006B78B3" w:rsidP="006B78B3">
            <w:pPr>
              <w:contextualSpacing/>
              <w:jc w:val="both"/>
              <w:rPr>
                <w:rFonts w:ascii="Times New Roman" w:hAnsi="Times New Roman" w:cs="Times New Roman"/>
              </w:rPr>
            </w:pPr>
            <w:r w:rsidRPr="00CC065C">
              <w:rPr>
                <w:rFonts w:ascii="Times New Roman" w:hAnsi="Times New Roman" w:cs="Times New Roman"/>
              </w:rPr>
              <w:t>- предоставление услуг в культурных учреждениях.</w:t>
            </w:r>
          </w:p>
        </w:tc>
      </w:tr>
      <w:tr w:rsidR="006B78B3" w14:paraId="4CDE7932" w14:textId="77777777" w:rsidTr="00C679E7">
        <w:tc>
          <w:tcPr>
            <w:tcW w:w="608" w:type="dxa"/>
          </w:tcPr>
          <w:p w14:paraId="774B0D1B" w14:textId="77777777" w:rsidR="006B78B3" w:rsidRPr="00CC065C" w:rsidRDefault="006B78B3" w:rsidP="006B78B3">
            <w:pPr>
              <w:contextualSpacing/>
              <w:jc w:val="center"/>
              <w:rPr>
                <w:rFonts w:ascii="Times New Roman" w:hAnsi="Times New Roman" w:cs="Times New Roman"/>
                <w:sz w:val="24"/>
                <w:szCs w:val="24"/>
              </w:rPr>
            </w:pPr>
            <w:r w:rsidRPr="00CC065C">
              <w:rPr>
                <w:rFonts w:ascii="Times New Roman" w:hAnsi="Times New Roman" w:cs="Times New Roman"/>
                <w:sz w:val="24"/>
                <w:szCs w:val="24"/>
              </w:rPr>
              <w:t>27</w:t>
            </w:r>
          </w:p>
        </w:tc>
        <w:tc>
          <w:tcPr>
            <w:tcW w:w="2081" w:type="dxa"/>
          </w:tcPr>
          <w:p w14:paraId="1542B474" w14:textId="77777777" w:rsidR="006B78B3" w:rsidRPr="00CC065C" w:rsidRDefault="006B78B3" w:rsidP="006B78B3">
            <w:pPr>
              <w:contextualSpacing/>
              <w:rPr>
                <w:rFonts w:ascii="Times New Roman" w:hAnsi="Times New Roman" w:cs="Times New Roman"/>
                <w:sz w:val="24"/>
                <w:szCs w:val="24"/>
              </w:rPr>
            </w:pPr>
            <w:r w:rsidRPr="00CC065C">
              <w:rPr>
                <w:rFonts w:ascii="Times New Roman" w:hAnsi="Times New Roman" w:cs="Times New Roman"/>
                <w:sz w:val="24"/>
                <w:szCs w:val="24"/>
              </w:rPr>
              <w:t>Тамбовский МО</w:t>
            </w:r>
          </w:p>
        </w:tc>
        <w:tc>
          <w:tcPr>
            <w:tcW w:w="1701" w:type="dxa"/>
          </w:tcPr>
          <w:p w14:paraId="3B11927E" w14:textId="77777777" w:rsidR="006B78B3" w:rsidRPr="00CC065C" w:rsidRDefault="006B78B3" w:rsidP="006B78B3">
            <w:pPr>
              <w:contextualSpacing/>
              <w:jc w:val="center"/>
              <w:rPr>
                <w:rFonts w:ascii="Times New Roman" w:hAnsi="Times New Roman" w:cs="Times New Roman"/>
                <w:sz w:val="24"/>
                <w:szCs w:val="24"/>
              </w:rPr>
            </w:pPr>
            <w:r w:rsidRPr="00CC065C">
              <w:rPr>
                <w:rFonts w:ascii="Times New Roman" w:hAnsi="Times New Roman" w:cs="Times New Roman"/>
                <w:sz w:val="24"/>
                <w:szCs w:val="24"/>
              </w:rPr>
              <w:t>ОС</w:t>
            </w:r>
          </w:p>
        </w:tc>
        <w:tc>
          <w:tcPr>
            <w:tcW w:w="1559" w:type="dxa"/>
          </w:tcPr>
          <w:p w14:paraId="2C2DC923" w14:textId="77777777" w:rsidR="006B78B3" w:rsidRPr="00CC065C" w:rsidRDefault="006B78B3" w:rsidP="006B78B3">
            <w:pPr>
              <w:contextualSpacing/>
              <w:jc w:val="center"/>
              <w:rPr>
                <w:rFonts w:ascii="Times New Roman" w:hAnsi="Times New Roman" w:cs="Times New Roman"/>
                <w:sz w:val="24"/>
                <w:szCs w:val="24"/>
              </w:rPr>
            </w:pPr>
            <w:r w:rsidRPr="00CC065C">
              <w:rPr>
                <w:rFonts w:ascii="Times New Roman" w:hAnsi="Times New Roman" w:cs="Times New Roman"/>
                <w:sz w:val="24"/>
                <w:szCs w:val="24"/>
              </w:rPr>
              <w:t>1</w:t>
            </w:r>
          </w:p>
        </w:tc>
        <w:tc>
          <w:tcPr>
            <w:tcW w:w="3396" w:type="dxa"/>
          </w:tcPr>
          <w:p w14:paraId="738A03A0" w14:textId="77777777" w:rsidR="006B78B3" w:rsidRPr="00CC065C" w:rsidRDefault="006B78B3" w:rsidP="006B78B3">
            <w:pPr>
              <w:contextualSpacing/>
              <w:jc w:val="both"/>
              <w:rPr>
                <w:rFonts w:ascii="Times New Roman" w:hAnsi="Times New Roman" w:cs="Times New Roman"/>
                <w:color w:val="181819"/>
                <w:shd w:val="clear" w:color="auto" w:fill="F7F7F7"/>
              </w:rPr>
            </w:pPr>
            <w:r w:rsidRPr="00CC065C">
              <w:rPr>
                <w:rFonts w:ascii="Times New Roman" w:hAnsi="Times New Roman" w:cs="Times New Roman"/>
                <w:color w:val="181819"/>
                <w:shd w:val="clear" w:color="auto" w:fill="F7F7F7"/>
              </w:rPr>
              <w:t>- рассмотрение вопросов, касающихся состояния несанкционированных свалок, контейнерных площадок;</w:t>
            </w:r>
          </w:p>
          <w:p w14:paraId="10BA0F02" w14:textId="77777777" w:rsidR="006B78B3" w:rsidRPr="00CC065C" w:rsidRDefault="006B78B3" w:rsidP="006B78B3">
            <w:pPr>
              <w:contextualSpacing/>
              <w:jc w:val="both"/>
              <w:rPr>
                <w:rFonts w:ascii="Times New Roman" w:hAnsi="Times New Roman" w:cs="Times New Roman"/>
              </w:rPr>
            </w:pPr>
            <w:r w:rsidRPr="00CC065C">
              <w:rPr>
                <w:rFonts w:ascii="Times New Roman" w:hAnsi="Times New Roman" w:cs="Times New Roman"/>
                <w:color w:val="181819"/>
                <w:shd w:val="clear" w:color="auto" w:fill="F7F7F7"/>
              </w:rPr>
              <w:t>- осуществление анализа изменения тарифов в сфере оказания населению жилищно-коммунальных услуг и проведения ремонтных работ обслуживающими организациями округа.</w:t>
            </w:r>
          </w:p>
        </w:tc>
      </w:tr>
      <w:tr w:rsidR="006B78B3" w14:paraId="6E0F5B19" w14:textId="77777777" w:rsidTr="00C679E7">
        <w:tc>
          <w:tcPr>
            <w:tcW w:w="608" w:type="dxa"/>
          </w:tcPr>
          <w:p w14:paraId="0DDC5938" w14:textId="77777777" w:rsidR="006B78B3" w:rsidRPr="00CC065C" w:rsidRDefault="006B78B3" w:rsidP="006B78B3">
            <w:pPr>
              <w:contextualSpacing/>
              <w:jc w:val="center"/>
              <w:rPr>
                <w:rFonts w:ascii="Times New Roman" w:hAnsi="Times New Roman" w:cs="Times New Roman"/>
                <w:sz w:val="24"/>
                <w:szCs w:val="24"/>
              </w:rPr>
            </w:pPr>
            <w:r w:rsidRPr="00CC065C">
              <w:rPr>
                <w:rFonts w:ascii="Times New Roman" w:hAnsi="Times New Roman" w:cs="Times New Roman"/>
                <w:sz w:val="24"/>
                <w:szCs w:val="24"/>
              </w:rPr>
              <w:t>28</w:t>
            </w:r>
          </w:p>
        </w:tc>
        <w:tc>
          <w:tcPr>
            <w:tcW w:w="2081" w:type="dxa"/>
          </w:tcPr>
          <w:p w14:paraId="59577BF4" w14:textId="77777777" w:rsidR="006B78B3" w:rsidRPr="00CC065C" w:rsidRDefault="006B78B3" w:rsidP="006B78B3">
            <w:pPr>
              <w:contextualSpacing/>
              <w:rPr>
                <w:rFonts w:ascii="Times New Roman" w:hAnsi="Times New Roman" w:cs="Times New Roman"/>
                <w:sz w:val="24"/>
                <w:szCs w:val="24"/>
              </w:rPr>
            </w:pPr>
            <w:r w:rsidRPr="00CC065C">
              <w:rPr>
                <w:rFonts w:ascii="Times New Roman" w:hAnsi="Times New Roman" w:cs="Times New Roman"/>
                <w:sz w:val="24"/>
                <w:szCs w:val="24"/>
              </w:rPr>
              <w:t>Тындинский МО</w:t>
            </w:r>
          </w:p>
        </w:tc>
        <w:tc>
          <w:tcPr>
            <w:tcW w:w="1701" w:type="dxa"/>
          </w:tcPr>
          <w:p w14:paraId="0C3B2BD7" w14:textId="77777777" w:rsidR="006B78B3" w:rsidRPr="00CC065C" w:rsidRDefault="006B78B3" w:rsidP="006B78B3">
            <w:pPr>
              <w:contextualSpacing/>
              <w:jc w:val="center"/>
              <w:rPr>
                <w:rFonts w:ascii="Times New Roman" w:hAnsi="Times New Roman" w:cs="Times New Roman"/>
                <w:sz w:val="24"/>
                <w:szCs w:val="24"/>
              </w:rPr>
            </w:pPr>
            <w:r w:rsidRPr="00CC065C">
              <w:rPr>
                <w:rFonts w:ascii="Times New Roman" w:hAnsi="Times New Roman" w:cs="Times New Roman"/>
                <w:sz w:val="24"/>
                <w:szCs w:val="24"/>
              </w:rPr>
              <w:t>ОС</w:t>
            </w:r>
          </w:p>
        </w:tc>
        <w:tc>
          <w:tcPr>
            <w:tcW w:w="1559" w:type="dxa"/>
          </w:tcPr>
          <w:p w14:paraId="550D95AB" w14:textId="77777777" w:rsidR="006B78B3" w:rsidRPr="00CC065C" w:rsidRDefault="006B78B3" w:rsidP="006B78B3">
            <w:pPr>
              <w:contextualSpacing/>
              <w:jc w:val="center"/>
              <w:rPr>
                <w:rFonts w:ascii="Times New Roman" w:hAnsi="Times New Roman" w:cs="Times New Roman"/>
                <w:sz w:val="24"/>
                <w:szCs w:val="24"/>
              </w:rPr>
            </w:pPr>
            <w:r w:rsidRPr="00CC065C">
              <w:rPr>
                <w:rFonts w:ascii="Times New Roman" w:hAnsi="Times New Roman" w:cs="Times New Roman"/>
                <w:sz w:val="24"/>
                <w:szCs w:val="24"/>
              </w:rPr>
              <w:t>4</w:t>
            </w:r>
          </w:p>
        </w:tc>
        <w:tc>
          <w:tcPr>
            <w:tcW w:w="3396" w:type="dxa"/>
          </w:tcPr>
          <w:p w14:paraId="0533B4AA" w14:textId="77777777" w:rsidR="006B78B3" w:rsidRPr="00CC065C" w:rsidRDefault="006B78B3" w:rsidP="006B78B3">
            <w:pPr>
              <w:pStyle w:val="ConsPlusNormal"/>
              <w:jc w:val="both"/>
              <w:rPr>
                <w:rFonts w:ascii="Times New Roman" w:hAnsi="Times New Roman" w:cs="Times New Roman"/>
              </w:rPr>
            </w:pPr>
            <w:r w:rsidRPr="00CC065C">
              <w:rPr>
                <w:rFonts w:ascii="Times New Roman" w:hAnsi="Times New Roman" w:cs="Times New Roman"/>
              </w:rPr>
              <w:t>- совершенствование системы учета мнения населения Тындинского округа и налаживание каналов связи между администрацией Тындинского округа и населением, общественными объединениями;</w:t>
            </w:r>
          </w:p>
          <w:p w14:paraId="2BA694AF" w14:textId="77777777" w:rsidR="006B78B3" w:rsidRPr="00CC065C" w:rsidRDefault="006B78B3" w:rsidP="006B78B3">
            <w:pPr>
              <w:pStyle w:val="ConsPlusNormal"/>
              <w:jc w:val="both"/>
              <w:rPr>
                <w:rFonts w:ascii="Times New Roman" w:hAnsi="Times New Roman" w:cs="Times New Roman"/>
              </w:rPr>
            </w:pPr>
            <w:r w:rsidRPr="00CC065C">
              <w:rPr>
                <w:rFonts w:ascii="Times New Roman" w:hAnsi="Times New Roman" w:cs="Times New Roman"/>
              </w:rPr>
              <w:t>- обеспечение непосредственного участия представителей населения округа в обсуждении проблем, вопросов и задач округа, принятии и осуществлении управленческих решений;</w:t>
            </w:r>
          </w:p>
          <w:p w14:paraId="30A2B685" w14:textId="77777777" w:rsidR="006B78B3" w:rsidRPr="00CC065C" w:rsidRDefault="006B78B3" w:rsidP="006B78B3">
            <w:pPr>
              <w:pStyle w:val="ConsPlusNormal"/>
              <w:jc w:val="both"/>
              <w:rPr>
                <w:rFonts w:ascii="Times New Roman" w:hAnsi="Times New Roman" w:cs="Times New Roman"/>
              </w:rPr>
            </w:pPr>
            <w:r w:rsidRPr="00CC065C">
              <w:rPr>
                <w:rFonts w:ascii="Times New Roman" w:hAnsi="Times New Roman" w:cs="Times New Roman"/>
              </w:rPr>
              <w:t>- реализация мероприятий общественного контроля, доведение до сведения населения и организаций, действующих на территории округа, задач администрации Тындинского округа и итогов их реализации,</w:t>
            </w:r>
          </w:p>
          <w:p w14:paraId="6D40E7F4" w14:textId="77777777" w:rsidR="006B78B3" w:rsidRPr="00CC065C" w:rsidRDefault="006B78B3" w:rsidP="006B78B3">
            <w:pPr>
              <w:pStyle w:val="ConsPlusNormal"/>
              <w:jc w:val="both"/>
              <w:rPr>
                <w:rFonts w:ascii="Times New Roman" w:hAnsi="Times New Roman" w:cs="Times New Roman"/>
              </w:rPr>
            </w:pPr>
            <w:r w:rsidRPr="00CC065C">
              <w:rPr>
                <w:rFonts w:ascii="Times New Roman" w:hAnsi="Times New Roman" w:cs="Times New Roman"/>
              </w:rPr>
              <w:t>- рассмотрение и принятие социально-экономических программ и отдельных проектов, а также формирование предложений по совершенствованию муниципального управления и деятельности администрации Тындинского МО.</w:t>
            </w:r>
          </w:p>
        </w:tc>
      </w:tr>
      <w:tr w:rsidR="006B78B3" w14:paraId="742EFA06" w14:textId="77777777" w:rsidTr="00C679E7">
        <w:tc>
          <w:tcPr>
            <w:tcW w:w="608" w:type="dxa"/>
          </w:tcPr>
          <w:p w14:paraId="5E26B7CE" w14:textId="77777777" w:rsidR="006B78B3" w:rsidRPr="00CC065C" w:rsidRDefault="006B78B3" w:rsidP="006B78B3">
            <w:pPr>
              <w:contextualSpacing/>
              <w:jc w:val="center"/>
              <w:rPr>
                <w:rFonts w:ascii="Times New Roman" w:hAnsi="Times New Roman" w:cs="Times New Roman"/>
                <w:sz w:val="24"/>
                <w:szCs w:val="24"/>
              </w:rPr>
            </w:pPr>
            <w:r w:rsidRPr="00CC065C">
              <w:rPr>
                <w:rFonts w:ascii="Times New Roman" w:hAnsi="Times New Roman" w:cs="Times New Roman"/>
                <w:sz w:val="24"/>
                <w:szCs w:val="24"/>
              </w:rPr>
              <w:t>29</w:t>
            </w:r>
          </w:p>
        </w:tc>
        <w:tc>
          <w:tcPr>
            <w:tcW w:w="2081" w:type="dxa"/>
          </w:tcPr>
          <w:p w14:paraId="0E663F11" w14:textId="77777777" w:rsidR="006B78B3" w:rsidRPr="00CC065C" w:rsidRDefault="006B78B3" w:rsidP="006B78B3">
            <w:pPr>
              <w:contextualSpacing/>
              <w:rPr>
                <w:rFonts w:ascii="Times New Roman" w:hAnsi="Times New Roman" w:cs="Times New Roman"/>
                <w:sz w:val="24"/>
                <w:szCs w:val="24"/>
              </w:rPr>
            </w:pPr>
            <w:r w:rsidRPr="00CC065C">
              <w:rPr>
                <w:rFonts w:ascii="Times New Roman" w:hAnsi="Times New Roman" w:cs="Times New Roman"/>
                <w:sz w:val="24"/>
                <w:szCs w:val="24"/>
              </w:rPr>
              <w:t>Шимановский МО</w:t>
            </w:r>
          </w:p>
        </w:tc>
        <w:tc>
          <w:tcPr>
            <w:tcW w:w="1701" w:type="dxa"/>
          </w:tcPr>
          <w:p w14:paraId="038E31DE" w14:textId="77777777" w:rsidR="006B78B3" w:rsidRPr="00CC065C" w:rsidRDefault="006B78B3" w:rsidP="006B78B3">
            <w:pPr>
              <w:contextualSpacing/>
              <w:jc w:val="center"/>
              <w:rPr>
                <w:rFonts w:ascii="Times New Roman" w:hAnsi="Times New Roman" w:cs="Times New Roman"/>
                <w:sz w:val="24"/>
                <w:szCs w:val="24"/>
              </w:rPr>
            </w:pPr>
            <w:r w:rsidRPr="00CC065C">
              <w:rPr>
                <w:rFonts w:ascii="Times New Roman" w:hAnsi="Times New Roman" w:cs="Times New Roman"/>
                <w:sz w:val="24"/>
                <w:szCs w:val="24"/>
              </w:rPr>
              <w:t>ОС</w:t>
            </w:r>
          </w:p>
        </w:tc>
        <w:tc>
          <w:tcPr>
            <w:tcW w:w="1559" w:type="dxa"/>
          </w:tcPr>
          <w:p w14:paraId="011BB817" w14:textId="77777777" w:rsidR="006B78B3" w:rsidRPr="00CC065C" w:rsidRDefault="006B78B3" w:rsidP="006B78B3">
            <w:pPr>
              <w:contextualSpacing/>
              <w:jc w:val="center"/>
              <w:rPr>
                <w:rFonts w:ascii="Times New Roman" w:hAnsi="Times New Roman" w:cs="Times New Roman"/>
                <w:sz w:val="24"/>
                <w:szCs w:val="24"/>
              </w:rPr>
            </w:pPr>
            <w:r w:rsidRPr="00CC065C">
              <w:rPr>
                <w:rFonts w:ascii="Times New Roman" w:hAnsi="Times New Roman" w:cs="Times New Roman"/>
                <w:sz w:val="24"/>
                <w:szCs w:val="24"/>
              </w:rPr>
              <w:t>1</w:t>
            </w:r>
          </w:p>
        </w:tc>
        <w:tc>
          <w:tcPr>
            <w:tcW w:w="3396" w:type="dxa"/>
          </w:tcPr>
          <w:p w14:paraId="1F7204CD" w14:textId="77777777" w:rsidR="006B78B3" w:rsidRPr="00CC065C" w:rsidRDefault="006B78B3" w:rsidP="006B78B3">
            <w:pPr>
              <w:contextualSpacing/>
              <w:jc w:val="both"/>
              <w:rPr>
                <w:rFonts w:ascii="Times New Roman" w:hAnsi="Times New Roman" w:cs="Times New Roman"/>
              </w:rPr>
            </w:pPr>
            <w:r w:rsidRPr="00CC065C">
              <w:rPr>
                <w:rFonts w:ascii="Times New Roman" w:hAnsi="Times New Roman" w:cs="Times New Roman"/>
                <w:color w:val="181819"/>
                <w:shd w:val="clear" w:color="auto" w:fill="F7F7F7"/>
              </w:rPr>
              <w:t xml:space="preserve">- оказание поддержки органам местного самоуправления района в проведении разъяснительной работы </w:t>
            </w:r>
            <w:r w:rsidRPr="00CC065C">
              <w:rPr>
                <w:rFonts w:ascii="Times New Roman" w:hAnsi="Times New Roman" w:cs="Times New Roman"/>
                <w:color w:val="181819"/>
                <w:shd w:val="clear" w:color="auto" w:fill="F7F7F7"/>
              </w:rPr>
              <w:lastRenderedPageBreak/>
              <w:t>среди населения по вопросу преобразования муниципального образования Шимановский район в Шимановский муниципальный округ путем объединения всей поселений Шимановского района.</w:t>
            </w:r>
          </w:p>
        </w:tc>
      </w:tr>
    </w:tbl>
    <w:p w14:paraId="5B581A61" w14:textId="77777777" w:rsidR="00076630" w:rsidRDefault="00076630" w:rsidP="00C679E7">
      <w:pPr>
        <w:spacing w:line="276" w:lineRule="auto"/>
        <w:jc w:val="both"/>
        <w:rPr>
          <w:rFonts w:ascii="Times New Roman" w:hAnsi="Times New Roman" w:cs="Times New Roman"/>
          <w:sz w:val="28"/>
          <w:szCs w:val="28"/>
        </w:rPr>
      </w:pPr>
    </w:p>
    <w:p w14:paraId="173DC51A" w14:textId="181FB071" w:rsidR="00D26F16" w:rsidRPr="00DB1C25" w:rsidRDefault="008B0D81" w:rsidP="00D26F16">
      <w:pPr>
        <w:spacing w:line="276" w:lineRule="auto"/>
        <w:ind w:firstLine="709"/>
        <w:jc w:val="both"/>
        <w:rPr>
          <w:rFonts w:ascii="Times New Roman" w:hAnsi="Times New Roman" w:cs="Times New Roman"/>
          <w:sz w:val="28"/>
          <w:szCs w:val="28"/>
        </w:rPr>
      </w:pPr>
      <w:r w:rsidRPr="00DB1C25">
        <w:rPr>
          <w:rFonts w:ascii="Times New Roman" w:hAnsi="Times New Roman" w:cs="Times New Roman"/>
          <w:sz w:val="28"/>
          <w:szCs w:val="28"/>
        </w:rPr>
        <w:t xml:space="preserve">Общественная палата Амурской </w:t>
      </w:r>
      <w:r w:rsidR="00DF2C60" w:rsidRPr="00DB1C25">
        <w:rPr>
          <w:rFonts w:ascii="Times New Roman" w:hAnsi="Times New Roman" w:cs="Times New Roman"/>
          <w:sz w:val="28"/>
          <w:szCs w:val="28"/>
        </w:rPr>
        <w:t>области и</w:t>
      </w:r>
      <w:r w:rsidR="00DB1C25" w:rsidRPr="00DB1C25">
        <w:rPr>
          <w:rFonts w:ascii="Times New Roman" w:hAnsi="Times New Roman" w:cs="Times New Roman"/>
          <w:sz w:val="28"/>
          <w:szCs w:val="28"/>
        </w:rPr>
        <w:t xml:space="preserve"> общественные советы играют заметную роль в развитии гражданского общества, развитию открытости, повышении качества политик на основе общественного контроля и вовлечение </w:t>
      </w:r>
      <w:r w:rsidR="00F452AE">
        <w:rPr>
          <w:rFonts w:ascii="Times New Roman" w:hAnsi="Times New Roman" w:cs="Times New Roman"/>
          <w:sz w:val="28"/>
          <w:szCs w:val="28"/>
        </w:rPr>
        <w:t xml:space="preserve">экспертов, заинтересованных граждан и организаций </w:t>
      </w:r>
      <w:r w:rsidR="00DB1C25" w:rsidRPr="00DB1C25">
        <w:rPr>
          <w:rFonts w:ascii="Times New Roman" w:hAnsi="Times New Roman" w:cs="Times New Roman"/>
          <w:sz w:val="28"/>
          <w:szCs w:val="28"/>
        </w:rPr>
        <w:t xml:space="preserve">в их выработку. </w:t>
      </w:r>
    </w:p>
    <w:p w14:paraId="37BF4532" w14:textId="77777777" w:rsidR="003145C2" w:rsidRPr="003E7CED" w:rsidRDefault="003145C2" w:rsidP="003145C2">
      <w:pPr>
        <w:pStyle w:val="ac"/>
        <w:shd w:val="clear" w:color="auto" w:fill="FFFFFF"/>
        <w:spacing w:before="0" w:beforeAutospacing="0" w:after="0" w:afterAutospacing="0" w:line="276" w:lineRule="auto"/>
        <w:ind w:firstLine="567"/>
        <w:jc w:val="both"/>
        <w:rPr>
          <w:highlight w:val="yellow"/>
          <w:lang w:eastAsia="en-US"/>
        </w:rPr>
      </w:pPr>
    </w:p>
    <w:p w14:paraId="3FCE6555" w14:textId="77777777" w:rsidR="0020395A" w:rsidRDefault="0020395A">
      <w:pPr>
        <w:spacing w:after="160" w:line="259" w:lineRule="auto"/>
        <w:rPr>
          <w:rFonts w:ascii="Times New Roman" w:eastAsia="Times New Roman" w:hAnsi="Times New Roman" w:cs="Times New Roman"/>
          <w:b/>
          <w:sz w:val="28"/>
          <w:szCs w:val="24"/>
          <w:highlight w:val="yellow"/>
        </w:rPr>
      </w:pPr>
      <w:bookmarkStart w:id="47" w:name="_Toc34044436"/>
      <w:r>
        <w:rPr>
          <w:highlight w:val="yellow"/>
        </w:rPr>
        <w:br w:type="page"/>
      </w:r>
    </w:p>
    <w:p w14:paraId="7413F253" w14:textId="77777777" w:rsidR="00C679E7" w:rsidRDefault="00C679E7" w:rsidP="00223650">
      <w:pPr>
        <w:pStyle w:val="27"/>
        <w:ind w:firstLine="720"/>
      </w:pPr>
      <w:bookmarkStart w:id="48" w:name="_Toc129095775"/>
    </w:p>
    <w:p w14:paraId="6C12435F" w14:textId="77777777" w:rsidR="003145C2" w:rsidRPr="00C309B1" w:rsidRDefault="003145C2" w:rsidP="00223650">
      <w:pPr>
        <w:pStyle w:val="27"/>
        <w:ind w:firstLine="720"/>
      </w:pPr>
      <w:r w:rsidRPr="00C309B1">
        <w:t>3.6. Территориальное общественное самоуправление</w:t>
      </w:r>
      <w:bookmarkEnd w:id="47"/>
      <w:r w:rsidRPr="00C309B1">
        <w:t xml:space="preserve"> (ТОС)</w:t>
      </w:r>
      <w:bookmarkEnd w:id="48"/>
    </w:p>
    <w:p w14:paraId="13AF7705" w14:textId="77777777" w:rsidR="0020395A" w:rsidRPr="006C5ABF" w:rsidRDefault="0020395A" w:rsidP="00502701">
      <w:pPr>
        <w:pStyle w:val="23"/>
        <w:shd w:val="clear" w:color="auto" w:fill="auto"/>
        <w:tabs>
          <w:tab w:val="left" w:pos="1134"/>
          <w:tab w:val="left" w:pos="1418"/>
        </w:tabs>
        <w:spacing w:after="0" w:line="276" w:lineRule="auto"/>
        <w:ind w:firstLine="760"/>
        <w:jc w:val="both"/>
      </w:pPr>
      <w:r w:rsidRPr="006C5ABF">
        <w:t>ТОС (ООС) муниципальных образований Амурской области активно участ</w:t>
      </w:r>
      <w:r>
        <w:t>вуют</w:t>
      </w:r>
      <w:r w:rsidRPr="006C5ABF">
        <w:t xml:space="preserve"> в решении вопросов местного значения, в инициативном бюджетировании, осуществляют взаимодействие с управляющими компаниями, оказывают помощь в организации и проведении выборных кампаний, в благоустройстве дворовых территорий и отдельных участков населенных пунктов, в проведении праздничных и культурных мероприятий. В 2022 году ТОС (ООС) активно подключились к областным акциям в поддержку военнослужащих-амурчан, принимающих участие в специальной военной операции, а также поддержку семей мобилизованных.</w:t>
      </w:r>
    </w:p>
    <w:p w14:paraId="4D75B6AF" w14:textId="77777777" w:rsidR="00F53BA3" w:rsidRDefault="00063DE8" w:rsidP="00502701">
      <w:pPr>
        <w:autoSpaceDE w:val="0"/>
        <w:autoSpaceDN w:val="0"/>
        <w:adjustRightInd w:val="0"/>
        <w:spacing w:line="276" w:lineRule="auto"/>
        <w:ind w:firstLine="708"/>
        <w:jc w:val="both"/>
        <w:rPr>
          <w:rFonts w:ascii="Times New Roman" w:hAnsi="Times New Roman"/>
          <w:sz w:val="28"/>
          <w:szCs w:val="28"/>
        </w:rPr>
      </w:pPr>
      <w:r>
        <w:rPr>
          <w:rFonts w:ascii="Times New Roman" w:hAnsi="Times New Roman"/>
          <w:sz w:val="28"/>
          <w:szCs w:val="28"/>
        </w:rPr>
        <w:t>Территориальное общественное самоуправление в Амурской области развивается на фоне двух более широких процессов, определяющих будущее местного самоуправления: это формирование единой системы публичной власти и административно-территориальной реформы</w:t>
      </w:r>
      <w:r w:rsidR="00FC7C79">
        <w:rPr>
          <w:rFonts w:ascii="Times New Roman" w:hAnsi="Times New Roman"/>
          <w:sz w:val="28"/>
          <w:szCs w:val="28"/>
        </w:rPr>
        <w:t xml:space="preserve">. </w:t>
      </w:r>
    </w:p>
    <w:p w14:paraId="37EE366F" w14:textId="77777777" w:rsidR="00063DE8" w:rsidRDefault="00FC7C79" w:rsidP="00502701">
      <w:pPr>
        <w:autoSpaceDE w:val="0"/>
        <w:autoSpaceDN w:val="0"/>
        <w:adjustRightInd w:val="0"/>
        <w:spacing w:line="276" w:lineRule="auto"/>
        <w:ind w:firstLine="708"/>
        <w:jc w:val="both"/>
        <w:rPr>
          <w:rFonts w:ascii="Times New Roman" w:hAnsi="Times New Roman"/>
          <w:sz w:val="28"/>
          <w:szCs w:val="28"/>
        </w:rPr>
      </w:pPr>
      <w:r>
        <w:rPr>
          <w:rFonts w:ascii="Times New Roman" w:hAnsi="Times New Roman"/>
          <w:sz w:val="28"/>
          <w:szCs w:val="28"/>
        </w:rPr>
        <w:t xml:space="preserve">Вхождение в единую систему публичной власти может позволить МСУ, в частности, пользоваться ресурсами и компетенциями региональных органов власти для разработки проектов. </w:t>
      </w:r>
    </w:p>
    <w:p w14:paraId="48AB1884" w14:textId="77777777" w:rsidR="00C11CBA" w:rsidRPr="006C5ABF" w:rsidRDefault="00FC7C79" w:rsidP="00502701">
      <w:pPr>
        <w:autoSpaceDE w:val="0"/>
        <w:autoSpaceDN w:val="0"/>
        <w:adjustRightInd w:val="0"/>
        <w:spacing w:line="276" w:lineRule="auto"/>
        <w:ind w:firstLine="708"/>
        <w:jc w:val="both"/>
        <w:rPr>
          <w:rFonts w:ascii="Times New Roman" w:hAnsi="Times New Roman"/>
          <w:bCs/>
          <w:sz w:val="28"/>
          <w:szCs w:val="28"/>
        </w:rPr>
      </w:pPr>
      <w:r>
        <w:rPr>
          <w:rFonts w:ascii="Times New Roman" w:hAnsi="Times New Roman"/>
          <w:sz w:val="28"/>
          <w:szCs w:val="28"/>
        </w:rPr>
        <w:t>В области в 2022 году продолжалась реформа админист</w:t>
      </w:r>
      <w:r w:rsidR="0020395A">
        <w:rPr>
          <w:rFonts w:ascii="Times New Roman" w:hAnsi="Times New Roman"/>
          <w:sz w:val="28"/>
          <w:szCs w:val="28"/>
        </w:rPr>
        <w:t>ра</w:t>
      </w:r>
      <w:r>
        <w:rPr>
          <w:rFonts w:ascii="Times New Roman" w:hAnsi="Times New Roman"/>
          <w:sz w:val="28"/>
          <w:szCs w:val="28"/>
        </w:rPr>
        <w:t xml:space="preserve">тивно-территориального деления. </w:t>
      </w:r>
      <w:r w:rsidR="00C11CBA" w:rsidRPr="006C5ABF">
        <w:rPr>
          <w:rFonts w:ascii="Times New Roman" w:hAnsi="Times New Roman"/>
          <w:sz w:val="28"/>
          <w:szCs w:val="28"/>
        </w:rPr>
        <w:t>В соответствии с Законами Амурск</w:t>
      </w:r>
      <w:r w:rsidR="00C11CBA">
        <w:rPr>
          <w:rFonts w:ascii="Times New Roman" w:hAnsi="Times New Roman"/>
          <w:sz w:val="28"/>
          <w:szCs w:val="28"/>
        </w:rPr>
        <w:t xml:space="preserve">ой области от 29.04.2022 № </w:t>
      </w:r>
      <w:r w:rsidR="00C11CBA" w:rsidRPr="0006747F">
        <w:rPr>
          <w:rFonts w:ascii="Times New Roman" w:hAnsi="Times New Roman"/>
          <w:sz w:val="28"/>
          <w:szCs w:val="28"/>
        </w:rPr>
        <w:t>97-</w:t>
      </w:r>
      <w:r w:rsidR="00C11CBA" w:rsidRPr="006C5ABF">
        <w:rPr>
          <w:rFonts w:ascii="Times New Roman" w:hAnsi="Times New Roman"/>
          <w:sz w:val="28"/>
          <w:szCs w:val="28"/>
        </w:rPr>
        <w:t xml:space="preserve">ОЗ «О преобразовании сельских поселений Шимановского района Амурской области во вновь образованное муниципальное образование Шимановский муниципальный округ Амурской области», </w:t>
      </w:r>
      <w:r w:rsidR="00C11CBA" w:rsidRPr="006C5ABF">
        <w:rPr>
          <w:rFonts w:ascii="Times New Roman" w:hAnsi="Times New Roman"/>
          <w:bCs/>
          <w:sz w:val="28"/>
          <w:szCs w:val="28"/>
        </w:rPr>
        <w:t>от 29.04.2022 №</w:t>
      </w:r>
      <w:r>
        <w:rPr>
          <w:rFonts w:ascii="Times New Roman" w:hAnsi="Times New Roman"/>
          <w:bCs/>
          <w:sz w:val="28"/>
          <w:szCs w:val="28"/>
        </w:rPr>
        <w:t> </w:t>
      </w:r>
      <w:r w:rsidR="00C11CBA" w:rsidRPr="0006747F">
        <w:rPr>
          <w:rFonts w:ascii="Times New Roman" w:hAnsi="Times New Roman"/>
          <w:bCs/>
          <w:sz w:val="28"/>
          <w:szCs w:val="28"/>
        </w:rPr>
        <w:t>99-ОЗ</w:t>
      </w:r>
      <w:r w:rsidR="00C11CBA" w:rsidRPr="006C5ABF">
        <w:rPr>
          <w:rFonts w:ascii="Times New Roman" w:hAnsi="Times New Roman"/>
          <w:bCs/>
          <w:sz w:val="28"/>
          <w:szCs w:val="28"/>
        </w:rPr>
        <w:t xml:space="preserve"> «О преобразовании городского и сельских поселений Архаринского района Амурской области во вновь образованное муниципальное образование Архаринский муниципальный округ Амурской области»</w:t>
      </w:r>
      <w:r w:rsidR="00C11CBA">
        <w:rPr>
          <w:rFonts w:ascii="Times New Roman" w:hAnsi="Times New Roman"/>
          <w:sz w:val="28"/>
          <w:szCs w:val="28"/>
        </w:rPr>
        <w:t>, от 29.04.2022 №</w:t>
      </w:r>
      <w:r>
        <w:rPr>
          <w:rFonts w:ascii="Times New Roman" w:hAnsi="Times New Roman"/>
          <w:sz w:val="28"/>
          <w:szCs w:val="28"/>
        </w:rPr>
        <w:t> </w:t>
      </w:r>
      <w:r w:rsidR="00C11CBA" w:rsidRPr="0006747F">
        <w:rPr>
          <w:rFonts w:ascii="Times New Roman" w:hAnsi="Times New Roman"/>
          <w:sz w:val="28"/>
          <w:szCs w:val="28"/>
        </w:rPr>
        <w:t>100-ОЗ</w:t>
      </w:r>
      <w:r w:rsidR="00C11CBA" w:rsidRPr="006C5ABF">
        <w:rPr>
          <w:rFonts w:ascii="Times New Roman" w:hAnsi="Times New Roman"/>
          <w:sz w:val="28"/>
          <w:szCs w:val="28"/>
        </w:rPr>
        <w:t xml:space="preserve"> «О преобразовании городских и сельских поселений Сковородинского района Амурской области во вновь образованное муниципальное образование Сковородинский муниципальный округ Амурской</w:t>
      </w:r>
      <w:r w:rsidR="00C11CBA">
        <w:rPr>
          <w:rFonts w:ascii="Times New Roman" w:hAnsi="Times New Roman"/>
          <w:sz w:val="28"/>
          <w:szCs w:val="28"/>
        </w:rPr>
        <w:t xml:space="preserve"> области», от 29.04.2022 №</w:t>
      </w:r>
      <w:r>
        <w:rPr>
          <w:rFonts w:ascii="Times New Roman" w:hAnsi="Times New Roman"/>
          <w:sz w:val="28"/>
          <w:szCs w:val="28"/>
        </w:rPr>
        <w:t> </w:t>
      </w:r>
      <w:r w:rsidR="00C11CBA">
        <w:rPr>
          <w:rFonts w:ascii="Times New Roman" w:hAnsi="Times New Roman"/>
          <w:sz w:val="28"/>
          <w:szCs w:val="28"/>
        </w:rPr>
        <w:t>101-</w:t>
      </w:r>
      <w:r w:rsidR="00C11CBA" w:rsidRPr="006C5ABF">
        <w:rPr>
          <w:rFonts w:ascii="Times New Roman" w:hAnsi="Times New Roman"/>
          <w:sz w:val="28"/>
          <w:szCs w:val="28"/>
        </w:rPr>
        <w:t xml:space="preserve">ОЗ «О преобразовании сельских поселений Тамбовского района Амурской области во вновь образованное муниципальное образование Тамбовский муниципальный округ Амурской </w:t>
      </w:r>
      <w:r w:rsidR="00C11CBA">
        <w:rPr>
          <w:rFonts w:ascii="Times New Roman" w:hAnsi="Times New Roman"/>
          <w:sz w:val="28"/>
          <w:szCs w:val="28"/>
        </w:rPr>
        <w:t>области», от 29.04.2022 №</w:t>
      </w:r>
      <w:r>
        <w:rPr>
          <w:rFonts w:ascii="Times New Roman" w:hAnsi="Times New Roman"/>
          <w:sz w:val="28"/>
          <w:szCs w:val="28"/>
        </w:rPr>
        <w:t> </w:t>
      </w:r>
      <w:r w:rsidR="00C11CBA" w:rsidRPr="0006747F">
        <w:rPr>
          <w:rFonts w:ascii="Times New Roman" w:hAnsi="Times New Roman"/>
          <w:sz w:val="28"/>
          <w:szCs w:val="28"/>
        </w:rPr>
        <w:t>102-ОЗ</w:t>
      </w:r>
      <w:r w:rsidR="00C11CBA" w:rsidRPr="006C5ABF">
        <w:rPr>
          <w:rFonts w:ascii="Times New Roman" w:hAnsi="Times New Roman"/>
          <w:sz w:val="28"/>
          <w:szCs w:val="28"/>
        </w:rPr>
        <w:t xml:space="preserve"> «О преобразовании городского и сельских поселений Серышевского района Амурской области во вновь образованное муниципальное образование Серышевский муниципальный округ Амурско</w:t>
      </w:r>
      <w:r w:rsidR="00C11CBA">
        <w:rPr>
          <w:rFonts w:ascii="Times New Roman" w:hAnsi="Times New Roman"/>
          <w:sz w:val="28"/>
          <w:szCs w:val="28"/>
        </w:rPr>
        <w:t>й области», от 26.05.2022 №</w:t>
      </w:r>
      <w:r>
        <w:rPr>
          <w:rFonts w:ascii="Times New Roman" w:hAnsi="Times New Roman"/>
          <w:sz w:val="28"/>
          <w:szCs w:val="28"/>
        </w:rPr>
        <w:t> </w:t>
      </w:r>
      <w:r w:rsidR="00C11CBA">
        <w:rPr>
          <w:rFonts w:ascii="Times New Roman" w:hAnsi="Times New Roman"/>
          <w:sz w:val="28"/>
          <w:szCs w:val="28"/>
        </w:rPr>
        <w:t>105</w:t>
      </w:r>
      <w:r w:rsidR="00C11CBA" w:rsidRPr="0006747F">
        <w:rPr>
          <w:rFonts w:ascii="Times New Roman" w:hAnsi="Times New Roman"/>
          <w:sz w:val="28"/>
          <w:szCs w:val="28"/>
        </w:rPr>
        <w:t>-</w:t>
      </w:r>
      <w:r w:rsidR="00C11CBA" w:rsidRPr="006C5ABF">
        <w:rPr>
          <w:rFonts w:ascii="Times New Roman" w:hAnsi="Times New Roman"/>
          <w:sz w:val="28"/>
          <w:szCs w:val="28"/>
        </w:rPr>
        <w:t>ОЗ «О преобразовании сельских поселений Благовещенского района Амурской области во вновь образованное муниципальное образование Благовещенский муниципальный округ Амурской области»</w:t>
      </w:r>
      <w:r w:rsidR="00C11CBA" w:rsidRPr="006C5ABF">
        <w:rPr>
          <w:rFonts w:ascii="Times New Roman" w:hAnsi="Times New Roman"/>
          <w:bCs/>
          <w:sz w:val="28"/>
          <w:szCs w:val="28"/>
        </w:rPr>
        <w:t xml:space="preserve"> </w:t>
      </w:r>
      <w:r w:rsidR="00C11CBA" w:rsidRPr="006C5ABF">
        <w:rPr>
          <w:rFonts w:ascii="Times New Roman" w:hAnsi="Times New Roman"/>
          <w:sz w:val="28"/>
          <w:szCs w:val="28"/>
        </w:rPr>
        <w:t>с июня 2022 года начаты процедуры по ликвидации сельсоветов как юридических лиц, а также юридических лиц районных администраций</w:t>
      </w:r>
      <w:r w:rsidR="00C11CBA">
        <w:rPr>
          <w:rFonts w:ascii="Times New Roman" w:hAnsi="Times New Roman"/>
          <w:sz w:val="28"/>
          <w:szCs w:val="28"/>
        </w:rPr>
        <w:t xml:space="preserve"> </w:t>
      </w:r>
      <w:r w:rsidR="00C11CBA" w:rsidRPr="0006747F">
        <w:rPr>
          <w:rFonts w:ascii="Times New Roman" w:hAnsi="Times New Roman"/>
          <w:sz w:val="28"/>
          <w:szCs w:val="28"/>
        </w:rPr>
        <w:t>и представительных органов местного самоуправления.</w:t>
      </w:r>
      <w:r w:rsidR="00C11CBA" w:rsidRPr="006C5ABF">
        <w:rPr>
          <w:rFonts w:ascii="Times New Roman" w:hAnsi="Times New Roman"/>
          <w:sz w:val="28"/>
          <w:szCs w:val="28"/>
        </w:rPr>
        <w:t xml:space="preserve"> Проведены выборы депутатов</w:t>
      </w:r>
      <w:r w:rsidR="00C11CBA">
        <w:rPr>
          <w:rFonts w:ascii="Times New Roman" w:hAnsi="Times New Roman"/>
          <w:sz w:val="28"/>
          <w:szCs w:val="28"/>
        </w:rPr>
        <w:t xml:space="preserve"> 6 </w:t>
      </w:r>
      <w:r w:rsidR="00C11CBA" w:rsidRPr="006C5ABF">
        <w:rPr>
          <w:rFonts w:ascii="Times New Roman" w:hAnsi="Times New Roman"/>
          <w:sz w:val="28"/>
          <w:szCs w:val="28"/>
        </w:rPr>
        <w:t xml:space="preserve">представительных </w:t>
      </w:r>
      <w:r w:rsidR="00C11CBA" w:rsidRPr="006C5ABF">
        <w:rPr>
          <w:rFonts w:ascii="Times New Roman" w:hAnsi="Times New Roman"/>
          <w:sz w:val="28"/>
          <w:szCs w:val="28"/>
        </w:rPr>
        <w:lastRenderedPageBreak/>
        <w:t>органов муниципальных округов и главы Тамбовского муниципального округа в единый день голосования 11 сентября 2022 года. Представительные органы избраны в правомочном составе.</w:t>
      </w:r>
    </w:p>
    <w:p w14:paraId="66D851C6" w14:textId="77777777" w:rsidR="00C11CBA" w:rsidRPr="006C5ABF" w:rsidRDefault="00C11CBA" w:rsidP="00502701">
      <w:pPr>
        <w:autoSpaceDE w:val="0"/>
        <w:autoSpaceDN w:val="0"/>
        <w:adjustRightInd w:val="0"/>
        <w:spacing w:line="276" w:lineRule="auto"/>
        <w:ind w:firstLine="708"/>
        <w:jc w:val="both"/>
        <w:rPr>
          <w:rFonts w:ascii="Times New Roman" w:hAnsi="Times New Roman"/>
          <w:bCs/>
          <w:sz w:val="28"/>
          <w:szCs w:val="28"/>
        </w:rPr>
      </w:pPr>
      <w:r w:rsidRPr="006C5ABF">
        <w:rPr>
          <w:rFonts w:ascii="Times New Roman" w:hAnsi="Times New Roman"/>
          <w:sz w:val="28"/>
          <w:szCs w:val="28"/>
        </w:rPr>
        <w:t>В сентябре 2022 года состоялись организационные заседания, на которых избраны руководящие органы. На внеочередных заседаниях представительных органов, в первой декаде октября приняты и опубликованы нормативно-правовые акты, позволяющие на конкурсной основе избрать глав Архаринского, Благовещенского, Сковородинского, Серышевского, Шимановского муниципальных округов.</w:t>
      </w:r>
    </w:p>
    <w:p w14:paraId="13C60042" w14:textId="77777777" w:rsidR="00C11CBA" w:rsidRPr="006C5ABF" w:rsidRDefault="00C11CBA" w:rsidP="00502701">
      <w:pPr>
        <w:autoSpaceDE w:val="0"/>
        <w:autoSpaceDN w:val="0"/>
        <w:adjustRightInd w:val="0"/>
        <w:spacing w:line="276" w:lineRule="auto"/>
        <w:ind w:firstLine="708"/>
        <w:jc w:val="both"/>
        <w:rPr>
          <w:rFonts w:ascii="Times New Roman" w:hAnsi="Times New Roman"/>
          <w:sz w:val="28"/>
          <w:szCs w:val="28"/>
        </w:rPr>
      </w:pPr>
      <w:r w:rsidRPr="006C5ABF">
        <w:rPr>
          <w:rFonts w:ascii="Times New Roman" w:hAnsi="Times New Roman"/>
          <w:sz w:val="28"/>
          <w:szCs w:val="28"/>
        </w:rPr>
        <w:t>В соответствии с Законом Амурской области от 07</w:t>
      </w:r>
      <w:r>
        <w:rPr>
          <w:rFonts w:ascii="Times New Roman" w:hAnsi="Times New Roman"/>
          <w:sz w:val="28"/>
          <w:szCs w:val="28"/>
        </w:rPr>
        <w:t>.07.2022 № 128</w:t>
      </w:r>
      <w:r w:rsidRPr="0006747F">
        <w:rPr>
          <w:rFonts w:ascii="Times New Roman" w:hAnsi="Times New Roman"/>
          <w:sz w:val="28"/>
          <w:szCs w:val="28"/>
        </w:rPr>
        <w:t>-</w:t>
      </w:r>
      <w:r w:rsidRPr="006C5ABF">
        <w:rPr>
          <w:rFonts w:ascii="Times New Roman" w:hAnsi="Times New Roman"/>
          <w:sz w:val="28"/>
          <w:szCs w:val="28"/>
        </w:rPr>
        <w:t xml:space="preserve">ОЗ «Об упразднении Богословского сельсовета и внесении изменений в Закон Амурской области «Об установлении границ и наделении соответствующим статусом муниципального образования Мазановского района и муниципальных образований в его составе» упразднён Богословский сельсовет Мазановского района. Процедура упразднения Богословского сельсовета начата в связи с неоднократным нарушением условий жизнедеятельности для жителей Богословского сельсовета, отсутствия квалифицированных кадров для исполнения закрепленных за поселением полномочий, низким уровнем доходов местного бюджета, которые идут в основном на собственные нужды органов местного самоуправления, содержание дорог и противопожарную безопасность. В связи с упразднением муниципального образования Богословский сельсовет Мазановского района населенные пункты упраздняемого поселения включены в состав межселенных территорий района с последующим переселением оставшихся жителей. Все полномочия по решению вопросов местного значения упраздненных поселений перешли органам местного самоуправления муниципального района. </w:t>
      </w:r>
    </w:p>
    <w:p w14:paraId="2E04A9F6" w14:textId="77777777" w:rsidR="00C11CBA" w:rsidRPr="006C5ABF" w:rsidRDefault="00C11CBA" w:rsidP="00502701">
      <w:pPr>
        <w:pStyle w:val="af4"/>
        <w:spacing w:line="276" w:lineRule="auto"/>
        <w:ind w:firstLine="708"/>
        <w:jc w:val="both"/>
        <w:rPr>
          <w:rFonts w:ascii="Times New Roman" w:hAnsi="Times New Roman"/>
          <w:sz w:val="28"/>
          <w:szCs w:val="28"/>
        </w:rPr>
      </w:pPr>
      <w:r w:rsidRPr="006C5ABF">
        <w:rPr>
          <w:rFonts w:ascii="Times New Roman" w:hAnsi="Times New Roman"/>
          <w:sz w:val="28"/>
          <w:szCs w:val="28"/>
        </w:rPr>
        <w:t xml:space="preserve">Таким образом, на 01.01.2023 года в области количество сельских муниципальных образований уменьшилось на 68, в результате этого состав Амурской области в 2023 (на начало года) будет представлен в государственном реестре 132 органами местного самоуправления: 8 </w:t>
      </w:r>
      <w:r>
        <w:rPr>
          <w:rFonts w:ascii="Times New Roman" w:hAnsi="Times New Roman"/>
          <w:sz w:val="28"/>
          <w:szCs w:val="28"/>
        </w:rPr>
        <w:t>–</w:t>
      </w:r>
      <w:r w:rsidRPr="006C5ABF">
        <w:rPr>
          <w:rFonts w:ascii="Times New Roman" w:hAnsi="Times New Roman"/>
          <w:sz w:val="28"/>
          <w:szCs w:val="28"/>
        </w:rPr>
        <w:t xml:space="preserve"> муниципальных районов; 12 – муниципальных округов; 9 </w:t>
      </w:r>
      <w:r>
        <w:rPr>
          <w:rFonts w:ascii="Times New Roman" w:hAnsi="Times New Roman"/>
          <w:sz w:val="28"/>
          <w:szCs w:val="28"/>
        </w:rPr>
        <w:t>–</w:t>
      </w:r>
      <w:r w:rsidRPr="006C5ABF">
        <w:rPr>
          <w:rFonts w:ascii="Times New Roman" w:hAnsi="Times New Roman"/>
          <w:sz w:val="28"/>
          <w:szCs w:val="28"/>
        </w:rPr>
        <w:t xml:space="preserve"> городских округов; 6 - городских поселений, 97 </w:t>
      </w:r>
      <w:r>
        <w:rPr>
          <w:rFonts w:ascii="Times New Roman" w:hAnsi="Times New Roman"/>
          <w:sz w:val="28"/>
          <w:szCs w:val="28"/>
        </w:rPr>
        <w:t>–</w:t>
      </w:r>
      <w:r w:rsidRPr="006C5ABF">
        <w:rPr>
          <w:rFonts w:ascii="Times New Roman" w:hAnsi="Times New Roman"/>
          <w:sz w:val="28"/>
          <w:szCs w:val="28"/>
        </w:rPr>
        <w:t xml:space="preserve"> сельских поселений. </w:t>
      </w:r>
    </w:p>
    <w:p w14:paraId="03F90EDF" w14:textId="77777777" w:rsidR="00C11CBA" w:rsidRPr="006C5ABF" w:rsidRDefault="00C11CBA" w:rsidP="00502701">
      <w:pPr>
        <w:pStyle w:val="af4"/>
        <w:spacing w:line="276" w:lineRule="auto"/>
        <w:ind w:firstLine="708"/>
        <w:jc w:val="both"/>
        <w:rPr>
          <w:rFonts w:ascii="Times New Roman" w:hAnsi="Times New Roman"/>
          <w:sz w:val="28"/>
          <w:szCs w:val="28"/>
        </w:rPr>
      </w:pPr>
      <w:r w:rsidRPr="006C5ABF">
        <w:rPr>
          <w:rFonts w:ascii="Times New Roman" w:hAnsi="Times New Roman"/>
          <w:sz w:val="28"/>
          <w:szCs w:val="28"/>
        </w:rPr>
        <w:t>Для сохранения доступности власти на местах в структуре органов исполнительной власти муниципальных округов образуются территориальные отделы, а на базе ликвидируемых сельсоветов</w:t>
      </w:r>
      <w:r>
        <w:rPr>
          <w:rFonts w:ascii="Times New Roman" w:hAnsi="Times New Roman"/>
          <w:sz w:val="28"/>
          <w:szCs w:val="28"/>
        </w:rPr>
        <w:t xml:space="preserve"> -</w:t>
      </w:r>
      <w:r w:rsidRPr="006C5ABF">
        <w:rPr>
          <w:rFonts w:ascii="Times New Roman" w:hAnsi="Times New Roman"/>
          <w:sz w:val="28"/>
          <w:szCs w:val="28"/>
        </w:rPr>
        <w:t xml:space="preserve"> </w:t>
      </w:r>
      <w:r>
        <w:rPr>
          <w:rFonts w:ascii="Times New Roman" w:hAnsi="Times New Roman"/>
          <w:sz w:val="28"/>
          <w:szCs w:val="28"/>
        </w:rPr>
        <w:t xml:space="preserve"> </w:t>
      </w:r>
      <w:r w:rsidRPr="006C5ABF">
        <w:rPr>
          <w:rFonts w:ascii="Times New Roman" w:hAnsi="Times New Roman"/>
          <w:sz w:val="28"/>
          <w:szCs w:val="28"/>
        </w:rPr>
        <w:t xml:space="preserve">муниципальные казенные учреждения, что позволит выстроить вертикаль исполнительной власти, сохранить и укрепить управляемость территорий округов. В Мазановском районе в связи с ликвидацией Богословского сельсовета для оперативного решения возникающих у граждан вопросов, </w:t>
      </w:r>
      <w:r w:rsidRPr="006C5ABF">
        <w:rPr>
          <w:rFonts w:ascii="Times New Roman" w:hAnsi="Times New Roman"/>
          <w:sz w:val="28"/>
          <w:szCs w:val="28"/>
        </w:rPr>
        <w:lastRenderedPageBreak/>
        <w:t>проживающих в с. Козловка и с. Богословка, администрацией Мазановского района закреплен специалист, для работы с гражданами указанных сел.</w:t>
      </w:r>
    </w:p>
    <w:p w14:paraId="04BC45F3" w14:textId="77777777" w:rsidR="00C11CBA" w:rsidRPr="006C5ABF" w:rsidRDefault="00C11CBA" w:rsidP="00502701">
      <w:pPr>
        <w:pStyle w:val="af4"/>
        <w:widowControl w:val="0"/>
        <w:spacing w:line="276" w:lineRule="auto"/>
        <w:ind w:firstLine="709"/>
        <w:jc w:val="both"/>
        <w:rPr>
          <w:rFonts w:ascii="Times New Roman" w:hAnsi="Times New Roman"/>
          <w:sz w:val="28"/>
          <w:szCs w:val="28"/>
        </w:rPr>
      </w:pPr>
      <w:r w:rsidRPr="006C5ABF">
        <w:rPr>
          <w:rFonts w:ascii="Times New Roman" w:hAnsi="Times New Roman"/>
          <w:sz w:val="28"/>
          <w:szCs w:val="28"/>
        </w:rPr>
        <w:t xml:space="preserve">По состоянию на 31.12.2022 на территории Амурской области функционируют 36 территориальных общественных самоуправлений (далее – ТОС) с общим </w:t>
      </w:r>
      <w:r w:rsidR="004A627A">
        <w:rPr>
          <w:rFonts w:ascii="Times New Roman" w:hAnsi="Times New Roman"/>
          <w:sz w:val="28"/>
          <w:szCs w:val="28"/>
        </w:rPr>
        <w:t xml:space="preserve">числом вовлеченных в их работу жителей - </w:t>
      </w:r>
      <w:r w:rsidRPr="006C5ABF">
        <w:rPr>
          <w:rFonts w:ascii="Times New Roman" w:hAnsi="Times New Roman"/>
          <w:sz w:val="28"/>
          <w:szCs w:val="28"/>
        </w:rPr>
        <w:t xml:space="preserve">91790 человек. В аналогичном периоде 2021 года действовало 35 ТОС с общим </w:t>
      </w:r>
      <w:r w:rsidR="00617276">
        <w:rPr>
          <w:rFonts w:ascii="Times New Roman" w:hAnsi="Times New Roman"/>
          <w:sz w:val="28"/>
          <w:szCs w:val="28"/>
        </w:rPr>
        <w:t>числом</w:t>
      </w:r>
      <w:r w:rsidRPr="006C5ABF">
        <w:rPr>
          <w:rFonts w:ascii="Times New Roman" w:hAnsi="Times New Roman"/>
          <w:sz w:val="28"/>
          <w:szCs w:val="28"/>
        </w:rPr>
        <w:t xml:space="preserve"> жителей, участвующих в ТОС</w:t>
      </w:r>
      <w:r w:rsidR="00617276">
        <w:rPr>
          <w:rFonts w:ascii="Times New Roman" w:hAnsi="Times New Roman"/>
          <w:sz w:val="28"/>
          <w:szCs w:val="28"/>
        </w:rPr>
        <w:t>,</w:t>
      </w:r>
      <w:r w:rsidRPr="006C5ABF">
        <w:rPr>
          <w:rFonts w:ascii="Times New Roman" w:hAnsi="Times New Roman"/>
          <w:sz w:val="28"/>
          <w:szCs w:val="28"/>
        </w:rPr>
        <w:t xml:space="preserve"> – 71485 человек.</w:t>
      </w:r>
    </w:p>
    <w:p w14:paraId="45D432F3" w14:textId="77777777" w:rsidR="00C11CBA" w:rsidRPr="006C5ABF" w:rsidRDefault="00C11CBA" w:rsidP="00502701">
      <w:pPr>
        <w:pStyle w:val="23"/>
        <w:shd w:val="clear" w:color="auto" w:fill="auto"/>
        <w:tabs>
          <w:tab w:val="left" w:pos="1134"/>
          <w:tab w:val="left" w:pos="1418"/>
        </w:tabs>
        <w:spacing w:after="0" w:line="276" w:lineRule="auto"/>
        <w:ind w:left="760"/>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552"/>
        <w:gridCol w:w="2268"/>
        <w:gridCol w:w="2268"/>
      </w:tblGrid>
      <w:tr w:rsidR="00C11CBA" w:rsidRPr="00DB3A37" w14:paraId="459D78CD" w14:textId="77777777" w:rsidTr="00E6151A">
        <w:tc>
          <w:tcPr>
            <w:tcW w:w="4928" w:type="dxa"/>
            <w:gridSpan w:val="2"/>
          </w:tcPr>
          <w:p w14:paraId="78B36C8A" w14:textId="77777777" w:rsidR="00C11CBA" w:rsidRPr="006C5ABF" w:rsidRDefault="00C11CBA" w:rsidP="00502701">
            <w:pPr>
              <w:pStyle w:val="23"/>
              <w:shd w:val="clear" w:color="auto" w:fill="auto"/>
              <w:tabs>
                <w:tab w:val="left" w:pos="1134"/>
                <w:tab w:val="left" w:pos="1418"/>
              </w:tabs>
              <w:spacing w:after="0" w:line="276" w:lineRule="auto"/>
              <w:jc w:val="center"/>
            </w:pPr>
            <w:r w:rsidRPr="006C5ABF">
              <w:t>2021 год</w:t>
            </w:r>
          </w:p>
        </w:tc>
        <w:tc>
          <w:tcPr>
            <w:tcW w:w="4536" w:type="dxa"/>
            <w:gridSpan w:val="2"/>
          </w:tcPr>
          <w:p w14:paraId="1657E94A" w14:textId="77777777" w:rsidR="00C11CBA" w:rsidRPr="006C5ABF" w:rsidRDefault="00C11CBA" w:rsidP="00502701">
            <w:pPr>
              <w:pStyle w:val="23"/>
              <w:shd w:val="clear" w:color="auto" w:fill="auto"/>
              <w:tabs>
                <w:tab w:val="left" w:pos="1134"/>
                <w:tab w:val="left" w:pos="1418"/>
              </w:tabs>
              <w:spacing w:after="0" w:line="276" w:lineRule="auto"/>
              <w:jc w:val="center"/>
            </w:pPr>
            <w:r w:rsidRPr="006C5ABF">
              <w:t>2022 год</w:t>
            </w:r>
          </w:p>
        </w:tc>
      </w:tr>
      <w:tr w:rsidR="00C11CBA" w:rsidRPr="00DB3A37" w14:paraId="1CC08B64" w14:textId="77777777" w:rsidTr="00E6151A">
        <w:tc>
          <w:tcPr>
            <w:tcW w:w="2376" w:type="dxa"/>
          </w:tcPr>
          <w:p w14:paraId="45301DCC" w14:textId="77777777" w:rsidR="00C11CBA" w:rsidRPr="00DB3A37" w:rsidRDefault="00C11CBA" w:rsidP="00502701">
            <w:pPr>
              <w:pStyle w:val="23"/>
              <w:shd w:val="clear" w:color="auto" w:fill="auto"/>
              <w:tabs>
                <w:tab w:val="left" w:pos="1134"/>
                <w:tab w:val="left" w:pos="1418"/>
              </w:tabs>
              <w:spacing w:after="0" w:line="276" w:lineRule="auto"/>
              <w:jc w:val="center"/>
              <w:rPr>
                <w:b/>
              </w:rPr>
            </w:pPr>
            <w:r w:rsidRPr="00DB3A37">
              <w:rPr>
                <w:b/>
              </w:rPr>
              <w:t xml:space="preserve">Наименование </w:t>
            </w:r>
            <w:r w:rsidR="00617276">
              <w:rPr>
                <w:b/>
              </w:rPr>
              <w:t>МО</w:t>
            </w:r>
          </w:p>
        </w:tc>
        <w:tc>
          <w:tcPr>
            <w:tcW w:w="2552" w:type="dxa"/>
          </w:tcPr>
          <w:p w14:paraId="61F40654" w14:textId="77777777" w:rsidR="00C11CBA" w:rsidRPr="00DB3A37" w:rsidRDefault="00617276" w:rsidP="00502701">
            <w:pPr>
              <w:pStyle w:val="23"/>
              <w:shd w:val="clear" w:color="auto" w:fill="auto"/>
              <w:tabs>
                <w:tab w:val="left" w:pos="1134"/>
                <w:tab w:val="left" w:pos="1418"/>
              </w:tabs>
              <w:spacing w:after="0" w:line="276" w:lineRule="auto"/>
              <w:jc w:val="center"/>
              <w:rPr>
                <w:b/>
              </w:rPr>
            </w:pPr>
            <w:r>
              <w:rPr>
                <w:b/>
              </w:rPr>
              <w:t>Число</w:t>
            </w:r>
            <w:r w:rsidR="00C11CBA" w:rsidRPr="00DB3A37">
              <w:rPr>
                <w:b/>
              </w:rPr>
              <w:t xml:space="preserve"> ТОС (ООС)</w:t>
            </w:r>
          </w:p>
        </w:tc>
        <w:tc>
          <w:tcPr>
            <w:tcW w:w="2268" w:type="dxa"/>
          </w:tcPr>
          <w:p w14:paraId="69A3C1F2" w14:textId="77777777" w:rsidR="00C11CBA" w:rsidRPr="00DB3A37" w:rsidRDefault="00C11CBA" w:rsidP="00502701">
            <w:pPr>
              <w:pStyle w:val="23"/>
              <w:shd w:val="clear" w:color="auto" w:fill="auto"/>
              <w:tabs>
                <w:tab w:val="left" w:pos="1134"/>
                <w:tab w:val="left" w:pos="1418"/>
              </w:tabs>
              <w:spacing w:after="0" w:line="276" w:lineRule="auto"/>
              <w:jc w:val="center"/>
              <w:rPr>
                <w:b/>
              </w:rPr>
            </w:pPr>
            <w:r w:rsidRPr="00DB3A37">
              <w:rPr>
                <w:b/>
              </w:rPr>
              <w:t xml:space="preserve">Наименование </w:t>
            </w:r>
            <w:r w:rsidR="00617276">
              <w:rPr>
                <w:b/>
              </w:rPr>
              <w:t>МО</w:t>
            </w:r>
          </w:p>
        </w:tc>
        <w:tc>
          <w:tcPr>
            <w:tcW w:w="2268" w:type="dxa"/>
          </w:tcPr>
          <w:p w14:paraId="4A543D4D" w14:textId="77777777" w:rsidR="00C11CBA" w:rsidRPr="00DB3A37" w:rsidRDefault="00617276" w:rsidP="00502701">
            <w:pPr>
              <w:pStyle w:val="23"/>
              <w:shd w:val="clear" w:color="auto" w:fill="auto"/>
              <w:tabs>
                <w:tab w:val="left" w:pos="1134"/>
                <w:tab w:val="left" w:pos="1418"/>
              </w:tabs>
              <w:spacing w:after="0" w:line="276" w:lineRule="auto"/>
              <w:jc w:val="center"/>
              <w:rPr>
                <w:b/>
              </w:rPr>
            </w:pPr>
            <w:r>
              <w:rPr>
                <w:b/>
              </w:rPr>
              <w:t>Чи</w:t>
            </w:r>
            <w:r w:rsidR="00817728">
              <w:rPr>
                <w:b/>
              </w:rPr>
              <w:t>с</w:t>
            </w:r>
            <w:r>
              <w:rPr>
                <w:b/>
              </w:rPr>
              <w:t>ло</w:t>
            </w:r>
            <w:r w:rsidR="00C11CBA" w:rsidRPr="00DB3A37">
              <w:rPr>
                <w:b/>
              </w:rPr>
              <w:t xml:space="preserve"> ТОС (ООС)</w:t>
            </w:r>
          </w:p>
        </w:tc>
      </w:tr>
      <w:tr w:rsidR="00C11CBA" w:rsidRPr="00DB3A37" w14:paraId="08D025D0" w14:textId="77777777" w:rsidTr="00E6151A">
        <w:tc>
          <w:tcPr>
            <w:tcW w:w="2376" w:type="dxa"/>
          </w:tcPr>
          <w:p w14:paraId="21B03BB2" w14:textId="77777777" w:rsidR="00C11CBA" w:rsidRPr="006C5ABF" w:rsidRDefault="00C11CBA" w:rsidP="00502701">
            <w:pPr>
              <w:pStyle w:val="23"/>
              <w:shd w:val="clear" w:color="auto" w:fill="auto"/>
              <w:tabs>
                <w:tab w:val="left" w:pos="1134"/>
                <w:tab w:val="left" w:pos="1418"/>
              </w:tabs>
              <w:spacing w:after="0" w:line="276" w:lineRule="auto"/>
              <w:jc w:val="both"/>
            </w:pPr>
            <w:r w:rsidRPr="006C5ABF">
              <w:t>г. Благовещенск</w:t>
            </w:r>
          </w:p>
        </w:tc>
        <w:tc>
          <w:tcPr>
            <w:tcW w:w="2552" w:type="dxa"/>
          </w:tcPr>
          <w:p w14:paraId="00EED045" w14:textId="77777777" w:rsidR="00C11CBA" w:rsidRPr="00DB3A37" w:rsidRDefault="00C11CBA" w:rsidP="00502701">
            <w:pPr>
              <w:widowControl w:val="0"/>
              <w:spacing w:line="276" w:lineRule="auto"/>
              <w:jc w:val="center"/>
              <w:rPr>
                <w:rFonts w:ascii="Times New Roman" w:hAnsi="Times New Roman"/>
                <w:sz w:val="28"/>
                <w:szCs w:val="28"/>
                <w:lang w:eastAsia="en-US"/>
              </w:rPr>
            </w:pPr>
            <w:r w:rsidRPr="00DB3A37">
              <w:rPr>
                <w:rFonts w:ascii="Times New Roman" w:hAnsi="Times New Roman"/>
                <w:sz w:val="28"/>
                <w:szCs w:val="28"/>
                <w:lang w:eastAsia="en-US"/>
              </w:rPr>
              <w:t>14 ТОС (ООС)</w:t>
            </w:r>
          </w:p>
        </w:tc>
        <w:tc>
          <w:tcPr>
            <w:tcW w:w="2268" w:type="dxa"/>
          </w:tcPr>
          <w:p w14:paraId="64B887CF" w14:textId="77777777" w:rsidR="00C11CBA" w:rsidRPr="006C5ABF" w:rsidRDefault="00C11CBA" w:rsidP="00502701">
            <w:pPr>
              <w:pStyle w:val="23"/>
              <w:shd w:val="clear" w:color="auto" w:fill="auto"/>
              <w:tabs>
                <w:tab w:val="left" w:pos="1134"/>
                <w:tab w:val="left" w:pos="1418"/>
              </w:tabs>
              <w:spacing w:after="0" w:line="276" w:lineRule="auto"/>
              <w:jc w:val="both"/>
            </w:pPr>
            <w:r w:rsidRPr="006C5ABF">
              <w:t>г. Благовещенск</w:t>
            </w:r>
          </w:p>
        </w:tc>
        <w:tc>
          <w:tcPr>
            <w:tcW w:w="2268" w:type="dxa"/>
          </w:tcPr>
          <w:p w14:paraId="163EF881" w14:textId="77777777" w:rsidR="00C11CBA" w:rsidRPr="00DB3A37" w:rsidRDefault="00C11CBA" w:rsidP="00502701">
            <w:pPr>
              <w:widowControl w:val="0"/>
              <w:spacing w:line="276" w:lineRule="auto"/>
              <w:jc w:val="center"/>
              <w:rPr>
                <w:rFonts w:ascii="Times New Roman" w:hAnsi="Times New Roman"/>
                <w:sz w:val="28"/>
                <w:szCs w:val="28"/>
                <w:lang w:eastAsia="en-US"/>
              </w:rPr>
            </w:pPr>
            <w:r w:rsidRPr="00DB3A37">
              <w:rPr>
                <w:rFonts w:ascii="Times New Roman" w:hAnsi="Times New Roman"/>
                <w:sz w:val="28"/>
                <w:szCs w:val="28"/>
                <w:lang w:eastAsia="en-US"/>
              </w:rPr>
              <w:t>15 ТОС (ООС)</w:t>
            </w:r>
          </w:p>
        </w:tc>
      </w:tr>
      <w:tr w:rsidR="00C11CBA" w:rsidRPr="00DB3A37" w14:paraId="1514DDB9" w14:textId="77777777" w:rsidTr="00E6151A">
        <w:tc>
          <w:tcPr>
            <w:tcW w:w="2376" w:type="dxa"/>
          </w:tcPr>
          <w:p w14:paraId="344751D6" w14:textId="77777777" w:rsidR="00C11CBA" w:rsidRPr="006C5ABF" w:rsidRDefault="00C11CBA" w:rsidP="00502701">
            <w:pPr>
              <w:pStyle w:val="23"/>
              <w:shd w:val="clear" w:color="auto" w:fill="auto"/>
              <w:tabs>
                <w:tab w:val="left" w:pos="1134"/>
                <w:tab w:val="left" w:pos="1418"/>
              </w:tabs>
              <w:spacing w:after="0" w:line="276" w:lineRule="auto"/>
              <w:jc w:val="both"/>
            </w:pPr>
            <w:r w:rsidRPr="006C5ABF">
              <w:t>г. Шимановск</w:t>
            </w:r>
          </w:p>
        </w:tc>
        <w:tc>
          <w:tcPr>
            <w:tcW w:w="2552" w:type="dxa"/>
          </w:tcPr>
          <w:p w14:paraId="2F1B5E34" w14:textId="77777777" w:rsidR="00C11CBA" w:rsidRPr="006C5ABF" w:rsidRDefault="00C11CBA" w:rsidP="00502701">
            <w:pPr>
              <w:pStyle w:val="23"/>
              <w:shd w:val="clear" w:color="auto" w:fill="auto"/>
              <w:tabs>
                <w:tab w:val="left" w:pos="1134"/>
                <w:tab w:val="left" w:pos="1418"/>
              </w:tabs>
              <w:spacing w:after="0" w:line="276" w:lineRule="auto"/>
              <w:jc w:val="center"/>
            </w:pPr>
            <w:r w:rsidRPr="006C5ABF">
              <w:t>1 ТОС</w:t>
            </w:r>
          </w:p>
        </w:tc>
        <w:tc>
          <w:tcPr>
            <w:tcW w:w="2268" w:type="dxa"/>
          </w:tcPr>
          <w:p w14:paraId="47F9B41A" w14:textId="77777777" w:rsidR="00C11CBA" w:rsidRPr="006C5ABF" w:rsidRDefault="00C11CBA" w:rsidP="00502701">
            <w:pPr>
              <w:pStyle w:val="23"/>
              <w:shd w:val="clear" w:color="auto" w:fill="auto"/>
              <w:tabs>
                <w:tab w:val="left" w:pos="1134"/>
                <w:tab w:val="left" w:pos="1418"/>
              </w:tabs>
              <w:spacing w:after="0" w:line="276" w:lineRule="auto"/>
              <w:jc w:val="both"/>
            </w:pPr>
            <w:r w:rsidRPr="006C5ABF">
              <w:t>г. Шимановск</w:t>
            </w:r>
          </w:p>
        </w:tc>
        <w:tc>
          <w:tcPr>
            <w:tcW w:w="2268" w:type="dxa"/>
          </w:tcPr>
          <w:p w14:paraId="517F20A9" w14:textId="77777777" w:rsidR="00C11CBA" w:rsidRPr="006C5ABF" w:rsidRDefault="00C11CBA" w:rsidP="00502701">
            <w:pPr>
              <w:pStyle w:val="23"/>
              <w:shd w:val="clear" w:color="auto" w:fill="auto"/>
              <w:tabs>
                <w:tab w:val="left" w:pos="1134"/>
                <w:tab w:val="left" w:pos="1418"/>
              </w:tabs>
              <w:spacing w:after="0" w:line="276" w:lineRule="auto"/>
              <w:jc w:val="center"/>
            </w:pPr>
            <w:r w:rsidRPr="006C5ABF">
              <w:t>1 ТОС</w:t>
            </w:r>
          </w:p>
        </w:tc>
      </w:tr>
      <w:tr w:rsidR="00C11CBA" w:rsidRPr="00DB3A37" w14:paraId="1AFF84F9" w14:textId="77777777" w:rsidTr="00E6151A">
        <w:tc>
          <w:tcPr>
            <w:tcW w:w="2376" w:type="dxa"/>
          </w:tcPr>
          <w:p w14:paraId="5C8AAC04" w14:textId="77777777" w:rsidR="00C11CBA" w:rsidRPr="006C5ABF" w:rsidRDefault="00C11CBA" w:rsidP="00502701">
            <w:pPr>
              <w:pStyle w:val="23"/>
              <w:shd w:val="clear" w:color="auto" w:fill="auto"/>
              <w:tabs>
                <w:tab w:val="left" w:pos="1134"/>
                <w:tab w:val="left" w:pos="1418"/>
              </w:tabs>
              <w:spacing w:after="0" w:line="276" w:lineRule="auto"/>
              <w:jc w:val="both"/>
            </w:pPr>
            <w:r w:rsidRPr="006C5ABF">
              <w:t>Октябрьский район</w:t>
            </w:r>
          </w:p>
        </w:tc>
        <w:tc>
          <w:tcPr>
            <w:tcW w:w="2552" w:type="dxa"/>
          </w:tcPr>
          <w:p w14:paraId="4EF5FCEE" w14:textId="77777777" w:rsidR="00C11CBA" w:rsidRPr="006C5ABF" w:rsidRDefault="00C11CBA" w:rsidP="00502701">
            <w:pPr>
              <w:pStyle w:val="23"/>
              <w:shd w:val="clear" w:color="auto" w:fill="auto"/>
              <w:tabs>
                <w:tab w:val="left" w:pos="1134"/>
                <w:tab w:val="left" w:pos="1418"/>
              </w:tabs>
              <w:spacing w:after="0" w:line="276" w:lineRule="auto"/>
              <w:jc w:val="center"/>
            </w:pPr>
            <w:r w:rsidRPr="006C5ABF">
              <w:t>18 ТОС</w:t>
            </w:r>
          </w:p>
        </w:tc>
        <w:tc>
          <w:tcPr>
            <w:tcW w:w="2268" w:type="dxa"/>
          </w:tcPr>
          <w:p w14:paraId="4DF50A61" w14:textId="77777777" w:rsidR="00C11CBA" w:rsidRPr="006C5ABF" w:rsidRDefault="00C11CBA" w:rsidP="00502701">
            <w:pPr>
              <w:pStyle w:val="23"/>
              <w:shd w:val="clear" w:color="auto" w:fill="auto"/>
              <w:tabs>
                <w:tab w:val="left" w:pos="1134"/>
                <w:tab w:val="left" w:pos="1418"/>
              </w:tabs>
              <w:spacing w:after="0" w:line="276" w:lineRule="auto"/>
              <w:jc w:val="both"/>
            </w:pPr>
            <w:r w:rsidRPr="006C5ABF">
              <w:t>Октябрьский район</w:t>
            </w:r>
          </w:p>
        </w:tc>
        <w:tc>
          <w:tcPr>
            <w:tcW w:w="2268" w:type="dxa"/>
          </w:tcPr>
          <w:p w14:paraId="4C9C15DC" w14:textId="77777777" w:rsidR="00C11CBA" w:rsidRPr="006C5ABF" w:rsidRDefault="00C11CBA" w:rsidP="00502701">
            <w:pPr>
              <w:pStyle w:val="23"/>
              <w:shd w:val="clear" w:color="auto" w:fill="auto"/>
              <w:tabs>
                <w:tab w:val="left" w:pos="1134"/>
                <w:tab w:val="left" w:pos="1418"/>
              </w:tabs>
              <w:spacing w:after="0" w:line="276" w:lineRule="auto"/>
              <w:jc w:val="center"/>
            </w:pPr>
            <w:r w:rsidRPr="006C5ABF">
              <w:t>18 ТОС</w:t>
            </w:r>
          </w:p>
        </w:tc>
      </w:tr>
      <w:tr w:rsidR="00C11CBA" w:rsidRPr="00DB3A37" w14:paraId="30BBE9CC" w14:textId="77777777" w:rsidTr="00E6151A">
        <w:tc>
          <w:tcPr>
            <w:tcW w:w="2376" w:type="dxa"/>
          </w:tcPr>
          <w:p w14:paraId="579CF516" w14:textId="77777777" w:rsidR="00C11CBA" w:rsidRPr="006C5ABF" w:rsidRDefault="00C11CBA" w:rsidP="00502701">
            <w:pPr>
              <w:pStyle w:val="23"/>
              <w:shd w:val="clear" w:color="auto" w:fill="auto"/>
              <w:tabs>
                <w:tab w:val="left" w:pos="1134"/>
                <w:tab w:val="left" w:pos="1418"/>
              </w:tabs>
              <w:spacing w:after="0" w:line="276" w:lineRule="auto"/>
              <w:jc w:val="both"/>
            </w:pPr>
            <w:r w:rsidRPr="006C5ABF">
              <w:t>Белогорский муниципальный округ</w:t>
            </w:r>
          </w:p>
        </w:tc>
        <w:tc>
          <w:tcPr>
            <w:tcW w:w="2552" w:type="dxa"/>
          </w:tcPr>
          <w:p w14:paraId="3B732269" w14:textId="77777777" w:rsidR="00C11CBA" w:rsidRPr="006C5ABF" w:rsidRDefault="00C11CBA" w:rsidP="00502701">
            <w:pPr>
              <w:pStyle w:val="23"/>
              <w:shd w:val="clear" w:color="auto" w:fill="auto"/>
              <w:tabs>
                <w:tab w:val="left" w:pos="1134"/>
                <w:tab w:val="left" w:pos="1418"/>
              </w:tabs>
              <w:spacing w:after="0" w:line="276" w:lineRule="auto"/>
              <w:jc w:val="center"/>
            </w:pPr>
            <w:r w:rsidRPr="006C5ABF">
              <w:t>2 ТОС</w:t>
            </w:r>
          </w:p>
        </w:tc>
        <w:tc>
          <w:tcPr>
            <w:tcW w:w="2268" w:type="dxa"/>
          </w:tcPr>
          <w:p w14:paraId="4AFBF2AE" w14:textId="77777777" w:rsidR="00C11CBA" w:rsidRPr="006C5ABF" w:rsidRDefault="00C11CBA" w:rsidP="00502701">
            <w:pPr>
              <w:pStyle w:val="23"/>
              <w:shd w:val="clear" w:color="auto" w:fill="auto"/>
              <w:tabs>
                <w:tab w:val="left" w:pos="1134"/>
                <w:tab w:val="left" w:pos="1418"/>
              </w:tabs>
              <w:spacing w:after="0" w:line="276" w:lineRule="auto"/>
              <w:jc w:val="both"/>
            </w:pPr>
            <w:r w:rsidRPr="006C5ABF">
              <w:t>Белогорский муниципальный округ</w:t>
            </w:r>
          </w:p>
        </w:tc>
        <w:tc>
          <w:tcPr>
            <w:tcW w:w="2268" w:type="dxa"/>
          </w:tcPr>
          <w:p w14:paraId="3E99E390" w14:textId="77777777" w:rsidR="00C11CBA" w:rsidRPr="006C5ABF" w:rsidRDefault="00C11CBA" w:rsidP="00502701">
            <w:pPr>
              <w:pStyle w:val="23"/>
              <w:shd w:val="clear" w:color="auto" w:fill="auto"/>
              <w:tabs>
                <w:tab w:val="left" w:pos="1134"/>
                <w:tab w:val="left" w:pos="1418"/>
              </w:tabs>
              <w:spacing w:after="0" w:line="276" w:lineRule="auto"/>
              <w:jc w:val="center"/>
            </w:pPr>
            <w:r w:rsidRPr="006C5ABF">
              <w:t>2 ТОС</w:t>
            </w:r>
          </w:p>
        </w:tc>
      </w:tr>
      <w:tr w:rsidR="00C11CBA" w:rsidRPr="00DB3A37" w14:paraId="27DDF250" w14:textId="77777777" w:rsidTr="00E6151A">
        <w:tc>
          <w:tcPr>
            <w:tcW w:w="2376" w:type="dxa"/>
          </w:tcPr>
          <w:p w14:paraId="340512D3" w14:textId="77777777" w:rsidR="00C11CBA" w:rsidRPr="00DB3A37" w:rsidRDefault="00C11CBA" w:rsidP="00502701">
            <w:pPr>
              <w:pStyle w:val="23"/>
              <w:shd w:val="clear" w:color="auto" w:fill="auto"/>
              <w:tabs>
                <w:tab w:val="left" w:pos="1134"/>
                <w:tab w:val="left" w:pos="1418"/>
              </w:tabs>
              <w:spacing w:after="0" w:line="276" w:lineRule="auto"/>
              <w:jc w:val="center"/>
              <w:rPr>
                <w:b/>
              </w:rPr>
            </w:pPr>
            <w:r w:rsidRPr="00DB3A37">
              <w:rPr>
                <w:b/>
              </w:rPr>
              <w:t>ИТОГО:</w:t>
            </w:r>
          </w:p>
        </w:tc>
        <w:tc>
          <w:tcPr>
            <w:tcW w:w="2552" w:type="dxa"/>
          </w:tcPr>
          <w:p w14:paraId="41AFE8B7" w14:textId="77777777" w:rsidR="00C11CBA" w:rsidRPr="00DB3A37" w:rsidRDefault="00C11CBA" w:rsidP="00502701">
            <w:pPr>
              <w:pStyle w:val="23"/>
              <w:shd w:val="clear" w:color="auto" w:fill="auto"/>
              <w:tabs>
                <w:tab w:val="left" w:pos="1134"/>
                <w:tab w:val="left" w:pos="1418"/>
              </w:tabs>
              <w:spacing w:after="0" w:line="276" w:lineRule="auto"/>
              <w:jc w:val="center"/>
              <w:rPr>
                <w:b/>
              </w:rPr>
            </w:pPr>
            <w:r w:rsidRPr="00DB3A37">
              <w:rPr>
                <w:b/>
              </w:rPr>
              <w:t>35</w:t>
            </w:r>
          </w:p>
        </w:tc>
        <w:tc>
          <w:tcPr>
            <w:tcW w:w="2268" w:type="dxa"/>
          </w:tcPr>
          <w:p w14:paraId="147F99F0" w14:textId="77777777" w:rsidR="00C11CBA" w:rsidRPr="00DB3A37" w:rsidRDefault="00C11CBA" w:rsidP="00502701">
            <w:pPr>
              <w:pStyle w:val="23"/>
              <w:shd w:val="clear" w:color="auto" w:fill="auto"/>
              <w:tabs>
                <w:tab w:val="left" w:pos="1134"/>
                <w:tab w:val="left" w:pos="1418"/>
              </w:tabs>
              <w:spacing w:after="0" w:line="276" w:lineRule="auto"/>
              <w:jc w:val="center"/>
              <w:rPr>
                <w:b/>
              </w:rPr>
            </w:pPr>
            <w:r w:rsidRPr="00DB3A37">
              <w:rPr>
                <w:b/>
              </w:rPr>
              <w:t>ИТОГО:</w:t>
            </w:r>
          </w:p>
        </w:tc>
        <w:tc>
          <w:tcPr>
            <w:tcW w:w="2268" w:type="dxa"/>
          </w:tcPr>
          <w:p w14:paraId="7E413D69" w14:textId="77777777" w:rsidR="00C11CBA" w:rsidRPr="00DB3A37" w:rsidRDefault="00C11CBA" w:rsidP="00502701">
            <w:pPr>
              <w:pStyle w:val="23"/>
              <w:shd w:val="clear" w:color="auto" w:fill="auto"/>
              <w:tabs>
                <w:tab w:val="left" w:pos="1134"/>
                <w:tab w:val="left" w:pos="1418"/>
              </w:tabs>
              <w:spacing w:after="0" w:line="276" w:lineRule="auto"/>
              <w:jc w:val="center"/>
              <w:rPr>
                <w:b/>
              </w:rPr>
            </w:pPr>
            <w:r w:rsidRPr="00DB3A37">
              <w:rPr>
                <w:b/>
              </w:rPr>
              <w:t>36</w:t>
            </w:r>
          </w:p>
        </w:tc>
      </w:tr>
    </w:tbl>
    <w:p w14:paraId="08A5A2A2" w14:textId="77777777" w:rsidR="003B6026" w:rsidRDefault="003B6026" w:rsidP="00502701">
      <w:pPr>
        <w:pStyle w:val="af4"/>
        <w:widowControl w:val="0"/>
        <w:spacing w:line="276" w:lineRule="auto"/>
        <w:ind w:firstLine="760"/>
        <w:jc w:val="both"/>
        <w:rPr>
          <w:rFonts w:ascii="Times New Roman" w:hAnsi="Times New Roman"/>
          <w:sz w:val="28"/>
          <w:szCs w:val="28"/>
        </w:rPr>
      </w:pPr>
    </w:p>
    <w:p w14:paraId="555CE3D6" w14:textId="77777777" w:rsidR="00C11CBA" w:rsidRPr="006C5ABF" w:rsidRDefault="003B6026" w:rsidP="00502701">
      <w:pPr>
        <w:pStyle w:val="af4"/>
        <w:widowControl w:val="0"/>
        <w:spacing w:line="276" w:lineRule="auto"/>
        <w:ind w:firstLine="760"/>
        <w:jc w:val="both"/>
        <w:rPr>
          <w:b/>
        </w:rPr>
      </w:pPr>
      <w:r>
        <w:rPr>
          <w:rFonts w:ascii="Times New Roman" w:hAnsi="Times New Roman"/>
          <w:sz w:val="28"/>
          <w:szCs w:val="28"/>
        </w:rPr>
        <w:t xml:space="preserve">Органы местного самоуправления оказывают </w:t>
      </w:r>
      <w:r w:rsidRPr="006C5ABF">
        <w:rPr>
          <w:rFonts w:ascii="Times New Roman" w:hAnsi="Times New Roman"/>
          <w:sz w:val="28"/>
          <w:szCs w:val="28"/>
        </w:rPr>
        <w:t>финансов</w:t>
      </w:r>
      <w:r>
        <w:rPr>
          <w:rFonts w:ascii="Times New Roman" w:hAnsi="Times New Roman"/>
          <w:sz w:val="28"/>
          <w:szCs w:val="28"/>
        </w:rPr>
        <w:t>ую,</w:t>
      </w:r>
      <w:r w:rsidRPr="006C5ABF">
        <w:rPr>
          <w:rFonts w:ascii="Times New Roman" w:hAnsi="Times New Roman"/>
          <w:sz w:val="28"/>
          <w:szCs w:val="28"/>
        </w:rPr>
        <w:t xml:space="preserve"> имущественн</w:t>
      </w:r>
      <w:r>
        <w:rPr>
          <w:rFonts w:ascii="Times New Roman" w:hAnsi="Times New Roman"/>
          <w:sz w:val="28"/>
          <w:szCs w:val="28"/>
        </w:rPr>
        <w:t>ую</w:t>
      </w:r>
      <w:r w:rsidRPr="006C5ABF">
        <w:rPr>
          <w:rFonts w:ascii="Times New Roman" w:hAnsi="Times New Roman"/>
          <w:sz w:val="28"/>
          <w:szCs w:val="28"/>
        </w:rPr>
        <w:t>, организационн</w:t>
      </w:r>
      <w:r>
        <w:rPr>
          <w:rFonts w:ascii="Times New Roman" w:hAnsi="Times New Roman"/>
          <w:sz w:val="28"/>
          <w:szCs w:val="28"/>
        </w:rPr>
        <w:t>ую</w:t>
      </w:r>
      <w:r w:rsidRPr="006C5ABF">
        <w:rPr>
          <w:rFonts w:ascii="Times New Roman" w:hAnsi="Times New Roman"/>
          <w:sz w:val="28"/>
          <w:szCs w:val="28"/>
        </w:rPr>
        <w:t>, консультационн</w:t>
      </w:r>
      <w:r>
        <w:rPr>
          <w:rFonts w:ascii="Times New Roman" w:hAnsi="Times New Roman"/>
          <w:sz w:val="28"/>
          <w:szCs w:val="28"/>
        </w:rPr>
        <w:t>ую</w:t>
      </w:r>
      <w:r w:rsidRPr="006C5ABF">
        <w:rPr>
          <w:rFonts w:ascii="Times New Roman" w:hAnsi="Times New Roman"/>
          <w:sz w:val="28"/>
          <w:szCs w:val="28"/>
        </w:rPr>
        <w:t xml:space="preserve"> и информационн</w:t>
      </w:r>
      <w:r>
        <w:rPr>
          <w:rFonts w:ascii="Times New Roman" w:hAnsi="Times New Roman"/>
          <w:sz w:val="28"/>
          <w:szCs w:val="28"/>
        </w:rPr>
        <w:t xml:space="preserve">ую </w:t>
      </w:r>
      <w:r w:rsidRPr="006C5ABF">
        <w:rPr>
          <w:rFonts w:ascii="Times New Roman" w:hAnsi="Times New Roman"/>
          <w:sz w:val="28"/>
          <w:szCs w:val="28"/>
        </w:rPr>
        <w:t>поддержк</w:t>
      </w:r>
      <w:r>
        <w:rPr>
          <w:rFonts w:ascii="Times New Roman" w:hAnsi="Times New Roman"/>
          <w:sz w:val="28"/>
          <w:szCs w:val="28"/>
        </w:rPr>
        <w:t>у</w:t>
      </w:r>
      <w:r w:rsidRPr="006C5ABF">
        <w:rPr>
          <w:rFonts w:ascii="Times New Roman" w:hAnsi="Times New Roman"/>
          <w:sz w:val="28"/>
          <w:szCs w:val="28"/>
        </w:rPr>
        <w:t xml:space="preserve"> деятельности ТОС (ООС). </w:t>
      </w:r>
    </w:p>
    <w:p w14:paraId="679D716A" w14:textId="77777777" w:rsidR="00C11CBA" w:rsidRDefault="00C11CBA" w:rsidP="00502701">
      <w:pPr>
        <w:pStyle w:val="af4"/>
        <w:widowControl w:val="0"/>
        <w:spacing w:line="276" w:lineRule="auto"/>
        <w:ind w:firstLine="760"/>
        <w:jc w:val="both"/>
        <w:rPr>
          <w:rFonts w:ascii="Times New Roman" w:hAnsi="Times New Roman"/>
          <w:sz w:val="28"/>
          <w:szCs w:val="28"/>
        </w:rPr>
      </w:pPr>
      <w:r w:rsidRPr="006C5ABF">
        <w:rPr>
          <w:rFonts w:ascii="Times New Roman" w:hAnsi="Times New Roman"/>
          <w:sz w:val="28"/>
          <w:szCs w:val="28"/>
        </w:rPr>
        <w:t xml:space="preserve">В 2022 году на оказание финансовой поддержки ТОС администрацией г. Благовещенск было выделено 1607110 рублей в рамках проведения конкурса на предоставление муниципального гранта в форме субсидии некоммерческим организациям, не являющимся муниципальными учреждениями. За счет средств гранта реализованы социально значимые проекты ТОС «Театральный», ТОС «Согласие», ТОС «Ориентир, ТОС «Кузнечный», ТОС «Свет», ТОС «Дальний». </w:t>
      </w:r>
    </w:p>
    <w:p w14:paraId="1E14E632" w14:textId="77777777" w:rsidR="00552455" w:rsidRPr="007A3A3C" w:rsidRDefault="00552455" w:rsidP="00E71E47">
      <w:pPr>
        <w:pStyle w:val="af4"/>
        <w:widowControl w:val="0"/>
        <w:spacing w:line="276" w:lineRule="auto"/>
        <w:ind w:firstLine="760"/>
        <w:jc w:val="both"/>
      </w:pPr>
      <w:r>
        <w:rPr>
          <w:rFonts w:ascii="Times New Roman" w:hAnsi="Times New Roman"/>
          <w:sz w:val="28"/>
          <w:szCs w:val="28"/>
        </w:rPr>
        <w:t xml:space="preserve">С 2017 года в регионе работает программа инициативного бюджетирования для реализации проектов развития муниципальных образований, благоустройства. ТОС региона активно участвуют в конкурсах инициативного бюджетирования. </w:t>
      </w:r>
      <w:r w:rsidR="00E71E47">
        <w:rPr>
          <w:rFonts w:ascii="Times New Roman" w:hAnsi="Times New Roman"/>
          <w:sz w:val="28"/>
          <w:szCs w:val="28"/>
        </w:rPr>
        <w:t xml:space="preserve">С 2022 года </w:t>
      </w:r>
      <w:r w:rsidR="00E71E47" w:rsidRPr="00E71E47">
        <w:rPr>
          <w:rFonts w:ascii="Times New Roman" w:hAnsi="Times New Roman"/>
          <w:sz w:val="28"/>
          <w:szCs w:val="28"/>
        </w:rPr>
        <w:t xml:space="preserve">в </w:t>
      </w:r>
      <w:r w:rsidRPr="00E71E47">
        <w:rPr>
          <w:rFonts w:ascii="Times New Roman" w:hAnsi="Times New Roman"/>
          <w:sz w:val="28"/>
          <w:szCs w:val="28"/>
        </w:rPr>
        <w:t>программе могут участвовать городские округа.</w:t>
      </w:r>
      <w:r w:rsidR="00E71E47" w:rsidRPr="00E71E47">
        <w:rPr>
          <w:rFonts w:ascii="Times New Roman" w:hAnsi="Times New Roman"/>
          <w:sz w:val="28"/>
          <w:szCs w:val="28"/>
        </w:rPr>
        <w:t xml:space="preserve"> </w:t>
      </w:r>
      <w:r w:rsidRPr="00E71E47">
        <w:rPr>
          <w:rFonts w:ascii="Times New Roman" w:hAnsi="Times New Roman"/>
          <w:sz w:val="28"/>
          <w:szCs w:val="28"/>
        </w:rPr>
        <w:t>В этом году шла работа по 132 проектам, предложенным жителями. На поддержку местных инициатив из областного бюджета выделено 200 миллионов рублей.</w:t>
      </w:r>
      <w:r w:rsidR="00E71E47" w:rsidRPr="00E71E47">
        <w:rPr>
          <w:rFonts w:ascii="Times New Roman" w:hAnsi="Times New Roman"/>
          <w:sz w:val="28"/>
          <w:szCs w:val="28"/>
        </w:rPr>
        <w:t xml:space="preserve"> </w:t>
      </w:r>
      <w:r w:rsidRPr="00E71E47">
        <w:rPr>
          <w:rFonts w:ascii="Times New Roman" w:hAnsi="Times New Roman"/>
          <w:sz w:val="28"/>
          <w:szCs w:val="28"/>
        </w:rPr>
        <w:t>Самы</w:t>
      </w:r>
      <w:r w:rsidR="00E71E47" w:rsidRPr="00E71E47">
        <w:rPr>
          <w:rFonts w:ascii="Times New Roman" w:hAnsi="Times New Roman"/>
          <w:sz w:val="28"/>
          <w:szCs w:val="28"/>
        </w:rPr>
        <w:t>м</w:t>
      </w:r>
      <w:r w:rsidRPr="00E71E47">
        <w:rPr>
          <w:rFonts w:ascii="Times New Roman" w:hAnsi="Times New Roman"/>
          <w:sz w:val="28"/>
          <w:szCs w:val="28"/>
        </w:rPr>
        <w:t xml:space="preserve"> </w:t>
      </w:r>
      <w:r w:rsidR="00E71E47" w:rsidRPr="00E71E47">
        <w:rPr>
          <w:rFonts w:ascii="Times New Roman" w:hAnsi="Times New Roman"/>
          <w:sz w:val="28"/>
          <w:szCs w:val="28"/>
        </w:rPr>
        <w:t>крупным проектом стало бл</w:t>
      </w:r>
      <w:r w:rsidRPr="00E71E47">
        <w:rPr>
          <w:rFonts w:ascii="Times New Roman" w:hAnsi="Times New Roman"/>
          <w:sz w:val="28"/>
          <w:szCs w:val="28"/>
        </w:rPr>
        <w:t>агоустройство площади у Дома культуры в селе Косицыно Тамбовского муниципального округа.</w:t>
      </w:r>
      <w:r w:rsidR="00E71E47" w:rsidRPr="00E71E47">
        <w:rPr>
          <w:rFonts w:ascii="Times New Roman" w:hAnsi="Times New Roman"/>
          <w:sz w:val="28"/>
          <w:szCs w:val="28"/>
        </w:rPr>
        <w:t xml:space="preserve"> </w:t>
      </w:r>
      <w:r w:rsidRPr="00E71E47">
        <w:rPr>
          <w:rFonts w:ascii="Times New Roman" w:hAnsi="Times New Roman"/>
          <w:sz w:val="28"/>
          <w:szCs w:val="28"/>
        </w:rPr>
        <w:t xml:space="preserve">Среди других </w:t>
      </w:r>
      <w:r w:rsidR="00E71E47" w:rsidRPr="00E71E47">
        <w:rPr>
          <w:rFonts w:ascii="Times New Roman" w:hAnsi="Times New Roman"/>
          <w:sz w:val="28"/>
          <w:szCs w:val="28"/>
        </w:rPr>
        <w:t>значимых</w:t>
      </w:r>
      <w:r w:rsidRPr="00E71E47">
        <w:rPr>
          <w:rFonts w:ascii="Times New Roman" w:hAnsi="Times New Roman"/>
          <w:sz w:val="28"/>
          <w:szCs w:val="28"/>
        </w:rPr>
        <w:t xml:space="preserve"> проектов - ремонт Дома культуры в Белогорье и благоустройство парков в посёлке Ларба и селе Козьмодемьяновка.</w:t>
      </w:r>
    </w:p>
    <w:p w14:paraId="22CFDB37" w14:textId="77777777" w:rsidR="00C11CBA" w:rsidRPr="006C5ABF" w:rsidRDefault="00C11CBA" w:rsidP="00502701">
      <w:pPr>
        <w:pStyle w:val="23"/>
        <w:shd w:val="clear" w:color="auto" w:fill="auto"/>
        <w:tabs>
          <w:tab w:val="left" w:pos="1134"/>
          <w:tab w:val="left" w:pos="1418"/>
        </w:tabs>
        <w:spacing w:after="0" w:line="276" w:lineRule="auto"/>
        <w:ind w:firstLine="760"/>
        <w:jc w:val="both"/>
      </w:pPr>
      <w:r w:rsidRPr="006C5ABF">
        <w:lastRenderedPageBreak/>
        <w:t>В качестве основных результатов деятельности ТОС на территориях муниципальных образований области можно отметить следующее.</w:t>
      </w:r>
    </w:p>
    <w:p w14:paraId="1B1998A9" w14:textId="77777777" w:rsidR="00C11CBA" w:rsidRPr="006C5ABF" w:rsidRDefault="00C11CBA" w:rsidP="00502701">
      <w:pPr>
        <w:widowControl w:val="0"/>
        <w:spacing w:line="276" w:lineRule="auto"/>
        <w:ind w:firstLine="709"/>
        <w:jc w:val="both"/>
        <w:rPr>
          <w:rFonts w:ascii="Times New Roman" w:hAnsi="Times New Roman"/>
          <w:sz w:val="28"/>
          <w:szCs w:val="28"/>
        </w:rPr>
      </w:pPr>
      <w:r w:rsidRPr="006C5ABF">
        <w:rPr>
          <w:rFonts w:ascii="Times New Roman" w:hAnsi="Times New Roman"/>
          <w:b/>
          <w:sz w:val="28"/>
          <w:szCs w:val="28"/>
        </w:rPr>
        <w:t>г. Благовещенск.</w:t>
      </w:r>
      <w:r w:rsidRPr="006C5ABF">
        <w:rPr>
          <w:rFonts w:ascii="Times New Roman" w:hAnsi="Times New Roman"/>
          <w:sz w:val="28"/>
          <w:szCs w:val="28"/>
        </w:rPr>
        <w:t xml:space="preserve"> В 2022 году на территории г. Благовещенска Советами ТОС организовано и проведено 184 заседаний Советов, 106 информационных встреч с населением, 156 субботников на общественных территориях, 344 культурно-массовых и спортивных мероприятий, посвященных памятным и праздничным датам, организованных в различных форматах (адресное поздравление на дому, онлайн-конкурсы, викторины, мастер-классы, концертные программы, детские игровые мероприятия, турниры, соревнования и др.), 15 мероприятий в рамках акций «Гуманитарный экспресс» и «Мы вместе» в поддержку военнослужащих-амурчан, принимающих участие в специальной военной операции на Украине, и семей мобилизованных, 30 рейдов совместно с участковыми полиции, представителями отделений профилактики правонарушений среди несовершеннолетних, МЧС России, рассмотрено 1408 обращений граждан, проживающих на территории ТОС.</w:t>
      </w:r>
    </w:p>
    <w:p w14:paraId="40025067" w14:textId="77777777" w:rsidR="00C11CBA" w:rsidRPr="006C5ABF" w:rsidRDefault="00C11CBA" w:rsidP="00502701">
      <w:pPr>
        <w:widowControl w:val="0"/>
        <w:spacing w:line="276" w:lineRule="auto"/>
        <w:ind w:firstLine="709"/>
        <w:jc w:val="both"/>
        <w:rPr>
          <w:rFonts w:ascii="Times New Roman" w:hAnsi="Times New Roman"/>
          <w:sz w:val="28"/>
          <w:szCs w:val="28"/>
        </w:rPr>
      </w:pPr>
      <w:r w:rsidRPr="006C5ABF">
        <w:rPr>
          <w:rFonts w:ascii="Times New Roman" w:hAnsi="Times New Roman"/>
          <w:b/>
          <w:sz w:val="28"/>
          <w:szCs w:val="28"/>
        </w:rPr>
        <w:t xml:space="preserve">г. Шимановск. </w:t>
      </w:r>
      <w:r w:rsidRPr="006C5ABF">
        <w:rPr>
          <w:rFonts w:ascii="Times New Roman" w:hAnsi="Times New Roman"/>
          <w:sz w:val="28"/>
          <w:szCs w:val="28"/>
        </w:rPr>
        <w:t>В сентябре 2022 года администрацией города Шимановска проведена информационная встреча с жителями домов, входящих в ТОС «Альфа». На встрече присутствовали руководители государственных, муниципальных учреждений и предприятий города, руководители ресурсоснабжающих предприятий и управляющих компаний. В 2022 году по программе «1000 дворов» благоустроен двор дома 10 по улице Крупской, входящий в границы указанного ТОС. В 2023 году в рамках данной программы по итогам общественного голосования планируется благоустроить двор дома 13 по улице Советской, входящий в ТОС «Альфа».</w:t>
      </w:r>
    </w:p>
    <w:p w14:paraId="33D3646C" w14:textId="77777777" w:rsidR="00C11CBA" w:rsidRPr="006C5ABF" w:rsidRDefault="00C11CBA" w:rsidP="00502701">
      <w:pPr>
        <w:widowControl w:val="0"/>
        <w:spacing w:line="276" w:lineRule="auto"/>
        <w:ind w:firstLine="709"/>
        <w:jc w:val="both"/>
        <w:rPr>
          <w:rFonts w:ascii="Times New Roman" w:hAnsi="Times New Roman"/>
          <w:sz w:val="28"/>
          <w:szCs w:val="28"/>
          <w:u w:val="single"/>
        </w:rPr>
      </w:pPr>
      <w:r w:rsidRPr="006C5ABF">
        <w:rPr>
          <w:rFonts w:ascii="Times New Roman" w:hAnsi="Times New Roman"/>
          <w:b/>
          <w:sz w:val="28"/>
          <w:szCs w:val="28"/>
        </w:rPr>
        <w:t xml:space="preserve">Белогорский муниципальный округ. </w:t>
      </w:r>
      <w:r w:rsidRPr="006C5ABF">
        <w:rPr>
          <w:rFonts w:ascii="Times New Roman" w:hAnsi="Times New Roman"/>
          <w:sz w:val="28"/>
          <w:szCs w:val="28"/>
        </w:rPr>
        <w:t>На территории Белогорского округа ТОС созданы при МКУ Никольская администрация – ТОС села Ключи и ТОС села Кислеозёрка. В 2022 году Советами ТОС проведено 7 собраний Советов с целью организации сельских мероприятий, организованы весенние уборки территорий сел и кладбища при содействии администрации, оказано содействие и помощь администрации при подготовке праздничных мероприятий ко Дню Победы и 150-летию села Ключи.</w:t>
      </w:r>
    </w:p>
    <w:p w14:paraId="4FC05761" w14:textId="77777777" w:rsidR="00C11CBA" w:rsidRPr="006C5ABF" w:rsidRDefault="00C11CBA" w:rsidP="00502701">
      <w:pPr>
        <w:widowControl w:val="0"/>
        <w:tabs>
          <w:tab w:val="left" w:pos="459"/>
          <w:tab w:val="left" w:pos="993"/>
        </w:tabs>
        <w:spacing w:line="276" w:lineRule="auto"/>
        <w:ind w:firstLine="709"/>
        <w:jc w:val="both"/>
        <w:rPr>
          <w:rFonts w:ascii="Times New Roman" w:hAnsi="Times New Roman"/>
          <w:sz w:val="28"/>
          <w:szCs w:val="28"/>
          <w:u w:val="single"/>
        </w:rPr>
      </w:pPr>
      <w:r w:rsidRPr="006C5ABF">
        <w:rPr>
          <w:rFonts w:ascii="Times New Roman" w:hAnsi="Times New Roman"/>
          <w:b/>
          <w:sz w:val="28"/>
          <w:szCs w:val="28"/>
        </w:rPr>
        <w:t xml:space="preserve">Октябрьский район. </w:t>
      </w:r>
      <w:r w:rsidRPr="006C5ABF">
        <w:rPr>
          <w:rFonts w:ascii="Times New Roman" w:hAnsi="Times New Roman"/>
          <w:sz w:val="28"/>
          <w:szCs w:val="28"/>
        </w:rPr>
        <w:t>На территории муниципальных образований района по инициативе ТОС с участием глав муниципальных образований, депутатов представительных органов местного самоуправления проводятся собрания граждан по решению наиболее важных социально-экономических вопросов жизни населения, благоустройству муниципальных территорий.</w:t>
      </w:r>
    </w:p>
    <w:p w14:paraId="20E4FD68" w14:textId="77777777" w:rsidR="00C11CBA" w:rsidRPr="006C5ABF" w:rsidRDefault="00C11CBA" w:rsidP="00502701">
      <w:pPr>
        <w:widowControl w:val="0"/>
        <w:spacing w:line="276" w:lineRule="auto"/>
        <w:ind w:firstLine="709"/>
        <w:jc w:val="both"/>
        <w:rPr>
          <w:rFonts w:ascii="Times New Roman" w:hAnsi="Times New Roman"/>
          <w:sz w:val="28"/>
          <w:szCs w:val="28"/>
        </w:rPr>
      </w:pPr>
      <w:r w:rsidRPr="006C5ABF">
        <w:rPr>
          <w:rFonts w:ascii="Times New Roman" w:hAnsi="Times New Roman"/>
          <w:sz w:val="28"/>
          <w:szCs w:val="28"/>
        </w:rPr>
        <w:t xml:space="preserve">Так, на собраниях членов ТОС с. Борисоглебка рассматривались вопросы поддержания порядка на усадьбах жителей, об уборке сорной растительности и дикорастущей конопли, озеленении и сохранении зеленых насаждений, о правилах содержания домашних животных, о мерах </w:t>
      </w:r>
      <w:r w:rsidRPr="006C5ABF">
        <w:rPr>
          <w:rFonts w:ascii="Times New Roman" w:hAnsi="Times New Roman"/>
          <w:sz w:val="28"/>
          <w:szCs w:val="28"/>
        </w:rPr>
        <w:lastRenderedPageBreak/>
        <w:t xml:space="preserve">противопожарной безопасности на территории села. </w:t>
      </w:r>
    </w:p>
    <w:p w14:paraId="0BDA381B" w14:textId="77777777" w:rsidR="00C11CBA" w:rsidRPr="006C5ABF" w:rsidRDefault="00C11CBA" w:rsidP="00502701">
      <w:pPr>
        <w:widowControl w:val="0"/>
        <w:spacing w:line="276" w:lineRule="auto"/>
        <w:ind w:firstLine="709"/>
        <w:jc w:val="both"/>
        <w:rPr>
          <w:rFonts w:ascii="Times New Roman" w:hAnsi="Times New Roman"/>
          <w:sz w:val="28"/>
          <w:szCs w:val="28"/>
        </w:rPr>
      </w:pPr>
      <w:r w:rsidRPr="006C5ABF">
        <w:rPr>
          <w:rFonts w:ascii="Times New Roman" w:hAnsi="Times New Roman"/>
          <w:sz w:val="28"/>
          <w:szCs w:val="28"/>
        </w:rPr>
        <w:t xml:space="preserve">Члены ТОС с. Варваровка участвовали в благоустройстве территории села, заливке катка и установке горок для детей в зимнее время и оборудовании детских площадок летом, в санитарной уборке территории, подвальных помещений, в акциях «Земля наш общий дом», «Чистый двор», «Зеленая планета». </w:t>
      </w:r>
    </w:p>
    <w:p w14:paraId="4DA7158F" w14:textId="77777777" w:rsidR="00C11CBA" w:rsidRPr="006C5ABF" w:rsidRDefault="00C11CBA" w:rsidP="00502701">
      <w:pPr>
        <w:widowControl w:val="0"/>
        <w:spacing w:line="276" w:lineRule="auto"/>
        <w:ind w:firstLine="709"/>
        <w:jc w:val="both"/>
        <w:rPr>
          <w:rFonts w:ascii="Times New Roman" w:hAnsi="Times New Roman"/>
          <w:sz w:val="28"/>
          <w:szCs w:val="28"/>
        </w:rPr>
      </w:pPr>
      <w:r w:rsidRPr="006C5ABF">
        <w:rPr>
          <w:rFonts w:ascii="Times New Roman" w:hAnsi="Times New Roman"/>
          <w:sz w:val="28"/>
          <w:szCs w:val="28"/>
        </w:rPr>
        <w:t>Члены ТОС с. Короли осуществляют свою деятельность совместно с Советом ветеранов, Советом женщин, Общественным советом. В отчетном периоде члены ТОС с. Короли принимали участие в благоустройстве территории села (посадка саженцев, цветов на территории администрации Королинского сельсовета, возле памятников), а также в осуществлении контроля над соблюдением содержания в порядке дворов, дорог, памятников, сохранности зеленых насаждений.</w:t>
      </w:r>
    </w:p>
    <w:p w14:paraId="1DF3002B" w14:textId="77777777" w:rsidR="00C11CBA" w:rsidRPr="006C5ABF" w:rsidRDefault="00C11CBA" w:rsidP="00502701">
      <w:pPr>
        <w:widowControl w:val="0"/>
        <w:spacing w:line="276" w:lineRule="auto"/>
        <w:ind w:firstLine="709"/>
        <w:jc w:val="both"/>
        <w:rPr>
          <w:rFonts w:ascii="Times New Roman" w:hAnsi="Times New Roman"/>
          <w:sz w:val="28"/>
          <w:szCs w:val="28"/>
        </w:rPr>
      </w:pPr>
      <w:r w:rsidRPr="006C5ABF">
        <w:rPr>
          <w:rFonts w:ascii="Times New Roman" w:hAnsi="Times New Roman"/>
          <w:sz w:val="28"/>
          <w:szCs w:val="28"/>
        </w:rPr>
        <w:t xml:space="preserve">Члены ТОС с. Максимовка также принимали участие в решении проблем благоустройства территории, социально-бытовых проблем жителей, в целевых операциях «Зеленая весна», «Печное отопление», «Осторожно, гололед», «Тонкий лед». </w:t>
      </w:r>
    </w:p>
    <w:p w14:paraId="0E5A36B5" w14:textId="77777777" w:rsidR="00C11CBA" w:rsidRPr="006C5ABF" w:rsidRDefault="00C11CBA" w:rsidP="00502701">
      <w:pPr>
        <w:widowControl w:val="0"/>
        <w:spacing w:line="276" w:lineRule="auto"/>
        <w:ind w:firstLine="709"/>
        <w:jc w:val="both"/>
        <w:rPr>
          <w:rFonts w:ascii="Times New Roman" w:hAnsi="Times New Roman"/>
          <w:sz w:val="28"/>
          <w:szCs w:val="28"/>
        </w:rPr>
      </w:pPr>
      <w:r w:rsidRPr="006C5ABF">
        <w:rPr>
          <w:rFonts w:ascii="Times New Roman" w:hAnsi="Times New Roman"/>
          <w:sz w:val="28"/>
          <w:szCs w:val="28"/>
        </w:rPr>
        <w:t>Работа ТОС с. Николо-Александровска ведется в тесном контакте с администрацией села. Актив ТОС организует и проводит сбор мусора на территории общего пользования, проводит разъяснительную работу с населением, а также опросы в целях изучения общественного мнения по наиболее волнующим вопросам.</w:t>
      </w:r>
    </w:p>
    <w:p w14:paraId="35F1835D" w14:textId="77777777" w:rsidR="00C11CBA" w:rsidRPr="006C5ABF" w:rsidRDefault="00C11CBA" w:rsidP="00502701">
      <w:pPr>
        <w:widowControl w:val="0"/>
        <w:spacing w:line="276" w:lineRule="auto"/>
        <w:ind w:firstLine="709"/>
        <w:jc w:val="both"/>
        <w:rPr>
          <w:rFonts w:ascii="Times New Roman" w:hAnsi="Times New Roman"/>
          <w:sz w:val="28"/>
          <w:szCs w:val="28"/>
        </w:rPr>
      </w:pPr>
      <w:r w:rsidRPr="006C5ABF">
        <w:rPr>
          <w:rFonts w:ascii="Times New Roman" w:hAnsi="Times New Roman"/>
          <w:sz w:val="28"/>
          <w:szCs w:val="28"/>
        </w:rPr>
        <w:t>Члены ТОС с. Новомихайловка принимали участие в благоустройстве села (уборка территории кладбища, субботники, посадка деревьев, покраска памятников культуры), также оказывали помощь в подготовке и проведении праздничных мероприятий. Наиболее активные члены ТОС были поощрены грамотами, благодарственными письмами.</w:t>
      </w:r>
    </w:p>
    <w:p w14:paraId="0D4956D0" w14:textId="77777777" w:rsidR="00C11CBA" w:rsidRPr="006C5ABF" w:rsidRDefault="00C11CBA" w:rsidP="00502701">
      <w:pPr>
        <w:widowControl w:val="0"/>
        <w:spacing w:line="276" w:lineRule="auto"/>
        <w:ind w:firstLine="709"/>
        <w:jc w:val="both"/>
        <w:rPr>
          <w:rFonts w:ascii="Times New Roman" w:hAnsi="Times New Roman"/>
          <w:sz w:val="28"/>
          <w:szCs w:val="28"/>
        </w:rPr>
      </w:pPr>
      <w:r w:rsidRPr="006C5ABF">
        <w:rPr>
          <w:rFonts w:ascii="Times New Roman" w:hAnsi="Times New Roman"/>
          <w:sz w:val="28"/>
          <w:szCs w:val="28"/>
        </w:rPr>
        <w:t xml:space="preserve">Члены ТОС с. Песчаноозерка проводили разъяснительную работу среди малообеспеченного населения по предоставлению адресной социальной помощи, молодым матерям об условиях получения материнского капитала, ежемесячных денежных выплатах на детей. Членами ТОС организовано анкетирование населения по вопросу благоустройства села и решением схода граждан был выбран проект «Ремонт Дома культуры». </w:t>
      </w:r>
    </w:p>
    <w:p w14:paraId="51941CBD" w14:textId="77777777" w:rsidR="00C11CBA" w:rsidRPr="006C5ABF" w:rsidRDefault="00C11CBA" w:rsidP="00502701">
      <w:pPr>
        <w:widowControl w:val="0"/>
        <w:spacing w:line="276" w:lineRule="auto"/>
        <w:ind w:firstLine="709"/>
        <w:jc w:val="both"/>
        <w:rPr>
          <w:rFonts w:ascii="Times New Roman" w:hAnsi="Times New Roman"/>
          <w:sz w:val="28"/>
          <w:szCs w:val="28"/>
        </w:rPr>
      </w:pPr>
      <w:r w:rsidRPr="006C5ABF">
        <w:rPr>
          <w:rFonts w:ascii="Times New Roman" w:hAnsi="Times New Roman"/>
          <w:sz w:val="28"/>
          <w:szCs w:val="28"/>
        </w:rPr>
        <w:t>В с. Преображеновка при активном участии председателя ТОС в СДК с. Преображеновка был проведен ремонт системы отопления. Члены ТОС активно участвовали в проведении субботника «Зеленая весна» по уборке территории центра села от мусора и сорной растительности.</w:t>
      </w:r>
    </w:p>
    <w:p w14:paraId="3A1F5AD3" w14:textId="77777777" w:rsidR="00C11CBA" w:rsidRPr="006C5ABF" w:rsidRDefault="00C11CBA" w:rsidP="00502701">
      <w:pPr>
        <w:widowControl w:val="0"/>
        <w:spacing w:line="276" w:lineRule="auto"/>
        <w:ind w:firstLine="709"/>
        <w:jc w:val="both"/>
        <w:rPr>
          <w:rFonts w:ascii="Times New Roman" w:hAnsi="Times New Roman"/>
          <w:sz w:val="28"/>
          <w:szCs w:val="28"/>
        </w:rPr>
      </w:pPr>
      <w:r w:rsidRPr="006C5ABF">
        <w:rPr>
          <w:rFonts w:ascii="Times New Roman" w:hAnsi="Times New Roman"/>
          <w:sz w:val="28"/>
          <w:szCs w:val="28"/>
        </w:rPr>
        <w:t>ТОС п. Трудовой был проведен субботник по уборке территорий Трудового сельсовета и благоустройству монумента в честь павших в боях за Родину.</w:t>
      </w:r>
    </w:p>
    <w:p w14:paraId="5FEC1429" w14:textId="77777777" w:rsidR="00C11CBA" w:rsidRPr="006C5ABF" w:rsidRDefault="00C11CBA" w:rsidP="00502701">
      <w:pPr>
        <w:widowControl w:val="0"/>
        <w:spacing w:line="276" w:lineRule="auto"/>
        <w:ind w:firstLine="709"/>
        <w:jc w:val="both"/>
        <w:rPr>
          <w:rFonts w:ascii="Times New Roman" w:hAnsi="Times New Roman"/>
          <w:sz w:val="28"/>
          <w:szCs w:val="28"/>
        </w:rPr>
      </w:pPr>
      <w:r w:rsidRPr="006C5ABF">
        <w:rPr>
          <w:rFonts w:ascii="Times New Roman" w:hAnsi="Times New Roman"/>
          <w:sz w:val="28"/>
          <w:szCs w:val="28"/>
        </w:rPr>
        <w:t xml:space="preserve">При участии членов ТОС в с. Романовка в 2022 году были проведены </w:t>
      </w:r>
      <w:r w:rsidRPr="006C5ABF">
        <w:rPr>
          <w:rFonts w:ascii="Times New Roman" w:hAnsi="Times New Roman"/>
          <w:sz w:val="28"/>
          <w:szCs w:val="28"/>
        </w:rPr>
        <w:lastRenderedPageBreak/>
        <w:t>следующие мероприятия: «Встретимся в музее», День пожилого человека, День матери, экологический субботник, благоустройство кладбища, акции «Бессмертный полк», «Георгиевская ленточка», «Дар».</w:t>
      </w:r>
    </w:p>
    <w:p w14:paraId="7ECE5BFB" w14:textId="77777777" w:rsidR="00C11CBA" w:rsidRDefault="00C11CBA" w:rsidP="00502701">
      <w:pPr>
        <w:widowControl w:val="0"/>
        <w:spacing w:line="276" w:lineRule="auto"/>
        <w:ind w:firstLine="709"/>
        <w:jc w:val="both"/>
        <w:rPr>
          <w:rFonts w:ascii="Times New Roman" w:hAnsi="Times New Roman"/>
          <w:sz w:val="28"/>
          <w:szCs w:val="28"/>
        </w:rPr>
      </w:pPr>
      <w:r w:rsidRPr="006C5ABF">
        <w:rPr>
          <w:rFonts w:ascii="Times New Roman" w:hAnsi="Times New Roman"/>
          <w:sz w:val="28"/>
          <w:szCs w:val="28"/>
        </w:rPr>
        <w:t>Кроме этого, члены ТОС муниципальных образований Октябрьского района принимают активное участие в программе по поддержке проектов развития территорий поселений Амурской области, основанных на местных инициативах.</w:t>
      </w:r>
    </w:p>
    <w:p w14:paraId="4DABAC63" w14:textId="77777777" w:rsidR="00903CB3" w:rsidRPr="00903CB3" w:rsidRDefault="00903CB3" w:rsidP="00903CB3">
      <w:pPr>
        <w:widowControl w:val="0"/>
        <w:spacing w:line="276" w:lineRule="auto"/>
        <w:ind w:firstLine="709"/>
        <w:jc w:val="both"/>
        <w:rPr>
          <w:rFonts w:ascii="Times New Roman" w:hAnsi="Times New Roman"/>
          <w:sz w:val="28"/>
          <w:szCs w:val="28"/>
        </w:rPr>
      </w:pPr>
      <w:r w:rsidRPr="00903CB3">
        <w:rPr>
          <w:rFonts w:ascii="Times New Roman" w:hAnsi="Times New Roman"/>
          <w:sz w:val="28"/>
          <w:szCs w:val="28"/>
        </w:rPr>
        <w:t>Семинар по повышению правовой грамотности председателей советов многоквартирных домов в части прав и обязанностей, а также прав и обязанностей управляющих организаций по управлению и эксплуатации, техническому и санитарному содержанию многоквартирных домов.</w:t>
      </w:r>
    </w:p>
    <w:p w14:paraId="4E0123B6" w14:textId="77777777" w:rsidR="00903CB3" w:rsidRPr="00903CB3" w:rsidRDefault="00903CB3" w:rsidP="00903CB3">
      <w:pPr>
        <w:widowControl w:val="0"/>
        <w:spacing w:line="276" w:lineRule="auto"/>
        <w:ind w:firstLine="709"/>
        <w:jc w:val="both"/>
        <w:rPr>
          <w:rFonts w:ascii="Times New Roman" w:hAnsi="Times New Roman"/>
          <w:sz w:val="28"/>
          <w:szCs w:val="28"/>
        </w:rPr>
      </w:pPr>
    </w:p>
    <w:p w14:paraId="1CC3DD7A" w14:textId="77777777" w:rsidR="00903CB3" w:rsidRDefault="00903CB3" w:rsidP="00903CB3">
      <w:pPr>
        <w:widowControl w:val="0"/>
        <w:spacing w:line="276" w:lineRule="auto"/>
        <w:ind w:firstLine="709"/>
        <w:jc w:val="both"/>
        <w:rPr>
          <w:rFonts w:ascii="Times New Roman" w:hAnsi="Times New Roman"/>
          <w:sz w:val="28"/>
          <w:szCs w:val="28"/>
        </w:rPr>
      </w:pPr>
      <w:r w:rsidRPr="00903CB3">
        <w:rPr>
          <w:rFonts w:ascii="Times New Roman" w:hAnsi="Times New Roman"/>
          <w:sz w:val="28"/>
          <w:szCs w:val="28"/>
        </w:rPr>
        <w:t>7 июля 2022 года в городе Белогорске состоялся семинар по повышению правовой грамотности председателей советов многоквартирных домов в части прав и обязанностей, а также прав и обязанностей управляющих организаций по управлению и эксплуатации, техническому и санитарному содержанию многоквартирных домов.</w:t>
      </w:r>
    </w:p>
    <w:p w14:paraId="21145B6D" w14:textId="77777777" w:rsidR="00903CB3" w:rsidRPr="00903CB3" w:rsidRDefault="00903CB3" w:rsidP="00903CB3">
      <w:pPr>
        <w:widowControl w:val="0"/>
        <w:spacing w:line="276" w:lineRule="auto"/>
        <w:ind w:firstLine="709"/>
        <w:jc w:val="both"/>
        <w:rPr>
          <w:rFonts w:ascii="Times New Roman" w:hAnsi="Times New Roman"/>
          <w:sz w:val="28"/>
          <w:szCs w:val="28"/>
        </w:rPr>
      </w:pPr>
      <w:r w:rsidRPr="00903CB3">
        <w:rPr>
          <w:rFonts w:ascii="Times New Roman" w:hAnsi="Times New Roman"/>
          <w:sz w:val="28"/>
          <w:szCs w:val="28"/>
        </w:rPr>
        <w:t>Подобные семинары с участием центра общественного контроля Общественной палаты Амурской области в сфере ЖКХ состоялись также в г. Тында, пгт Прогресс, с. Тамбовка.</w:t>
      </w:r>
    </w:p>
    <w:p w14:paraId="250430BA" w14:textId="03E2CAF2" w:rsidR="00903CB3" w:rsidRPr="00903CB3" w:rsidRDefault="00903CB3" w:rsidP="00903CB3">
      <w:pPr>
        <w:widowControl w:val="0"/>
        <w:spacing w:line="276" w:lineRule="auto"/>
        <w:ind w:firstLine="709"/>
        <w:jc w:val="both"/>
        <w:rPr>
          <w:rFonts w:ascii="Times New Roman" w:hAnsi="Times New Roman"/>
          <w:sz w:val="28"/>
          <w:szCs w:val="28"/>
        </w:rPr>
      </w:pPr>
      <w:r w:rsidRPr="00903CB3">
        <w:rPr>
          <w:rFonts w:ascii="Times New Roman" w:hAnsi="Times New Roman"/>
          <w:sz w:val="28"/>
          <w:szCs w:val="28"/>
        </w:rPr>
        <w:t xml:space="preserve">15 июля в г. </w:t>
      </w:r>
      <w:r w:rsidR="00C679E7" w:rsidRPr="00903CB3">
        <w:rPr>
          <w:rFonts w:ascii="Times New Roman" w:hAnsi="Times New Roman"/>
          <w:sz w:val="28"/>
          <w:szCs w:val="28"/>
        </w:rPr>
        <w:t>Свободном</w:t>
      </w:r>
      <w:r w:rsidRPr="00903CB3">
        <w:rPr>
          <w:rFonts w:ascii="Times New Roman" w:hAnsi="Times New Roman"/>
          <w:sz w:val="28"/>
          <w:szCs w:val="28"/>
        </w:rPr>
        <w:t xml:space="preserve"> </w:t>
      </w:r>
      <w:r w:rsidR="00C679E7" w:rsidRPr="00903CB3">
        <w:rPr>
          <w:rFonts w:ascii="Times New Roman" w:hAnsi="Times New Roman"/>
          <w:sz w:val="28"/>
          <w:szCs w:val="28"/>
        </w:rPr>
        <w:t>состоялся</w:t>
      </w:r>
      <w:r w:rsidRPr="00903CB3">
        <w:rPr>
          <w:rFonts w:ascii="Times New Roman" w:hAnsi="Times New Roman"/>
          <w:sz w:val="28"/>
          <w:szCs w:val="28"/>
        </w:rPr>
        <w:t xml:space="preserve"> </w:t>
      </w:r>
      <w:r w:rsidR="00C679E7" w:rsidRPr="00903CB3">
        <w:rPr>
          <w:rFonts w:ascii="Times New Roman" w:hAnsi="Times New Roman"/>
          <w:sz w:val="28"/>
          <w:szCs w:val="28"/>
        </w:rPr>
        <w:t>форум</w:t>
      </w:r>
      <w:r w:rsidRPr="00903CB3">
        <w:rPr>
          <w:rFonts w:ascii="Times New Roman" w:hAnsi="Times New Roman"/>
          <w:sz w:val="28"/>
          <w:szCs w:val="28"/>
        </w:rPr>
        <w:t xml:space="preserve"> </w:t>
      </w:r>
      <w:r w:rsidR="00C679E7" w:rsidRPr="00903CB3">
        <w:rPr>
          <w:rFonts w:ascii="Times New Roman" w:hAnsi="Times New Roman"/>
          <w:sz w:val="28"/>
          <w:szCs w:val="28"/>
        </w:rPr>
        <w:t>собственников</w:t>
      </w:r>
      <w:r w:rsidRPr="00903CB3">
        <w:rPr>
          <w:rFonts w:ascii="Times New Roman" w:hAnsi="Times New Roman"/>
          <w:sz w:val="28"/>
          <w:szCs w:val="28"/>
        </w:rPr>
        <w:t xml:space="preserve"> жилья </w:t>
      </w:r>
      <w:r w:rsidR="00C679E7" w:rsidRPr="00903CB3">
        <w:rPr>
          <w:rFonts w:ascii="Times New Roman" w:hAnsi="Times New Roman"/>
          <w:sz w:val="28"/>
          <w:szCs w:val="28"/>
        </w:rPr>
        <w:t>на</w:t>
      </w:r>
      <w:r w:rsidRPr="00903CB3">
        <w:rPr>
          <w:rFonts w:ascii="Times New Roman" w:hAnsi="Times New Roman"/>
          <w:sz w:val="28"/>
          <w:szCs w:val="28"/>
        </w:rPr>
        <w:t xml:space="preserve"> </w:t>
      </w:r>
      <w:r w:rsidR="00C679E7" w:rsidRPr="00903CB3">
        <w:rPr>
          <w:rFonts w:ascii="Times New Roman" w:hAnsi="Times New Roman"/>
          <w:sz w:val="28"/>
          <w:szCs w:val="28"/>
        </w:rPr>
        <w:t>тему</w:t>
      </w:r>
      <w:r w:rsidRPr="00903CB3">
        <w:rPr>
          <w:rFonts w:ascii="Times New Roman" w:hAnsi="Times New Roman"/>
          <w:sz w:val="28"/>
          <w:szCs w:val="28"/>
        </w:rPr>
        <w:t xml:space="preserve">: «Πoвышeниe гpaмoтнocти </w:t>
      </w:r>
      <w:r w:rsidR="00C679E7" w:rsidRPr="00903CB3">
        <w:rPr>
          <w:rFonts w:ascii="Times New Roman" w:hAnsi="Times New Roman"/>
          <w:sz w:val="28"/>
          <w:szCs w:val="28"/>
        </w:rPr>
        <w:t>собственников</w:t>
      </w:r>
      <w:r w:rsidRPr="00903CB3">
        <w:rPr>
          <w:rFonts w:ascii="Times New Roman" w:hAnsi="Times New Roman"/>
          <w:sz w:val="28"/>
          <w:szCs w:val="28"/>
        </w:rPr>
        <w:t xml:space="preserve"> </w:t>
      </w:r>
      <w:r w:rsidR="00C679E7" w:rsidRPr="00903CB3">
        <w:rPr>
          <w:rFonts w:ascii="Times New Roman" w:hAnsi="Times New Roman"/>
          <w:sz w:val="28"/>
          <w:szCs w:val="28"/>
        </w:rPr>
        <w:t>многоквартирных</w:t>
      </w:r>
      <w:r w:rsidRPr="00903CB3">
        <w:rPr>
          <w:rFonts w:ascii="Times New Roman" w:hAnsi="Times New Roman"/>
          <w:sz w:val="28"/>
          <w:szCs w:val="28"/>
        </w:rPr>
        <w:t xml:space="preserve"> </w:t>
      </w:r>
      <w:r w:rsidR="00C679E7" w:rsidRPr="00903CB3">
        <w:rPr>
          <w:rFonts w:ascii="Times New Roman" w:hAnsi="Times New Roman"/>
          <w:sz w:val="28"/>
          <w:szCs w:val="28"/>
        </w:rPr>
        <w:t>домов</w:t>
      </w:r>
      <w:r w:rsidRPr="00903CB3">
        <w:rPr>
          <w:rFonts w:ascii="Times New Roman" w:hAnsi="Times New Roman"/>
          <w:sz w:val="28"/>
          <w:szCs w:val="28"/>
        </w:rPr>
        <w:t xml:space="preserve"> в </w:t>
      </w:r>
      <w:r w:rsidR="00C679E7" w:rsidRPr="00903CB3">
        <w:rPr>
          <w:rFonts w:ascii="Times New Roman" w:hAnsi="Times New Roman"/>
          <w:sz w:val="28"/>
          <w:szCs w:val="28"/>
        </w:rPr>
        <w:t>части</w:t>
      </w:r>
      <w:r w:rsidRPr="00903CB3">
        <w:rPr>
          <w:rFonts w:ascii="Times New Roman" w:hAnsi="Times New Roman"/>
          <w:sz w:val="28"/>
          <w:szCs w:val="28"/>
        </w:rPr>
        <w:t xml:space="preserve"> </w:t>
      </w:r>
      <w:r w:rsidR="00C679E7" w:rsidRPr="00903CB3">
        <w:rPr>
          <w:rFonts w:ascii="Times New Roman" w:hAnsi="Times New Roman"/>
          <w:sz w:val="28"/>
          <w:szCs w:val="28"/>
        </w:rPr>
        <w:t>их</w:t>
      </w:r>
      <w:r w:rsidRPr="00903CB3">
        <w:rPr>
          <w:rFonts w:ascii="Times New Roman" w:hAnsi="Times New Roman"/>
          <w:sz w:val="28"/>
          <w:szCs w:val="28"/>
        </w:rPr>
        <w:t xml:space="preserve"> </w:t>
      </w:r>
      <w:r w:rsidR="00C679E7" w:rsidRPr="00903CB3">
        <w:rPr>
          <w:rFonts w:ascii="Times New Roman" w:hAnsi="Times New Roman"/>
          <w:sz w:val="28"/>
          <w:szCs w:val="28"/>
        </w:rPr>
        <w:t>прав</w:t>
      </w:r>
      <w:r w:rsidRPr="00903CB3">
        <w:rPr>
          <w:rFonts w:ascii="Times New Roman" w:hAnsi="Times New Roman"/>
          <w:sz w:val="28"/>
          <w:szCs w:val="28"/>
        </w:rPr>
        <w:t xml:space="preserve"> и </w:t>
      </w:r>
      <w:r w:rsidR="00C679E7" w:rsidRPr="00903CB3">
        <w:rPr>
          <w:rFonts w:ascii="Times New Roman" w:hAnsi="Times New Roman"/>
          <w:sz w:val="28"/>
          <w:szCs w:val="28"/>
        </w:rPr>
        <w:t>обязанностей</w:t>
      </w:r>
      <w:r w:rsidRPr="00903CB3">
        <w:rPr>
          <w:rFonts w:ascii="Times New Roman" w:hAnsi="Times New Roman"/>
          <w:sz w:val="28"/>
          <w:szCs w:val="28"/>
        </w:rPr>
        <w:t xml:space="preserve">, a </w:t>
      </w:r>
      <w:r w:rsidR="00C679E7" w:rsidRPr="00903CB3">
        <w:rPr>
          <w:rFonts w:ascii="Times New Roman" w:hAnsi="Times New Roman"/>
          <w:sz w:val="28"/>
          <w:szCs w:val="28"/>
        </w:rPr>
        <w:t>также</w:t>
      </w:r>
      <w:r w:rsidRPr="00903CB3">
        <w:rPr>
          <w:rFonts w:ascii="Times New Roman" w:hAnsi="Times New Roman"/>
          <w:sz w:val="28"/>
          <w:szCs w:val="28"/>
        </w:rPr>
        <w:t xml:space="preserve"> </w:t>
      </w:r>
      <w:r w:rsidR="00C679E7" w:rsidRPr="00903CB3">
        <w:rPr>
          <w:rFonts w:ascii="Times New Roman" w:hAnsi="Times New Roman"/>
          <w:sz w:val="28"/>
          <w:szCs w:val="28"/>
        </w:rPr>
        <w:t>обязанностей</w:t>
      </w:r>
      <w:r w:rsidRPr="00903CB3">
        <w:rPr>
          <w:rFonts w:ascii="Times New Roman" w:hAnsi="Times New Roman"/>
          <w:sz w:val="28"/>
          <w:szCs w:val="28"/>
        </w:rPr>
        <w:t xml:space="preserve"> </w:t>
      </w:r>
      <w:r w:rsidR="00C679E7" w:rsidRPr="00903CB3">
        <w:rPr>
          <w:rFonts w:ascii="Times New Roman" w:hAnsi="Times New Roman"/>
          <w:sz w:val="28"/>
          <w:szCs w:val="28"/>
        </w:rPr>
        <w:t>управляющих</w:t>
      </w:r>
      <w:r w:rsidRPr="00903CB3">
        <w:rPr>
          <w:rFonts w:ascii="Times New Roman" w:hAnsi="Times New Roman"/>
          <w:sz w:val="28"/>
          <w:szCs w:val="28"/>
        </w:rPr>
        <w:t xml:space="preserve"> </w:t>
      </w:r>
      <w:r w:rsidR="00C679E7" w:rsidRPr="00903CB3">
        <w:rPr>
          <w:rFonts w:ascii="Times New Roman" w:hAnsi="Times New Roman"/>
          <w:sz w:val="28"/>
          <w:szCs w:val="28"/>
        </w:rPr>
        <w:t>компаний</w:t>
      </w:r>
      <w:r w:rsidRPr="00903CB3">
        <w:rPr>
          <w:rFonts w:ascii="Times New Roman" w:hAnsi="Times New Roman"/>
          <w:sz w:val="28"/>
          <w:szCs w:val="28"/>
        </w:rPr>
        <w:t>».</w:t>
      </w:r>
    </w:p>
    <w:p w14:paraId="2CCE1807" w14:textId="496A1570" w:rsidR="00903CB3" w:rsidRPr="00903CB3" w:rsidRDefault="00903CB3" w:rsidP="00903CB3">
      <w:pPr>
        <w:widowControl w:val="0"/>
        <w:spacing w:line="276" w:lineRule="auto"/>
        <w:ind w:firstLine="709"/>
        <w:jc w:val="both"/>
        <w:rPr>
          <w:rFonts w:ascii="Times New Roman" w:hAnsi="Times New Roman"/>
          <w:sz w:val="28"/>
          <w:szCs w:val="28"/>
        </w:rPr>
      </w:pPr>
      <w:r w:rsidRPr="00903CB3">
        <w:rPr>
          <w:rFonts w:ascii="Times New Roman" w:hAnsi="Times New Roman"/>
          <w:sz w:val="28"/>
          <w:szCs w:val="28"/>
        </w:rPr>
        <w:t xml:space="preserve">B </w:t>
      </w:r>
      <w:r w:rsidR="00C679E7" w:rsidRPr="00903CB3">
        <w:rPr>
          <w:rFonts w:ascii="Times New Roman" w:hAnsi="Times New Roman"/>
          <w:sz w:val="28"/>
          <w:szCs w:val="28"/>
        </w:rPr>
        <w:t>форуме</w:t>
      </w:r>
      <w:r w:rsidRPr="00903CB3">
        <w:rPr>
          <w:rFonts w:ascii="Times New Roman" w:hAnsi="Times New Roman"/>
          <w:sz w:val="28"/>
          <w:szCs w:val="28"/>
        </w:rPr>
        <w:t xml:space="preserve"> </w:t>
      </w:r>
      <w:r w:rsidR="00C679E7" w:rsidRPr="00903CB3">
        <w:rPr>
          <w:rFonts w:ascii="Times New Roman" w:hAnsi="Times New Roman"/>
          <w:sz w:val="28"/>
          <w:szCs w:val="28"/>
        </w:rPr>
        <w:t>приняли</w:t>
      </w:r>
      <w:r w:rsidRPr="00903CB3">
        <w:rPr>
          <w:rFonts w:ascii="Times New Roman" w:hAnsi="Times New Roman"/>
          <w:sz w:val="28"/>
          <w:szCs w:val="28"/>
        </w:rPr>
        <w:t xml:space="preserve"> </w:t>
      </w:r>
      <w:r w:rsidR="00C679E7" w:rsidRPr="00903CB3">
        <w:rPr>
          <w:rFonts w:ascii="Times New Roman" w:hAnsi="Times New Roman"/>
          <w:sz w:val="28"/>
          <w:szCs w:val="28"/>
        </w:rPr>
        <w:t>участие</w:t>
      </w:r>
      <w:r w:rsidRPr="00903CB3">
        <w:rPr>
          <w:rFonts w:ascii="Times New Roman" w:hAnsi="Times New Roman"/>
          <w:sz w:val="28"/>
          <w:szCs w:val="28"/>
        </w:rPr>
        <w:t xml:space="preserve"> </w:t>
      </w:r>
      <w:r w:rsidR="00C679E7" w:rsidRPr="00903CB3">
        <w:rPr>
          <w:rFonts w:ascii="Times New Roman" w:hAnsi="Times New Roman"/>
          <w:sz w:val="28"/>
          <w:szCs w:val="28"/>
        </w:rPr>
        <w:t>глава</w:t>
      </w:r>
      <w:r w:rsidRPr="00903CB3">
        <w:rPr>
          <w:rFonts w:ascii="Times New Roman" w:hAnsi="Times New Roman"/>
          <w:sz w:val="28"/>
          <w:szCs w:val="28"/>
        </w:rPr>
        <w:t xml:space="preserve"> </w:t>
      </w:r>
      <w:r w:rsidR="00C679E7" w:rsidRPr="00903CB3">
        <w:rPr>
          <w:rFonts w:ascii="Times New Roman" w:hAnsi="Times New Roman"/>
          <w:sz w:val="28"/>
          <w:szCs w:val="28"/>
        </w:rPr>
        <w:t>города</w:t>
      </w:r>
      <w:r w:rsidRPr="00903CB3">
        <w:rPr>
          <w:rFonts w:ascii="Times New Roman" w:hAnsi="Times New Roman"/>
          <w:sz w:val="28"/>
          <w:szCs w:val="28"/>
        </w:rPr>
        <w:t xml:space="preserve"> </w:t>
      </w:r>
      <w:r w:rsidR="00C679E7" w:rsidRPr="00903CB3">
        <w:rPr>
          <w:rFonts w:ascii="Times New Roman" w:hAnsi="Times New Roman"/>
          <w:sz w:val="28"/>
          <w:szCs w:val="28"/>
        </w:rPr>
        <w:t>Свободного</w:t>
      </w:r>
      <w:r w:rsidRPr="00903CB3">
        <w:rPr>
          <w:rFonts w:ascii="Times New Roman" w:hAnsi="Times New Roman"/>
          <w:sz w:val="28"/>
          <w:szCs w:val="28"/>
        </w:rPr>
        <w:t xml:space="preserve">, </w:t>
      </w:r>
      <w:r w:rsidR="00C679E7" w:rsidRPr="00903CB3">
        <w:rPr>
          <w:rFonts w:ascii="Times New Roman" w:hAnsi="Times New Roman"/>
          <w:sz w:val="28"/>
          <w:szCs w:val="28"/>
        </w:rPr>
        <w:t>собственники</w:t>
      </w:r>
      <w:r w:rsidRPr="00903CB3">
        <w:rPr>
          <w:rFonts w:ascii="Times New Roman" w:hAnsi="Times New Roman"/>
          <w:sz w:val="28"/>
          <w:szCs w:val="28"/>
        </w:rPr>
        <w:t xml:space="preserve"> </w:t>
      </w:r>
      <w:r w:rsidR="00C679E7" w:rsidRPr="00903CB3">
        <w:rPr>
          <w:rFonts w:ascii="Times New Roman" w:hAnsi="Times New Roman"/>
          <w:sz w:val="28"/>
          <w:szCs w:val="28"/>
        </w:rPr>
        <w:t>многоквартирных</w:t>
      </w:r>
      <w:r w:rsidRPr="00903CB3">
        <w:rPr>
          <w:rFonts w:ascii="Times New Roman" w:hAnsi="Times New Roman"/>
          <w:sz w:val="28"/>
          <w:szCs w:val="28"/>
        </w:rPr>
        <w:t xml:space="preserve"> </w:t>
      </w:r>
      <w:r w:rsidR="00C679E7" w:rsidRPr="00903CB3">
        <w:rPr>
          <w:rFonts w:ascii="Times New Roman" w:hAnsi="Times New Roman"/>
          <w:sz w:val="28"/>
          <w:szCs w:val="28"/>
        </w:rPr>
        <w:t>домов</w:t>
      </w:r>
      <w:r w:rsidRPr="00903CB3">
        <w:rPr>
          <w:rFonts w:ascii="Times New Roman" w:hAnsi="Times New Roman"/>
          <w:sz w:val="28"/>
          <w:szCs w:val="28"/>
        </w:rPr>
        <w:t xml:space="preserve"> </w:t>
      </w:r>
      <w:r w:rsidR="00C679E7" w:rsidRPr="00903CB3">
        <w:rPr>
          <w:rFonts w:ascii="Times New Roman" w:hAnsi="Times New Roman"/>
          <w:sz w:val="28"/>
          <w:szCs w:val="28"/>
        </w:rPr>
        <w:t>города</w:t>
      </w:r>
      <w:r w:rsidRPr="00903CB3">
        <w:rPr>
          <w:rFonts w:ascii="Times New Roman" w:hAnsi="Times New Roman"/>
          <w:sz w:val="28"/>
          <w:szCs w:val="28"/>
        </w:rPr>
        <w:t xml:space="preserve"> и района, </w:t>
      </w:r>
      <w:r w:rsidR="00C679E7" w:rsidRPr="00903CB3">
        <w:rPr>
          <w:rFonts w:ascii="Times New Roman" w:hAnsi="Times New Roman"/>
          <w:sz w:val="28"/>
          <w:szCs w:val="28"/>
        </w:rPr>
        <w:t>некоммерческая</w:t>
      </w:r>
      <w:r w:rsidRPr="00903CB3">
        <w:rPr>
          <w:rFonts w:ascii="Times New Roman" w:hAnsi="Times New Roman"/>
          <w:sz w:val="28"/>
          <w:szCs w:val="28"/>
        </w:rPr>
        <w:t xml:space="preserve"> </w:t>
      </w:r>
      <w:r w:rsidR="00C679E7" w:rsidRPr="00903CB3">
        <w:rPr>
          <w:rFonts w:ascii="Times New Roman" w:hAnsi="Times New Roman"/>
          <w:sz w:val="28"/>
          <w:szCs w:val="28"/>
        </w:rPr>
        <w:t>организация</w:t>
      </w:r>
      <w:r w:rsidRPr="00903CB3">
        <w:rPr>
          <w:rFonts w:ascii="Times New Roman" w:hAnsi="Times New Roman"/>
          <w:sz w:val="28"/>
          <w:szCs w:val="28"/>
        </w:rPr>
        <w:t xml:space="preserve"> «</w:t>
      </w:r>
      <w:r w:rsidR="00C679E7" w:rsidRPr="00903CB3">
        <w:rPr>
          <w:rFonts w:ascii="Times New Roman" w:hAnsi="Times New Roman"/>
          <w:sz w:val="28"/>
          <w:szCs w:val="28"/>
        </w:rPr>
        <w:t>Фонд</w:t>
      </w:r>
      <w:r w:rsidRPr="00903CB3">
        <w:rPr>
          <w:rFonts w:ascii="Times New Roman" w:hAnsi="Times New Roman"/>
          <w:sz w:val="28"/>
          <w:szCs w:val="28"/>
        </w:rPr>
        <w:t xml:space="preserve"> </w:t>
      </w:r>
      <w:r w:rsidR="00C679E7" w:rsidRPr="00903CB3">
        <w:rPr>
          <w:rFonts w:ascii="Times New Roman" w:hAnsi="Times New Roman"/>
          <w:sz w:val="28"/>
          <w:szCs w:val="28"/>
        </w:rPr>
        <w:t>капитального</w:t>
      </w:r>
      <w:r w:rsidRPr="00903CB3">
        <w:rPr>
          <w:rFonts w:ascii="Times New Roman" w:hAnsi="Times New Roman"/>
          <w:sz w:val="28"/>
          <w:szCs w:val="28"/>
        </w:rPr>
        <w:t xml:space="preserve"> </w:t>
      </w:r>
      <w:r w:rsidR="00C679E7" w:rsidRPr="00903CB3">
        <w:rPr>
          <w:rFonts w:ascii="Times New Roman" w:hAnsi="Times New Roman"/>
          <w:sz w:val="28"/>
          <w:szCs w:val="28"/>
        </w:rPr>
        <w:t>ремонта</w:t>
      </w:r>
      <w:r w:rsidRPr="00903CB3">
        <w:rPr>
          <w:rFonts w:ascii="Times New Roman" w:hAnsi="Times New Roman"/>
          <w:sz w:val="28"/>
          <w:szCs w:val="28"/>
        </w:rPr>
        <w:t xml:space="preserve">», </w:t>
      </w:r>
      <w:r w:rsidR="00C679E7" w:rsidRPr="00903CB3">
        <w:rPr>
          <w:rFonts w:ascii="Times New Roman" w:hAnsi="Times New Roman"/>
          <w:sz w:val="28"/>
          <w:szCs w:val="28"/>
        </w:rPr>
        <w:t>управляющие</w:t>
      </w:r>
      <w:r w:rsidRPr="00903CB3">
        <w:rPr>
          <w:rFonts w:ascii="Times New Roman" w:hAnsi="Times New Roman"/>
          <w:sz w:val="28"/>
          <w:szCs w:val="28"/>
        </w:rPr>
        <w:t xml:space="preserve"> </w:t>
      </w:r>
      <w:r w:rsidR="00C679E7" w:rsidRPr="00903CB3">
        <w:rPr>
          <w:rFonts w:ascii="Times New Roman" w:hAnsi="Times New Roman"/>
          <w:sz w:val="28"/>
          <w:szCs w:val="28"/>
        </w:rPr>
        <w:t>компании</w:t>
      </w:r>
      <w:r w:rsidRPr="00903CB3">
        <w:rPr>
          <w:rFonts w:ascii="Times New Roman" w:hAnsi="Times New Roman"/>
          <w:sz w:val="28"/>
          <w:szCs w:val="28"/>
        </w:rPr>
        <w:t xml:space="preserve">, Общественная палата Амурской области, </w:t>
      </w:r>
      <w:r w:rsidR="00C679E7" w:rsidRPr="00903CB3">
        <w:rPr>
          <w:rFonts w:ascii="Times New Roman" w:hAnsi="Times New Roman"/>
          <w:sz w:val="28"/>
          <w:szCs w:val="28"/>
        </w:rPr>
        <w:t>Министерство</w:t>
      </w:r>
      <w:r w:rsidRPr="00903CB3">
        <w:rPr>
          <w:rFonts w:ascii="Times New Roman" w:hAnsi="Times New Roman"/>
          <w:sz w:val="28"/>
          <w:szCs w:val="28"/>
        </w:rPr>
        <w:t xml:space="preserve"> ЖKX </w:t>
      </w:r>
      <w:r w:rsidR="00C679E7" w:rsidRPr="00903CB3">
        <w:rPr>
          <w:rFonts w:ascii="Times New Roman" w:hAnsi="Times New Roman"/>
          <w:sz w:val="28"/>
          <w:szCs w:val="28"/>
        </w:rPr>
        <w:t>Амурской</w:t>
      </w:r>
      <w:r w:rsidRPr="00903CB3">
        <w:rPr>
          <w:rFonts w:ascii="Times New Roman" w:hAnsi="Times New Roman"/>
          <w:sz w:val="28"/>
          <w:szCs w:val="28"/>
        </w:rPr>
        <w:t xml:space="preserve"> </w:t>
      </w:r>
      <w:r w:rsidR="00C679E7" w:rsidRPr="00903CB3">
        <w:rPr>
          <w:rFonts w:ascii="Times New Roman" w:hAnsi="Times New Roman"/>
          <w:sz w:val="28"/>
          <w:szCs w:val="28"/>
        </w:rPr>
        <w:t>области</w:t>
      </w:r>
      <w:r w:rsidRPr="00903CB3">
        <w:rPr>
          <w:rFonts w:ascii="Times New Roman" w:hAnsi="Times New Roman"/>
          <w:sz w:val="28"/>
          <w:szCs w:val="28"/>
        </w:rPr>
        <w:t xml:space="preserve">, «Государственная жилищная инспекция», </w:t>
      </w:r>
      <w:r w:rsidR="00C679E7" w:rsidRPr="00903CB3">
        <w:rPr>
          <w:rFonts w:ascii="Times New Roman" w:hAnsi="Times New Roman"/>
          <w:sz w:val="28"/>
          <w:szCs w:val="28"/>
        </w:rPr>
        <w:t>орган</w:t>
      </w:r>
      <w:r w:rsidRPr="00903CB3">
        <w:rPr>
          <w:rFonts w:ascii="Times New Roman" w:hAnsi="Times New Roman"/>
          <w:sz w:val="28"/>
          <w:szCs w:val="28"/>
        </w:rPr>
        <w:t xml:space="preserve"> </w:t>
      </w:r>
      <w:r w:rsidR="00C679E7" w:rsidRPr="00903CB3">
        <w:rPr>
          <w:rFonts w:ascii="Times New Roman" w:hAnsi="Times New Roman"/>
          <w:sz w:val="28"/>
          <w:szCs w:val="28"/>
        </w:rPr>
        <w:t>общественного</w:t>
      </w:r>
      <w:r w:rsidRPr="00903CB3">
        <w:rPr>
          <w:rFonts w:ascii="Times New Roman" w:hAnsi="Times New Roman"/>
          <w:sz w:val="28"/>
          <w:szCs w:val="28"/>
        </w:rPr>
        <w:t xml:space="preserve"> </w:t>
      </w:r>
      <w:r w:rsidR="00C679E7" w:rsidRPr="00903CB3">
        <w:rPr>
          <w:rFonts w:ascii="Times New Roman" w:hAnsi="Times New Roman"/>
          <w:sz w:val="28"/>
          <w:szCs w:val="28"/>
        </w:rPr>
        <w:t>самоуправления</w:t>
      </w:r>
      <w:r w:rsidRPr="00903CB3">
        <w:rPr>
          <w:rFonts w:ascii="Times New Roman" w:hAnsi="Times New Roman"/>
          <w:sz w:val="28"/>
          <w:szCs w:val="28"/>
        </w:rPr>
        <w:t xml:space="preserve"> «</w:t>
      </w:r>
      <w:r w:rsidR="00C679E7" w:rsidRPr="00903CB3">
        <w:rPr>
          <w:rFonts w:ascii="Times New Roman" w:hAnsi="Times New Roman"/>
          <w:sz w:val="28"/>
          <w:szCs w:val="28"/>
        </w:rPr>
        <w:t>Даль</w:t>
      </w:r>
      <w:r w:rsidRPr="00903CB3">
        <w:rPr>
          <w:rFonts w:ascii="Times New Roman" w:hAnsi="Times New Roman"/>
          <w:sz w:val="28"/>
          <w:szCs w:val="28"/>
        </w:rPr>
        <w:t xml:space="preserve">», </w:t>
      </w:r>
      <w:r w:rsidR="00C679E7" w:rsidRPr="00903CB3">
        <w:rPr>
          <w:rFonts w:ascii="Times New Roman" w:hAnsi="Times New Roman"/>
          <w:sz w:val="28"/>
          <w:szCs w:val="28"/>
        </w:rPr>
        <w:t>представители</w:t>
      </w:r>
      <w:r w:rsidRPr="00903CB3">
        <w:rPr>
          <w:rFonts w:ascii="Times New Roman" w:hAnsi="Times New Roman"/>
          <w:sz w:val="28"/>
          <w:szCs w:val="28"/>
        </w:rPr>
        <w:t xml:space="preserve"> </w:t>
      </w:r>
      <w:r w:rsidR="00C679E7" w:rsidRPr="00903CB3">
        <w:rPr>
          <w:rFonts w:ascii="Times New Roman" w:hAnsi="Times New Roman"/>
          <w:sz w:val="28"/>
          <w:szCs w:val="28"/>
        </w:rPr>
        <w:t>исполнительной</w:t>
      </w:r>
      <w:r w:rsidRPr="00903CB3">
        <w:rPr>
          <w:rFonts w:ascii="Times New Roman" w:hAnsi="Times New Roman"/>
          <w:sz w:val="28"/>
          <w:szCs w:val="28"/>
        </w:rPr>
        <w:t xml:space="preserve">, </w:t>
      </w:r>
      <w:r w:rsidR="00C679E7" w:rsidRPr="00903CB3">
        <w:rPr>
          <w:rFonts w:ascii="Times New Roman" w:hAnsi="Times New Roman"/>
          <w:sz w:val="28"/>
          <w:szCs w:val="28"/>
        </w:rPr>
        <w:t>законодательной</w:t>
      </w:r>
      <w:r w:rsidRPr="00903CB3">
        <w:rPr>
          <w:rFonts w:ascii="Times New Roman" w:hAnsi="Times New Roman"/>
          <w:sz w:val="28"/>
          <w:szCs w:val="28"/>
        </w:rPr>
        <w:t xml:space="preserve"> </w:t>
      </w:r>
      <w:r w:rsidR="00C679E7" w:rsidRPr="00903CB3">
        <w:rPr>
          <w:rFonts w:ascii="Times New Roman" w:hAnsi="Times New Roman"/>
          <w:sz w:val="28"/>
          <w:szCs w:val="28"/>
        </w:rPr>
        <w:t>власти</w:t>
      </w:r>
      <w:r w:rsidRPr="00903CB3">
        <w:rPr>
          <w:rFonts w:ascii="Times New Roman" w:hAnsi="Times New Roman"/>
          <w:sz w:val="28"/>
          <w:szCs w:val="28"/>
        </w:rPr>
        <w:t>.</w:t>
      </w:r>
    </w:p>
    <w:p w14:paraId="797C90D1" w14:textId="77777777" w:rsidR="007D4DE7" w:rsidRDefault="007D4DE7">
      <w:pPr>
        <w:spacing w:after="160" w:line="259" w:lineRule="auto"/>
        <w:rPr>
          <w:rFonts w:ascii="Times New Roman" w:hAnsi="Times New Roman"/>
          <w:sz w:val="28"/>
          <w:szCs w:val="28"/>
        </w:rPr>
      </w:pPr>
      <w:r>
        <w:rPr>
          <w:rFonts w:ascii="Times New Roman" w:hAnsi="Times New Roman"/>
          <w:sz w:val="28"/>
          <w:szCs w:val="28"/>
        </w:rPr>
        <w:br w:type="page"/>
      </w:r>
    </w:p>
    <w:p w14:paraId="3ACC9EAF" w14:textId="77777777" w:rsidR="003145C2" w:rsidRPr="00903CB3" w:rsidRDefault="003145C2" w:rsidP="00AC525C">
      <w:pPr>
        <w:pStyle w:val="27"/>
        <w:ind w:firstLine="720"/>
      </w:pPr>
      <w:bookmarkStart w:id="49" w:name="_Toc34044437"/>
      <w:bookmarkStart w:id="50" w:name="_Toc129095776"/>
      <w:r w:rsidRPr="00903CB3">
        <w:lastRenderedPageBreak/>
        <w:t>3.7. Ресурсные центры как инструмент развития институтов гражданского общества</w:t>
      </w:r>
      <w:bookmarkEnd w:id="49"/>
      <w:bookmarkEnd w:id="50"/>
    </w:p>
    <w:p w14:paraId="56F063AF" w14:textId="77777777" w:rsidR="0035016E" w:rsidRPr="00903CB3" w:rsidRDefault="0035016E" w:rsidP="00671B32">
      <w:pPr>
        <w:pStyle w:val="aff6"/>
      </w:pPr>
      <w:r w:rsidRPr="00903CB3">
        <w:t>Ресурсные центры поддерживают развитие гражданского общества, решая задачи, прежде всего, восполнения нехватки кадров и компетенций, фасилитации участия в грантовых и других конкурсах для НКО с целью привлечения средств в проекты. Они осуществляют комплекс информационных, методических, образовательных, коммуникационных и других услуг и предоставляют ресурсы для реализации инициатив.</w:t>
      </w:r>
    </w:p>
    <w:p w14:paraId="5F2D0EAF" w14:textId="77777777" w:rsidR="0035016E" w:rsidRPr="00903CB3" w:rsidRDefault="0035016E" w:rsidP="00671B32">
      <w:pPr>
        <w:pStyle w:val="aff6"/>
      </w:pPr>
      <w:r w:rsidRPr="00903CB3">
        <w:t xml:space="preserve">В Амурской области </w:t>
      </w:r>
      <w:r w:rsidR="00B13D71" w:rsidRPr="00903CB3">
        <w:t>работают</w:t>
      </w:r>
      <w:r w:rsidRPr="00903CB3">
        <w:t xml:space="preserve"> следующие ресурсные центры по развитию гражданского общества: </w:t>
      </w:r>
    </w:p>
    <w:p w14:paraId="5E992ECE" w14:textId="77777777" w:rsidR="0035016E" w:rsidRPr="00903CB3" w:rsidRDefault="0035016E" w:rsidP="00C679E7">
      <w:pPr>
        <w:pStyle w:val="aff6"/>
        <w:numPr>
          <w:ilvl w:val="0"/>
          <w:numId w:val="4"/>
        </w:numPr>
        <w:ind w:left="709" w:hanging="283"/>
      </w:pPr>
      <w:r w:rsidRPr="00903CB3">
        <w:t>ресурсный центр поддержки НКО при Общественной палате Амурской области;</w:t>
      </w:r>
    </w:p>
    <w:p w14:paraId="35A58FDF" w14:textId="77777777" w:rsidR="0035016E" w:rsidRPr="00903CB3" w:rsidRDefault="0035016E" w:rsidP="00C679E7">
      <w:pPr>
        <w:pStyle w:val="aff6"/>
        <w:numPr>
          <w:ilvl w:val="0"/>
          <w:numId w:val="4"/>
        </w:numPr>
        <w:ind w:left="709" w:hanging="283"/>
      </w:pPr>
      <w:r w:rsidRPr="00903CB3">
        <w:t>ресурсный центр развития добровольчества Амурской области на базе Департамента поддержки и развития добровольчества Автономной некоммерческой организации «Агентство развития гражданского общества Амурской области»;</w:t>
      </w:r>
    </w:p>
    <w:p w14:paraId="2B8D1B3B" w14:textId="77777777" w:rsidR="0035016E" w:rsidRPr="00903CB3" w:rsidRDefault="0035016E" w:rsidP="00C679E7">
      <w:pPr>
        <w:pStyle w:val="aff6"/>
        <w:numPr>
          <w:ilvl w:val="0"/>
          <w:numId w:val="4"/>
        </w:numPr>
        <w:ind w:left="709" w:hanging="283"/>
      </w:pPr>
      <w:r w:rsidRPr="00903CB3">
        <w:t xml:space="preserve">ресурсный центр регионального отделения Российского движения школьников. </w:t>
      </w:r>
    </w:p>
    <w:p w14:paraId="5F5A6945" w14:textId="77777777" w:rsidR="00903CB3" w:rsidRDefault="0035016E" w:rsidP="00671B32">
      <w:pPr>
        <w:pStyle w:val="aff6"/>
        <w:rPr>
          <w:highlight w:val="yellow"/>
        </w:rPr>
      </w:pPr>
      <w:r w:rsidRPr="00903CB3">
        <w:t>О деятельности ресурсного центра развития добровольчества в 202</w:t>
      </w:r>
      <w:r w:rsidR="00903CB3" w:rsidRPr="00903CB3">
        <w:t>2</w:t>
      </w:r>
      <w:r w:rsidR="00671B32">
        <w:t> </w:t>
      </w:r>
      <w:r w:rsidRPr="00903CB3">
        <w:t>году см. подробнее раздел 2.2.</w:t>
      </w:r>
      <w:r w:rsidR="003A3118">
        <w:t xml:space="preserve"> В октябре Правительство Амурской области выступило учредителем </w:t>
      </w:r>
      <w:r w:rsidR="003A3118" w:rsidRPr="003A3118">
        <w:t xml:space="preserve">АНО </w:t>
      </w:r>
      <w:r w:rsidR="009E1C6B">
        <w:t>«</w:t>
      </w:r>
      <w:r w:rsidR="003A3118" w:rsidRPr="003A3118">
        <w:t>Центр развития гражданских инициатив Амурской области</w:t>
      </w:r>
      <w:r w:rsidR="009E1C6B">
        <w:t xml:space="preserve">», которому переходят </w:t>
      </w:r>
      <w:r w:rsidR="009E1C6B" w:rsidRPr="009E1C6B">
        <w:t xml:space="preserve"> права и обязанности автономной некоммерческой организации </w:t>
      </w:r>
      <w:r w:rsidR="009E1C6B">
        <w:t>«</w:t>
      </w:r>
      <w:r w:rsidR="009E1C6B" w:rsidRPr="009E1C6B">
        <w:t>Агентство развития гражданского общества Амурской области</w:t>
      </w:r>
      <w:r w:rsidR="009E1C6B">
        <w:t>»</w:t>
      </w:r>
      <w:r w:rsidR="009E1C6B" w:rsidRPr="009E1C6B">
        <w:t>,  в части осуществления поддержки социально ориентированных некоммерческих организаций Амурской области, общественных инициатив и проектов, в том числе грантовая поддержка на развитие гражданского общества, а также в части содействия развитию некоммерческих организаций на территории Амурской области в соответствии с передаточным актом.</w:t>
      </w:r>
    </w:p>
    <w:p w14:paraId="2A8556CE" w14:textId="77777777" w:rsidR="00ED46C6" w:rsidRPr="00853039" w:rsidRDefault="00ED46C6" w:rsidP="00671B32">
      <w:pPr>
        <w:pStyle w:val="aa"/>
        <w:spacing w:line="276" w:lineRule="auto"/>
        <w:ind w:left="0" w:firstLine="709"/>
        <w:contextualSpacing w:val="0"/>
        <w:jc w:val="both"/>
        <w:rPr>
          <w:rFonts w:ascii="Times New Roman" w:eastAsia="Times New Roman" w:hAnsi="Times New Roman" w:cs="Times New Roman"/>
          <w:sz w:val="28"/>
          <w:szCs w:val="28"/>
        </w:rPr>
      </w:pPr>
      <w:r w:rsidRPr="00853039">
        <w:rPr>
          <w:rFonts w:ascii="Times New Roman" w:eastAsia="Times New Roman" w:hAnsi="Times New Roman" w:cs="Times New Roman"/>
          <w:sz w:val="28"/>
          <w:szCs w:val="28"/>
        </w:rPr>
        <w:t xml:space="preserve">Ресурсным центром поддержки НКО </w:t>
      </w:r>
      <w:r w:rsidR="009E1C6B">
        <w:rPr>
          <w:rFonts w:ascii="Times New Roman" w:eastAsia="Times New Roman" w:hAnsi="Times New Roman" w:cs="Times New Roman"/>
          <w:sz w:val="28"/>
          <w:szCs w:val="28"/>
        </w:rPr>
        <w:t xml:space="preserve">при Общественной палате Амурской области </w:t>
      </w:r>
      <w:r w:rsidRPr="00853039">
        <w:rPr>
          <w:rFonts w:ascii="Times New Roman" w:eastAsia="Times New Roman" w:hAnsi="Times New Roman" w:cs="Times New Roman"/>
          <w:sz w:val="28"/>
          <w:szCs w:val="28"/>
        </w:rPr>
        <w:t xml:space="preserve">проведено в </w:t>
      </w:r>
      <w:r>
        <w:rPr>
          <w:rFonts w:ascii="Times New Roman" w:eastAsia="Times New Roman" w:hAnsi="Times New Roman" w:cs="Times New Roman"/>
          <w:sz w:val="28"/>
          <w:szCs w:val="28"/>
        </w:rPr>
        <w:t>2022</w:t>
      </w:r>
      <w:r w:rsidRPr="00853039">
        <w:rPr>
          <w:rFonts w:ascii="Times New Roman" w:eastAsia="Times New Roman" w:hAnsi="Times New Roman" w:cs="Times New Roman"/>
          <w:sz w:val="28"/>
          <w:szCs w:val="28"/>
        </w:rPr>
        <w:t xml:space="preserve"> году </w:t>
      </w:r>
      <w:r>
        <w:rPr>
          <w:rFonts w:ascii="Times New Roman" w:eastAsia="Times New Roman" w:hAnsi="Times New Roman" w:cs="Times New Roman"/>
          <w:sz w:val="28"/>
          <w:szCs w:val="28"/>
        </w:rPr>
        <w:t>676</w:t>
      </w:r>
      <w:r w:rsidR="00BF6829" w:rsidRPr="00BF682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(до декабря)</w:t>
      </w:r>
      <w:r w:rsidRPr="00853039">
        <w:rPr>
          <w:rFonts w:ascii="Times New Roman" w:eastAsia="Times New Roman" w:hAnsi="Times New Roman" w:cs="Times New Roman"/>
          <w:sz w:val="28"/>
          <w:szCs w:val="28"/>
        </w:rPr>
        <w:t xml:space="preserve"> консультаций для представителей некоммерческих организаций: </w:t>
      </w:r>
      <w:r>
        <w:rPr>
          <w:rFonts w:ascii="Times New Roman" w:eastAsia="Times New Roman" w:hAnsi="Times New Roman" w:cs="Times New Roman"/>
          <w:sz w:val="28"/>
          <w:szCs w:val="28"/>
        </w:rPr>
        <w:t>374</w:t>
      </w:r>
      <w:r w:rsidR="00671B32">
        <w:rPr>
          <w:rFonts w:ascii="Times New Roman" w:eastAsia="Times New Roman" w:hAnsi="Times New Roman" w:cs="Times New Roman"/>
          <w:sz w:val="28"/>
          <w:szCs w:val="28"/>
        </w:rPr>
        <w:t> </w:t>
      </w:r>
      <w:r w:rsidRPr="00853039">
        <w:rPr>
          <w:rFonts w:ascii="Times New Roman" w:eastAsia="Times New Roman" w:hAnsi="Times New Roman" w:cs="Times New Roman"/>
          <w:sz w:val="28"/>
          <w:szCs w:val="28"/>
        </w:rPr>
        <w:t xml:space="preserve">дистанционно и </w:t>
      </w:r>
      <w:r>
        <w:rPr>
          <w:rFonts w:ascii="Times New Roman" w:eastAsia="Times New Roman" w:hAnsi="Times New Roman" w:cs="Times New Roman"/>
          <w:sz w:val="28"/>
          <w:szCs w:val="28"/>
        </w:rPr>
        <w:t>302</w:t>
      </w:r>
      <w:r w:rsidRPr="00853039">
        <w:rPr>
          <w:rFonts w:ascii="Times New Roman" w:eastAsia="Times New Roman" w:hAnsi="Times New Roman" w:cs="Times New Roman"/>
          <w:sz w:val="28"/>
          <w:szCs w:val="28"/>
        </w:rPr>
        <w:t xml:space="preserve"> лично</w:t>
      </w:r>
      <w:r w:rsidR="00CD29FB">
        <w:rPr>
          <w:rFonts w:ascii="Times New Roman" w:eastAsia="Times New Roman" w:hAnsi="Times New Roman" w:cs="Times New Roman"/>
          <w:sz w:val="28"/>
          <w:szCs w:val="28"/>
        </w:rPr>
        <w:t>, и</w:t>
      </w:r>
      <w:r w:rsidRPr="00853039">
        <w:rPr>
          <w:rFonts w:ascii="Times New Roman" w:eastAsia="Times New Roman" w:hAnsi="Times New Roman" w:cs="Times New Roman"/>
          <w:sz w:val="28"/>
          <w:szCs w:val="28"/>
        </w:rPr>
        <w:t>з них:</w:t>
      </w:r>
    </w:p>
    <w:p w14:paraId="585FF566" w14:textId="77777777" w:rsidR="00ED46C6" w:rsidRPr="00853039" w:rsidRDefault="00ED46C6" w:rsidP="00CC065C">
      <w:pPr>
        <w:pStyle w:val="aa"/>
        <w:numPr>
          <w:ilvl w:val="0"/>
          <w:numId w:val="12"/>
        </w:numPr>
        <w:spacing w:line="276" w:lineRule="auto"/>
        <w:ind w:left="0" w:firstLine="709"/>
        <w:contextualSpacing w:val="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277</w:t>
      </w:r>
      <w:r w:rsidRPr="00853039">
        <w:rPr>
          <w:rFonts w:ascii="Times New Roman" w:eastAsiaTheme="minorEastAsia" w:hAnsi="Times New Roman" w:cs="Times New Roman"/>
          <w:sz w:val="28"/>
          <w:szCs w:val="28"/>
        </w:rPr>
        <w:t xml:space="preserve"> консультаций по вопросам участия в конкурсах на получение грантовой поддержки, формированию заявки на гранты и реализации социальных проектов, отчетность по грантам;</w:t>
      </w:r>
    </w:p>
    <w:p w14:paraId="74563EB7" w14:textId="77777777" w:rsidR="00ED46C6" w:rsidRPr="00C679E7" w:rsidRDefault="00ED46C6" w:rsidP="00CC065C">
      <w:pPr>
        <w:pStyle w:val="aa"/>
        <w:numPr>
          <w:ilvl w:val="0"/>
          <w:numId w:val="12"/>
        </w:numPr>
        <w:ind w:left="0" w:firstLine="709"/>
        <w:contextualSpacing w:val="0"/>
        <w:jc w:val="both"/>
        <w:rPr>
          <w:rFonts w:ascii="Times New Roman" w:eastAsiaTheme="minorEastAsia" w:hAnsi="Times New Roman" w:cs="Times New Roman"/>
          <w:sz w:val="26"/>
          <w:szCs w:val="26"/>
        </w:rPr>
      </w:pPr>
      <w:r w:rsidRPr="00C679E7">
        <w:rPr>
          <w:rFonts w:ascii="Times New Roman" w:eastAsiaTheme="minorEastAsia" w:hAnsi="Times New Roman" w:cs="Times New Roman"/>
          <w:sz w:val="26"/>
          <w:szCs w:val="26"/>
        </w:rPr>
        <w:t>114 консультаций по иным вопросам, связанным с участием в областных и Всероссийских конк</w:t>
      </w:r>
      <w:bookmarkStart w:id="51" w:name="_GoBack"/>
      <w:bookmarkEnd w:id="51"/>
      <w:r w:rsidRPr="00C679E7">
        <w:rPr>
          <w:rFonts w:ascii="Times New Roman" w:eastAsiaTheme="minorEastAsia" w:hAnsi="Times New Roman" w:cs="Times New Roman"/>
          <w:sz w:val="26"/>
          <w:szCs w:val="26"/>
        </w:rPr>
        <w:t>урсах, премиях, проектах, краудфандинговых площадках, на тему проведения благотворительных акций, поиска партнеров, привлечения ресурсов и т.д.;</w:t>
      </w:r>
    </w:p>
    <w:p w14:paraId="2BB0EB91" w14:textId="77777777" w:rsidR="00ED46C6" w:rsidRPr="00C679E7" w:rsidRDefault="00ED46C6" w:rsidP="00CC065C">
      <w:pPr>
        <w:pStyle w:val="aa"/>
        <w:numPr>
          <w:ilvl w:val="0"/>
          <w:numId w:val="12"/>
        </w:numPr>
        <w:ind w:left="0" w:firstLine="709"/>
        <w:contextualSpacing w:val="0"/>
        <w:jc w:val="both"/>
        <w:rPr>
          <w:rFonts w:ascii="Times New Roman" w:eastAsiaTheme="minorEastAsia" w:hAnsi="Times New Roman" w:cs="Times New Roman"/>
          <w:sz w:val="26"/>
          <w:szCs w:val="26"/>
        </w:rPr>
      </w:pPr>
      <w:r w:rsidRPr="00C679E7">
        <w:rPr>
          <w:rFonts w:ascii="Times New Roman" w:eastAsiaTheme="minorEastAsia" w:hAnsi="Times New Roman" w:cs="Times New Roman"/>
          <w:sz w:val="26"/>
          <w:szCs w:val="26"/>
        </w:rPr>
        <w:t>108 консультация по вопросам регистрации НКО;</w:t>
      </w:r>
    </w:p>
    <w:p w14:paraId="3D49E188" w14:textId="77777777" w:rsidR="00ED46C6" w:rsidRPr="00C679E7" w:rsidRDefault="00ED46C6" w:rsidP="00CC065C">
      <w:pPr>
        <w:pStyle w:val="aa"/>
        <w:numPr>
          <w:ilvl w:val="0"/>
          <w:numId w:val="12"/>
        </w:numPr>
        <w:ind w:left="0" w:firstLine="709"/>
        <w:contextualSpacing w:val="0"/>
        <w:jc w:val="both"/>
        <w:rPr>
          <w:rFonts w:ascii="Times New Roman" w:eastAsiaTheme="minorEastAsia" w:hAnsi="Times New Roman" w:cs="Times New Roman"/>
          <w:sz w:val="26"/>
          <w:szCs w:val="26"/>
        </w:rPr>
      </w:pPr>
      <w:r w:rsidRPr="00C679E7">
        <w:rPr>
          <w:rFonts w:ascii="Times New Roman" w:eastAsiaTheme="minorEastAsia" w:hAnsi="Times New Roman" w:cs="Times New Roman"/>
          <w:sz w:val="26"/>
          <w:szCs w:val="26"/>
        </w:rPr>
        <w:lastRenderedPageBreak/>
        <w:t>35 консультаций по вопросам финансовой деятельности, документооборота и делопроизводства в НКО;</w:t>
      </w:r>
    </w:p>
    <w:p w14:paraId="565DFFAA" w14:textId="77777777" w:rsidR="00ED46C6" w:rsidRPr="00C679E7" w:rsidRDefault="00ED46C6" w:rsidP="00CC065C">
      <w:pPr>
        <w:pStyle w:val="aa"/>
        <w:numPr>
          <w:ilvl w:val="0"/>
          <w:numId w:val="12"/>
        </w:numPr>
        <w:ind w:left="0" w:firstLine="709"/>
        <w:contextualSpacing w:val="0"/>
        <w:jc w:val="both"/>
        <w:rPr>
          <w:rFonts w:ascii="Times New Roman" w:eastAsiaTheme="minorEastAsia" w:hAnsi="Times New Roman" w:cs="Times New Roman"/>
          <w:sz w:val="26"/>
          <w:szCs w:val="26"/>
        </w:rPr>
      </w:pPr>
      <w:r w:rsidRPr="00C679E7">
        <w:rPr>
          <w:rFonts w:ascii="Times New Roman" w:eastAsiaTheme="minorEastAsia" w:hAnsi="Times New Roman" w:cs="Times New Roman"/>
          <w:sz w:val="26"/>
          <w:szCs w:val="26"/>
        </w:rPr>
        <w:t>19 консультаций по информационному освещению деятельности;</w:t>
      </w:r>
    </w:p>
    <w:p w14:paraId="6F25EDC1" w14:textId="77777777" w:rsidR="00ED46C6" w:rsidRPr="00C679E7" w:rsidRDefault="00ED46C6" w:rsidP="00CC065C">
      <w:pPr>
        <w:pStyle w:val="aa"/>
        <w:numPr>
          <w:ilvl w:val="0"/>
          <w:numId w:val="12"/>
        </w:numPr>
        <w:ind w:left="0" w:firstLine="709"/>
        <w:contextualSpacing w:val="0"/>
        <w:jc w:val="both"/>
        <w:rPr>
          <w:rFonts w:ascii="Times New Roman" w:eastAsiaTheme="minorEastAsia" w:hAnsi="Times New Roman" w:cs="Times New Roman"/>
          <w:sz w:val="26"/>
          <w:szCs w:val="26"/>
        </w:rPr>
      </w:pPr>
      <w:r w:rsidRPr="00C679E7">
        <w:rPr>
          <w:rFonts w:ascii="Times New Roman" w:eastAsiaTheme="minorEastAsia" w:hAnsi="Times New Roman" w:cs="Times New Roman"/>
          <w:sz w:val="26"/>
          <w:szCs w:val="26"/>
        </w:rPr>
        <w:t>30 консультации о внесении изменений в уставные документы;</w:t>
      </w:r>
    </w:p>
    <w:p w14:paraId="1D1EEC84" w14:textId="77777777" w:rsidR="00ED46C6" w:rsidRPr="00C679E7" w:rsidRDefault="00ED46C6" w:rsidP="00CC065C">
      <w:pPr>
        <w:pStyle w:val="aa"/>
        <w:numPr>
          <w:ilvl w:val="0"/>
          <w:numId w:val="12"/>
        </w:numPr>
        <w:tabs>
          <w:tab w:val="left" w:pos="720"/>
        </w:tabs>
        <w:ind w:left="0" w:firstLine="709"/>
        <w:contextualSpacing w:val="0"/>
        <w:jc w:val="both"/>
        <w:rPr>
          <w:rFonts w:ascii="Times New Roman" w:hAnsi="Times New Roman" w:cs="Times New Roman"/>
          <w:sz w:val="26"/>
          <w:szCs w:val="26"/>
          <w:u w:val="single"/>
        </w:rPr>
      </w:pPr>
      <w:r w:rsidRPr="00C679E7">
        <w:rPr>
          <w:rFonts w:ascii="Times New Roman" w:eastAsiaTheme="minorEastAsia" w:hAnsi="Times New Roman" w:cs="Times New Roman"/>
          <w:sz w:val="26"/>
          <w:szCs w:val="26"/>
        </w:rPr>
        <w:t>26 консультация по вопросам подготовки годовых публичных отчётов</w:t>
      </w:r>
      <w:r w:rsidRPr="00C679E7">
        <w:rPr>
          <w:rFonts w:ascii="Times New Roman" w:hAnsi="Times New Roman" w:cs="Times New Roman"/>
          <w:sz w:val="26"/>
          <w:szCs w:val="26"/>
        </w:rPr>
        <w:t>;</w:t>
      </w:r>
    </w:p>
    <w:p w14:paraId="466450E8" w14:textId="77777777" w:rsidR="00ED46C6" w:rsidRPr="00C679E7" w:rsidRDefault="00ED46C6" w:rsidP="00CC065C">
      <w:pPr>
        <w:pStyle w:val="aa"/>
        <w:numPr>
          <w:ilvl w:val="0"/>
          <w:numId w:val="12"/>
        </w:numPr>
        <w:ind w:left="0" w:firstLine="709"/>
        <w:contextualSpacing w:val="0"/>
        <w:jc w:val="both"/>
        <w:rPr>
          <w:rFonts w:ascii="Times New Roman" w:eastAsiaTheme="minorEastAsia" w:hAnsi="Times New Roman" w:cs="Times New Roman"/>
          <w:sz w:val="26"/>
          <w:szCs w:val="26"/>
        </w:rPr>
      </w:pPr>
      <w:r w:rsidRPr="00C679E7">
        <w:rPr>
          <w:rFonts w:ascii="Times New Roman" w:eastAsiaTheme="minorEastAsia" w:hAnsi="Times New Roman" w:cs="Times New Roman"/>
          <w:sz w:val="26"/>
          <w:szCs w:val="26"/>
        </w:rPr>
        <w:t>12 консультаций по статусу ИОПУ и 7 консультаций по статусу ПСУ;</w:t>
      </w:r>
    </w:p>
    <w:p w14:paraId="11809CAA" w14:textId="77777777" w:rsidR="00ED46C6" w:rsidRPr="00C679E7" w:rsidRDefault="00ED46C6" w:rsidP="00CC065C">
      <w:pPr>
        <w:pStyle w:val="aa"/>
        <w:numPr>
          <w:ilvl w:val="0"/>
          <w:numId w:val="12"/>
        </w:numPr>
        <w:ind w:left="0" w:firstLine="709"/>
        <w:contextualSpacing w:val="0"/>
        <w:jc w:val="both"/>
        <w:rPr>
          <w:rFonts w:ascii="Times New Roman" w:eastAsiaTheme="minorEastAsia" w:hAnsi="Times New Roman" w:cs="Times New Roman"/>
          <w:sz w:val="26"/>
          <w:szCs w:val="26"/>
        </w:rPr>
      </w:pPr>
      <w:r w:rsidRPr="00C679E7">
        <w:rPr>
          <w:rFonts w:ascii="Times New Roman" w:eastAsiaTheme="minorEastAsia" w:hAnsi="Times New Roman" w:cs="Times New Roman"/>
          <w:sz w:val="26"/>
          <w:szCs w:val="26"/>
        </w:rPr>
        <w:t>42 консультаций по вопросам подготовки отчетности в уполномоченные органы;</w:t>
      </w:r>
    </w:p>
    <w:p w14:paraId="0E06EB12" w14:textId="77777777" w:rsidR="00ED46C6" w:rsidRPr="00C679E7" w:rsidRDefault="00ED46C6" w:rsidP="00CC065C">
      <w:pPr>
        <w:pStyle w:val="aa"/>
        <w:numPr>
          <w:ilvl w:val="0"/>
          <w:numId w:val="12"/>
        </w:numPr>
        <w:tabs>
          <w:tab w:val="left" w:pos="720"/>
        </w:tabs>
        <w:ind w:left="0" w:firstLine="709"/>
        <w:contextualSpacing w:val="0"/>
        <w:jc w:val="both"/>
        <w:rPr>
          <w:rFonts w:ascii="Times New Roman" w:hAnsi="Times New Roman" w:cs="Times New Roman"/>
          <w:sz w:val="26"/>
          <w:szCs w:val="26"/>
          <w:u w:val="single"/>
        </w:rPr>
      </w:pPr>
      <w:r w:rsidRPr="00C679E7">
        <w:rPr>
          <w:rFonts w:ascii="Times New Roman" w:hAnsi="Times New Roman" w:cs="Times New Roman"/>
          <w:sz w:val="26"/>
          <w:szCs w:val="26"/>
        </w:rPr>
        <w:t>3 консультаций по ликвидации НКО;</w:t>
      </w:r>
    </w:p>
    <w:p w14:paraId="3A74C5B1" w14:textId="77777777" w:rsidR="00ED46C6" w:rsidRPr="00C679E7" w:rsidRDefault="00ED46C6" w:rsidP="00CC065C">
      <w:pPr>
        <w:pStyle w:val="aa"/>
        <w:numPr>
          <w:ilvl w:val="0"/>
          <w:numId w:val="12"/>
        </w:numPr>
        <w:ind w:left="0" w:firstLine="709"/>
        <w:contextualSpacing w:val="0"/>
        <w:jc w:val="both"/>
        <w:rPr>
          <w:rFonts w:ascii="Times New Roman" w:eastAsiaTheme="minorEastAsia" w:hAnsi="Times New Roman" w:cs="Times New Roman"/>
          <w:sz w:val="24"/>
          <w:szCs w:val="28"/>
        </w:rPr>
      </w:pPr>
      <w:r w:rsidRPr="00C679E7">
        <w:rPr>
          <w:rFonts w:ascii="Times New Roman" w:eastAsiaTheme="minorEastAsia" w:hAnsi="Times New Roman" w:cs="Times New Roman"/>
          <w:sz w:val="26"/>
          <w:szCs w:val="26"/>
        </w:rPr>
        <w:t>3 консультаций по имущественному вопросу</w:t>
      </w:r>
      <w:r w:rsidRPr="00C679E7">
        <w:rPr>
          <w:rFonts w:ascii="Times New Roman" w:eastAsiaTheme="minorEastAsia" w:hAnsi="Times New Roman" w:cs="Times New Roman"/>
          <w:sz w:val="24"/>
          <w:szCs w:val="28"/>
        </w:rPr>
        <w:t>.</w:t>
      </w:r>
    </w:p>
    <w:p w14:paraId="2CD0DAF6" w14:textId="77777777" w:rsidR="00135F09" w:rsidRDefault="00135F09" w:rsidP="00CC065C">
      <w:pPr>
        <w:spacing w:line="276" w:lineRule="auto"/>
        <w:ind w:firstLine="709"/>
        <w:jc w:val="both"/>
        <w:rPr>
          <w:rFonts w:ascii="Times New Roman" w:eastAsiaTheme="minorEastAsia" w:hAnsi="Times New Roman" w:cs="Times New Roman"/>
          <w:sz w:val="28"/>
          <w:szCs w:val="28"/>
        </w:rPr>
      </w:pPr>
    </w:p>
    <w:p w14:paraId="636CEA07" w14:textId="77777777" w:rsidR="00ED46C6" w:rsidRDefault="00ED46C6" w:rsidP="00671B32">
      <w:pPr>
        <w:spacing w:line="276"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В 2022</w:t>
      </w:r>
      <w:r w:rsidRPr="00853039">
        <w:rPr>
          <w:rFonts w:ascii="Times New Roman" w:eastAsiaTheme="minorEastAsia" w:hAnsi="Times New Roman" w:cs="Times New Roman"/>
          <w:sz w:val="28"/>
          <w:szCs w:val="28"/>
        </w:rPr>
        <w:t xml:space="preserve"> году тематика обращений представителей НКО </w:t>
      </w:r>
      <w:r w:rsidR="003843ED">
        <w:rPr>
          <w:rFonts w:ascii="Times New Roman" w:eastAsiaTheme="minorEastAsia" w:hAnsi="Times New Roman" w:cs="Times New Roman"/>
          <w:sz w:val="28"/>
          <w:szCs w:val="28"/>
        </w:rPr>
        <w:t xml:space="preserve">к сотрудникам ресурсного центра фактически не изменилась и демонстрирует ключевые запросы амурских НКО в области компетенций и ресурсов: </w:t>
      </w:r>
      <w:r w:rsidRPr="00853039">
        <w:rPr>
          <w:rFonts w:ascii="Times New Roman" w:eastAsiaTheme="minorEastAsia" w:hAnsi="Times New Roman" w:cs="Times New Roman"/>
          <w:sz w:val="28"/>
          <w:szCs w:val="28"/>
        </w:rPr>
        <w:t>открытие НКО, внесение изменений в уставные документы (смена адреса, руководителя, добавление ОКВЭД, смена наименования, заполнение заявлений на открытие НКО и внесение изменений); участие в грантовых конкурсах (подготовка проектной заявки, выбор проектной идеи); анализ ошибок проектных заявок; подготовка аналитического отчета о реализации проекта; открытие электронно-цифровой подписи; подготовка публичного годового отчёта; фандрайзинг, проведение благотворительных мероприятий, поиск ресурсов и партнёров; организация и проведение мероприятий; документооборот и делопроизводство, кадровое делопроизводство; заключение договоров с контрагентами, заключение договоров ГПХ; подготовка к проверке Минюста; получение статуса ИОПУ, ПСУ; финансовая отчётность организации; написание пресс-релизов, подготовка текстовой и наглядной информации для СМИ, взаимодействие со СМИ</w:t>
      </w:r>
      <w:r>
        <w:rPr>
          <w:rFonts w:ascii="Times New Roman" w:eastAsiaTheme="minorEastAsia" w:hAnsi="Times New Roman" w:cs="Times New Roman"/>
          <w:sz w:val="28"/>
          <w:szCs w:val="28"/>
        </w:rPr>
        <w:t>, ведение социальных сетей</w:t>
      </w:r>
      <w:r w:rsidRPr="00853039">
        <w:rPr>
          <w:rFonts w:ascii="Times New Roman" w:eastAsiaTheme="minorEastAsia" w:hAnsi="Times New Roman" w:cs="Times New Roman"/>
          <w:sz w:val="28"/>
          <w:szCs w:val="28"/>
        </w:rPr>
        <w:t>.</w:t>
      </w:r>
    </w:p>
    <w:p w14:paraId="201C4707" w14:textId="255A2549" w:rsidR="009E1C6B" w:rsidRDefault="003843ED" w:rsidP="00C679E7">
      <w:pPr>
        <w:spacing w:line="276"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Ресурсный центр отчасти представляет механизм аутсорсинга многих компетенций для НКО области. </w:t>
      </w:r>
    </w:p>
    <w:p w14:paraId="0E552050" w14:textId="77777777" w:rsidR="00C679E7" w:rsidRDefault="00C679E7" w:rsidP="00C679E7">
      <w:pPr>
        <w:spacing w:line="276" w:lineRule="auto"/>
        <w:ind w:firstLine="709"/>
        <w:jc w:val="both"/>
        <w:rPr>
          <w:rFonts w:ascii="Times New Roman" w:eastAsiaTheme="minorEastAsia" w:hAnsi="Times New Roman" w:cs="Times New Roman"/>
          <w:sz w:val="28"/>
          <w:szCs w:val="28"/>
        </w:rPr>
      </w:pPr>
    </w:p>
    <w:p w14:paraId="77DDA70A" w14:textId="77777777" w:rsidR="00BE1247" w:rsidRPr="001A2C83" w:rsidRDefault="00BE1247" w:rsidP="00671B32">
      <w:pPr>
        <w:spacing w:line="276" w:lineRule="auto"/>
        <w:ind w:firstLine="709"/>
        <w:jc w:val="both"/>
        <w:rPr>
          <w:rFonts w:ascii="Times New Roman" w:eastAsiaTheme="minorEastAsia" w:hAnsi="Times New Roman" w:cs="Times New Roman"/>
          <w:sz w:val="28"/>
          <w:szCs w:val="28"/>
        </w:rPr>
      </w:pPr>
      <w:r w:rsidRPr="001A2C83">
        <w:rPr>
          <w:rFonts w:ascii="Times New Roman" w:eastAsia="Times New Roman" w:hAnsi="Times New Roman" w:cs="Times New Roman"/>
          <w:i/>
          <w:sz w:val="28"/>
          <w:szCs w:val="28"/>
          <w:u w:val="single"/>
        </w:rPr>
        <w:t>Консультирование НКО</w:t>
      </w:r>
    </w:p>
    <w:p w14:paraId="0D5E2020" w14:textId="77777777" w:rsidR="00ED46C6" w:rsidRPr="00853039" w:rsidRDefault="00ED46C6" w:rsidP="00671B32">
      <w:pPr>
        <w:spacing w:line="276" w:lineRule="auto"/>
        <w:ind w:firstLine="709"/>
        <w:jc w:val="both"/>
        <w:rPr>
          <w:rFonts w:ascii="Times New Roman" w:eastAsiaTheme="minorEastAsia" w:hAnsi="Times New Roman" w:cs="Times New Roman"/>
          <w:sz w:val="28"/>
          <w:szCs w:val="28"/>
        </w:rPr>
      </w:pPr>
      <w:r w:rsidRPr="00853039">
        <w:rPr>
          <w:rFonts w:ascii="Times New Roman" w:eastAsiaTheme="minorEastAsia" w:hAnsi="Times New Roman" w:cs="Times New Roman"/>
          <w:sz w:val="28"/>
          <w:szCs w:val="28"/>
        </w:rPr>
        <w:t xml:space="preserve">Увеличилось </w:t>
      </w:r>
      <w:r w:rsidR="003843ED">
        <w:rPr>
          <w:rFonts w:ascii="Times New Roman" w:eastAsiaTheme="minorEastAsia" w:hAnsi="Times New Roman" w:cs="Times New Roman"/>
          <w:sz w:val="28"/>
          <w:szCs w:val="28"/>
        </w:rPr>
        <w:t>число</w:t>
      </w:r>
      <w:r w:rsidRPr="00853039">
        <w:rPr>
          <w:rFonts w:ascii="Times New Roman" w:eastAsiaTheme="minorEastAsia" w:hAnsi="Times New Roman" w:cs="Times New Roman"/>
          <w:sz w:val="28"/>
          <w:szCs w:val="28"/>
        </w:rPr>
        <w:t xml:space="preserve"> консультаций по вопросам </w:t>
      </w:r>
      <w:r>
        <w:rPr>
          <w:rFonts w:ascii="Times New Roman" w:eastAsiaTheme="minorEastAsia" w:hAnsi="Times New Roman" w:cs="Times New Roman"/>
          <w:sz w:val="28"/>
          <w:szCs w:val="28"/>
        </w:rPr>
        <w:t>открытия некоммерческих организаций</w:t>
      </w:r>
      <w:r w:rsidR="003843ED">
        <w:rPr>
          <w:rFonts w:ascii="Times New Roman" w:eastAsiaTheme="minorEastAsia" w:hAnsi="Times New Roman" w:cs="Times New Roman"/>
          <w:sz w:val="28"/>
          <w:szCs w:val="28"/>
        </w:rPr>
        <w:t>, что может в дальнейшем дать прирост числа организаций, но чаще выливается в изменение формы организации</w:t>
      </w:r>
      <w:r>
        <w:rPr>
          <w:rFonts w:ascii="Times New Roman" w:eastAsiaTheme="minorEastAsia" w:hAnsi="Times New Roman" w:cs="Times New Roman"/>
          <w:sz w:val="28"/>
          <w:szCs w:val="28"/>
        </w:rPr>
        <w:t>.</w:t>
      </w:r>
      <w:r w:rsidRPr="00853039">
        <w:rPr>
          <w:rFonts w:ascii="Times New Roman" w:eastAsiaTheme="minorEastAsia" w:hAnsi="Times New Roman" w:cs="Times New Roman"/>
          <w:sz w:val="28"/>
          <w:szCs w:val="28"/>
        </w:rPr>
        <w:t xml:space="preserve"> Чаще стали поступать вопросы, связанные с информационным сопровождением деятельности НКО (составление пресс-релизов, взаимодействие со СМИ, ведение социальных сетей</w:t>
      </w:r>
      <w:r>
        <w:rPr>
          <w:rFonts w:ascii="Times New Roman" w:eastAsiaTheme="minorEastAsia" w:hAnsi="Times New Roman" w:cs="Times New Roman"/>
          <w:sz w:val="28"/>
          <w:szCs w:val="28"/>
        </w:rPr>
        <w:t>, особенно переход в марте на новые социальные сети в связи с ограничениями, принятым в отношении сети «Инстаграм» и «Фейсбук»</w:t>
      </w:r>
      <w:r w:rsidRPr="00853039">
        <w:rPr>
          <w:rFonts w:ascii="Times New Roman" w:eastAsiaTheme="minorEastAsia" w:hAnsi="Times New Roman" w:cs="Times New Roman"/>
          <w:sz w:val="28"/>
          <w:szCs w:val="28"/>
        </w:rPr>
        <w:t xml:space="preserve">). </w:t>
      </w:r>
    </w:p>
    <w:p w14:paraId="6F0317E8" w14:textId="77777777" w:rsidR="00ED46C6" w:rsidRPr="00853039" w:rsidRDefault="003843ED" w:rsidP="00671B32">
      <w:pPr>
        <w:spacing w:line="276"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Число</w:t>
      </w:r>
      <w:r w:rsidR="00ED46C6" w:rsidRPr="00853039">
        <w:rPr>
          <w:rFonts w:ascii="Times New Roman" w:eastAsiaTheme="minorEastAsia" w:hAnsi="Times New Roman" w:cs="Times New Roman"/>
          <w:sz w:val="28"/>
          <w:szCs w:val="28"/>
        </w:rPr>
        <w:t xml:space="preserve"> консультаций, оказанных бюджетным учреждениям сферы культуры и образования </w:t>
      </w:r>
      <w:r w:rsidR="00ED46C6">
        <w:rPr>
          <w:rFonts w:ascii="Times New Roman" w:eastAsiaTheme="minorEastAsia" w:hAnsi="Times New Roman" w:cs="Times New Roman"/>
          <w:sz w:val="28"/>
          <w:szCs w:val="28"/>
        </w:rPr>
        <w:t xml:space="preserve">осталось примерно на том же уровне что и в 2021 году </w:t>
      </w:r>
      <w:r w:rsidR="00ED46C6" w:rsidRPr="00853039">
        <w:rPr>
          <w:rFonts w:ascii="Times New Roman" w:eastAsiaTheme="minorEastAsia" w:hAnsi="Times New Roman" w:cs="Times New Roman"/>
          <w:sz w:val="28"/>
          <w:szCs w:val="28"/>
        </w:rPr>
        <w:t xml:space="preserve">(30% от общего числа консультаций), это связано с увеличением количества грантовых конкурсов, в которых возможно участие бюджетных учреждений </w:t>
      </w:r>
      <w:r w:rsidR="00ED46C6" w:rsidRPr="00853039">
        <w:rPr>
          <w:rFonts w:ascii="Times New Roman" w:eastAsiaTheme="minorEastAsia" w:hAnsi="Times New Roman" w:cs="Times New Roman"/>
          <w:sz w:val="28"/>
          <w:szCs w:val="28"/>
        </w:rPr>
        <w:lastRenderedPageBreak/>
        <w:t>(</w:t>
      </w:r>
      <w:r w:rsidR="00ED46C6">
        <w:rPr>
          <w:rFonts w:ascii="Times New Roman" w:eastAsiaTheme="minorEastAsia" w:hAnsi="Times New Roman" w:cs="Times New Roman"/>
          <w:sz w:val="28"/>
          <w:szCs w:val="28"/>
        </w:rPr>
        <w:t>возможность участия в конкурсе Президентского</w:t>
      </w:r>
      <w:r w:rsidR="00ED46C6" w:rsidRPr="00853039">
        <w:rPr>
          <w:rFonts w:ascii="Times New Roman" w:eastAsiaTheme="minorEastAsia" w:hAnsi="Times New Roman" w:cs="Times New Roman"/>
          <w:sz w:val="28"/>
          <w:szCs w:val="28"/>
        </w:rPr>
        <w:t xml:space="preserve"> фонд</w:t>
      </w:r>
      <w:r w:rsidR="00ED46C6">
        <w:rPr>
          <w:rFonts w:ascii="Times New Roman" w:eastAsiaTheme="minorEastAsia" w:hAnsi="Times New Roman" w:cs="Times New Roman"/>
          <w:sz w:val="28"/>
          <w:szCs w:val="28"/>
        </w:rPr>
        <w:t>а</w:t>
      </w:r>
      <w:r w:rsidR="00ED46C6" w:rsidRPr="00853039">
        <w:rPr>
          <w:rFonts w:ascii="Times New Roman" w:eastAsiaTheme="minorEastAsia" w:hAnsi="Times New Roman" w:cs="Times New Roman"/>
          <w:sz w:val="28"/>
          <w:szCs w:val="28"/>
        </w:rPr>
        <w:t xml:space="preserve"> культурных инициатив).</w:t>
      </w:r>
    </w:p>
    <w:p w14:paraId="64B90688" w14:textId="77777777" w:rsidR="00ED46C6" w:rsidRDefault="00ED46C6" w:rsidP="00671B32">
      <w:pPr>
        <w:spacing w:line="276"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В 2022</w:t>
      </w:r>
      <w:r w:rsidRPr="00853039">
        <w:rPr>
          <w:rFonts w:ascii="Times New Roman" w:eastAsiaTheme="minorEastAsia" w:hAnsi="Times New Roman" w:cs="Times New Roman"/>
          <w:sz w:val="28"/>
          <w:szCs w:val="28"/>
        </w:rPr>
        <w:t xml:space="preserve"> году взаимодействие с национально-культурными </w:t>
      </w:r>
      <w:r>
        <w:rPr>
          <w:rFonts w:ascii="Times New Roman" w:eastAsiaTheme="minorEastAsia" w:hAnsi="Times New Roman" w:cs="Times New Roman"/>
          <w:sz w:val="28"/>
          <w:szCs w:val="28"/>
        </w:rPr>
        <w:t>организация</w:t>
      </w:r>
      <w:r w:rsidR="003843ED">
        <w:rPr>
          <w:rFonts w:ascii="Times New Roman" w:eastAsiaTheme="minorEastAsia" w:hAnsi="Times New Roman" w:cs="Times New Roman"/>
          <w:sz w:val="28"/>
          <w:szCs w:val="28"/>
        </w:rPr>
        <w:t>ми</w:t>
      </w:r>
      <w:r>
        <w:rPr>
          <w:rFonts w:ascii="Times New Roman" w:eastAsiaTheme="minorEastAsia" w:hAnsi="Times New Roman" w:cs="Times New Roman"/>
          <w:sz w:val="28"/>
          <w:szCs w:val="28"/>
        </w:rPr>
        <w:t xml:space="preserve"> осталось на прежнем уровне, велось в направлении подготовки грантовых заявок и оказания организационной и информационной поддержки при проведении проектных мероприятий, 7 проектов</w:t>
      </w:r>
      <w:r w:rsidRPr="00853039">
        <w:rPr>
          <w:rFonts w:ascii="Times New Roman" w:eastAsiaTheme="minorEastAsia" w:hAnsi="Times New Roman" w:cs="Times New Roman"/>
          <w:sz w:val="28"/>
          <w:szCs w:val="28"/>
        </w:rPr>
        <w:t xml:space="preserve"> получили поддержку и были успешно реализованы</w:t>
      </w:r>
      <w:r>
        <w:rPr>
          <w:rFonts w:ascii="Times New Roman" w:eastAsiaTheme="minorEastAsia" w:hAnsi="Times New Roman" w:cs="Times New Roman"/>
          <w:sz w:val="28"/>
          <w:szCs w:val="28"/>
        </w:rPr>
        <w:t xml:space="preserve"> национально культурными организациями. Запрос от религиозных организаций</w:t>
      </w:r>
      <w:r w:rsidRPr="008B2191">
        <w:rPr>
          <w:rFonts w:ascii="Times New Roman" w:eastAsiaTheme="minorEastAsia" w:hAnsi="Times New Roman" w:cs="Times New Roman"/>
          <w:sz w:val="28"/>
          <w:szCs w:val="28"/>
        </w:rPr>
        <w:t xml:space="preserve"> области</w:t>
      </w:r>
      <w:r>
        <w:rPr>
          <w:rFonts w:ascii="Times New Roman" w:eastAsiaTheme="minorEastAsia" w:hAnsi="Times New Roman" w:cs="Times New Roman"/>
          <w:sz w:val="28"/>
          <w:szCs w:val="28"/>
        </w:rPr>
        <w:t xml:space="preserve"> снизился. Было оказано 4</w:t>
      </w:r>
      <w:r w:rsidR="001A2C83">
        <w:rPr>
          <w:rFonts w:ascii="Times New Roman" w:eastAsiaTheme="minorEastAsia" w:hAnsi="Times New Roman" w:cs="Times New Roman"/>
          <w:sz w:val="28"/>
          <w:szCs w:val="28"/>
        </w:rPr>
        <w:t> </w:t>
      </w:r>
      <w:r>
        <w:rPr>
          <w:rFonts w:ascii="Times New Roman" w:eastAsiaTheme="minorEastAsia" w:hAnsi="Times New Roman" w:cs="Times New Roman"/>
          <w:sz w:val="28"/>
          <w:szCs w:val="28"/>
        </w:rPr>
        <w:t>консультации представителям РПЦ.</w:t>
      </w:r>
    </w:p>
    <w:p w14:paraId="293C74F0" w14:textId="77777777" w:rsidR="00BE1247" w:rsidRDefault="00BE1247" w:rsidP="00671B32">
      <w:pPr>
        <w:pStyle w:val="aa"/>
        <w:spacing w:line="276" w:lineRule="auto"/>
        <w:ind w:left="0" w:firstLine="709"/>
        <w:contextualSpacing w:val="0"/>
        <w:jc w:val="both"/>
        <w:rPr>
          <w:rFonts w:ascii="Times New Roman" w:hAnsi="Times New Roman" w:cs="Times New Roman"/>
          <w:sz w:val="28"/>
          <w:szCs w:val="28"/>
        </w:rPr>
      </w:pPr>
    </w:p>
    <w:p w14:paraId="0F5ED363" w14:textId="77777777" w:rsidR="00BE1247" w:rsidRPr="00E71A88" w:rsidRDefault="001A2C83" w:rsidP="00671B32">
      <w:pPr>
        <w:pStyle w:val="aa"/>
        <w:spacing w:line="276" w:lineRule="auto"/>
        <w:ind w:left="709"/>
        <w:contextualSpacing w:val="0"/>
        <w:jc w:val="both"/>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В</w:t>
      </w:r>
      <w:r w:rsidR="00BE1247" w:rsidRPr="00853039">
        <w:rPr>
          <w:rFonts w:ascii="Times New Roman" w:eastAsia="Times New Roman" w:hAnsi="Times New Roman" w:cs="Times New Roman"/>
          <w:i/>
          <w:sz w:val="28"/>
          <w:szCs w:val="28"/>
          <w:u w:val="single"/>
        </w:rPr>
        <w:t>несение изменений в уставные документы и регистрация новых НКО</w:t>
      </w:r>
    </w:p>
    <w:p w14:paraId="43E03948" w14:textId="77777777" w:rsidR="00ED46C6" w:rsidRPr="00853039" w:rsidRDefault="00ED46C6" w:rsidP="00671B32">
      <w:pPr>
        <w:pStyle w:val="aa"/>
        <w:spacing w:line="276" w:lineRule="auto"/>
        <w:ind w:left="0" w:firstLine="709"/>
        <w:contextualSpacing w:val="0"/>
        <w:jc w:val="both"/>
        <w:rPr>
          <w:rFonts w:ascii="Times New Roman" w:hAnsi="Times New Roman" w:cs="Times New Roman"/>
          <w:sz w:val="28"/>
          <w:szCs w:val="28"/>
        </w:rPr>
      </w:pPr>
      <w:r w:rsidRPr="00853039">
        <w:rPr>
          <w:rFonts w:ascii="Times New Roman" w:hAnsi="Times New Roman" w:cs="Times New Roman"/>
          <w:sz w:val="28"/>
          <w:szCs w:val="28"/>
        </w:rPr>
        <w:t xml:space="preserve">По итогам года можно отметить рост числа консультаций, связанных с регистрацией новых НКО и внесением изменений в уставные документы. </w:t>
      </w:r>
      <w:r>
        <w:rPr>
          <w:rFonts w:ascii="Times New Roman" w:hAnsi="Times New Roman" w:cs="Times New Roman"/>
          <w:sz w:val="28"/>
          <w:szCs w:val="28"/>
        </w:rPr>
        <w:t>Совокупно – 138</w:t>
      </w:r>
      <w:r w:rsidRPr="00853039">
        <w:rPr>
          <w:rFonts w:ascii="Times New Roman" w:hAnsi="Times New Roman" w:cs="Times New Roman"/>
          <w:sz w:val="28"/>
          <w:szCs w:val="28"/>
        </w:rPr>
        <w:t xml:space="preserve"> конс</w:t>
      </w:r>
      <w:r>
        <w:rPr>
          <w:rFonts w:ascii="Times New Roman" w:hAnsi="Times New Roman" w:cs="Times New Roman"/>
          <w:sz w:val="28"/>
          <w:szCs w:val="28"/>
        </w:rPr>
        <w:t>ультации (2</w:t>
      </w:r>
      <w:r w:rsidRPr="00853039">
        <w:rPr>
          <w:rFonts w:ascii="Times New Roman" w:hAnsi="Times New Roman" w:cs="Times New Roman"/>
          <w:sz w:val="28"/>
          <w:szCs w:val="28"/>
        </w:rPr>
        <w:t xml:space="preserve">0% от общего числа). </w:t>
      </w:r>
    </w:p>
    <w:p w14:paraId="0C026177" w14:textId="77777777" w:rsidR="00ED46C6" w:rsidRDefault="00ED46C6" w:rsidP="00671B32">
      <w:pPr>
        <w:pStyle w:val="aa"/>
        <w:spacing w:line="276" w:lineRule="auto"/>
        <w:ind w:left="0" w:firstLine="709"/>
        <w:contextualSpacing w:val="0"/>
        <w:jc w:val="both"/>
        <w:rPr>
          <w:rFonts w:ascii="Times New Roman" w:hAnsi="Times New Roman" w:cs="Times New Roman"/>
          <w:sz w:val="28"/>
          <w:szCs w:val="28"/>
        </w:rPr>
      </w:pPr>
      <w:r w:rsidRPr="00853039">
        <w:rPr>
          <w:rFonts w:ascii="Times New Roman" w:hAnsi="Times New Roman" w:cs="Times New Roman"/>
          <w:sz w:val="28"/>
          <w:szCs w:val="28"/>
        </w:rPr>
        <w:t>Отдельный блок вопросов и помощи со стороны РЦ НКО в адрес НКО был связан с активным внедрением в практику новой формы взаимодействия с Управлением Министерства юстиции Р</w:t>
      </w:r>
      <w:r>
        <w:rPr>
          <w:rFonts w:ascii="Times New Roman" w:hAnsi="Times New Roman" w:cs="Times New Roman"/>
          <w:sz w:val="28"/>
          <w:szCs w:val="28"/>
        </w:rPr>
        <w:t xml:space="preserve">оссийской </w:t>
      </w:r>
      <w:r w:rsidRPr="00853039">
        <w:rPr>
          <w:rFonts w:ascii="Times New Roman" w:hAnsi="Times New Roman" w:cs="Times New Roman"/>
          <w:sz w:val="28"/>
          <w:szCs w:val="28"/>
        </w:rPr>
        <w:t>Ф</w:t>
      </w:r>
      <w:r>
        <w:rPr>
          <w:rFonts w:ascii="Times New Roman" w:hAnsi="Times New Roman" w:cs="Times New Roman"/>
          <w:sz w:val="28"/>
          <w:szCs w:val="28"/>
        </w:rPr>
        <w:t>едерации</w:t>
      </w:r>
      <w:r w:rsidRPr="00853039">
        <w:rPr>
          <w:rFonts w:ascii="Times New Roman" w:hAnsi="Times New Roman" w:cs="Times New Roman"/>
          <w:sz w:val="28"/>
          <w:szCs w:val="28"/>
        </w:rPr>
        <w:t xml:space="preserve"> по А</w:t>
      </w:r>
      <w:r>
        <w:rPr>
          <w:rFonts w:ascii="Times New Roman" w:hAnsi="Times New Roman" w:cs="Times New Roman"/>
          <w:sz w:val="28"/>
          <w:szCs w:val="28"/>
        </w:rPr>
        <w:t>мурской области</w:t>
      </w:r>
      <w:r w:rsidR="00571F7C">
        <w:rPr>
          <w:rFonts w:ascii="Times New Roman" w:hAnsi="Times New Roman" w:cs="Times New Roman"/>
          <w:sz w:val="28"/>
          <w:szCs w:val="28"/>
        </w:rPr>
        <w:t>,</w:t>
      </w:r>
      <w:r>
        <w:rPr>
          <w:rFonts w:ascii="Times New Roman" w:hAnsi="Times New Roman" w:cs="Times New Roman"/>
          <w:sz w:val="28"/>
          <w:szCs w:val="28"/>
        </w:rPr>
        <w:t xml:space="preserve"> консультационной помощи в вопросах подготовки документов</w:t>
      </w:r>
      <w:r w:rsidR="00571F7C">
        <w:rPr>
          <w:rFonts w:ascii="Times New Roman" w:hAnsi="Times New Roman" w:cs="Times New Roman"/>
          <w:sz w:val="28"/>
          <w:szCs w:val="28"/>
        </w:rPr>
        <w:t xml:space="preserve"> и</w:t>
      </w:r>
      <w:r>
        <w:rPr>
          <w:rFonts w:ascii="Times New Roman" w:hAnsi="Times New Roman" w:cs="Times New Roman"/>
          <w:sz w:val="28"/>
          <w:szCs w:val="28"/>
        </w:rPr>
        <w:t xml:space="preserve"> использовани</w:t>
      </w:r>
      <w:r w:rsidR="00571F7C">
        <w:rPr>
          <w:rFonts w:ascii="Times New Roman" w:hAnsi="Times New Roman" w:cs="Times New Roman"/>
          <w:sz w:val="28"/>
          <w:szCs w:val="28"/>
        </w:rPr>
        <w:t xml:space="preserve">я портала Госуслуг для </w:t>
      </w:r>
      <w:r>
        <w:rPr>
          <w:rFonts w:ascii="Times New Roman" w:hAnsi="Times New Roman" w:cs="Times New Roman"/>
          <w:sz w:val="28"/>
          <w:szCs w:val="28"/>
        </w:rPr>
        <w:t>более удобной подачи</w:t>
      </w:r>
      <w:r w:rsidRPr="00FD4744">
        <w:rPr>
          <w:rFonts w:ascii="Times New Roman" w:hAnsi="Times New Roman" w:cs="Times New Roman"/>
          <w:sz w:val="28"/>
          <w:szCs w:val="28"/>
        </w:rPr>
        <w:t xml:space="preserve"> документов</w:t>
      </w:r>
      <w:r>
        <w:rPr>
          <w:rFonts w:ascii="Times New Roman" w:hAnsi="Times New Roman" w:cs="Times New Roman"/>
          <w:sz w:val="28"/>
          <w:szCs w:val="28"/>
        </w:rPr>
        <w:t>.</w:t>
      </w:r>
    </w:p>
    <w:p w14:paraId="5261D1B2" w14:textId="4A6E2B33" w:rsidR="00ED46C6" w:rsidRDefault="00ED46C6" w:rsidP="00671B32">
      <w:pPr>
        <w:pStyle w:val="aa"/>
        <w:spacing w:line="276" w:lineRule="auto"/>
        <w:ind w:left="0" w:firstLine="709"/>
        <w:contextualSpacing w:val="0"/>
        <w:jc w:val="both"/>
        <w:rPr>
          <w:rFonts w:ascii="Times New Roman" w:hAnsi="Times New Roman" w:cs="Times New Roman"/>
          <w:sz w:val="28"/>
          <w:szCs w:val="28"/>
        </w:rPr>
      </w:pPr>
      <w:r w:rsidRPr="00853039">
        <w:rPr>
          <w:rFonts w:ascii="Times New Roman" w:hAnsi="Times New Roman" w:cs="Times New Roman"/>
          <w:sz w:val="28"/>
          <w:szCs w:val="28"/>
        </w:rPr>
        <w:t>При содействии Ресурсного центра в 202</w:t>
      </w:r>
      <w:r>
        <w:rPr>
          <w:rFonts w:ascii="Times New Roman" w:hAnsi="Times New Roman" w:cs="Times New Roman"/>
          <w:sz w:val="28"/>
          <w:szCs w:val="28"/>
        </w:rPr>
        <w:t>2</w:t>
      </w:r>
      <w:r w:rsidRPr="00853039">
        <w:rPr>
          <w:rFonts w:ascii="Times New Roman" w:hAnsi="Times New Roman" w:cs="Times New Roman"/>
          <w:sz w:val="28"/>
          <w:szCs w:val="28"/>
        </w:rPr>
        <w:t xml:space="preserve"> году зарегистрировано </w:t>
      </w:r>
      <w:r>
        <w:rPr>
          <w:rFonts w:ascii="Times New Roman" w:hAnsi="Times New Roman" w:cs="Times New Roman"/>
          <w:sz w:val="28"/>
          <w:szCs w:val="28"/>
        </w:rPr>
        <w:t>14</w:t>
      </w:r>
      <w:r w:rsidR="00571F7C">
        <w:rPr>
          <w:rFonts w:ascii="Times New Roman" w:hAnsi="Times New Roman" w:cs="Times New Roman"/>
          <w:sz w:val="28"/>
          <w:szCs w:val="28"/>
        </w:rPr>
        <w:t> </w:t>
      </w:r>
      <w:r w:rsidRPr="00853039">
        <w:rPr>
          <w:rFonts w:ascii="Times New Roman" w:hAnsi="Times New Roman" w:cs="Times New Roman"/>
          <w:sz w:val="28"/>
          <w:szCs w:val="28"/>
        </w:rPr>
        <w:t>НКО</w:t>
      </w:r>
      <w:r w:rsidR="00BE1247">
        <w:rPr>
          <w:rFonts w:ascii="Times New Roman" w:hAnsi="Times New Roman" w:cs="Times New Roman"/>
          <w:sz w:val="28"/>
          <w:szCs w:val="28"/>
        </w:rPr>
        <w:t xml:space="preserve"> (около </w:t>
      </w:r>
      <w:r w:rsidR="00C679E7">
        <w:rPr>
          <w:rFonts w:ascii="Times New Roman" w:hAnsi="Times New Roman" w:cs="Times New Roman"/>
          <w:sz w:val="28"/>
          <w:szCs w:val="28"/>
        </w:rPr>
        <w:t>трети,</w:t>
      </w:r>
      <w:r w:rsidR="00BE1247">
        <w:rPr>
          <w:rFonts w:ascii="Times New Roman" w:hAnsi="Times New Roman" w:cs="Times New Roman"/>
          <w:sz w:val="28"/>
          <w:szCs w:val="28"/>
        </w:rPr>
        <w:t xml:space="preserve"> получивших регистрацию НКО, по состоянию на середину декабря). </w:t>
      </w:r>
    </w:p>
    <w:p w14:paraId="0DB66DBD" w14:textId="77777777" w:rsidR="00ED46C6" w:rsidRPr="00853039" w:rsidRDefault="00ED46C6" w:rsidP="00671B32">
      <w:pPr>
        <w:pStyle w:val="aa"/>
        <w:spacing w:line="276" w:lineRule="auto"/>
        <w:ind w:left="0" w:firstLine="709"/>
        <w:contextualSpacing w:val="0"/>
        <w:jc w:val="both"/>
        <w:rPr>
          <w:rFonts w:ascii="Times New Roman" w:eastAsia="Times New Roman" w:hAnsi="Times New Roman" w:cs="Times New Roman"/>
          <w:sz w:val="28"/>
          <w:szCs w:val="28"/>
        </w:rPr>
      </w:pPr>
    </w:p>
    <w:p w14:paraId="2A9C977F" w14:textId="77777777" w:rsidR="00ED46C6" w:rsidRPr="00853039" w:rsidRDefault="00ED46C6" w:rsidP="00671B32">
      <w:pPr>
        <w:pStyle w:val="aa"/>
        <w:spacing w:line="276" w:lineRule="auto"/>
        <w:ind w:left="709"/>
        <w:contextualSpacing w:val="0"/>
        <w:jc w:val="both"/>
        <w:rPr>
          <w:rFonts w:ascii="Times New Roman" w:eastAsia="Times New Roman" w:hAnsi="Times New Roman" w:cs="Times New Roman"/>
          <w:i/>
          <w:sz w:val="28"/>
          <w:szCs w:val="28"/>
          <w:u w:val="single"/>
        </w:rPr>
      </w:pPr>
      <w:r w:rsidRPr="00853039">
        <w:rPr>
          <w:rFonts w:ascii="Times New Roman" w:eastAsia="Times New Roman" w:hAnsi="Times New Roman" w:cs="Times New Roman"/>
          <w:i/>
          <w:sz w:val="28"/>
          <w:szCs w:val="28"/>
          <w:u w:val="single"/>
        </w:rPr>
        <w:t>Сопровождение деятельности НКО АО</w:t>
      </w:r>
    </w:p>
    <w:p w14:paraId="546CA094" w14:textId="77777777" w:rsidR="00ED46C6" w:rsidRPr="00853039" w:rsidRDefault="00ED46C6" w:rsidP="00671B32">
      <w:pPr>
        <w:pStyle w:val="aa"/>
        <w:spacing w:line="276" w:lineRule="auto"/>
        <w:ind w:left="0" w:firstLine="709"/>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2022</w:t>
      </w:r>
      <w:r w:rsidRPr="00853039">
        <w:rPr>
          <w:rFonts w:ascii="Times New Roman" w:eastAsia="Times New Roman" w:hAnsi="Times New Roman" w:cs="Times New Roman"/>
          <w:sz w:val="28"/>
          <w:szCs w:val="28"/>
        </w:rPr>
        <w:t xml:space="preserve"> году сотрудниками Ресурсного центра поддержки НКО было оказано содействие в вопросах проведения </w:t>
      </w:r>
      <w:r>
        <w:rPr>
          <w:rFonts w:ascii="Times New Roman" w:eastAsia="Times New Roman" w:hAnsi="Times New Roman" w:cs="Times New Roman"/>
          <w:sz w:val="28"/>
          <w:szCs w:val="28"/>
        </w:rPr>
        <w:t>30</w:t>
      </w:r>
      <w:r w:rsidRPr="00414025">
        <w:rPr>
          <w:rFonts w:ascii="Times New Roman" w:eastAsia="Times New Roman" w:hAnsi="Times New Roman" w:cs="Times New Roman"/>
          <w:sz w:val="28"/>
          <w:szCs w:val="28"/>
        </w:rPr>
        <w:t xml:space="preserve"> мероприятий </w:t>
      </w:r>
      <w:r w:rsidRPr="00853039">
        <w:rPr>
          <w:rFonts w:ascii="Times New Roman" w:eastAsia="Times New Roman" w:hAnsi="Times New Roman" w:cs="Times New Roman"/>
          <w:sz w:val="28"/>
          <w:szCs w:val="28"/>
        </w:rPr>
        <w:t>некоммерческими орган</w:t>
      </w:r>
      <w:r>
        <w:rPr>
          <w:rFonts w:ascii="Times New Roman" w:eastAsia="Times New Roman" w:hAnsi="Times New Roman" w:cs="Times New Roman"/>
          <w:sz w:val="28"/>
          <w:szCs w:val="28"/>
        </w:rPr>
        <w:t>изациями области, что на 10</w:t>
      </w:r>
      <w:r w:rsidRPr="0085303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меньше по сравнению с 2021</w:t>
      </w:r>
      <w:r w:rsidRPr="00853039">
        <w:rPr>
          <w:rFonts w:ascii="Times New Roman" w:eastAsia="Times New Roman" w:hAnsi="Times New Roman" w:cs="Times New Roman"/>
          <w:sz w:val="28"/>
          <w:szCs w:val="28"/>
        </w:rPr>
        <w:t xml:space="preserve"> годом. </w:t>
      </w:r>
      <w:r>
        <w:rPr>
          <w:rFonts w:ascii="Times New Roman" w:eastAsia="Times New Roman" w:hAnsi="Times New Roman" w:cs="Times New Roman"/>
          <w:sz w:val="28"/>
          <w:szCs w:val="28"/>
        </w:rPr>
        <w:t>К</w:t>
      </w:r>
      <w:r w:rsidRPr="00853039">
        <w:rPr>
          <w:rFonts w:ascii="Times New Roman" w:eastAsia="Times New Roman" w:hAnsi="Times New Roman" w:cs="Times New Roman"/>
          <w:sz w:val="28"/>
          <w:szCs w:val="28"/>
        </w:rPr>
        <w:t>оличество совместных мероприятий, проводимых НКО вне проектной деятельности</w:t>
      </w:r>
      <w:r>
        <w:rPr>
          <w:rFonts w:ascii="Times New Roman" w:eastAsia="Times New Roman" w:hAnsi="Times New Roman" w:cs="Times New Roman"/>
          <w:bCs/>
          <w:color w:val="000000" w:themeColor="text1"/>
          <w:sz w:val="28"/>
          <w:szCs w:val="28"/>
        </w:rPr>
        <w:t xml:space="preserve"> продолжает расти.</w:t>
      </w:r>
    </w:p>
    <w:p w14:paraId="66592581" w14:textId="77777777" w:rsidR="00ED46C6" w:rsidRPr="00853039" w:rsidRDefault="00ED46C6" w:rsidP="00671B32">
      <w:pPr>
        <w:spacing w:line="276" w:lineRule="auto"/>
        <w:ind w:firstLine="709"/>
        <w:jc w:val="both"/>
        <w:rPr>
          <w:rFonts w:ascii="Times New Roman" w:eastAsia="Times New Roman" w:hAnsi="Times New Roman" w:cs="Times New Roman"/>
          <w:sz w:val="28"/>
          <w:szCs w:val="28"/>
        </w:rPr>
      </w:pPr>
      <w:r w:rsidRPr="00853039">
        <w:rPr>
          <w:rFonts w:ascii="Times New Roman" w:eastAsia="Times New Roman" w:hAnsi="Times New Roman" w:cs="Times New Roman"/>
          <w:sz w:val="28"/>
          <w:szCs w:val="28"/>
        </w:rPr>
        <w:t>Центр безвозмездно предоставляет инфраструктуру для проведения мероприятий и для индивидуальной работы (оборудовано 1 рабочее место). Да</w:t>
      </w:r>
      <w:r>
        <w:rPr>
          <w:rFonts w:ascii="Times New Roman" w:eastAsia="Times New Roman" w:hAnsi="Times New Roman" w:cs="Times New Roman"/>
          <w:sz w:val="28"/>
          <w:szCs w:val="28"/>
        </w:rPr>
        <w:t xml:space="preserve">нными услугами воспользовались 5 человек. </w:t>
      </w:r>
      <w:r w:rsidRPr="00853039">
        <w:rPr>
          <w:rFonts w:ascii="Times New Roman" w:eastAsia="Times New Roman" w:hAnsi="Times New Roman" w:cs="Times New Roman"/>
          <w:sz w:val="28"/>
          <w:szCs w:val="28"/>
        </w:rPr>
        <w:t xml:space="preserve">Совместно с «Точкой кипения» было оформлено и проведено </w:t>
      </w:r>
      <w:r>
        <w:rPr>
          <w:rFonts w:ascii="Times New Roman" w:eastAsia="Times New Roman" w:hAnsi="Times New Roman" w:cs="Times New Roman"/>
          <w:sz w:val="28"/>
          <w:szCs w:val="28"/>
        </w:rPr>
        <w:t xml:space="preserve">6 мероприятий НКО и </w:t>
      </w:r>
      <w:r w:rsidRPr="00414025">
        <w:rPr>
          <w:rFonts w:ascii="Times New Roman" w:eastAsia="Times New Roman" w:hAnsi="Times New Roman" w:cs="Times New Roman"/>
          <w:sz w:val="28"/>
          <w:szCs w:val="28"/>
        </w:rPr>
        <w:t xml:space="preserve">9 мероприятий </w:t>
      </w:r>
      <w:r>
        <w:rPr>
          <w:rFonts w:ascii="Times New Roman" w:eastAsia="Times New Roman" w:hAnsi="Times New Roman" w:cs="Times New Roman"/>
          <w:sz w:val="28"/>
          <w:szCs w:val="28"/>
        </w:rPr>
        <w:t>для сотрудников некоммерческих организаций.</w:t>
      </w:r>
    </w:p>
    <w:p w14:paraId="0500BA9B" w14:textId="77777777" w:rsidR="00ED46C6" w:rsidRPr="00853039" w:rsidRDefault="00ED46C6" w:rsidP="00671B32">
      <w:pPr>
        <w:spacing w:line="276" w:lineRule="auto"/>
        <w:jc w:val="both"/>
        <w:rPr>
          <w:rFonts w:ascii="Times New Roman" w:hAnsi="Times New Roman" w:cs="Times New Roman"/>
          <w:sz w:val="28"/>
          <w:szCs w:val="28"/>
        </w:rPr>
      </w:pPr>
    </w:p>
    <w:p w14:paraId="08037FA3" w14:textId="77777777" w:rsidR="00ED46C6" w:rsidRPr="00E71A88" w:rsidRDefault="00ED46C6" w:rsidP="00671B32">
      <w:pPr>
        <w:pStyle w:val="aa"/>
        <w:spacing w:line="276" w:lineRule="auto"/>
        <w:ind w:left="709"/>
        <w:contextualSpacing w:val="0"/>
        <w:jc w:val="both"/>
        <w:rPr>
          <w:rFonts w:ascii="Times New Roman" w:hAnsi="Times New Roman" w:cs="Times New Roman"/>
          <w:i/>
          <w:sz w:val="28"/>
          <w:szCs w:val="28"/>
          <w:u w:val="single"/>
        </w:rPr>
      </w:pPr>
      <w:r w:rsidRPr="003E717A">
        <w:rPr>
          <w:rFonts w:ascii="Times New Roman" w:hAnsi="Times New Roman" w:cs="Times New Roman"/>
          <w:i/>
          <w:sz w:val="28"/>
          <w:szCs w:val="28"/>
          <w:u w:val="single"/>
        </w:rPr>
        <w:t>Взаимодействие с представителями национально-культурных организаций</w:t>
      </w:r>
    </w:p>
    <w:p w14:paraId="094453F4" w14:textId="77777777" w:rsidR="00ED46C6" w:rsidRDefault="00ED46C6" w:rsidP="00671B32">
      <w:pPr>
        <w:pStyle w:val="aa"/>
        <w:spacing w:line="276" w:lineRule="auto"/>
        <w:ind w:left="0" w:firstLine="709"/>
        <w:contextualSpacing w:val="0"/>
        <w:jc w:val="both"/>
        <w:rPr>
          <w:rFonts w:ascii="Times New Roman" w:hAnsi="Times New Roman" w:cs="Times New Roman"/>
          <w:sz w:val="28"/>
          <w:szCs w:val="28"/>
        </w:rPr>
      </w:pPr>
      <w:r w:rsidRPr="00853039">
        <w:rPr>
          <w:rFonts w:ascii="Times New Roman" w:hAnsi="Times New Roman" w:cs="Times New Roman"/>
          <w:sz w:val="28"/>
          <w:szCs w:val="28"/>
        </w:rPr>
        <w:t>Ресурсным цент</w:t>
      </w:r>
      <w:r>
        <w:rPr>
          <w:rFonts w:ascii="Times New Roman" w:hAnsi="Times New Roman" w:cs="Times New Roman"/>
          <w:sz w:val="28"/>
          <w:szCs w:val="28"/>
        </w:rPr>
        <w:t>ром поддержки НКО в течение 2022</w:t>
      </w:r>
      <w:r w:rsidRPr="00853039">
        <w:rPr>
          <w:rFonts w:ascii="Times New Roman" w:hAnsi="Times New Roman" w:cs="Times New Roman"/>
          <w:sz w:val="28"/>
          <w:szCs w:val="28"/>
        </w:rPr>
        <w:t xml:space="preserve"> года оказано </w:t>
      </w:r>
      <w:r>
        <w:rPr>
          <w:rFonts w:ascii="Times New Roman" w:hAnsi="Times New Roman" w:cs="Times New Roman"/>
          <w:sz w:val="28"/>
          <w:szCs w:val="28"/>
        </w:rPr>
        <w:t>38</w:t>
      </w:r>
      <w:r w:rsidR="009D37C2">
        <w:rPr>
          <w:rFonts w:ascii="Times New Roman" w:hAnsi="Times New Roman" w:cs="Times New Roman"/>
          <w:sz w:val="28"/>
          <w:szCs w:val="28"/>
        </w:rPr>
        <w:t> </w:t>
      </w:r>
      <w:r w:rsidRPr="00853039">
        <w:rPr>
          <w:rFonts w:ascii="Times New Roman" w:hAnsi="Times New Roman" w:cs="Times New Roman"/>
          <w:sz w:val="28"/>
          <w:szCs w:val="28"/>
        </w:rPr>
        <w:t>консультаций представителям национально-культурных организаций</w:t>
      </w:r>
      <w:r>
        <w:rPr>
          <w:rFonts w:ascii="Times New Roman" w:hAnsi="Times New Roman" w:cs="Times New Roman"/>
          <w:sz w:val="28"/>
          <w:szCs w:val="28"/>
        </w:rPr>
        <w:t xml:space="preserve"> </w:t>
      </w:r>
      <w:r w:rsidRPr="00853039">
        <w:rPr>
          <w:rFonts w:ascii="Times New Roman" w:hAnsi="Times New Roman" w:cs="Times New Roman"/>
          <w:sz w:val="28"/>
          <w:szCs w:val="28"/>
        </w:rPr>
        <w:t>в части подготовки заявок для участия в грантовых конкурсах</w:t>
      </w:r>
      <w:r>
        <w:rPr>
          <w:rFonts w:ascii="Times New Roman" w:hAnsi="Times New Roman" w:cs="Times New Roman"/>
          <w:sz w:val="28"/>
          <w:szCs w:val="28"/>
        </w:rPr>
        <w:t>.</w:t>
      </w:r>
    </w:p>
    <w:p w14:paraId="1D5572E9" w14:textId="77777777" w:rsidR="00ED46C6" w:rsidRDefault="00ED46C6" w:rsidP="00671B32">
      <w:pPr>
        <w:pStyle w:val="aa"/>
        <w:spacing w:line="276"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Проведен 1 </w:t>
      </w:r>
      <w:r w:rsidRPr="00853039">
        <w:rPr>
          <w:rFonts w:ascii="Times New Roman" w:hAnsi="Times New Roman" w:cs="Times New Roman"/>
          <w:sz w:val="28"/>
          <w:szCs w:val="28"/>
        </w:rPr>
        <w:t>вебинар</w:t>
      </w:r>
      <w:r w:rsidRPr="00162EC5">
        <w:rPr>
          <w:rFonts w:ascii="Times New Roman" w:hAnsi="Times New Roman" w:cs="Times New Roman"/>
          <w:sz w:val="28"/>
          <w:szCs w:val="28"/>
        </w:rPr>
        <w:t xml:space="preserve"> по подготовке проектной заявки на специальный конкурс грантов губернатора для предс</w:t>
      </w:r>
      <w:r>
        <w:rPr>
          <w:rFonts w:ascii="Times New Roman" w:hAnsi="Times New Roman" w:cs="Times New Roman"/>
          <w:sz w:val="28"/>
          <w:szCs w:val="28"/>
        </w:rPr>
        <w:t xml:space="preserve">тавителей КМНС Амурской области и  </w:t>
      </w:r>
      <w:r w:rsidRPr="00853039">
        <w:rPr>
          <w:rFonts w:ascii="Times New Roman" w:hAnsi="Times New Roman" w:cs="Times New Roman"/>
          <w:sz w:val="28"/>
          <w:szCs w:val="28"/>
        </w:rPr>
        <w:t xml:space="preserve"> в которых приняли</w:t>
      </w:r>
      <w:r>
        <w:rPr>
          <w:rFonts w:ascii="Times New Roman" w:hAnsi="Times New Roman" w:cs="Times New Roman"/>
          <w:sz w:val="28"/>
          <w:szCs w:val="28"/>
        </w:rPr>
        <w:t xml:space="preserve"> участие 16 человек</w:t>
      </w:r>
      <w:r w:rsidRPr="00853039">
        <w:rPr>
          <w:rFonts w:ascii="Times New Roman" w:hAnsi="Times New Roman" w:cs="Times New Roman"/>
          <w:sz w:val="28"/>
          <w:szCs w:val="28"/>
        </w:rPr>
        <w:t>.</w:t>
      </w:r>
    </w:p>
    <w:p w14:paraId="7226221E" w14:textId="77777777" w:rsidR="00ED46C6" w:rsidRDefault="00ED46C6" w:rsidP="00671B32">
      <w:pPr>
        <w:pStyle w:val="aa"/>
        <w:spacing w:line="276" w:lineRule="auto"/>
        <w:ind w:left="0" w:firstLine="709"/>
        <w:contextualSpacing w:val="0"/>
        <w:jc w:val="both"/>
        <w:rPr>
          <w:rFonts w:ascii="Times New Roman" w:hAnsi="Times New Roman" w:cs="Times New Roman"/>
          <w:sz w:val="28"/>
          <w:szCs w:val="28"/>
        </w:rPr>
      </w:pPr>
      <w:r w:rsidRPr="00162EC5">
        <w:rPr>
          <w:rFonts w:ascii="Times New Roman" w:hAnsi="Times New Roman" w:cs="Times New Roman"/>
          <w:sz w:val="28"/>
          <w:szCs w:val="28"/>
        </w:rPr>
        <w:t>Ресурсный центр поддержки НКО выступил на заседании Совета национально-культурных и религиозных объединений при Общественной палате Амурской области с информацией об основных аспектах грантовых конкурсов: Президентского Фонда культурных инициатив и информационных грантах Федерального агентства по делам национальностей. А также о работе ресурсного центра по оказанию консультативной и организационной помощи в вопросах подготовки не только проектных заявок, но и публичных годовых отчетов. На заседании присутствовали 14 представителей национально культурных организаций Амурской области</w:t>
      </w:r>
      <w:r>
        <w:rPr>
          <w:rFonts w:ascii="Times New Roman" w:hAnsi="Times New Roman" w:cs="Times New Roman"/>
          <w:sz w:val="28"/>
          <w:szCs w:val="28"/>
        </w:rPr>
        <w:t>.</w:t>
      </w:r>
    </w:p>
    <w:p w14:paraId="3BF7D20F" w14:textId="77777777" w:rsidR="00ED46C6" w:rsidRDefault="005D7A4B" w:rsidP="00671B32">
      <w:pPr>
        <w:pStyle w:val="aa"/>
        <w:spacing w:line="276"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Сотрудники центра</w:t>
      </w:r>
      <w:r w:rsidR="00ED46C6">
        <w:rPr>
          <w:rFonts w:ascii="Times New Roman" w:hAnsi="Times New Roman" w:cs="Times New Roman"/>
          <w:sz w:val="28"/>
          <w:szCs w:val="28"/>
        </w:rPr>
        <w:t xml:space="preserve"> </w:t>
      </w:r>
      <w:r>
        <w:rPr>
          <w:rFonts w:ascii="Times New Roman" w:hAnsi="Times New Roman" w:cs="Times New Roman"/>
          <w:sz w:val="28"/>
          <w:szCs w:val="28"/>
        </w:rPr>
        <w:t>представили</w:t>
      </w:r>
      <w:r w:rsidR="00ED46C6" w:rsidRPr="00162EC5">
        <w:rPr>
          <w:rFonts w:ascii="Times New Roman" w:hAnsi="Times New Roman" w:cs="Times New Roman"/>
          <w:sz w:val="28"/>
          <w:szCs w:val="28"/>
        </w:rPr>
        <w:t xml:space="preserve"> возможности продвижения деятельности через современные информационные каналы и </w:t>
      </w:r>
      <w:r>
        <w:rPr>
          <w:rFonts w:ascii="Times New Roman" w:hAnsi="Times New Roman" w:cs="Times New Roman"/>
          <w:sz w:val="28"/>
          <w:szCs w:val="28"/>
        </w:rPr>
        <w:t xml:space="preserve">осветили вопросы </w:t>
      </w:r>
      <w:r w:rsidR="00ED46C6" w:rsidRPr="00162EC5">
        <w:rPr>
          <w:rFonts w:ascii="Times New Roman" w:hAnsi="Times New Roman" w:cs="Times New Roman"/>
          <w:sz w:val="28"/>
          <w:szCs w:val="28"/>
        </w:rPr>
        <w:t>грантов</w:t>
      </w:r>
      <w:r>
        <w:rPr>
          <w:rFonts w:ascii="Times New Roman" w:hAnsi="Times New Roman" w:cs="Times New Roman"/>
          <w:sz w:val="28"/>
          <w:szCs w:val="28"/>
        </w:rPr>
        <w:t xml:space="preserve">ой </w:t>
      </w:r>
      <w:r w:rsidR="00ED46C6" w:rsidRPr="00162EC5">
        <w:rPr>
          <w:rFonts w:ascii="Times New Roman" w:hAnsi="Times New Roman" w:cs="Times New Roman"/>
          <w:sz w:val="28"/>
          <w:szCs w:val="28"/>
        </w:rPr>
        <w:t>поддержк</w:t>
      </w:r>
      <w:r>
        <w:rPr>
          <w:rFonts w:ascii="Times New Roman" w:hAnsi="Times New Roman" w:cs="Times New Roman"/>
          <w:sz w:val="28"/>
          <w:szCs w:val="28"/>
        </w:rPr>
        <w:t>и</w:t>
      </w:r>
      <w:r w:rsidR="00ED46C6" w:rsidRPr="00162EC5">
        <w:rPr>
          <w:rFonts w:ascii="Times New Roman" w:hAnsi="Times New Roman" w:cs="Times New Roman"/>
          <w:sz w:val="28"/>
          <w:szCs w:val="28"/>
        </w:rPr>
        <w:t xml:space="preserve"> для НКО </w:t>
      </w:r>
      <w:r w:rsidR="00ED46C6">
        <w:rPr>
          <w:rFonts w:ascii="Times New Roman" w:hAnsi="Times New Roman" w:cs="Times New Roman"/>
          <w:sz w:val="28"/>
          <w:szCs w:val="28"/>
        </w:rPr>
        <w:t xml:space="preserve">ежегодном </w:t>
      </w:r>
      <w:r w:rsidR="00ED46C6" w:rsidRPr="00162EC5">
        <w:rPr>
          <w:rFonts w:ascii="Times New Roman" w:hAnsi="Times New Roman" w:cs="Times New Roman"/>
          <w:sz w:val="28"/>
          <w:szCs w:val="28"/>
        </w:rPr>
        <w:t>отчетн</w:t>
      </w:r>
      <w:r>
        <w:rPr>
          <w:rFonts w:ascii="Times New Roman" w:hAnsi="Times New Roman" w:cs="Times New Roman"/>
          <w:sz w:val="28"/>
          <w:szCs w:val="28"/>
        </w:rPr>
        <w:t>ом</w:t>
      </w:r>
      <w:r w:rsidR="00ED46C6" w:rsidRPr="00162EC5">
        <w:rPr>
          <w:rFonts w:ascii="Times New Roman" w:hAnsi="Times New Roman" w:cs="Times New Roman"/>
          <w:sz w:val="28"/>
          <w:szCs w:val="28"/>
        </w:rPr>
        <w:t xml:space="preserve"> Круг</w:t>
      </w:r>
      <w:r w:rsidR="00ED46C6">
        <w:rPr>
          <w:rFonts w:ascii="Times New Roman" w:hAnsi="Times New Roman" w:cs="Times New Roman"/>
          <w:sz w:val="28"/>
          <w:szCs w:val="28"/>
        </w:rPr>
        <w:t>е</w:t>
      </w:r>
      <w:r w:rsidR="00ED46C6" w:rsidRPr="00162EC5">
        <w:rPr>
          <w:rFonts w:ascii="Times New Roman" w:hAnsi="Times New Roman" w:cs="Times New Roman"/>
          <w:sz w:val="28"/>
          <w:szCs w:val="28"/>
        </w:rPr>
        <w:t xml:space="preserve"> Амурского окружного казачьего обще</w:t>
      </w:r>
      <w:r w:rsidR="00ED46C6">
        <w:rPr>
          <w:rFonts w:ascii="Times New Roman" w:hAnsi="Times New Roman" w:cs="Times New Roman"/>
          <w:sz w:val="28"/>
          <w:szCs w:val="28"/>
        </w:rPr>
        <w:t>ства «Амурское казачье войско».</w:t>
      </w:r>
    </w:p>
    <w:p w14:paraId="2D42585A" w14:textId="77777777" w:rsidR="00ED46C6" w:rsidRPr="00853039" w:rsidRDefault="00ED46C6" w:rsidP="00671B32">
      <w:pPr>
        <w:pStyle w:val="aa"/>
        <w:spacing w:line="276"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На с</w:t>
      </w:r>
      <w:r w:rsidRPr="00162EC5">
        <w:rPr>
          <w:rFonts w:ascii="Times New Roman" w:hAnsi="Times New Roman" w:cs="Times New Roman"/>
          <w:sz w:val="28"/>
          <w:szCs w:val="28"/>
        </w:rPr>
        <w:t>еминар</w:t>
      </w:r>
      <w:r>
        <w:rPr>
          <w:rFonts w:ascii="Times New Roman" w:hAnsi="Times New Roman" w:cs="Times New Roman"/>
          <w:sz w:val="28"/>
          <w:szCs w:val="28"/>
        </w:rPr>
        <w:t>е</w:t>
      </w:r>
      <w:r w:rsidRPr="00162EC5">
        <w:rPr>
          <w:rFonts w:ascii="Times New Roman" w:hAnsi="Times New Roman" w:cs="Times New Roman"/>
          <w:sz w:val="28"/>
          <w:szCs w:val="28"/>
        </w:rPr>
        <w:t xml:space="preserve"> «Профилактика экстремизма и отдельные вопросы изменени</w:t>
      </w:r>
      <w:r>
        <w:rPr>
          <w:rFonts w:ascii="Times New Roman" w:hAnsi="Times New Roman" w:cs="Times New Roman"/>
          <w:sz w:val="28"/>
          <w:szCs w:val="28"/>
        </w:rPr>
        <w:t>я законодательства в сфере НКО» приняли участие 7 представителей национально-культурных организаций.</w:t>
      </w:r>
    </w:p>
    <w:p w14:paraId="6544326F" w14:textId="77777777" w:rsidR="00ED46C6" w:rsidRPr="000A271F" w:rsidRDefault="00ED46C6" w:rsidP="00671B32">
      <w:pPr>
        <w:pStyle w:val="aa"/>
        <w:spacing w:line="276" w:lineRule="auto"/>
        <w:ind w:left="0" w:firstLine="709"/>
        <w:contextualSpacing w:val="0"/>
        <w:jc w:val="both"/>
        <w:rPr>
          <w:rFonts w:ascii="Times New Roman" w:hAnsi="Times New Roman" w:cs="Times New Roman"/>
          <w:sz w:val="28"/>
          <w:szCs w:val="28"/>
        </w:rPr>
      </w:pPr>
      <w:r w:rsidRPr="00853039">
        <w:rPr>
          <w:rFonts w:ascii="Times New Roman" w:hAnsi="Times New Roman" w:cs="Times New Roman"/>
          <w:sz w:val="28"/>
          <w:szCs w:val="28"/>
        </w:rPr>
        <w:t>Совместно с РЦ НКО подготовлены документы для участия</w:t>
      </w:r>
      <w:r>
        <w:rPr>
          <w:rFonts w:ascii="Times New Roman" w:hAnsi="Times New Roman" w:cs="Times New Roman"/>
          <w:sz w:val="28"/>
          <w:szCs w:val="28"/>
        </w:rPr>
        <w:t xml:space="preserve"> в международной премии #МыВместе </w:t>
      </w:r>
      <w:r w:rsidRPr="000A271F">
        <w:rPr>
          <w:rFonts w:ascii="Times New Roman" w:hAnsi="Times New Roman" w:cs="Times New Roman"/>
          <w:sz w:val="28"/>
          <w:szCs w:val="28"/>
        </w:rPr>
        <w:t>и конкурса среди физических лиц и некоммерческих организаций «ФАДН России -</w:t>
      </w:r>
      <w:r>
        <w:rPr>
          <w:rFonts w:ascii="Times New Roman" w:hAnsi="Times New Roman" w:cs="Times New Roman"/>
          <w:sz w:val="28"/>
          <w:szCs w:val="28"/>
        </w:rPr>
        <w:t xml:space="preserve"> </w:t>
      </w:r>
      <w:r w:rsidRPr="000A271F">
        <w:rPr>
          <w:rFonts w:ascii="Times New Roman" w:hAnsi="Times New Roman" w:cs="Times New Roman"/>
          <w:sz w:val="28"/>
          <w:szCs w:val="28"/>
        </w:rPr>
        <w:t>информационные гранты» (Амурское окружное казачье войско)</w:t>
      </w:r>
      <w:r>
        <w:rPr>
          <w:rFonts w:ascii="Times New Roman" w:hAnsi="Times New Roman" w:cs="Times New Roman"/>
          <w:sz w:val="28"/>
          <w:szCs w:val="28"/>
        </w:rPr>
        <w:t>.</w:t>
      </w:r>
    </w:p>
    <w:p w14:paraId="044FBFF1" w14:textId="77777777" w:rsidR="00ED46C6" w:rsidRPr="00853039" w:rsidRDefault="00ED46C6" w:rsidP="00671B32">
      <w:pPr>
        <w:pStyle w:val="aa"/>
        <w:spacing w:line="276" w:lineRule="auto"/>
        <w:ind w:left="0" w:firstLine="709"/>
        <w:contextualSpacing w:val="0"/>
        <w:jc w:val="both"/>
        <w:rPr>
          <w:rFonts w:ascii="Times New Roman" w:hAnsi="Times New Roman" w:cs="Times New Roman"/>
          <w:sz w:val="28"/>
          <w:szCs w:val="28"/>
        </w:rPr>
      </w:pPr>
      <w:r w:rsidRPr="00853039">
        <w:rPr>
          <w:rFonts w:ascii="Times New Roman" w:hAnsi="Times New Roman" w:cs="Times New Roman"/>
          <w:sz w:val="28"/>
          <w:szCs w:val="28"/>
        </w:rPr>
        <w:t>Со</w:t>
      </w:r>
      <w:r>
        <w:rPr>
          <w:rFonts w:ascii="Times New Roman" w:hAnsi="Times New Roman" w:cs="Times New Roman"/>
          <w:sz w:val="28"/>
          <w:szCs w:val="28"/>
        </w:rPr>
        <w:t>вместно с РЦ НКО подготовлено 13</w:t>
      </w:r>
      <w:r w:rsidRPr="00853039">
        <w:rPr>
          <w:rFonts w:ascii="Times New Roman" w:hAnsi="Times New Roman" w:cs="Times New Roman"/>
          <w:sz w:val="28"/>
          <w:szCs w:val="28"/>
        </w:rPr>
        <w:t xml:space="preserve"> проектов для участия в грантовых конкурсах региональ</w:t>
      </w:r>
      <w:r>
        <w:rPr>
          <w:rFonts w:ascii="Times New Roman" w:hAnsi="Times New Roman" w:cs="Times New Roman"/>
          <w:sz w:val="28"/>
          <w:szCs w:val="28"/>
        </w:rPr>
        <w:t>ного и муниципального уровней, 7</w:t>
      </w:r>
      <w:r w:rsidRPr="00853039">
        <w:rPr>
          <w:rFonts w:ascii="Times New Roman" w:hAnsi="Times New Roman" w:cs="Times New Roman"/>
          <w:sz w:val="28"/>
          <w:szCs w:val="28"/>
        </w:rPr>
        <w:t xml:space="preserve"> стали победителями.</w:t>
      </w:r>
    </w:p>
    <w:p w14:paraId="7F7C1499" w14:textId="77777777" w:rsidR="00C679E7" w:rsidRDefault="00C679E7" w:rsidP="00512111">
      <w:pPr>
        <w:pStyle w:val="aa"/>
        <w:spacing w:line="276" w:lineRule="auto"/>
        <w:ind w:left="709"/>
        <w:contextualSpacing w:val="0"/>
        <w:jc w:val="both"/>
        <w:rPr>
          <w:rFonts w:ascii="Times New Roman" w:eastAsia="Times New Roman" w:hAnsi="Times New Roman" w:cs="Times New Roman"/>
          <w:i/>
          <w:sz w:val="28"/>
          <w:szCs w:val="28"/>
          <w:u w:val="single"/>
        </w:rPr>
      </w:pPr>
    </w:p>
    <w:p w14:paraId="02833E72" w14:textId="77777777" w:rsidR="00ED46C6" w:rsidRPr="00E71A88" w:rsidRDefault="00ED46C6" w:rsidP="00512111">
      <w:pPr>
        <w:pStyle w:val="aa"/>
        <w:spacing w:line="276" w:lineRule="auto"/>
        <w:ind w:left="709"/>
        <w:contextualSpacing w:val="0"/>
        <w:jc w:val="both"/>
        <w:rPr>
          <w:rFonts w:ascii="Times New Roman" w:eastAsia="Times New Roman" w:hAnsi="Times New Roman" w:cs="Times New Roman"/>
          <w:i/>
          <w:sz w:val="28"/>
          <w:szCs w:val="28"/>
          <w:u w:val="single"/>
        </w:rPr>
      </w:pPr>
      <w:r w:rsidRPr="00026913">
        <w:rPr>
          <w:rFonts w:ascii="Times New Roman" w:eastAsia="Times New Roman" w:hAnsi="Times New Roman" w:cs="Times New Roman"/>
          <w:i/>
          <w:sz w:val="28"/>
          <w:szCs w:val="28"/>
          <w:u w:val="single"/>
        </w:rPr>
        <w:t xml:space="preserve">Информационное сопровождение деятельности НКО АО </w:t>
      </w:r>
    </w:p>
    <w:p w14:paraId="7FFF503C" w14:textId="77777777" w:rsidR="00ED46C6" w:rsidRPr="00026913" w:rsidRDefault="00ED46C6" w:rsidP="00512111">
      <w:pPr>
        <w:spacing w:line="276" w:lineRule="auto"/>
        <w:ind w:firstLine="709"/>
        <w:jc w:val="both"/>
        <w:rPr>
          <w:rFonts w:ascii="Times New Roman" w:hAnsi="Times New Roman" w:cs="Times New Roman"/>
          <w:sz w:val="28"/>
          <w:szCs w:val="28"/>
        </w:rPr>
      </w:pPr>
      <w:r w:rsidRPr="00026913">
        <w:rPr>
          <w:rFonts w:ascii="Times New Roman" w:hAnsi="Times New Roman" w:cs="Times New Roman"/>
          <w:sz w:val="28"/>
          <w:szCs w:val="28"/>
        </w:rPr>
        <w:t>В 2022 году амурские СМИ размещали информацию, подготовленную РЦ НКО о деятельности НКО региона. Удалось сохранить партнёрские отношения, созданные в 2020 году с Агентством социальной информации, порталом «Открытые НКО» и проектом «Медиашкола НКО». Помимо этого, информационным партнером РЦ в 2022 году стала интернет-платформа «+1».</w:t>
      </w:r>
    </w:p>
    <w:p w14:paraId="00B6102E" w14:textId="77777777" w:rsidR="00ED46C6" w:rsidRPr="00026913" w:rsidRDefault="00ED46C6" w:rsidP="00512111">
      <w:pPr>
        <w:spacing w:line="276" w:lineRule="auto"/>
        <w:ind w:firstLine="709"/>
        <w:jc w:val="both"/>
        <w:rPr>
          <w:rFonts w:ascii="Times New Roman" w:eastAsiaTheme="minorEastAsia" w:hAnsi="Times New Roman" w:cs="Times New Roman"/>
          <w:sz w:val="28"/>
          <w:szCs w:val="28"/>
        </w:rPr>
      </w:pPr>
      <w:r w:rsidRPr="00026913">
        <w:rPr>
          <w:rFonts w:ascii="Times New Roman" w:hAnsi="Times New Roman" w:cs="Times New Roman"/>
          <w:sz w:val="28"/>
          <w:szCs w:val="28"/>
        </w:rPr>
        <w:t>В 2022 году было 6500 посетителей сайта (что практически в 2 раза больше по сравнению с 2021 годом), 2420 визитов, 15100 просмотров. 373 новостных сообщений на сайте.</w:t>
      </w:r>
      <w:r w:rsidRPr="00026913">
        <w:rPr>
          <w:rFonts w:ascii="Times New Roman" w:eastAsiaTheme="minorEastAsia" w:hAnsi="Times New Roman" w:cs="Times New Roman"/>
          <w:sz w:val="28"/>
          <w:szCs w:val="28"/>
        </w:rPr>
        <w:t xml:space="preserve"> На сайте во вкладке «Каталог НКО» представлена информация о 74 организациях. 221 подписчик и 349 публикаций в телеграмм.</w:t>
      </w:r>
      <w:r w:rsidRPr="00026913">
        <w:rPr>
          <w:rFonts w:ascii="Times New Roman" w:hAnsi="Times New Roman" w:cs="Times New Roman"/>
          <w:sz w:val="28"/>
          <w:szCs w:val="28"/>
        </w:rPr>
        <w:t xml:space="preserve"> </w:t>
      </w:r>
    </w:p>
    <w:p w14:paraId="63975AFF" w14:textId="77777777" w:rsidR="00ED46C6" w:rsidRDefault="00ED46C6" w:rsidP="00512111">
      <w:pPr>
        <w:spacing w:line="276" w:lineRule="auto"/>
        <w:ind w:firstLine="709"/>
        <w:jc w:val="both"/>
        <w:rPr>
          <w:rFonts w:ascii="Times New Roman" w:eastAsiaTheme="minorEastAsia" w:hAnsi="Times New Roman" w:cs="Times New Roman"/>
          <w:sz w:val="28"/>
          <w:szCs w:val="28"/>
        </w:rPr>
      </w:pPr>
      <w:r w:rsidRPr="00026913">
        <w:rPr>
          <w:rFonts w:ascii="Times New Roman" w:eastAsiaTheme="minorEastAsia" w:hAnsi="Times New Roman" w:cs="Times New Roman"/>
          <w:sz w:val="28"/>
          <w:szCs w:val="28"/>
        </w:rPr>
        <w:t>Всего в 2022 году в СМИ вышло 186 публикаций о деятельности некоммерческих организаций. Местные СМИ берут в свою повестку поводы, которые предоставляют НКО через ресурсный центр.</w:t>
      </w:r>
      <w:r w:rsidRPr="00853039">
        <w:rPr>
          <w:rFonts w:ascii="Times New Roman" w:eastAsiaTheme="minorEastAsia" w:hAnsi="Times New Roman" w:cs="Times New Roman"/>
          <w:sz w:val="28"/>
          <w:szCs w:val="28"/>
        </w:rPr>
        <w:t xml:space="preserve"> </w:t>
      </w:r>
    </w:p>
    <w:p w14:paraId="408AE1DF" w14:textId="77777777" w:rsidR="00ED46C6" w:rsidRDefault="00ED46C6" w:rsidP="00512111">
      <w:pPr>
        <w:spacing w:line="276" w:lineRule="auto"/>
        <w:ind w:firstLine="709"/>
        <w:jc w:val="both"/>
        <w:rPr>
          <w:rFonts w:ascii="Times New Roman" w:eastAsiaTheme="minorEastAsia" w:hAnsi="Times New Roman" w:cs="Times New Roman"/>
          <w:sz w:val="28"/>
          <w:szCs w:val="28"/>
        </w:rPr>
      </w:pPr>
      <w:r w:rsidRPr="00624076">
        <w:rPr>
          <w:rFonts w:ascii="Times New Roman" w:eastAsiaTheme="minorEastAsia" w:hAnsi="Times New Roman" w:cs="Times New Roman"/>
          <w:sz w:val="28"/>
          <w:szCs w:val="28"/>
        </w:rPr>
        <w:lastRenderedPageBreak/>
        <w:t>Агентство социальной информации в 2022 год опубликовало 4 материала</w:t>
      </w:r>
      <w:r w:rsidR="00BF6829">
        <w:rPr>
          <w:rFonts w:ascii="Times New Roman" w:eastAsiaTheme="minorEastAsia" w:hAnsi="Times New Roman" w:cs="Times New Roman"/>
          <w:sz w:val="28"/>
          <w:szCs w:val="28"/>
        </w:rPr>
        <w:t xml:space="preserve">. </w:t>
      </w:r>
      <w:r w:rsidRPr="00624076">
        <w:rPr>
          <w:rFonts w:ascii="Times New Roman" w:eastAsiaTheme="minorEastAsia" w:hAnsi="Times New Roman" w:cs="Times New Roman"/>
          <w:sz w:val="28"/>
          <w:szCs w:val="28"/>
        </w:rPr>
        <w:t xml:space="preserve">Портал «Открытые НКО» разместил </w:t>
      </w:r>
      <w:r>
        <w:rPr>
          <w:rFonts w:ascii="Times New Roman" w:eastAsiaTheme="minorEastAsia" w:hAnsi="Times New Roman" w:cs="Times New Roman"/>
          <w:sz w:val="28"/>
          <w:szCs w:val="28"/>
        </w:rPr>
        <w:t>10</w:t>
      </w:r>
      <w:r w:rsidRPr="00624076">
        <w:rPr>
          <w:rFonts w:ascii="Times New Roman" w:eastAsiaTheme="minorEastAsia" w:hAnsi="Times New Roman" w:cs="Times New Roman"/>
          <w:sz w:val="28"/>
          <w:szCs w:val="28"/>
        </w:rPr>
        <w:t xml:space="preserve"> материалов</w:t>
      </w:r>
      <w:r w:rsidR="00BF6829">
        <w:rPr>
          <w:rFonts w:ascii="Times New Roman" w:eastAsiaTheme="minorEastAsia" w:hAnsi="Times New Roman" w:cs="Times New Roman"/>
          <w:sz w:val="28"/>
          <w:szCs w:val="28"/>
        </w:rPr>
        <w:t xml:space="preserve">, подготовленных ресурсным центром. </w:t>
      </w:r>
    </w:p>
    <w:p w14:paraId="2B080945" w14:textId="77777777" w:rsidR="00ED46C6" w:rsidRDefault="00ED46C6" w:rsidP="00512111">
      <w:pPr>
        <w:spacing w:line="276" w:lineRule="auto"/>
        <w:ind w:firstLine="709"/>
        <w:jc w:val="both"/>
        <w:rPr>
          <w:rFonts w:ascii="Times New Roman" w:eastAsia="Times New Roman" w:hAnsi="Times New Roman" w:cs="Times New Roman"/>
          <w:sz w:val="28"/>
          <w:szCs w:val="28"/>
        </w:rPr>
      </w:pPr>
      <w:r w:rsidRPr="00CC3DB8">
        <w:rPr>
          <w:rFonts w:ascii="Times New Roman" w:eastAsia="Times New Roman" w:hAnsi="Times New Roman" w:cs="Times New Roman"/>
          <w:sz w:val="28"/>
          <w:szCs w:val="28"/>
        </w:rPr>
        <w:t>Созданный в 2020 году канал на YouTube - «Ресурсный центр поддержки НКО Амурской области» пополнялся информацией, большинство мероприятий Ресурсного центра прошли с возможностью онлайн-подключения, были записаны и в дальнейшем загружены на канал – 24 материала размещено в 2022 году, количество просмотров – 569 просмотров.</w:t>
      </w:r>
    </w:p>
    <w:p w14:paraId="6E586D10" w14:textId="77777777" w:rsidR="00ED46C6" w:rsidRPr="00853039" w:rsidRDefault="00ED46C6" w:rsidP="00512111">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платформе Яндекс Дзен, был создан канал РЦ для разрешения информационных статей в помощь НКО. </w:t>
      </w:r>
    </w:p>
    <w:p w14:paraId="515CE636" w14:textId="77777777" w:rsidR="00ED46C6" w:rsidRDefault="00ED46C6" w:rsidP="00ED46C6">
      <w:pPr>
        <w:pStyle w:val="aa"/>
        <w:ind w:left="0" w:firstLine="709"/>
        <w:contextualSpacing w:val="0"/>
        <w:jc w:val="both"/>
        <w:rPr>
          <w:rFonts w:ascii="Times New Roman" w:eastAsia="Times New Roman" w:hAnsi="Times New Roman" w:cs="Times New Roman"/>
          <w:i/>
          <w:sz w:val="28"/>
          <w:szCs w:val="28"/>
          <w:u w:val="single"/>
        </w:rPr>
      </w:pPr>
    </w:p>
    <w:p w14:paraId="73F898EE" w14:textId="77777777" w:rsidR="00D96799" w:rsidRPr="009B6A99" w:rsidRDefault="00D96799" w:rsidP="00D96799">
      <w:pPr>
        <w:pStyle w:val="aa"/>
        <w:spacing w:line="276" w:lineRule="auto"/>
        <w:ind w:left="0" w:firstLine="709"/>
        <w:contextualSpacing w:val="0"/>
        <w:jc w:val="both"/>
        <w:rPr>
          <w:rFonts w:ascii="Times New Roman" w:eastAsia="Times New Roman" w:hAnsi="Times New Roman" w:cs="Times New Roman"/>
          <w:i/>
          <w:iCs/>
          <w:sz w:val="28"/>
          <w:szCs w:val="28"/>
          <w:u w:val="single"/>
        </w:rPr>
      </w:pPr>
      <w:r w:rsidRPr="009B6A99">
        <w:rPr>
          <w:rFonts w:ascii="Times New Roman" w:eastAsia="Times New Roman" w:hAnsi="Times New Roman" w:cs="Times New Roman"/>
          <w:i/>
          <w:iCs/>
          <w:sz w:val="28"/>
          <w:szCs w:val="28"/>
          <w:u w:val="single"/>
        </w:rPr>
        <w:t>Развитие НКО-ИОПУ</w:t>
      </w:r>
    </w:p>
    <w:p w14:paraId="230FD135" w14:textId="77777777" w:rsidR="00D96799" w:rsidRPr="009B6A99" w:rsidRDefault="00D96799" w:rsidP="00D96799">
      <w:pPr>
        <w:pStyle w:val="aa"/>
        <w:spacing w:line="276" w:lineRule="auto"/>
        <w:ind w:left="0" w:firstLine="709"/>
        <w:contextualSpacing w:val="0"/>
        <w:jc w:val="both"/>
        <w:rPr>
          <w:rFonts w:ascii="Times New Roman" w:eastAsia="Times New Roman" w:hAnsi="Times New Roman" w:cs="Times New Roman"/>
          <w:sz w:val="28"/>
          <w:szCs w:val="28"/>
        </w:rPr>
      </w:pPr>
      <w:r w:rsidRPr="009B6A99">
        <w:rPr>
          <w:rFonts w:ascii="Times New Roman" w:eastAsia="Times New Roman" w:hAnsi="Times New Roman" w:cs="Times New Roman"/>
          <w:sz w:val="28"/>
          <w:szCs w:val="28"/>
        </w:rPr>
        <w:t>Отдельный блок работы направлен на увеличение доли НКО – ИОПУ. Было проведено 2 мероприятия с привлечением профильных министерств и управления Министерства юстиции. Отдельная площадка прошла с победителями ФПГ.  5 НКО получили статус ИОПУ при содействии РЦ НКО.</w:t>
      </w:r>
    </w:p>
    <w:p w14:paraId="30D9A3B7" w14:textId="77777777" w:rsidR="00D96799" w:rsidRPr="009B6A99" w:rsidRDefault="00D96799" w:rsidP="00D96799">
      <w:pPr>
        <w:pStyle w:val="aa"/>
        <w:spacing w:line="276" w:lineRule="auto"/>
        <w:ind w:left="0" w:firstLine="709"/>
        <w:contextualSpacing w:val="0"/>
        <w:jc w:val="both"/>
        <w:rPr>
          <w:rFonts w:ascii="Times New Roman" w:eastAsia="Times New Roman" w:hAnsi="Times New Roman" w:cs="Times New Roman"/>
          <w:sz w:val="28"/>
          <w:szCs w:val="28"/>
        </w:rPr>
      </w:pPr>
      <w:r w:rsidRPr="009B6A99">
        <w:rPr>
          <w:rFonts w:ascii="Times New Roman" w:eastAsia="Times New Roman" w:hAnsi="Times New Roman" w:cs="Times New Roman"/>
          <w:sz w:val="28"/>
          <w:szCs w:val="28"/>
        </w:rPr>
        <w:t xml:space="preserve">Был организован </w:t>
      </w:r>
      <w:r w:rsidRPr="009B6A99">
        <w:rPr>
          <w:rFonts w:ascii="Times New Roman" w:eastAsia="Times New Roman" w:hAnsi="Times New Roman" w:cs="Times New Roman"/>
          <w:bCs/>
          <w:sz w:val="28"/>
          <w:szCs w:val="28"/>
        </w:rPr>
        <w:t>мониторинг министерств</w:t>
      </w:r>
      <w:r w:rsidRPr="009B6A99">
        <w:rPr>
          <w:rFonts w:ascii="Times New Roman" w:eastAsia="Times New Roman" w:hAnsi="Times New Roman" w:cs="Times New Roman"/>
          <w:sz w:val="28"/>
          <w:szCs w:val="28"/>
        </w:rPr>
        <w:t xml:space="preserve"> на предмет наличия внутренних документов, на основании которых выдаются заключения о качестве оказываемых услуг. На данный момент министерство по физической культуре и спорту Амурской области, министерство образования и науки Амурской области, Управление занятости населения области и Управление Минюста РФ по АО имеют в наличии разработанный и утверждённый административный регламент. </w:t>
      </w:r>
    </w:p>
    <w:p w14:paraId="286A6592" w14:textId="77777777" w:rsidR="00D96799" w:rsidRPr="00C32510" w:rsidRDefault="00D96799" w:rsidP="00D96799">
      <w:pPr>
        <w:pStyle w:val="aa"/>
        <w:spacing w:line="276" w:lineRule="auto"/>
        <w:ind w:left="0" w:firstLine="709"/>
        <w:contextualSpacing w:val="0"/>
        <w:jc w:val="both"/>
        <w:rPr>
          <w:rFonts w:ascii="Times New Roman" w:eastAsia="Times New Roman" w:hAnsi="Times New Roman" w:cs="Times New Roman"/>
          <w:sz w:val="28"/>
          <w:szCs w:val="28"/>
        </w:rPr>
      </w:pPr>
      <w:r w:rsidRPr="00C32510">
        <w:rPr>
          <w:rFonts w:ascii="Times New Roman" w:eastAsia="Times New Roman" w:hAnsi="Times New Roman" w:cs="Times New Roman"/>
          <w:sz w:val="28"/>
          <w:szCs w:val="28"/>
        </w:rPr>
        <w:t>Министерством культуры и национальной политики разработан проект административного регламента в 2022 году, министерством здравоохранения также разработан проект в 2020 году, но не утвержден. Министерс</w:t>
      </w:r>
      <w:r w:rsidR="006A7727" w:rsidRPr="00C32510">
        <w:rPr>
          <w:rFonts w:ascii="Times New Roman" w:eastAsia="Times New Roman" w:hAnsi="Times New Roman" w:cs="Times New Roman"/>
          <w:sz w:val="28"/>
          <w:szCs w:val="28"/>
        </w:rPr>
        <w:t>тво социальной защиты населения,</w:t>
      </w:r>
      <w:r w:rsidRPr="00C32510">
        <w:rPr>
          <w:rFonts w:ascii="Times New Roman" w:eastAsia="Times New Roman" w:hAnsi="Times New Roman" w:cs="Times New Roman"/>
          <w:sz w:val="28"/>
          <w:szCs w:val="28"/>
        </w:rPr>
        <w:t xml:space="preserve"> не имеет административного регламента. Работа с министерствами в этом вопросе велась в течение 2022 года.</w:t>
      </w:r>
    </w:p>
    <w:p w14:paraId="14C74D76" w14:textId="77777777" w:rsidR="00D96799" w:rsidRPr="00C32510" w:rsidRDefault="00D96799" w:rsidP="00D96799">
      <w:pPr>
        <w:pStyle w:val="aa"/>
        <w:spacing w:line="276" w:lineRule="auto"/>
        <w:ind w:left="0" w:firstLine="709"/>
        <w:contextualSpacing w:val="0"/>
        <w:jc w:val="both"/>
        <w:rPr>
          <w:rFonts w:ascii="Times New Roman" w:eastAsia="Times New Roman" w:hAnsi="Times New Roman" w:cs="Times New Roman"/>
          <w:i/>
          <w:sz w:val="28"/>
          <w:szCs w:val="28"/>
          <w:u w:val="single"/>
        </w:rPr>
      </w:pPr>
    </w:p>
    <w:p w14:paraId="3CF35CEB" w14:textId="77777777" w:rsidR="00ED46C6" w:rsidRPr="008E20A1" w:rsidRDefault="00797D1B" w:rsidP="00D96799">
      <w:pPr>
        <w:pStyle w:val="aa"/>
        <w:spacing w:line="276" w:lineRule="auto"/>
        <w:ind w:left="709"/>
        <w:contextualSpacing w:val="0"/>
        <w:jc w:val="both"/>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Мероприятия</w:t>
      </w:r>
    </w:p>
    <w:p w14:paraId="5F406DEC" w14:textId="77777777" w:rsidR="00ED46C6" w:rsidRDefault="00ED46C6" w:rsidP="00D96799">
      <w:pPr>
        <w:spacing w:line="276" w:lineRule="auto"/>
        <w:ind w:firstLine="709"/>
        <w:jc w:val="both"/>
        <w:rPr>
          <w:rFonts w:ascii="Times New Roman" w:eastAsia="Times New Roman" w:hAnsi="Times New Roman" w:cs="Times New Roman"/>
          <w:sz w:val="28"/>
          <w:szCs w:val="28"/>
        </w:rPr>
      </w:pPr>
      <w:r w:rsidRPr="00E24BE5">
        <w:rPr>
          <w:rFonts w:ascii="Times New Roman" w:eastAsia="Times New Roman" w:hAnsi="Times New Roman" w:cs="Times New Roman"/>
          <w:sz w:val="28"/>
          <w:szCs w:val="28"/>
        </w:rPr>
        <w:t>Ресурс</w:t>
      </w:r>
      <w:r>
        <w:rPr>
          <w:rFonts w:ascii="Times New Roman" w:eastAsia="Times New Roman" w:hAnsi="Times New Roman" w:cs="Times New Roman"/>
          <w:sz w:val="28"/>
          <w:szCs w:val="28"/>
        </w:rPr>
        <w:t>ным центром поддержки НКО в 2022</w:t>
      </w:r>
      <w:r w:rsidRPr="00E24BE5">
        <w:rPr>
          <w:rFonts w:ascii="Times New Roman" w:eastAsia="Times New Roman" w:hAnsi="Times New Roman" w:cs="Times New Roman"/>
          <w:sz w:val="28"/>
          <w:szCs w:val="28"/>
        </w:rPr>
        <w:t xml:space="preserve"> году проведено для представителей некоммерческих организаций </w:t>
      </w:r>
      <w:r w:rsidRPr="00414025">
        <w:rPr>
          <w:rFonts w:ascii="Times New Roman" w:eastAsia="Times New Roman" w:hAnsi="Times New Roman" w:cs="Times New Roman"/>
          <w:sz w:val="28"/>
          <w:szCs w:val="28"/>
        </w:rPr>
        <w:t xml:space="preserve">50 мероприятий </w:t>
      </w:r>
      <w:r w:rsidRPr="00E24BE5">
        <w:rPr>
          <w:rFonts w:ascii="Times New Roman" w:eastAsia="Times New Roman" w:hAnsi="Times New Roman" w:cs="Times New Roman"/>
          <w:sz w:val="28"/>
          <w:szCs w:val="28"/>
        </w:rPr>
        <w:t xml:space="preserve">с общим охватом участников – </w:t>
      </w:r>
      <w:r>
        <w:rPr>
          <w:rFonts w:ascii="Times New Roman" w:eastAsia="Times New Roman" w:hAnsi="Times New Roman" w:cs="Times New Roman"/>
          <w:sz w:val="28"/>
          <w:szCs w:val="28"/>
        </w:rPr>
        <w:t xml:space="preserve">1535 </w:t>
      </w:r>
      <w:r w:rsidRPr="008744CC">
        <w:rPr>
          <w:rFonts w:ascii="Times New Roman" w:eastAsia="Times New Roman" w:hAnsi="Times New Roman" w:cs="Times New Roman"/>
          <w:sz w:val="28"/>
          <w:szCs w:val="28"/>
        </w:rPr>
        <w:t>человек</w:t>
      </w:r>
      <w:r w:rsidRPr="00E24BE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Это меньше на 30% по сравнению с прошлым годом.</w:t>
      </w:r>
      <w:r w:rsidRPr="00E24BE5">
        <w:rPr>
          <w:rFonts w:ascii="Times New Roman" w:eastAsia="Times New Roman" w:hAnsi="Times New Roman" w:cs="Times New Roman"/>
          <w:sz w:val="28"/>
          <w:szCs w:val="28"/>
        </w:rPr>
        <w:t xml:space="preserve"> Взаимодействие осуществлялось с </w:t>
      </w:r>
      <w:r w:rsidRPr="00414025">
        <w:rPr>
          <w:rFonts w:ascii="Times New Roman" w:eastAsia="Times New Roman" w:hAnsi="Times New Roman" w:cs="Times New Roman"/>
          <w:sz w:val="28"/>
          <w:szCs w:val="28"/>
        </w:rPr>
        <w:t xml:space="preserve">263 </w:t>
      </w:r>
      <w:r w:rsidRPr="00E24BE5">
        <w:rPr>
          <w:rFonts w:ascii="Times New Roman" w:eastAsia="Times New Roman" w:hAnsi="Times New Roman" w:cs="Times New Roman"/>
          <w:sz w:val="28"/>
          <w:szCs w:val="28"/>
        </w:rPr>
        <w:t xml:space="preserve">организациями, что составляет </w:t>
      </w:r>
      <w:r>
        <w:rPr>
          <w:rFonts w:ascii="Times New Roman" w:eastAsia="Times New Roman" w:hAnsi="Times New Roman" w:cs="Times New Roman"/>
          <w:sz w:val="28"/>
          <w:szCs w:val="28"/>
        </w:rPr>
        <w:t>29.7</w:t>
      </w:r>
      <w:r w:rsidRPr="00E24BE5">
        <w:rPr>
          <w:rFonts w:ascii="Times New Roman" w:eastAsia="Times New Roman" w:hAnsi="Times New Roman" w:cs="Times New Roman"/>
          <w:sz w:val="28"/>
          <w:szCs w:val="28"/>
        </w:rPr>
        <w:t xml:space="preserve"> % от числа СОНКО в регионе.</w:t>
      </w:r>
    </w:p>
    <w:p w14:paraId="45C5ECAC" w14:textId="77777777" w:rsidR="00797D1B" w:rsidRPr="00853039" w:rsidRDefault="00797D1B" w:rsidP="00D96799">
      <w:pPr>
        <w:pStyle w:val="aa"/>
        <w:spacing w:line="276" w:lineRule="auto"/>
        <w:ind w:left="0" w:firstLine="709"/>
        <w:contextualSpacing w:val="0"/>
        <w:jc w:val="both"/>
        <w:rPr>
          <w:rFonts w:ascii="Times New Roman" w:eastAsia="Times New Roman" w:hAnsi="Times New Roman" w:cs="Times New Roman"/>
          <w:sz w:val="28"/>
          <w:szCs w:val="28"/>
        </w:rPr>
      </w:pPr>
      <w:r w:rsidRPr="00853039">
        <w:rPr>
          <w:rFonts w:ascii="Times New Roman" w:eastAsia="Times New Roman" w:hAnsi="Times New Roman" w:cs="Times New Roman"/>
          <w:sz w:val="28"/>
          <w:szCs w:val="28"/>
        </w:rPr>
        <w:t xml:space="preserve">Среди </w:t>
      </w:r>
      <w:r w:rsidRPr="00797D1B">
        <w:rPr>
          <w:rFonts w:ascii="Times New Roman" w:eastAsia="Times New Roman" w:hAnsi="Times New Roman" w:cs="Times New Roman"/>
          <w:bCs/>
          <w:sz w:val="28"/>
          <w:szCs w:val="28"/>
        </w:rPr>
        <w:t>знаковых мероприятий 2022 года можно</w:t>
      </w:r>
      <w:r w:rsidRPr="00853039">
        <w:rPr>
          <w:rFonts w:ascii="Times New Roman" w:eastAsia="Times New Roman" w:hAnsi="Times New Roman" w:cs="Times New Roman"/>
          <w:sz w:val="28"/>
          <w:szCs w:val="28"/>
        </w:rPr>
        <w:t xml:space="preserve"> выделить:</w:t>
      </w:r>
    </w:p>
    <w:p w14:paraId="55155893" w14:textId="77777777" w:rsidR="00797D1B" w:rsidRPr="00853039" w:rsidRDefault="00797D1B" w:rsidP="00D96799">
      <w:pPr>
        <w:pStyle w:val="aa"/>
        <w:spacing w:line="276" w:lineRule="auto"/>
        <w:ind w:left="0" w:firstLine="709"/>
        <w:contextualSpacing w:val="0"/>
        <w:jc w:val="both"/>
        <w:rPr>
          <w:rFonts w:ascii="Times New Roman" w:eastAsia="Times New Roman" w:hAnsi="Times New Roman" w:cs="Times New Roman"/>
          <w:sz w:val="28"/>
          <w:szCs w:val="28"/>
        </w:rPr>
      </w:pPr>
      <w:r w:rsidRPr="00853039">
        <w:rPr>
          <w:rFonts w:ascii="Times New Roman" w:eastAsia="Times New Roman" w:hAnsi="Times New Roman" w:cs="Times New Roman"/>
          <w:sz w:val="28"/>
          <w:szCs w:val="28"/>
        </w:rPr>
        <w:t>- первый областной конкурс «</w:t>
      </w:r>
      <w:r>
        <w:rPr>
          <w:rFonts w:ascii="Times New Roman" w:eastAsia="Times New Roman" w:hAnsi="Times New Roman" w:cs="Times New Roman"/>
          <w:sz w:val="28"/>
          <w:szCs w:val="28"/>
        </w:rPr>
        <w:t>Неравнодушный гражданин</w:t>
      </w:r>
      <w:r w:rsidRPr="00853039">
        <w:rPr>
          <w:rFonts w:ascii="Times New Roman" w:eastAsia="Times New Roman" w:hAnsi="Times New Roman" w:cs="Times New Roman"/>
          <w:sz w:val="28"/>
          <w:szCs w:val="28"/>
        </w:rPr>
        <w:t>» (</w:t>
      </w:r>
      <w:r>
        <w:rPr>
          <w:rFonts w:ascii="Times New Roman" w:eastAsia="Times New Roman" w:hAnsi="Times New Roman" w:cs="Times New Roman"/>
          <w:sz w:val="28"/>
          <w:szCs w:val="28"/>
        </w:rPr>
        <w:t>81 </w:t>
      </w:r>
      <w:r w:rsidRPr="00853039">
        <w:rPr>
          <w:rFonts w:ascii="Times New Roman" w:eastAsia="Times New Roman" w:hAnsi="Times New Roman" w:cs="Times New Roman"/>
          <w:sz w:val="28"/>
          <w:szCs w:val="28"/>
        </w:rPr>
        <w:t>участников,</w:t>
      </w:r>
      <w:r>
        <w:rPr>
          <w:rFonts w:ascii="Times New Roman" w:eastAsia="Times New Roman" w:hAnsi="Times New Roman" w:cs="Times New Roman"/>
          <w:sz w:val="28"/>
          <w:szCs w:val="28"/>
        </w:rPr>
        <w:t xml:space="preserve"> 46 финалистов, семь</w:t>
      </w:r>
      <w:r w:rsidRPr="001028C4">
        <w:rPr>
          <w:rFonts w:ascii="Times New Roman" w:eastAsia="Times New Roman" w:hAnsi="Times New Roman" w:cs="Times New Roman"/>
          <w:sz w:val="28"/>
          <w:szCs w:val="28"/>
        </w:rPr>
        <w:t xml:space="preserve"> основных и</w:t>
      </w:r>
      <w:r>
        <w:rPr>
          <w:rFonts w:ascii="Times New Roman" w:eastAsia="Times New Roman" w:hAnsi="Times New Roman" w:cs="Times New Roman"/>
          <w:sz w:val="28"/>
          <w:szCs w:val="28"/>
        </w:rPr>
        <w:t xml:space="preserve"> две дополнительные номинации, 90 зрителей</w:t>
      </w:r>
      <w:r w:rsidRPr="00853039">
        <w:rPr>
          <w:rFonts w:ascii="Times New Roman" w:eastAsia="Times New Roman" w:hAnsi="Times New Roman" w:cs="Times New Roman"/>
          <w:sz w:val="28"/>
          <w:szCs w:val="28"/>
        </w:rPr>
        <w:t xml:space="preserve"> в зале на церемонии награждения);</w:t>
      </w:r>
    </w:p>
    <w:p w14:paraId="2EF3F44B" w14:textId="77777777" w:rsidR="00797D1B" w:rsidRPr="00F03B7B" w:rsidRDefault="00797D1B" w:rsidP="00D96799">
      <w:pPr>
        <w:pStyle w:val="aa"/>
        <w:spacing w:line="276" w:lineRule="auto"/>
        <w:ind w:left="0" w:firstLine="709"/>
        <w:contextualSpacing w:val="0"/>
        <w:jc w:val="both"/>
        <w:rPr>
          <w:rFonts w:ascii="Times New Roman" w:eastAsia="Times New Roman" w:hAnsi="Times New Roman" w:cs="Times New Roman"/>
          <w:sz w:val="28"/>
          <w:szCs w:val="28"/>
        </w:rPr>
      </w:pPr>
      <w:r w:rsidRPr="00853039">
        <w:rPr>
          <w:rFonts w:ascii="Times New Roman" w:eastAsia="Times New Roman" w:hAnsi="Times New Roman" w:cs="Times New Roman"/>
          <w:sz w:val="28"/>
          <w:szCs w:val="28"/>
        </w:rPr>
        <w:t xml:space="preserve">- реализация в регионе Всероссийской акции «Щедрый вторник» (по итогам организации информационной кампании в рамках проведения </w:t>
      </w:r>
      <w:r w:rsidRPr="00853039">
        <w:rPr>
          <w:rFonts w:ascii="Times New Roman" w:eastAsia="Times New Roman" w:hAnsi="Times New Roman" w:cs="Times New Roman"/>
          <w:sz w:val="28"/>
          <w:szCs w:val="28"/>
        </w:rPr>
        <w:lastRenderedPageBreak/>
        <w:t>мероприятий Благотворительного проекта «Щедрый вторник» Амурская область заняла</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2 место по ДФО</w:t>
      </w:r>
      <w:r w:rsidRPr="00F03B7B">
        <w:rPr>
          <w:rFonts w:ascii="Times New Roman" w:eastAsia="Times New Roman" w:hAnsi="Times New Roman" w:cs="Times New Roman"/>
          <w:sz w:val="28"/>
          <w:szCs w:val="28"/>
        </w:rPr>
        <w:t>).</w:t>
      </w:r>
    </w:p>
    <w:p w14:paraId="5FEFA282" w14:textId="77777777" w:rsidR="00797D1B" w:rsidRDefault="00797D1B" w:rsidP="00D96799">
      <w:pPr>
        <w:pStyle w:val="aa"/>
        <w:spacing w:line="276" w:lineRule="auto"/>
        <w:ind w:left="0" w:firstLine="709"/>
        <w:contextualSpacing w:val="0"/>
        <w:jc w:val="both"/>
        <w:rPr>
          <w:rFonts w:ascii="Times New Roman" w:eastAsia="Times New Roman" w:hAnsi="Times New Roman" w:cs="Times New Roman"/>
          <w:sz w:val="28"/>
          <w:szCs w:val="28"/>
        </w:rPr>
      </w:pPr>
      <w:r w:rsidRPr="00A42A1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впервые РЦ инициировано проведение масштабной акции в</w:t>
      </w:r>
      <w:r w:rsidRPr="00A42A15">
        <w:rPr>
          <w:rFonts w:ascii="Times New Roman" w:eastAsia="Times New Roman" w:hAnsi="Times New Roman" w:cs="Times New Roman"/>
          <w:sz w:val="28"/>
          <w:szCs w:val="28"/>
        </w:rPr>
        <w:t xml:space="preserve"> рамках Всемирного дня НКО</w:t>
      </w:r>
      <w:r>
        <w:rPr>
          <w:rFonts w:ascii="Times New Roman" w:eastAsia="Times New Roman" w:hAnsi="Times New Roman" w:cs="Times New Roman"/>
          <w:sz w:val="28"/>
          <w:szCs w:val="28"/>
        </w:rPr>
        <w:t xml:space="preserve"> </w:t>
      </w:r>
      <w:r w:rsidRPr="00A42A1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в акции приняли участие </w:t>
      </w:r>
      <w:r w:rsidRPr="00A42A15">
        <w:rPr>
          <w:rFonts w:ascii="Times New Roman" w:eastAsia="Times New Roman" w:hAnsi="Times New Roman" w:cs="Times New Roman"/>
          <w:sz w:val="28"/>
          <w:szCs w:val="28"/>
        </w:rPr>
        <w:t>27 организаций, 6 территорий, 44 мероприятия проведено, общий охват</w:t>
      </w:r>
      <w:r>
        <w:rPr>
          <w:rFonts w:ascii="Times New Roman" w:eastAsia="Times New Roman" w:hAnsi="Times New Roman" w:cs="Times New Roman"/>
          <w:sz w:val="28"/>
          <w:szCs w:val="28"/>
        </w:rPr>
        <w:t xml:space="preserve"> участников более 1000 человек)</w:t>
      </w:r>
      <w:r w:rsidRPr="00A42A15">
        <w:rPr>
          <w:rFonts w:ascii="Times New Roman" w:eastAsia="Times New Roman" w:hAnsi="Times New Roman" w:cs="Times New Roman"/>
          <w:sz w:val="28"/>
          <w:szCs w:val="28"/>
        </w:rPr>
        <w:t>;</w:t>
      </w:r>
    </w:p>
    <w:p w14:paraId="073A3716" w14:textId="77777777" w:rsidR="00797D1B" w:rsidRPr="00A42A15" w:rsidRDefault="00797D1B" w:rsidP="00D96799">
      <w:pPr>
        <w:pStyle w:val="aa"/>
        <w:spacing w:line="276" w:lineRule="auto"/>
        <w:ind w:left="0" w:firstLine="709"/>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фестиваль</w:t>
      </w:r>
      <w:r w:rsidRPr="00A42A15">
        <w:rPr>
          <w:rFonts w:ascii="Times New Roman" w:eastAsia="Times New Roman" w:hAnsi="Times New Roman" w:cs="Times New Roman"/>
          <w:sz w:val="28"/>
          <w:szCs w:val="28"/>
        </w:rPr>
        <w:t xml:space="preserve"> Дарения #МыВместе</w:t>
      </w:r>
      <w:r>
        <w:rPr>
          <w:rFonts w:ascii="Times New Roman" w:eastAsia="Times New Roman" w:hAnsi="Times New Roman" w:cs="Times New Roman"/>
          <w:sz w:val="28"/>
          <w:szCs w:val="28"/>
        </w:rPr>
        <w:t xml:space="preserve"> (участие приняли более 50</w:t>
      </w:r>
      <w:r w:rsidR="007E16CC">
        <w:rPr>
          <w:rFonts w:ascii="Times New Roman" w:eastAsia="Times New Roman" w:hAnsi="Times New Roman" w:cs="Times New Roman"/>
          <w:sz w:val="28"/>
          <w:szCs w:val="28"/>
        </w:rPr>
        <w:t> </w:t>
      </w:r>
      <w:r>
        <w:rPr>
          <w:rFonts w:ascii="Times New Roman" w:eastAsia="Times New Roman" w:hAnsi="Times New Roman" w:cs="Times New Roman"/>
          <w:sz w:val="28"/>
          <w:szCs w:val="28"/>
        </w:rPr>
        <w:t>некоммерческих организаций города и области, общий охват участников более 1200 человек).</w:t>
      </w:r>
    </w:p>
    <w:p w14:paraId="5F600302" w14:textId="77777777" w:rsidR="00797D1B" w:rsidRPr="00E6151A" w:rsidRDefault="00797D1B" w:rsidP="00D96799">
      <w:pPr>
        <w:spacing w:line="276" w:lineRule="auto"/>
        <w:ind w:firstLine="709"/>
        <w:jc w:val="both"/>
        <w:rPr>
          <w:rFonts w:ascii="Times New Roman" w:eastAsia="Times New Roman" w:hAnsi="Times New Roman" w:cs="Times New Roman"/>
          <w:sz w:val="28"/>
          <w:szCs w:val="28"/>
        </w:rPr>
      </w:pPr>
    </w:p>
    <w:p w14:paraId="01605087" w14:textId="77777777" w:rsidR="00797D1B" w:rsidRPr="00797D1B" w:rsidRDefault="00797D1B" w:rsidP="007E16CC">
      <w:pPr>
        <w:spacing w:line="276" w:lineRule="auto"/>
        <w:ind w:firstLine="709"/>
        <w:jc w:val="both"/>
        <w:rPr>
          <w:rFonts w:ascii="Times New Roman" w:eastAsia="Times New Roman" w:hAnsi="Times New Roman" w:cs="Times New Roman"/>
          <w:i/>
          <w:iCs/>
          <w:sz w:val="28"/>
          <w:szCs w:val="28"/>
          <w:u w:val="single"/>
        </w:rPr>
      </w:pPr>
      <w:r>
        <w:rPr>
          <w:rFonts w:ascii="Times New Roman" w:eastAsia="Times New Roman" w:hAnsi="Times New Roman" w:cs="Times New Roman"/>
          <w:i/>
          <w:iCs/>
          <w:sz w:val="28"/>
          <w:szCs w:val="28"/>
          <w:u w:val="single"/>
        </w:rPr>
        <w:t>Развитие компетенций</w:t>
      </w:r>
      <w:r w:rsidR="007E16CC">
        <w:rPr>
          <w:rFonts w:ascii="Times New Roman" w:eastAsia="Times New Roman" w:hAnsi="Times New Roman" w:cs="Times New Roman"/>
          <w:i/>
          <w:iCs/>
          <w:sz w:val="28"/>
          <w:szCs w:val="28"/>
          <w:u w:val="single"/>
        </w:rPr>
        <w:t xml:space="preserve"> и методическая работа</w:t>
      </w:r>
    </w:p>
    <w:p w14:paraId="66FDF4A0" w14:textId="77777777" w:rsidR="00ED46C6" w:rsidRDefault="00ED46C6" w:rsidP="007E16CC">
      <w:pPr>
        <w:spacing w:line="276" w:lineRule="auto"/>
        <w:ind w:firstLine="709"/>
        <w:jc w:val="both"/>
        <w:rPr>
          <w:rFonts w:ascii="Times New Roman" w:eastAsia="Times New Roman" w:hAnsi="Times New Roman" w:cs="Times New Roman"/>
          <w:sz w:val="28"/>
          <w:szCs w:val="28"/>
        </w:rPr>
      </w:pPr>
      <w:r w:rsidRPr="008C6B8A">
        <w:rPr>
          <w:rFonts w:ascii="Times New Roman" w:eastAsia="Times New Roman" w:hAnsi="Times New Roman" w:cs="Times New Roman"/>
          <w:sz w:val="28"/>
          <w:szCs w:val="28"/>
        </w:rPr>
        <w:t xml:space="preserve">В 2022 году реализован интенсив </w:t>
      </w:r>
      <w:r w:rsidR="00797D1B">
        <w:rPr>
          <w:rFonts w:ascii="Times New Roman" w:eastAsia="Times New Roman" w:hAnsi="Times New Roman" w:cs="Times New Roman"/>
          <w:sz w:val="28"/>
          <w:szCs w:val="28"/>
        </w:rPr>
        <w:t xml:space="preserve">по работе с социальной сетью ВКонтакте и мессенджером </w:t>
      </w:r>
      <w:r w:rsidRPr="008C6B8A">
        <w:rPr>
          <w:rFonts w:ascii="Times New Roman" w:eastAsia="Times New Roman" w:hAnsi="Times New Roman" w:cs="Times New Roman"/>
          <w:sz w:val="28"/>
          <w:szCs w:val="28"/>
        </w:rPr>
        <w:t>Телеграмм</w:t>
      </w:r>
      <w:r w:rsidR="00797D1B">
        <w:rPr>
          <w:rFonts w:ascii="Times New Roman" w:eastAsia="Times New Roman" w:hAnsi="Times New Roman" w:cs="Times New Roman"/>
          <w:sz w:val="28"/>
          <w:szCs w:val="28"/>
        </w:rPr>
        <w:t xml:space="preserve">. </w:t>
      </w:r>
      <w:r w:rsidRPr="008C6B8A">
        <w:rPr>
          <w:rFonts w:ascii="Times New Roman" w:eastAsia="Times New Roman" w:hAnsi="Times New Roman" w:cs="Times New Roman"/>
          <w:sz w:val="28"/>
          <w:szCs w:val="28"/>
        </w:rPr>
        <w:t xml:space="preserve">Для создания более качественного контента для общественников, ежемесячно начиная с августа 2022 года стал проводится образовательный курс «Телеграм: платформа, контент, продвижение». </w:t>
      </w:r>
    </w:p>
    <w:p w14:paraId="379E9710" w14:textId="77777777" w:rsidR="007E16CC" w:rsidRDefault="007E16CC" w:rsidP="00FB787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Ресурсным центром подготовлены методические материалы по разбору налоговых ставок</w:t>
      </w:r>
      <w:r w:rsidRPr="00DE55B6">
        <w:rPr>
          <w:rFonts w:ascii="Times New Roman" w:eastAsia="Times New Roman" w:hAnsi="Times New Roman" w:cs="Times New Roman"/>
          <w:sz w:val="28"/>
          <w:szCs w:val="28"/>
        </w:rPr>
        <w:t xml:space="preserve"> при применении УСН</w:t>
      </w:r>
      <w:r>
        <w:rPr>
          <w:rFonts w:ascii="Times New Roman" w:eastAsia="Times New Roman" w:hAnsi="Times New Roman" w:cs="Times New Roman"/>
          <w:sz w:val="28"/>
          <w:szCs w:val="28"/>
        </w:rPr>
        <w:t xml:space="preserve">; актуальные вопросы налогообложения; как подготовиться к проверкам минюста, </w:t>
      </w:r>
      <w:r w:rsidRPr="00DE55B6">
        <w:rPr>
          <w:rFonts w:ascii="Times New Roman" w:eastAsia="Times New Roman" w:hAnsi="Times New Roman" w:cs="Times New Roman"/>
          <w:sz w:val="28"/>
          <w:szCs w:val="28"/>
        </w:rPr>
        <w:t>о</w:t>
      </w:r>
      <w:r>
        <w:rPr>
          <w:rFonts w:ascii="Times New Roman" w:eastAsia="Times New Roman" w:hAnsi="Times New Roman" w:cs="Times New Roman"/>
          <w:sz w:val="28"/>
          <w:szCs w:val="28"/>
        </w:rPr>
        <w:t>бзор изменений законодательства.</w:t>
      </w:r>
    </w:p>
    <w:p w14:paraId="5A160632" w14:textId="77777777" w:rsidR="007E16CC" w:rsidRDefault="007E16CC" w:rsidP="00FB787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853039">
        <w:rPr>
          <w:rFonts w:ascii="Times New Roman" w:eastAsia="Times New Roman" w:hAnsi="Times New Roman" w:cs="Times New Roman"/>
          <w:sz w:val="28"/>
          <w:szCs w:val="28"/>
        </w:rPr>
        <w:t>озданы информационные брошюры</w:t>
      </w:r>
      <w:r>
        <w:rPr>
          <w:rFonts w:ascii="Times New Roman" w:eastAsia="Times New Roman" w:hAnsi="Times New Roman" w:cs="Times New Roman"/>
          <w:sz w:val="28"/>
          <w:szCs w:val="28"/>
        </w:rPr>
        <w:t xml:space="preserve"> по грантовым конкурсам.</w:t>
      </w:r>
    </w:p>
    <w:p w14:paraId="19F88DA6" w14:textId="77777777" w:rsidR="007E16CC" w:rsidRPr="00853039" w:rsidRDefault="007E16CC" w:rsidP="00FB787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Разработана методичка </w:t>
      </w:r>
      <w:r w:rsidRPr="00DE55B6">
        <w:rPr>
          <w:rFonts w:ascii="Times New Roman" w:eastAsia="Times New Roman" w:hAnsi="Times New Roman" w:cs="Times New Roman"/>
          <w:sz w:val="28"/>
          <w:szCs w:val="28"/>
        </w:rPr>
        <w:t xml:space="preserve">«Отчеты НКО. Какую отчетность НКО должны </w:t>
      </w:r>
      <w:r>
        <w:rPr>
          <w:rFonts w:ascii="Times New Roman" w:eastAsia="Times New Roman" w:hAnsi="Times New Roman" w:cs="Times New Roman"/>
          <w:sz w:val="28"/>
          <w:szCs w:val="28"/>
        </w:rPr>
        <w:t>сдавать».</w:t>
      </w:r>
    </w:p>
    <w:p w14:paraId="6F5ED8D7" w14:textId="77777777" w:rsidR="007E16CC" w:rsidRDefault="007E16CC" w:rsidP="00FB787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Pr="00853039">
        <w:rPr>
          <w:rFonts w:ascii="Times New Roman" w:eastAsia="Times New Roman" w:hAnsi="Times New Roman" w:cs="Times New Roman"/>
          <w:sz w:val="28"/>
          <w:szCs w:val="28"/>
        </w:rPr>
        <w:t xml:space="preserve">азработаны методические рекомендации для НКО по подготовке годовых отчетов НКО </w:t>
      </w:r>
      <w:r w:rsidRPr="00DE55B6">
        <w:rPr>
          <w:rFonts w:ascii="Times New Roman" w:eastAsia="Times New Roman" w:hAnsi="Times New Roman" w:cs="Times New Roman"/>
          <w:sz w:val="28"/>
          <w:szCs w:val="28"/>
        </w:rPr>
        <w:t>Разбор лучших практик добровольной публичной отчетно</w:t>
      </w:r>
      <w:r>
        <w:rPr>
          <w:rFonts w:ascii="Times New Roman" w:eastAsia="Times New Roman" w:hAnsi="Times New Roman" w:cs="Times New Roman"/>
          <w:sz w:val="28"/>
          <w:szCs w:val="28"/>
        </w:rPr>
        <w:t>сти некоммерческих организаций».</w:t>
      </w:r>
    </w:p>
    <w:p w14:paraId="24B1B182" w14:textId="77777777" w:rsidR="007E16CC" w:rsidRPr="00E24BE5" w:rsidRDefault="007E16CC" w:rsidP="00FB787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Pr="00F03B7B">
        <w:rPr>
          <w:rFonts w:ascii="Times New Roman" w:eastAsia="Times New Roman" w:hAnsi="Times New Roman" w:cs="Times New Roman"/>
          <w:sz w:val="28"/>
          <w:szCs w:val="28"/>
        </w:rPr>
        <w:t xml:space="preserve">азработаны методические рекомендации – посты в </w:t>
      </w:r>
      <w:r w:rsidRPr="00F03B7B">
        <w:rPr>
          <w:rFonts w:ascii="Times New Roman" w:eastAsia="Times New Roman" w:hAnsi="Times New Roman" w:cs="Times New Roman"/>
          <w:sz w:val="28"/>
          <w:szCs w:val="28"/>
          <w:lang w:val="en-US"/>
        </w:rPr>
        <w:t>Telegram</w:t>
      </w:r>
      <w:r w:rsidRPr="00F03B7B">
        <w:rPr>
          <w:rFonts w:ascii="Times New Roman" w:eastAsia="Times New Roman" w:hAnsi="Times New Roman" w:cs="Times New Roman"/>
          <w:sz w:val="28"/>
          <w:szCs w:val="28"/>
        </w:rPr>
        <w:t xml:space="preserve"> по продвижению НКО в социальных сетях: 2 – про продвижение в ВК, 4 – про Telegram.</w:t>
      </w:r>
    </w:p>
    <w:p w14:paraId="4FF39660" w14:textId="77777777" w:rsidR="006211CF" w:rsidRPr="00FF4EFC" w:rsidRDefault="006211CF" w:rsidP="00FB7879">
      <w:pPr>
        <w:spacing w:line="276" w:lineRule="auto"/>
        <w:ind w:firstLine="709"/>
        <w:jc w:val="both"/>
        <w:rPr>
          <w:rFonts w:ascii="Times New Roman" w:hAnsi="Times New Roman" w:cs="Times New Roman"/>
          <w:sz w:val="28"/>
          <w:szCs w:val="28"/>
        </w:rPr>
      </w:pPr>
      <w:r w:rsidRPr="00FF4EFC">
        <w:rPr>
          <w:rFonts w:ascii="Times New Roman" w:hAnsi="Times New Roman" w:cs="Times New Roman"/>
          <w:sz w:val="28"/>
          <w:szCs w:val="28"/>
        </w:rPr>
        <w:t>В 2022 году ресурсный центр</w:t>
      </w:r>
      <w:r w:rsidRPr="006211CF">
        <w:rPr>
          <w:rFonts w:ascii="Times New Roman" w:hAnsi="Times New Roman" w:cs="Times New Roman"/>
          <w:sz w:val="28"/>
          <w:szCs w:val="28"/>
        </w:rPr>
        <w:t xml:space="preserve"> </w:t>
      </w:r>
      <w:r>
        <w:rPr>
          <w:rFonts w:ascii="Times New Roman" w:hAnsi="Times New Roman" w:cs="Times New Roman"/>
          <w:sz w:val="28"/>
          <w:szCs w:val="28"/>
        </w:rPr>
        <w:t>реже проводил мероприятия для НКО на местном уровне, но делали их более насыщенными и комплексными</w:t>
      </w:r>
      <w:r w:rsidR="00561153">
        <w:rPr>
          <w:rFonts w:ascii="Times New Roman" w:hAnsi="Times New Roman" w:cs="Times New Roman"/>
          <w:sz w:val="28"/>
          <w:szCs w:val="28"/>
        </w:rPr>
        <w:t xml:space="preserve">, так как представители НКО не всегда находят время для участия. </w:t>
      </w:r>
    </w:p>
    <w:p w14:paraId="4EDCCC06" w14:textId="77777777" w:rsidR="00ED46C6" w:rsidRDefault="00561153" w:rsidP="00FB787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Сами сотрудники центра также постоянно развивают компетенции, используя возможности федеральных площадок:</w:t>
      </w:r>
    </w:p>
    <w:p w14:paraId="078BD248" w14:textId="77777777" w:rsidR="00561153" w:rsidRPr="00853039" w:rsidRDefault="00561153" w:rsidP="00FB7879">
      <w:pPr>
        <w:spacing w:line="276"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о</w:t>
      </w:r>
      <w:r w:rsidRPr="00853039">
        <w:rPr>
          <w:rFonts w:ascii="Times New Roman" w:eastAsiaTheme="minorEastAsia" w:hAnsi="Times New Roman" w:cs="Times New Roman"/>
          <w:sz w:val="28"/>
          <w:szCs w:val="28"/>
        </w:rPr>
        <w:t>нлайн-марафон ресурсных центров #сила вместе</w:t>
      </w:r>
      <w:r>
        <w:rPr>
          <w:rFonts w:ascii="Times New Roman" w:eastAsiaTheme="minorEastAsia" w:hAnsi="Times New Roman" w:cs="Times New Roman"/>
          <w:sz w:val="28"/>
          <w:szCs w:val="28"/>
        </w:rPr>
        <w:t xml:space="preserve"> 3.0</w:t>
      </w:r>
    </w:p>
    <w:p w14:paraId="1A0ECE4E" w14:textId="77777777" w:rsidR="00561153" w:rsidRPr="00853039" w:rsidRDefault="00561153" w:rsidP="00FB7879">
      <w:pPr>
        <w:spacing w:line="276"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о</w:t>
      </w:r>
      <w:r w:rsidRPr="00853039">
        <w:rPr>
          <w:rFonts w:ascii="Times New Roman" w:eastAsiaTheme="minorEastAsia" w:hAnsi="Times New Roman" w:cs="Times New Roman"/>
          <w:sz w:val="28"/>
          <w:szCs w:val="28"/>
        </w:rPr>
        <w:t>нлайн курсы от «</w:t>
      </w:r>
      <w:r>
        <w:rPr>
          <w:rFonts w:ascii="Times New Roman" w:eastAsiaTheme="minorEastAsia" w:hAnsi="Times New Roman" w:cs="Times New Roman"/>
          <w:sz w:val="28"/>
          <w:szCs w:val="28"/>
        </w:rPr>
        <w:t>Правовой команды</w:t>
      </w:r>
      <w:r w:rsidRPr="00853039">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«Оформляем документы, зарабатываем по закону, 10 шагов»;</w:t>
      </w:r>
    </w:p>
    <w:p w14:paraId="450D3803" w14:textId="77777777" w:rsidR="00561153" w:rsidRDefault="00561153" w:rsidP="00FB7879">
      <w:pPr>
        <w:spacing w:line="276"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онлайн курс на обучающей платформе </w:t>
      </w:r>
      <w:r w:rsidRPr="00853039">
        <w:rPr>
          <w:rFonts w:ascii="Times New Roman" w:eastAsiaTheme="minorEastAsia" w:hAnsi="Times New Roman" w:cs="Times New Roman"/>
          <w:sz w:val="28"/>
          <w:szCs w:val="28"/>
        </w:rPr>
        <w:t>«Медиашкола НКО»</w:t>
      </w:r>
      <w:r>
        <w:rPr>
          <w:rFonts w:ascii="Times New Roman" w:eastAsiaTheme="minorEastAsia" w:hAnsi="Times New Roman" w:cs="Times New Roman"/>
          <w:sz w:val="28"/>
          <w:szCs w:val="28"/>
        </w:rPr>
        <w:t>;</w:t>
      </w:r>
    </w:p>
    <w:p w14:paraId="272AB557" w14:textId="77777777" w:rsidR="00561153" w:rsidRDefault="00561153" w:rsidP="00FB7879">
      <w:pPr>
        <w:spacing w:line="276"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о</w:t>
      </w:r>
      <w:r w:rsidRPr="0019265E">
        <w:rPr>
          <w:rFonts w:ascii="Times New Roman" w:eastAsiaTheme="minorEastAsia" w:hAnsi="Times New Roman" w:cs="Times New Roman"/>
          <w:sz w:val="28"/>
          <w:szCs w:val="28"/>
        </w:rPr>
        <w:t xml:space="preserve">бучение по дополнительной профессиональной программе повышения квалификации </w:t>
      </w:r>
      <w:r>
        <w:rPr>
          <w:rFonts w:ascii="Times New Roman" w:eastAsiaTheme="minorEastAsia" w:hAnsi="Times New Roman" w:cs="Times New Roman"/>
          <w:sz w:val="28"/>
          <w:szCs w:val="28"/>
        </w:rPr>
        <w:t>«</w:t>
      </w:r>
      <w:r w:rsidRPr="0019265E">
        <w:rPr>
          <w:rFonts w:ascii="Times New Roman" w:eastAsiaTheme="minorEastAsia" w:hAnsi="Times New Roman" w:cs="Times New Roman"/>
          <w:sz w:val="28"/>
          <w:szCs w:val="28"/>
        </w:rPr>
        <w:t>Экспертиза (оценка) социальных проектов</w:t>
      </w:r>
      <w:r>
        <w:rPr>
          <w:rFonts w:ascii="Times New Roman" w:eastAsiaTheme="minorEastAsia" w:hAnsi="Times New Roman" w:cs="Times New Roman"/>
          <w:sz w:val="28"/>
          <w:szCs w:val="28"/>
        </w:rPr>
        <w:t>»</w:t>
      </w:r>
      <w:r w:rsidRPr="0019265E">
        <w:rPr>
          <w:rFonts w:ascii="Times New Roman" w:eastAsiaTheme="minorEastAsia" w:hAnsi="Times New Roman" w:cs="Times New Roman"/>
          <w:sz w:val="28"/>
          <w:szCs w:val="28"/>
        </w:rPr>
        <w:t xml:space="preserve"> (Совместно с АНО ДПО и К «Развитие», г. Владивосток);</w:t>
      </w:r>
    </w:p>
    <w:p w14:paraId="2C7B93D0" w14:textId="77777777" w:rsidR="00561153" w:rsidRDefault="00561153" w:rsidP="00FB7879">
      <w:pPr>
        <w:spacing w:line="276"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 xml:space="preserve">- участие в </w:t>
      </w:r>
      <w:r w:rsidRPr="0019265E">
        <w:rPr>
          <w:rFonts w:ascii="Times New Roman" w:eastAsiaTheme="minorEastAsia" w:hAnsi="Times New Roman" w:cs="Times New Roman"/>
          <w:sz w:val="28"/>
          <w:szCs w:val="28"/>
        </w:rPr>
        <w:t xml:space="preserve">семинаре–совещании по мерам поддержки и развития некоммерческого сектора и общественных проектов на территории Дальневосточного федерального округа (г, Владивосток); </w:t>
      </w:r>
    </w:p>
    <w:p w14:paraId="1BE257CC" w14:textId="77777777" w:rsidR="00561153" w:rsidRPr="00853039" w:rsidRDefault="00561153" w:rsidP="00FB7879">
      <w:pPr>
        <w:spacing w:line="276"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19265E">
        <w:rPr>
          <w:rFonts w:ascii="Times New Roman" w:eastAsiaTheme="minorEastAsia" w:hAnsi="Times New Roman" w:cs="Times New Roman"/>
          <w:sz w:val="28"/>
          <w:szCs w:val="28"/>
        </w:rPr>
        <w:t>участие в круглом столе «Роль и место ресурсных центров</w:t>
      </w:r>
      <w:r>
        <w:rPr>
          <w:rFonts w:ascii="Times New Roman" w:eastAsiaTheme="minorEastAsia" w:hAnsi="Times New Roman" w:cs="Times New Roman"/>
          <w:sz w:val="28"/>
          <w:szCs w:val="28"/>
        </w:rPr>
        <w:t xml:space="preserve"> в развитии третьего сектора» (</w:t>
      </w:r>
      <w:r w:rsidRPr="0019265E">
        <w:rPr>
          <w:rFonts w:ascii="Times New Roman" w:eastAsiaTheme="minorEastAsia" w:hAnsi="Times New Roman" w:cs="Times New Roman"/>
          <w:sz w:val="28"/>
          <w:szCs w:val="28"/>
        </w:rPr>
        <w:t>г. Владивосток, АНО ДПО и К «Развитие»).</w:t>
      </w:r>
    </w:p>
    <w:p w14:paraId="554F00A7" w14:textId="77777777" w:rsidR="00561153" w:rsidRPr="00853039" w:rsidRDefault="00561153" w:rsidP="00FB7879">
      <w:pPr>
        <w:spacing w:line="276"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курсы </w:t>
      </w:r>
      <w:r w:rsidRPr="00853039">
        <w:rPr>
          <w:rFonts w:ascii="Times New Roman" w:eastAsiaTheme="minorEastAsia" w:hAnsi="Times New Roman" w:cs="Times New Roman"/>
          <w:sz w:val="28"/>
          <w:szCs w:val="28"/>
        </w:rPr>
        <w:t>«Развитие потенциала негосударственных организаций в сфере управления некоммерческой организацией в рамках осуществления деятельности в социальной сфере»</w:t>
      </w:r>
      <w:r w:rsidR="00FB7879">
        <w:rPr>
          <w:rFonts w:ascii="Times New Roman" w:eastAsiaTheme="minorEastAsia" w:hAnsi="Times New Roman" w:cs="Times New Roman"/>
          <w:sz w:val="28"/>
          <w:szCs w:val="28"/>
        </w:rPr>
        <w:t>.</w:t>
      </w:r>
    </w:p>
    <w:p w14:paraId="52D8F4D0" w14:textId="77777777" w:rsidR="00561153" w:rsidRDefault="00561153" w:rsidP="00D96799">
      <w:pPr>
        <w:spacing w:line="276" w:lineRule="auto"/>
        <w:ind w:firstLine="709"/>
        <w:jc w:val="both"/>
        <w:rPr>
          <w:rFonts w:ascii="Times New Roman" w:eastAsia="Times New Roman" w:hAnsi="Times New Roman" w:cs="Times New Roman"/>
          <w:sz w:val="28"/>
          <w:szCs w:val="28"/>
        </w:rPr>
      </w:pPr>
    </w:p>
    <w:p w14:paraId="6834A9D9" w14:textId="77777777" w:rsidR="00797D1B" w:rsidRPr="00797D1B" w:rsidRDefault="00797D1B" w:rsidP="00D96799">
      <w:pPr>
        <w:spacing w:line="276" w:lineRule="auto"/>
        <w:ind w:firstLine="709"/>
        <w:jc w:val="both"/>
        <w:rPr>
          <w:rFonts w:ascii="Times New Roman" w:eastAsia="Times New Roman" w:hAnsi="Times New Roman" w:cs="Times New Roman"/>
          <w:i/>
          <w:iCs/>
          <w:sz w:val="28"/>
          <w:szCs w:val="28"/>
          <w:u w:val="single"/>
        </w:rPr>
      </w:pPr>
      <w:r w:rsidRPr="00797D1B">
        <w:rPr>
          <w:rFonts w:ascii="Times New Roman" w:eastAsia="Times New Roman" w:hAnsi="Times New Roman" w:cs="Times New Roman"/>
          <w:i/>
          <w:iCs/>
          <w:sz w:val="28"/>
          <w:szCs w:val="28"/>
          <w:u w:val="single"/>
        </w:rPr>
        <w:t>Конкурсы</w:t>
      </w:r>
    </w:p>
    <w:p w14:paraId="4764E550" w14:textId="77777777" w:rsidR="00ED46C6" w:rsidRPr="00853039" w:rsidRDefault="00ED46C6" w:rsidP="00D96799">
      <w:pPr>
        <w:pStyle w:val="aa"/>
        <w:spacing w:line="276" w:lineRule="auto"/>
        <w:ind w:left="0" w:firstLine="709"/>
        <w:contextualSpacing w:val="0"/>
        <w:jc w:val="both"/>
        <w:rPr>
          <w:rFonts w:ascii="Times New Roman" w:hAnsi="Times New Roman" w:cs="Times New Roman"/>
          <w:sz w:val="28"/>
          <w:szCs w:val="28"/>
        </w:rPr>
      </w:pPr>
      <w:r>
        <w:rPr>
          <w:rFonts w:ascii="Times New Roman" w:eastAsia="Times New Roman" w:hAnsi="Times New Roman" w:cs="Times New Roman"/>
          <w:sz w:val="28"/>
          <w:szCs w:val="28"/>
        </w:rPr>
        <w:t>Второй раз</w:t>
      </w:r>
      <w:r w:rsidRPr="00853039">
        <w:rPr>
          <w:rFonts w:ascii="Times New Roman" w:eastAsia="Times New Roman" w:hAnsi="Times New Roman" w:cs="Times New Roman"/>
          <w:sz w:val="28"/>
          <w:szCs w:val="28"/>
        </w:rPr>
        <w:t xml:space="preserve"> в регионе был организован </w:t>
      </w:r>
      <w:r w:rsidRPr="00D96799">
        <w:rPr>
          <w:rFonts w:ascii="Times New Roman" w:eastAsia="Times New Roman" w:hAnsi="Times New Roman" w:cs="Times New Roman"/>
          <w:bCs/>
          <w:sz w:val="28"/>
          <w:szCs w:val="28"/>
        </w:rPr>
        <w:t xml:space="preserve">областной конкурс публичных годовых отчётов «Наш результат». </w:t>
      </w:r>
      <w:r w:rsidR="00797D1B" w:rsidRPr="00D96799">
        <w:rPr>
          <w:rFonts w:ascii="Times New Roman" w:eastAsia="Times New Roman" w:hAnsi="Times New Roman" w:cs="Times New Roman"/>
          <w:bCs/>
          <w:sz w:val="28"/>
          <w:szCs w:val="28"/>
        </w:rPr>
        <w:t>Аму</w:t>
      </w:r>
      <w:r w:rsidR="00797D1B">
        <w:rPr>
          <w:rFonts w:ascii="Times New Roman" w:eastAsia="Times New Roman" w:hAnsi="Times New Roman" w:cs="Times New Roman"/>
          <w:sz w:val="28"/>
          <w:szCs w:val="28"/>
        </w:rPr>
        <w:t xml:space="preserve">рская область одна из немногих, где проводится подобный конкурс. Его целью </w:t>
      </w:r>
      <w:r w:rsidRPr="00853039">
        <w:rPr>
          <w:rFonts w:ascii="Times New Roman" w:eastAsia="Times New Roman" w:hAnsi="Times New Roman" w:cs="Times New Roman"/>
          <w:sz w:val="28"/>
          <w:szCs w:val="28"/>
        </w:rPr>
        <w:t xml:space="preserve">является развитие принципов прозрачности и отчетности сектора через стимулирование подготовки годовых отчетов СО НКО, повышение доверия к некоммерческому сектору за счет развития и продвижения культуры прозрачности и отчетности НКО, а также использование инструментов отчетности для построения коммуникаций с заинтересованными сторонами. </w:t>
      </w:r>
    </w:p>
    <w:p w14:paraId="04BE1518" w14:textId="77777777" w:rsidR="00ED46C6" w:rsidRPr="00853039" w:rsidRDefault="00797D1B" w:rsidP="00D96799">
      <w:pPr>
        <w:pStyle w:val="aa"/>
        <w:spacing w:line="276"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w:t>
      </w:r>
      <w:r w:rsidR="00ED46C6" w:rsidRPr="00853039">
        <w:rPr>
          <w:rFonts w:ascii="Times New Roman" w:hAnsi="Times New Roman" w:cs="Times New Roman"/>
          <w:sz w:val="28"/>
          <w:szCs w:val="28"/>
        </w:rPr>
        <w:t xml:space="preserve"> качестве экспертов</w:t>
      </w:r>
      <w:r>
        <w:rPr>
          <w:rFonts w:ascii="Times New Roman" w:hAnsi="Times New Roman" w:cs="Times New Roman"/>
          <w:sz w:val="28"/>
          <w:szCs w:val="28"/>
        </w:rPr>
        <w:t xml:space="preserve"> участвовали</w:t>
      </w:r>
      <w:r w:rsidR="00ED46C6" w:rsidRPr="00853039">
        <w:rPr>
          <w:rFonts w:ascii="Times New Roman" w:hAnsi="Times New Roman" w:cs="Times New Roman"/>
          <w:sz w:val="28"/>
          <w:szCs w:val="28"/>
        </w:rPr>
        <w:t xml:space="preserve"> представител</w:t>
      </w:r>
      <w:r>
        <w:rPr>
          <w:rFonts w:ascii="Times New Roman" w:hAnsi="Times New Roman" w:cs="Times New Roman"/>
          <w:sz w:val="28"/>
          <w:szCs w:val="28"/>
        </w:rPr>
        <w:t>и</w:t>
      </w:r>
      <w:r w:rsidR="00ED46C6" w:rsidRPr="00853039">
        <w:rPr>
          <w:rFonts w:ascii="Times New Roman" w:hAnsi="Times New Roman" w:cs="Times New Roman"/>
          <w:sz w:val="28"/>
          <w:szCs w:val="28"/>
        </w:rPr>
        <w:t xml:space="preserve"> тех ведомств, которые непосредственно работают с некоммерческими организациями</w:t>
      </w:r>
      <w:r>
        <w:rPr>
          <w:rFonts w:ascii="Times New Roman" w:hAnsi="Times New Roman" w:cs="Times New Roman"/>
          <w:sz w:val="28"/>
          <w:szCs w:val="28"/>
        </w:rPr>
        <w:t>. Удалось</w:t>
      </w:r>
      <w:r w:rsidR="00ED46C6" w:rsidRPr="00853039">
        <w:rPr>
          <w:rFonts w:ascii="Times New Roman" w:hAnsi="Times New Roman" w:cs="Times New Roman"/>
          <w:sz w:val="28"/>
          <w:szCs w:val="28"/>
        </w:rPr>
        <w:t xml:space="preserve"> показать через публичные отчеты всю красочность, всё разнообразие работы и результативность деятельности НКО в регионе. </w:t>
      </w:r>
    </w:p>
    <w:p w14:paraId="0B3BE3D5" w14:textId="77777777" w:rsidR="00ED46C6" w:rsidRPr="00797D1B" w:rsidRDefault="00ED46C6" w:rsidP="00D96799">
      <w:pPr>
        <w:pStyle w:val="aa"/>
        <w:spacing w:line="276" w:lineRule="auto"/>
        <w:ind w:left="0" w:firstLine="709"/>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«золота», 2 «серебра» и </w:t>
      </w:r>
      <w:r w:rsidRPr="00853039">
        <w:rPr>
          <w:rFonts w:ascii="Times New Roman" w:eastAsia="Times New Roman" w:hAnsi="Times New Roman" w:cs="Times New Roman"/>
          <w:sz w:val="28"/>
          <w:szCs w:val="28"/>
        </w:rPr>
        <w:t xml:space="preserve">2 победителя в спецноминациях — так оценили эксперты </w:t>
      </w:r>
      <w:r w:rsidRPr="00797D1B">
        <w:rPr>
          <w:rFonts w:ascii="Times New Roman" w:eastAsia="Times New Roman" w:hAnsi="Times New Roman" w:cs="Times New Roman"/>
          <w:sz w:val="28"/>
          <w:szCs w:val="28"/>
        </w:rPr>
        <w:t>работы участников.</w:t>
      </w:r>
    </w:p>
    <w:p w14:paraId="13A01901" w14:textId="77777777" w:rsidR="00ED46C6" w:rsidRDefault="00ED46C6" w:rsidP="007E16CC">
      <w:pPr>
        <w:pStyle w:val="aa"/>
        <w:spacing w:line="276" w:lineRule="auto"/>
        <w:ind w:left="0" w:firstLine="709"/>
        <w:contextualSpacing w:val="0"/>
        <w:jc w:val="both"/>
        <w:rPr>
          <w:rFonts w:ascii="Times New Roman" w:eastAsia="Times New Roman" w:hAnsi="Times New Roman" w:cs="Times New Roman"/>
          <w:sz w:val="28"/>
          <w:szCs w:val="28"/>
        </w:rPr>
      </w:pPr>
      <w:r w:rsidRPr="00797D1B">
        <w:rPr>
          <w:rFonts w:ascii="Times New Roman" w:eastAsia="Times New Roman" w:hAnsi="Times New Roman" w:cs="Times New Roman"/>
          <w:sz w:val="28"/>
          <w:szCs w:val="28"/>
        </w:rPr>
        <w:t>Сотрудники в качестве экспертов принимали участие</w:t>
      </w:r>
      <w:r w:rsidRPr="004C14E4">
        <w:rPr>
          <w:rFonts w:ascii="Times New Roman" w:eastAsia="Times New Roman" w:hAnsi="Times New Roman" w:cs="Times New Roman"/>
          <w:sz w:val="28"/>
          <w:szCs w:val="28"/>
        </w:rPr>
        <w:t xml:space="preserve"> в оценке проектов участников различных региональных и муниципальных конкурсов (4 грантовых конкурса региона, 1 федеральный, 1 муниципальный, 6 региональных конкурсов по различным социальным направлениям (премии), экспертиза 6 конкурсов других регионов. </w:t>
      </w:r>
    </w:p>
    <w:p w14:paraId="7FEBFECC" w14:textId="77777777" w:rsidR="00797D1B" w:rsidRDefault="00797D1B" w:rsidP="007E16CC">
      <w:pPr>
        <w:pStyle w:val="aa"/>
        <w:spacing w:line="276" w:lineRule="auto"/>
        <w:ind w:left="0" w:firstLine="709"/>
        <w:contextualSpacing w:val="0"/>
        <w:jc w:val="both"/>
        <w:rPr>
          <w:rFonts w:ascii="Times New Roman" w:eastAsia="Times New Roman" w:hAnsi="Times New Roman" w:cs="Times New Roman"/>
          <w:sz w:val="28"/>
          <w:szCs w:val="28"/>
        </w:rPr>
      </w:pPr>
    </w:p>
    <w:p w14:paraId="1B9AC43C" w14:textId="77777777" w:rsidR="00797D1B" w:rsidRPr="00797D1B" w:rsidRDefault="00797D1B" w:rsidP="007E16CC">
      <w:pPr>
        <w:pStyle w:val="aa"/>
        <w:spacing w:line="276" w:lineRule="auto"/>
        <w:ind w:left="0" w:firstLine="709"/>
        <w:contextualSpacing w:val="0"/>
        <w:jc w:val="both"/>
        <w:rPr>
          <w:rFonts w:ascii="Times New Roman" w:eastAsia="Times New Roman" w:hAnsi="Times New Roman" w:cs="Times New Roman"/>
          <w:i/>
          <w:iCs/>
          <w:sz w:val="28"/>
          <w:szCs w:val="28"/>
          <w:u w:val="single"/>
        </w:rPr>
      </w:pPr>
      <w:r w:rsidRPr="00797D1B">
        <w:rPr>
          <w:rFonts w:ascii="Times New Roman" w:eastAsia="Times New Roman" w:hAnsi="Times New Roman" w:cs="Times New Roman"/>
          <w:i/>
          <w:iCs/>
          <w:sz w:val="28"/>
          <w:szCs w:val="28"/>
          <w:u w:val="single"/>
        </w:rPr>
        <w:t>Поддержка в подготовке грантовых проектных заявок</w:t>
      </w:r>
    </w:p>
    <w:p w14:paraId="1B66E979" w14:textId="77777777" w:rsidR="00ED46C6" w:rsidRDefault="00ED46C6" w:rsidP="00E13DAB">
      <w:pPr>
        <w:pStyle w:val="aa"/>
        <w:spacing w:line="276" w:lineRule="auto"/>
        <w:ind w:left="0" w:firstLine="709"/>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2022</w:t>
      </w:r>
      <w:r w:rsidRPr="00853039">
        <w:rPr>
          <w:rFonts w:ascii="Times New Roman" w:eastAsia="Times New Roman" w:hAnsi="Times New Roman" w:cs="Times New Roman"/>
          <w:sz w:val="28"/>
          <w:szCs w:val="28"/>
        </w:rPr>
        <w:t xml:space="preserve"> году совместно с НКО подготовлен</w:t>
      </w:r>
      <w:r>
        <w:rPr>
          <w:rFonts w:ascii="Times New Roman" w:eastAsia="Times New Roman" w:hAnsi="Times New Roman" w:cs="Times New Roman"/>
          <w:sz w:val="28"/>
          <w:szCs w:val="28"/>
        </w:rPr>
        <w:t>о:</w:t>
      </w:r>
    </w:p>
    <w:p w14:paraId="561778DC" w14:textId="77777777" w:rsidR="00ED46C6" w:rsidRDefault="00ED46C6" w:rsidP="00E13DAB">
      <w:pPr>
        <w:pStyle w:val="aa"/>
        <w:spacing w:line="276" w:lineRule="auto"/>
        <w:ind w:left="0" w:firstLine="709"/>
        <w:contextualSpacing w:val="0"/>
        <w:jc w:val="both"/>
        <w:rPr>
          <w:rFonts w:ascii="Times New Roman" w:eastAsia="Times New Roman" w:hAnsi="Times New Roman" w:cs="Times New Roman"/>
          <w:sz w:val="28"/>
          <w:szCs w:val="28"/>
        </w:rPr>
      </w:pPr>
      <w:r w:rsidRPr="00AA5DEB">
        <w:rPr>
          <w:rFonts w:ascii="Times New Roman" w:eastAsia="Times New Roman" w:hAnsi="Times New Roman" w:cs="Times New Roman"/>
          <w:sz w:val="28"/>
          <w:szCs w:val="28"/>
        </w:rPr>
        <w:t xml:space="preserve">28 заявок в адрес ФПГ, 8 из них стали победителями (всего в 2022 году поддержано 10 проектов), </w:t>
      </w:r>
    </w:p>
    <w:p w14:paraId="5D8468B6" w14:textId="77777777" w:rsidR="00ED46C6" w:rsidRDefault="00ED46C6" w:rsidP="00E13DAB">
      <w:pPr>
        <w:pStyle w:val="aa"/>
        <w:spacing w:line="276" w:lineRule="auto"/>
        <w:ind w:left="0" w:firstLine="709"/>
        <w:contextualSpacing w:val="0"/>
        <w:jc w:val="both"/>
        <w:rPr>
          <w:rFonts w:ascii="Times New Roman" w:eastAsia="Times New Roman" w:hAnsi="Times New Roman" w:cs="Times New Roman"/>
          <w:sz w:val="28"/>
          <w:szCs w:val="28"/>
        </w:rPr>
      </w:pPr>
      <w:r w:rsidRPr="00AA5DEB">
        <w:rPr>
          <w:rFonts w:ascii="Times New Roman" w:eastAsia="Times New Roman" w:hAnsi="Times New Roman" w:cs="Times New Roman"/>
          <w:sz w:val="28"/>
          <w:szCs w:val="28"/>
        </w:rPr>
        <w:t xml:space="preserve">11 проектов в адрес Президентского фонда культурных инициатив - 2 победителей (всего в регионе 5 победителей), </w:t>
      </w:r>
    </w:p>
    <w:p w14:paraId="3BB1F153" w14:textId="77777777" w:rsidR="00ED46C6" w:rsidRDefault="00ED46C6" w:rsidP="00E13DAB">
      <w:pPr>
        <w:pStyle w:val="aa"/>
        <w:spacing w:line="276" w:lineRule="auto"/>
        <w:ind w:left="0" w:firstLine="709"/>
        <w:contextualSpacing w:val="0"/>
        <w:jc w:val="both"/>
        <w:rPr>
          <w:rFonts w:ascii="Times New Roman" w:eastAsia="Times New Roman" w:hAnsi="Times New Roman" w:cs="Times New Roman"/>
          <w:sz w:val="28"/>
          <w:szCs w:val="28"/>
        </w:rPr>
      </w:pPr>
      <w:r w:rsidRPr="00AA5DEB">
        <w:rPr>
          <w:rFonts w:ascii="Times New Roman" w:eastAsia="Times New Roman" w:hAnsi="Times New Roman" w:cs="Times New Roman"/>
          <w:sz w:val="28"/>
          <w:szCs w:val="28"/>
        </w:rPr>
        <w:t xml:space="preserve">3 проекта в Фонд Владимира Потанина – 1 победитель, </w:t>
      </w:r>
    </w:p>
    <w:p w14:paraId="3483C383" w14:textId="77777777" w:rsidR="00ED46C6" w:rsidRDefault="00ED46C6" w:rsidP="00E13DAB">
      <w:pPr>
        <w:pStyle w:val="aa"/>
        <w:spacing w:line="276" w:lineRule="auto"/>
        <w:ind w:left="0" w:firstLine="709"/>
        <w:contextualSpacing w:val="0"/>
        <w:jc w:val="both"/>
        <w:rPr>
          <w:rFonts w:ascii="Times New Roman" w:eastAsia="Times New Roman" w:hAnsi="Times New Roman" w:cs="Times New Roman"/>
          <w:sz w:val="28"/>
          <w:szCs w:val="28"/>
        </w:rPr>
      </w:pPr>
      <w:r w:rsidRPr="00AA5DEB">
        <w:rPr>
          <w:rFonts w:ascii="Times New Roman" w:eastAsia="Times New Roman" w:hAnsi="Times New Roman" w:cs="Times New Roman"/>
          <w:sz w:val="28"/>
          <w:szCs w:val="28"/>
        </w:rPr>
        <w:t xml:space="preserve">48 проектов на гранты губернатора области </w:t>
      </w:r>
      <w:r>
        <w:rPr>
          <w:rFonts w:ascii="Times New Roman" w:eastAsia="Times New Roman" w:hAnsi="Times New Roman" w:cs="Times New Roman"/>
          <w:sz w:val="28"/>
          <w:szCs w:val="28"/>
        </w:rPr>
        <w:t xml:space="preserve">(всего подано 98 проектов, поддержано </w:t>
      </w:r>
      <w:r w:rsidRPr="00AA5DEB">
        <w:rPr>
          <w:rFonts w:ascii="Times New Roman" w:eastAsia="Times New Roman" w:hAnsi="Times New Roman" w:cs="Times New Roman"/>
          <w:sz w:val="28"/>
          <w:szCs w:val="28"/>
        </w:rPr>
        <w:t>32 проекта</w:t>
      </w:r>
      <w:r>
        <w:rPr>
          <w:rFonts w:ascii="Times New Roman" w:eastAsia="Times New Roman" w:hAnsi="Times New Roman" w:cs="Times New Roman"/>
          <w:sz w:val="28"/>
          <w:szCs w:val="28"/>
        </w:rPr>
        <w:t>)</w:t>
      </w:r>
      <w:r w:rsidRPr="00AA5DEB">
        <w:rPr>
          <w:rFonts w:ascii="Times New Roman" w:eastAsia="Times New Roman" w:hAnsi="Times New Roman" w:cs="Times New Roman"/>
          <w:sz w:val="28"/>
          <w:szCs w:val="28"/>
        </w:rPr>
        <w:t xml:space="preserve">. </w:t>
      </w:r>
    </w:p>
    <w:p w14:paraId="3DF04192" w14:textId="77777777" w:rsidR="00ED46C6" w:rsidRPr="00AA5DEB" w:rsidRDefault="00D96799" w:rsidP="00E13DAB">
      <w:pPr>
        <w:pStyle w:val="aa"/>
        <w:spacing w:line="276" w:lineRule="auto"/>
        <w:ind w:left="0" w:firstLine="709"/>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международной п</w:t>
      </w:r>
      <w:r w:rsidR="00ED46C6" w:rsidRPr="00AA5DEB">
        <w:rPr>
          <w:rFonts w:ascii="Times New Roman" w:eastAsia="Times New Roman" w:hAnsi="Times New Roman" w:cs="Times New Roman"/>
          <w:sz w:val="28"/>
          <w:szCs w:val="28"/>
        </w:rPr>
        <w:t>реми</w:t>
      </w:r>
      <w:r>
        <w:rPr>
          <w:rFonts w:ascii="Times New Roman" w:eastAsia="Times New Roman" w:hAnsi="Times New Roman" w:cs="Times New Roman"/>
          <w:sz w:val="28"/>
          <w:szCs w:val="28"/>
        </w:rPr>
        <w:t>и</w:t>
      </w:r>
      <w:r w:rsidR="00ED46C6" w:rsidRPr="00AA5DEB">
        <w:rPr>
          <w:rFonts w:ascii="Times New Roman" w:eastAsia="Times New Roman" w:hAnsi="Times New Roman" w:cs="Times New Roman"/>
          <w:sz w:val="28"/>
          <w:szCs w:val="28"/>
        </w:rPr>
        <w:t xml:space="preserve"> #</w:t>
      </w:r>
      <w:r w:rsidR="00ED46C6">
        <w:rPr>
          <w:rFonts w:ascii="Times New Roman" w:eastAsia="Times New Roman" w:hAnsi="Times New Roman" w:cs="Times New Roman"/>
          <w:sz w:val="28"/>
          <w:szCs w:val="28"/>
        </w:rPr>
        <w:t>МыВ</w:t>
      </w:r>
      <w:r w:rsidR="00ED46C6" w:rsidRPr="00AA5DEB">
        <w:rPr>
          <w:rFonts w:ascii="Times New Roman" w:eastAsia="Times New Roman" w:hAnsi="Times New Roman" w:cs="Times New Roman"/>
          <w:sz w:val="28"/>
          <w:szCs w:val="28"/>
        </w:rPr>
        <w:t>месте подготовлен 21 проект, 7</w:t>
      </w:r>
      <w:r w:rsidR="00AC496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из них </w:t>
      </w:r>
      <w:r w:rsidR="00ED46C6" w:rsidRPr="00AA5DEB">
        <w:rPr>
          <w:rFonts w:ascii="Times New Roman" w:eastAsia="Times New Roman" w:hAnsi="Times New Roman" w:cs="Times New Roman"/>
          <w:sz w:val="28"/>
          <w:szCs w:val="28"/>
        </w:rPr>
        <w:t>вышли в полуфинал от региона.</w:t>
      </w:r>
    </w:p>
    <w:p w14:paraId="451054BB" w14:textId="77777777" w:rsidR="00ED46C6" w:rsidRDefault="00ED46C6" w:rsidP="00E13DAB">
      <w:pPr>
        <w:pStyle w:val="aa"/>
        <w:spacing w:line="276" w:lineRule="auto"/>
        <w:ind w:left="0" w:firstLine="709"/>
        <w:contextualSpacing w:val="0"/>
        <w:jc w:val="both"/>
        <w:rPr>
          <w:rFonts w:ascii="Times New Roman" w:eastAsia="Times New Roman" w:hAnsi="Times New Roman" w:cs="Times New Roman"/>
          <w:sz w:val="28"/>
          <w:szCs w:val="28"/>
        </w:rPr>
      </w:pPr>
      <w:r w:rsidRPr="00F03B7B">
        <w:rPr>
          <w:rFonts w:ascii="Times New Roman" w:eastAsia="Times New Roman" w:hAnsi="Times New Roman" w:cs="Times New Roman"/>
          <w:sz w:val="28"/>
          <w:szCs w:val="28"/>
        </w:rPr>
        <w:lastRenderedPageBreak/>
        <w:t>Итог: 111 проектов подготовлено для участия в федеральных, региональных и муниципальных конкурсах, из них поддержано 39 проектов (всего в 2022 году подано заявок 217, победителей 49).</w:t>
      </w:r>
    </w:p>
    <w:p w14:paraId="1E8F69D8" w14:textId="77777777" w:rsidR="00ED46C6" w:rsidRPr="00853039" w:rsidRDefault="00ED46C6" w:rsidP="00E13DAB">
      <w:pPr>
        <w:spacing w:line="276" w:lineRule="auto"/>
        <w:ind w:firstLine="709"/>
        <w:jc w:val="both"/>
        <w:rPr>
          <w:rFonts w:ascii="Times New Roman" w:eastAsia="Times New Roman" w:hAnsi="Times New Roman" w:cs="Times New Roman"/>
          <w:sz w:val="28"/>
          <w:szCs w:val="28"/>
        </w:rPr>
      </w:pPr>
    </w:p>
    <w:p w14:paraId="7EDC4A1F" w14:textId="77777777" w:rsidR="00ED46C6" w:rsidRPr="00853039" w:rsidRDefault="00ED46C6" w:rsidP="00E13DAB">
      <w:pPr>
        <w:pStyle w:val="aa"/>
        <w:spacing w:line="276" w:lineRule="auto"/>
        <w:ind w:left="709"/>
        <w:contextualSpacing w:val="0"/>
        <w:jc w:val="both"/>
        <w:rPr>
          <w:rFonts w:ascii="Times New Roman" w:eastAsia="Times New Roman" w:hAnsi="Times New Roman" w:cs="Times New Roman"/>
          <w:i/>
          <w:sz w:val="28"/>
          <w:szCs w:val="28"/>
          <w:u w:val="single"/>
        </w:rPr>
      </w:pPr>
      <w:r w:rsidRPr="00853039">
        <w:rPr>
          <w:rFonts w:ascii="Times New Roman" w:eastAsia="Times New Roman" w:hAnsi="Times New Roman" w:cs="Times New Roman"/>
          <w:i/>
          <w:sz w:val="28"/>
          <w:szCs w:val="28"/>
          <w:u w:val="single"/>
        </w:rPr>
        <w:t>Реализация партнёрских проектов</w:t>
      </w:r>
    </w:p>
    <w:p w14:paraId="6414927A" w14:textId="77777777" w:rsidR="00561153" w:rsidRDefault="00561153" w:rsidP="00E13DAB">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Центр демонстрирует успешные модели взаимодействия с другими акторами в сфере развития гражданского общества:</w:t>
      </w:r>
    </w:p>
    <w:p w14:paraId="04443F0C" w14:textId="77777777" w:rsidR="00ED46C6" w:rsidRPr="00561153" w:rsidRDefault="00ED46C6" w:rsidP="00C679E7">
      <w:pPr>
        <w:pStyle w:val="aa"/>
        <w:numPr>
          <w:ilvl w:val="0"/>
          <w:numId w:val="10"/>
        </w:numPr>
        <w:spacing w:line="276" w:lineRule="auto"/>
        <w:ind w:left="0" w:firstLine="709"/>
        <w:jc w:val="both"/>
        <w:rPr>
          <w:rFonts w:ascii="Times New Roman" w:eastAsia="Times New Roman" w:hAnsi="Times New Roman" w:cs="Times New Roman"/>
          <w:sz w:val="28"/>
          <w:szCs w:val="28"/>
        </w:rPr>
      </w:pPr>
      <w:r w:rsidRPr="00561153">
        <w:rPr>
          <w:rFonts w:ascii="Times New Roman" w:eastAsia="Times New Roman" w:hAnsi="Times New Roman" w:cs="Times New Roman"/>
          <w:sz w:val="28"/>
          <w:szCs w:val="28"/>
        </w:rPr>
        <w:t>сотрудничество с федеральным проектом «Правовая академия», информирование НКО региона об обучении, формирование группы для прохождения обучения;</w:t>
      </w:r>
    </w:p>
    <w:p w14:paraId="493351FA" w14:textId="77777777" w:rsidR="00ED46C6" w:rsidRPr="00561153" w:rsidRDefault="00ED46C6" w:rsidP="00C679E7">
      <w:pPr>
        <w:pStyle w:val="aa"/>
        <w:numPr>
          <w:ilvl w:val="0"/>
          <w:numId w:val="10"/>
        </w:numPr>
        <w:spacing w:line="276" w:lineRule="auto"/>
        <w:ind w:left="0" w:firstLine="709"/>
        <w:jc w:val="both"/>
        <w:rPr>
          <w:rFonts w:ascii="Times New Roman" w:eastAsia="Times New Roman" w:hAnsi="Times New Roman" w:cs="Times New Roman"/>
          <w:sz w:val="28"/>
          <w:szCs w:val="28"/>
        </w:rPr>
      </w:pPr>
      <w:r w:rsidRPr="00561153">
        <w:rPr>
          <w:rFonts w:ascii="Times New Roman" w:eastAsia="Times New Roman" w:hAnsi="Times New Roman" w:cs="Times New Roman"/>
          <w:sz w:val="28"/>
          <w:szCs w:val="28"/>
        </w:rPr>
        <w:t>сотрудничество с Ассоциацией «Юристы за гражданское общество»</w:t>
      </w:r>
      <w:r w:rsidRPr="00D038DB">
        <w:t xml:space="preserve"> </w:t>
      </w:r>
      <w:r w:rsidRPr="00561153">
        <w:rPr>
          <w:rFonts w:ascii="Times New Roman" w:eastAsia="Times New Roman" w:hAnsi="Times New Roman" w:cs="Times New Roman"/>
          <w:sz w:val="28"/>
          <w:szCs w:val="28"/>
        </w:rPr>
        <w:t>информирование НКО региона об обучении, формирование группы для прохождения обучения;</w:t>
      </w:r>
    </w:p>
    <w:p w14:paraId="50DCBA83" w14:textId="77777777" w:rsidR="00ED46C6" w:rsidRPr="00561153" w:rsidRDefault="00ED46C6" w:rsidP="00C679E7">
      <w:pPr>
        <w:pStyle w:val="aa"/>
        <w:numPr>
          <w:ilvl w:val="0"/>
          <w:numId w:val="10"/>
        </w:numPr>
        <w:spacing w:line="276" w:lineRule="auto"/>
        <w:ind w:left="0" w:firstLine="709"/>
        <w:jc w:val="both"/>
        <w:rPr>
          <w:rFonts w:ascii="Times New Roman" w:eastAsia="Times New Roman" w:hAnsi="Times New Roman" w:cs="Times New Roman"/>
          <w:sz w:val="28"/>
          <w:szCs w:val="28"/>
        </w:rPr>
      </w:pPr>
      <w:r w:rsidRPr="00561153">
        <w:rPr>
          <w:rFonts w:ascii="Times New Roman" w:eastAsia="Times New Roman" w:hAnsi="Times New Roman" w:cs="Times New Roman"/>
          <w:sz w:val="28"/>
          <w:szCs w:val="28"/>
        </w:rPr>
        <w:t>сотрудничество с федеральным проектом «Кухня НКО», информирование НКО региона об обучении, формирование группы для прохождения обучения;</w:t>
      </w:r>
    </w:p>
    <w:p w14:paraId="3EEC1380" w14:textId="77777777" w:rsidR="00ED46C6" w:rsidRPr="00561153" w:rsidRDefault="00ED46C6" w:rsidP="00C679E7">
      <w:pPr>
        <w:pStyle w:val="aa"/>
        <w:numPr>
          <w:ilvl w:val="0"/>
          <w:numId w:val="10"/>
        </w:numPr>
        <w:shd w:val="clear" w:color="auto" w:fill="FFFFFF" w:themeFill="background1"/>
        <w:spacing w:line="276" w:lineRule="auto"/>
        <w:ind w:left="0" w:firstLine="709"/>
        <w:jc w:val="both"/>
        <w:rPr>
          <w:rFonts w:ascii="Times New Roman" w:eastAsia="Times New Roman" w:hAnsi="Times New Roman" w:cs="Times New Roman"/>
          <w:sz w:val="28"/>
          <w:szCs w:val="28"/>
        </w:rPr>
      </w:pPr>
      <w:r w:rsidRPr="00561153">
        <w:rPr>
          <w:rFonts w:ascii="Times New Roman" w:eastAsia="Times New Roman" w:hAnsi="Times New Roman" w:cs="Times New Roman"/>
          <w:sz w:val="28"/>
          <w:szCs w:val="28"/>
        </w:rPr>
        <w:t>реализация концепции формирования позитивного информационного поля с момента начала специальной военной операции, работа с НКО – привлечение к мероприятиям, комментарии ЛОМов, ежедневный мониторинг информационных каналов НКО, формирование правильного контента, приглашение НКО к участию в акциях поддержки населения и прибывших беженцев;</w:t>
      </w:r>
    </w:p>
    <w:p w14:paraId="01B4DC29" w14:textId="77777777" w:rsidR="00ED46C6" w:rsidRPr="00561153" w:rsidRDefault="00ED46C6" w:rsidP="00C679E7">
      <w:pPr>
        <w:pStyle w:val="aa"/>
        <w:numPr>
          <w:ilvl w:val="0"/>
          <w:numId w:val="10"/>
        </w:numPr>
        <w:spacing w:line="276" w:lineRule="auto"/>
        <w:ind w:left="0" w:firstLine="709"/>
        <w:jc w:val="both"/>
        <w:rPr>
          <w:rFonts w:ascii="Times New Roman" w:eastAsia="Times New Roman" w:hAnsi="Times New Roman" w:cs="Times New Roman"/>
          <w:sz w:val="28"/>
          <w:szCs w:val="28"/>
        </w:rPr>
      </w:pPr>
      <w:r w:rsidRPr="00561153">
        <w:rPr>
          <w:rFonts w:ascii="Times New Roman" w:eastAsia="Times New Roman" w:hAnsi="Times New Roman" w:cs="Times New Roman"/>
          <w:sz w:val="28"/>
          <w:szCs w:val="28"/>
        </w:rPr>
        <w:t>организация и проведение областного конкурса «Поступки и люди»;</w:t>
      </w:r>
    </w:p>
    <w:p w14:paraId="126ECF63" w14:textId="77777777" w:rsidR="00ED46C6" w:rsidRPr="00561153" w:rsidRDefault="00ED46C6" w:rsidP="00C679E7">
      <w:pPr>
        <w:pStyle w:val="aa"/>
        <w:numPr>
          <w:ilvl w:val="0"/>
          <w:numId w:val="10"/>
        </w:numPr>
        <w:spacing w:line="276" w:lineRule="auto"/>
        <w:ind w:left="0" w:firstLine="709"/>
        <w:jc w:val="both"/>
        <w:rPr>
          <w:rFonts w:ascii="Times New Roman" w:eastAsia="Times New Roman" w:hAnsi="Times New Roman" w:cs="Times New Roman"/>
          <w:sz w:val="28"/>
          <w:szCs w:val="28"/>
        </w:rPr>
      </w:pPr>
      <w:r w:rsidRPr="00561153">
        <w:rPr>
          <w:rFonts w:ascii="Times New Roman" w:eastAsia="Times New Roman" w:hAnsi="Times New Roman" w:cs="Times New Roman"/>
          <w:sz w:val="28"/>
          <w:szCs w:val="28"/>
        </w:rPr>
        <w:t>организация и проведение регионального конкурса «Неравнодушный гражданин»;</w:t>
      </w:r>
    </w:p>
    <w:p w14:paraId="4016CF2D" w14:textId="77777777" w:rsidR="00ED46C6" w:rsidRPr="00561153" w:rsidRDefault="00ED46C6" w:rsidP="00C679E7">
      <w:pPr>
        <w:pStyle w:val="aa"/>
        <w:numPr>
          <w:ilvl w:val="0"/>
          <w:numId w:val="10"/>
        </w:numPr>
        <w:spacing w:line="276" w:lineRule="auto"/>
        <w:ind w:left="0" w:firstLine="709"/>
        <w:jc w:val="both"/>
        <w:rPr>
          <w:rFonts w:ascii="Times New Roman" w:eastAsia="Times New Roman" w:hAnsi="Times New Roman" w:cs="Times New Roman"/>
          <w:sz w:val="28"/>
          <w:szCs w:val="28"/>
        </w:rPr>
      </w:pPr>
      <w:r w:rsidRPr="00561153">
        <w:rPr>
          <w:rFonts w:ascii="Times New Roman" w:eastAsia="Times New Roman" w:hAnsi="Times New Roman" w:cs="Times New Roman"/>
          <w:sz w:val="28"/>
          <w:szCs w:val="28"/>
        </w:rPr>
        <w:t xml:space="preserve">реализация федерального проекта «Щедрый вторник»; </w:t>
      </w:r>
    </w:p>
    <w:p w14:paraId="4616C365" w14:textId="77777777" w:rsidR="00ED46C6" w:rsidRPr="00561153" w:rsidRDefault="00ED46C6" w:rsidP="00C679E7">
      <w:pPr>
        <w:pStyle w:val="aa"/>
        <w:numPr>
          <w:ilvl w:val="0"/>
          <w:numId w:val="10"/>
        </w:numPr>
        <w:spacing w:line="276" w:lineRule="auto"/>
        <w:ind w:left="0" w:firstLine="709"/>
        <w:jc w:val="both"/>
        <w:rPr>
          <w:rFonts w:ascii="Times New Roman" w:eastAsia="Times New Roman" w:hAnsi="Times New Roman" w:cs="Times New Roman"/>
          <w:sz w:val="28"/>
          <w:szCs w:val="28"/>
        </w:rPr>
      </w:pPr>
      <w:r w:rsidRPr="00561153">
        <w:rPr>
          <w:rFonts w:ascii="Times New Roman" w:eastAsia="Times New Roman" w:hAnsi="Times New Roman" w:cs="Times New Roman"/>
          <w:sz w:val="28"/>
          <w:szCs w:val="28"/>
        </w:rPr>
        <w:t>организация участия и помощь в подготовке заявок на национальную премию «Хрустальный компас» (7 организаций); международной премии #МыВместе (21 организация), краут-платформа «Сильные идеи для нового времени» Фонда Росконгресс (9 организаций);</w:t>
      </w:r>
    </w:p>
    <w:p w14:paraId="7252CF8E" w14:textId="77777777" w:rsidR="00ED46C6" w:rsidRPr="00561153" w:rsidRDefault="00ED46C6" w:rsidP="00C679E7">
      <w:pPr>
        <w:pStyle w:val="aa"/>
        <w:numPr>
          <w:ilvl w:val="0"/>
          <w:numId w:val="10"/>
        </w:numPr>
        <w:spacing w:line="276" w:lineRule="auto"/>
        <w:ind w:left="0" w:firstLine="709"/>
        <w:jc w:val="both"/>
        <w:rPr>
          <w:rFonts w:ascii="Times New Roman" w:eastAsia="Times New Roman" w:hAnsi="Times New Roman" w:cs="Times New Roman"/>
          <w:sz w:val="28"/>
          <w:szCs w:val="28"/>
        </w:rPr>
      </w:pPr>
      <w:r w:rsidRPr="00561153">
        <w:rPr>
          <w:rFonts w:ascii="Times New Roman" w:eastAsia="Times New Roman" w:hAnsi="Times New Roman" w:cs="Times New Roman"/>
          <w:sz w:val="28"/>
          <w:szCs w:val="28"/>
        </w:rPr>
        <w:t>организация деятельности в рамках федерального проекта «Елка желаний», согласование дат, выезд на вручение, подготовка подарков.</w:t>
      </w:r>
    </w:p>
    <w:p w14:paraId="6DF180EE" w14:textId="77777777" w:rsidR="00ED46C6" w:rsidRDefault="00ED46C6" w:rsidP="00ED46C6">
      <w:pPr>
        <w:ind w:firstLine="709"/>
        <w:jc w:val="both"/>
        <w:rPr>
          <w:rFonts w:ascii="Times New Roman" w:eastAsia="Times New Roman" w:hAnsi="Times New Roman" w:cs="Times New Roman"/>
          <w:sz w:val="28"/>
          <w:szCs w:val="28"/>
        </w:rPr>
      </w:pPr>
    </w:p>
    <w:p w14:paraId="64EC1E86" w14:textId="77777777" w:rsidR="007E16CC" w:rsidRDefault="008744CC" w:rsidP="00E13DAB">
      <w:pPr>
        <w:spacing w:line="276" w:lineRule="auto"/>
        <w:ind w:firstLine="709"/>
        <w:jc w:val="both"/>
        <w:rPr>
          <w:rFonts w:ascii="Times New Roman" w:hAnsi="Times New Roman" w:cs="Times New Roman"/>
          <w:bCs/>
          <w:sz w:val="28"/>
          <w:szCs w:val="28"/>
        </w:rPr>
      </w:pPr>
      <w:r w:rsidRPr="008744CC">
        <w:rPr>
          <w:rFonts w:ascii="Times New Roman" w:eastAsia="Times New Roman" w:hAnsi="Times New Roman" w:cs="Times New Roman"/>
          <w:sz w:val="28"/>
          <w:szCs w:val="28"/>
        </w:rPr>
        <w:t>Центр</w:t>
      </w:r>
      <w:r w:rsidR="00561153">
        <w:rPr>
          <w:rFonts w:ascii="Times New Roman" w:eastAsia="Times New Roman" w:hAnsi="Times New Roman" w:cs="Times New Roman"/>
          <w:sz w:val="28"/>
          <w:szCs w:val="28"/>
        </w:rPr>
        <w:t xml:space="preserve"> активно выступает в партнерстве </w:t>
      </w:r>
      <w:r w:rsidR="007E16CC" w:rsidRPr="00561153">
        <w:rPr>
          <w:rFonts w:ascii="Times New Roman" w:eastAsia="Times New Roman" w:hAnsi="Times New Roman" w:cs="Times New Roman"/>
          <w:bCs/>
          <w:sz w:val="28"/>
          <w:szCs w:val="28"/>
        </w:rPr>
        <w:t>с органами власти и бюджетными учреждениями: министерство социал</w:t>
      </w:r>
      <w:r w:rsidR="007E16CC" w:rsidRPr="00853039">
        <w:rPr>
          <w:rFonts w:ascii="Times New Roman" w:eastAsia="Times New Roman" w:hAnsi="Times New Roman" w:cs="Times New Roman"/>
          <w:sz w:val="28"/>
          <w:szCs w:val="28"/>
        </w:rPr>
        <w:t xml:space="preserve">ьной защиты населения, министерство физической культуры и спорта, министерство образования и науки, министерство культуры и национальной политики, министерство здравоохранения области, Управление </w:t>
      </w:r>
      <w:r w:rsidR="007E16CC" w:rsidRPr="00853039">
        <w:rPr>
          <w:rFonts w:ascii="Times New Roman" w:eastAsia="Times New Roman" w:hAnsi="Times New Roman" w:cs="Times New Roman"/>
          <w:bCs/>
          <w:sz w:val="28"/>
          <w:szCs w:val="28"/>
        </w:rPr>
        <w:t>Министерства</w:t>
      </w:r>
      <w:r w:rsidR="007E16CC" w:rsidRPr="00853039">
        <w:rPr>
          <w:rFonts w:ascii="Times New Roman" w:eastAsia="Times New Roman" w:hAnsi="Times New Roman" w:cs="Times New Roman"/>
          <w:sz w:val="28"/>
          <w:szCs w:val="28"/>
        </w:rPr>
        <w:t xml:space="preserve"> </w:t>
      </w:r>
      <w:r w:rsidR="007E16CC" w:rsidRPr="00853039">
        <w:rPr>
          <w:rFonts w:ascii="Times New Roman" w:eastAsia="Times New Roman" w:hAnsi="Times New Roman" w:cs="Times New Roman"/>
          <w:bCs/>
          <w:sz w:val="28"/>
          <w:szCs w:val="28"/>
        </w:rPr>
        <w:t>юстиции</w:t>
      </w:r>
      <w:r w:rsidR="007E16CC" w:rsidRPr="00853039">
        <w:rPr>
          <w:rFonts w:ascii="Times New Roman" w:eastAsia="Times New Roman" w:hAnsi="Times New Roman" w:cs="Times New Roman"/>
          <w:sz w:val="28"/>
          <w:szCs w:val="28"/>
        </w:rPr>
        <w:t xml:space="preserve"> Российской Федерации по Амурской области, </w:t>
      </w:r>
      <w:r w:rsidR="007E16CC">
        <w:rPr>
          <w:rFonts w:ascii="Times New Roman" w:eastAsia="Times New Roman" w:hAnsi="Times New Roman" w:cs="Times New Roman"/>
          <w:sz w:val="28"/>
          <w:szCs w:val="28"/>
        </w:rPr>
        <w:t xml:space="preserve">управление внутренней политики аппарата Губернатора и Правительства Амурской области, </w:t>
      </w:r>
      <w:r w:rsidR="007E16CC" w:rsidRPr="00853039">
        <w:rPr>
          <w:rFonts w:ascii="Times New Roman" w:eastAsia="Times New Roman" w:hAnsi="Times New Roman" w:cs="Times New Roman"/>
          <w:bCs/>
          <w:sz w:val="28"/>
          <w:szCs w:val="28"/>
        </w:rPr>
        <w:t>управление</w:t>
      </w:r>
      <w:r w:rsidR="007E16CC" w:rsidRPr="00853039">
        <w:rPr>
          <w:rFonts w:ascii="Times New Roman" w:eastAsia="Times New Roman" w:hAnsi="Times New Roman" w:cs="Times New Roman"/>
          <w:sz w:val="28"/>
          <w:szCs w:val="28"/>
        </w:rPr>
        <w:t xml:space="preserve"> по физической </w:t>
      </w:r>
      <w:r w:rsidR="007E16CC" w:rsidRPr="00853039">
        <w:rPr>
          <w:rFonts w:ascii="Times New Roman" w:eastAsia="Times New Roman" w:hAnsi="Times New Roman" w:cs="Times New Roman"/>
          <w:sz w:val="28"/>
          <w:szCs w:val="28"/>
        </w:rPr>
        <w:lastRenderedPageBreak/>
        <w:t xml:space="preserve">культуре, </w:t>
      </w:r>
      <w:r w:rsidR="007E16CC" w:rsidRPr="00853039">
        <w:rPr>
          <w:rFonts w:ascii="Times New Roman" w:eastAsia="Times New Roman" w:hAnsi="Times New Roman" w:cs="Times New Roman"/>
          <w:bCs/>
          <w:sz w:val="28"/>
          <w:szCs w:val="28"/>
        </w:rPr>
        <w:t>спорту</w:t>
      </w:r>
      <w:r w:rsidR="007E16CC" w:rsidRPr="00853039">
        <w:rPr>
          <w:rFonts w:ascii="Times New Roman" w:eastAsia="Times New Roman" w:hAnsi="Times New Roman" w:cs="Times New Roman"/>
          <w:sz w:val="28"/>
          <w:szCs w:val="28"/>
        </w:rPr>
        <w:t xml:space="preserve"> </w:t>
      </w:r>
      <w:r w:rsidR="007E16CC" w:rsidRPr="00853039">
        <w:rPr>
          <w:rFonts w:ascii="Times New Roman" w:eastAsia="Times New Roman" w:hAnsi="Times New Roman" w:cs="Times New Roman"/>
          <w:bCs/>
          <w:sz w:val="28"/>
          <w:szCs w:val="28"/>
        </w:rPr>
        <w:t>и</w:t>
      </w:r>
      <w:r w:rsidR="007E16CC" w:rsidRPr="00853039">
        <w:rPr>
          <w:rFonts w:ascii="Times New Roman" w:eastAsia="Times New Roman" w:hAnsi="Times New Roman" w:cs="Times New Roman"/>
          <w:sz w:val="28"/>
          <w:szCs w:val="28"/>
        </w:rPr>
        <w:t xml:space="preserve"> делам </w:t>
      </w:r>
      <w:r w:rsidR="007E16CC" w:rsidRPr="00853039">
        <w:rPr>
          <w:rFonts w:ascii="Times New Roman" w:eastAsia="Times New Roman" w:hAnsi="Times New Roman" w:cs="Times New Roman"/>
          <w:bCs/>
          <w:sz w:val="28"/>
          <w:szCs w:val="28"/>
        </w:rPr>
        <w:t>молодежи</w:t>
      </w:r>
      <w:r w:rsidR="007E16CC" w:rsidRPr="00853039">
        <w:rPr>
          <w:rFonts w:ascii="Times New Roman" w:eastAsia="Times New Roman" w:hAnsi="Times New Roman" w:cs="Times New Roman"/>
          <w:sz w:val="28"/>
          <w:szCs w:val="28"/>
        </w:rPr>
        <w:t xml:space="preserve"> администрации города </w:t>
      </w:r>
      <w:r w:rsidR="007E16CC" w:rsidRPr="00853039">
        <w:rPr>
          <w:rFonts w:ascii="Times New Roman" w:eastAsia="Times New Roman" w:hAnsi="Times New Roman" w:cs="Times New Roman"/>
          <w:bCs/>
          <w:sz w:val="28"/>
          <w:szCs w:val="28"/>
        </w:rPr>
        <w:t>Благовещенска, Центр молодежных и общественных инициатив Выбор</w:t>
      </w:r>
      <w:r w:rsidR="007E16CC" w:rsidRPr="00853039">
        <w:rPr>
          <w:rFonts w:ascii="Times New Roman" w:eastAsia="Times New Roman" w:hAnsi="Times New Roman" w:cs="Times New Roman"/>
          <w:sz w:val="28"/>
          <w:szCs w:val="28"/>
        </w:rPr>
        <w:t xml:space="preserve">, Амурская </w:t>
      </w:r>
      <w:r w:rsidR="007E16CC" w:rsidRPr="00853039">
        <w:rPr>
          <w:rFonts w:ascii="Times New Roman" w:eastAsia="Times New Roman" w:hAnsi="Times New Roman" w:cs="Times New Roman"/>
          <w:bCs/>
          <w:sz w:val="28"/>
          <w:szCs w:val="28"/>
        </w:rPr>
        <w:t>областная</w:t>
      </w:r>
      <w:r w:rsidR="007E16CC" w:rsidRPr="00853039">
        <w:rPr>
          <w:rFonts w:ascii="Times New Roman" w:eastAsia="Times New Roman" w:hAnsi="Times New Roman" w:cs="Times New Roman"/>
          <w:sz w:val="28"/>
          <w:szCs w:val="28"/>
        </w:rPr>
        <w:t xml:space="preserve"> научная </w:t>
      </w:r>
      <w:r w:rsidR="007E16CC" w:rsidRPr="00853039">
        <w:rPr>
          <w:rFonts w:ascii="Times New Roman" w:eastAsia="Times New Roman" w:hAnsi="Times New Roman" w:cs="Times New Roman"/>
          <w:bCs/>
          <w:sz w:val="28"/>
          <w:szCs w:val="28"/>
        </w:rPr>
        <w:t>библиотека</w:t>
      </w:r>
      <w:r w:rsidR="007E16CC" w:rsidRPr="00853039">
        <w:rPr>
          <w:rFonts w:ascii="Times New Roman" w:eastAsia="Times New Roman" w:hAnsi="Times New Roman" w:cs="Times New Roman"/>
          <w:sz w:val="28"/>
          <w:szCs w:val="28"/>
        </w:rPr>
        <w:t xml:space="preserve"> имени Н.Н. Муравьева-Амурского, </w:t>
      </w:r>
      <w:r w:rsidR="007E16CC" w:rsidRPr="00853039">
        <w:rPr>
          <w:rFonts w:ascii="Times New Roman" w:eastAsia="Times New Roman" w:hAnsi="Times New Roman" w:cs="Times New Roman"/>
          <w:bCs/>
          <w:sz w:val="28"/>
          <w:szCs w:val="28"/>
        </w:rPr>
        <w:t>Молодежная</w:t>
      </w:r>
      <w:r w:rsidR="007E16CC" w:rsidRPr="00853039">
        <w:rPr>
          <w:rFonts w:ascii="Times New Roman" w:eastAsia="Times New Roman" w:hAnsi="Times New Roman" w:cs="Times New Roman"/>
          <w:sz w:val="28"/>
          <w:szCs w:val="28"/>
        </w:rPr>
        <w:t xml:space="preserve"> </w:t>
      </w:r>
      <w:r w:rsidR="007E16CC" w:rsidRPr="00853039">
        <w:rPr>
          <w:rFonts w:ascii="Times New Roman" w:eastAsia="Times New Roman" w:hAnsi="Times New Roman" w:cs="Times New Roman"/>
          <w:bCs/>
          <w:sz w:val="28"/>
          <w:szCs w:val="28"/>
        </w:rPr>
        <w:t>библиотека</w:t>
      </w:r>
      <w:r w:rsidR="007E16CC" w:rsidRPr="00853039">
        <w:rPr>
          <w:rFonts w:ascii="Times New Roman" w:eastAsia="Times New Roman" w:hAnsi="Times New Roman" w:cs="Times New Roman"/>
          <w:sz w:val="28"/>
          <w:szCs w:val="28"/>
        </w:rPr>
        <w:t xml:space="preserve"> </w:t>
      </w:r>
      <w:r w:rsidR="007E16CC" w:rsidRPr="00853039">
        <w:rPr>
          <w:rFonts w:ascii="Times New Roman" w:eastAsia="Times New Roman" w:hAnsi="Times New Roman" w:cs="Times New Roman"/>
          <w:bCs/>
          <w:sz w:val="28"/>
          <w:szCs w:val="28"/>
        </w:rPr>
        <w:t>им</w:t>
      </w:r>
      <w:r w:rsidR="007E16CC" w:rsidRPr="00853039">
        <w:rPr>
          <w:rFonts w:ascii="Times New Roman" w:eastAsia="Times New Roman" w:hAnsi="Times New Roman" w:cs="Times New Roman"/>
          <w:sz w:val="28"/>
          <w:szCs w:val="28"/>
        </w:rPr>
        <w:t xml:space="preserve">. А.П. </w:t>
      </w:r>
      <w:r w:rsidR="007E16CC" w:rsidRPr="00853039">
        <w:rPr>
          <w:rFonts w:ascii="Times New Roman" w:eastAsia="Times New Roman" w:hAnsi="Times New Roman" w:cs="Times New Roman"/>
          <w:bCs/>
          <w:sz w:val="28"/>
          <w:szCs w:val="28"/>
        </w:rPr>
        <w:t>Чехова,</w:t>
      </w:r>
      <w:r w:rsidR="007E16CC" w:rsidRPr="00853039">
        <w:rPr>
          <w:rFonts w:ascii="Times New Roman" w:hAnsi="Times New Roman" w:cs="Times New Roman"/>
          <w:bCs/>
          <w:sz w:val="28"/>
          <w:szCs w:val="28"/>
        </w:rPr>
        <w:t xml:space="preserve"> ФГБОУ ВО «БГПУ», Амурский областной институт развития образования, ГБУЗ АО «Амурский областной центр медицинской профилактики», ресурсный центр «РДШ», ресурсный центр развития добровольчества Амурской области. </w:t>
      </w:r>
    </w:p>
    <w:p w14:paraId="2139C155" w14:textId="77777777" w:rsidR="00C32510" w:rsidRDefault="00C32510" w:rsidP="00E13DAB">
      <w:pPr>
        <w:spacing w:line="276" w:lineRule="auto"/>
        <w:ind w:firstLine="709"/>
        <w:jc w:val="both"/>
        <w:rPr>
          <w:rFonts w:ascii="Times New Roman" w:eastAsia="Times New Roman" w:hAnsi="Times New Roman" w:cs="Times New Roman"/>
          <w:sz w:val="28"/>
          <w:szCs w:val="28"/>
        </w:rPr>
      </w:pPr>
      <w:r w:rsidRPr="00C32510">
        <w:rPr>
          <w:rFonts w:ascii="Times New Roman" w:eastAsia="Times New Roman" w:hAnsi="Times New Roman" w:cs="Times New Roman"/>
          <w:sz w:val="28"/>
          <w:szCs w:val="28"/>
        </w:rPr>
        <w:t>В 2022 году в результате сотрудничества с Управлением Роскомнадзора по Амурской области позволило улучшить качество работы НКО с персональными данными</w:t>
      </w:r>
      <w:r>
        <w:rPr>
          <w:rFonts w:ascii="Times New Roman" w:eastAsia="Times New Roman" w:hAnsi="Times New Roman" w:cs="Times New Roman"/>
          <w:sz w:val="28"/>
          <w:szCs w:val="28"/>
        </w:rPr>
        <w:t>.</w:t>
      </w:r>
    </w:p>
    <w:p w14:paraId="4A3889F6" w14:textId="005AE2C0" w:rsidR="008744CC" w:rsidRDefault="00C32510" w:rsidP="003C0B0A">
      <w:pPr>
        <w:spacing w:line="276" w:lineRule="auto"/>
        <w:ind w:firstLine="567"/>
        <w:jc w:val="both"/>
        <w:rPr>
          <w:rFonts w:ascii="Times New Roman" w:eastAsia="Times New Roman" w:hAnsi="Times New Roman" w:cs="Times New Roman"/>
          <w:sz w:val="28"/>
          <w:szCs w:val="28"/>
        </w:rPr>
      </w:pPr>
      <w:r w:rsidRPr="00C32510">
        <w:rPr>
          <w:rFonts w:ascii="Times New Roman" w:eastAsia="Times New Roman" w:hAnsi="Times New Roman" w:cs="Times New Roman"/>
          <w:sz w:val="28"/>
          <w:szCs w:val="28"/>
        </w:rPr>
        <w:t>В 2022 году Ресурсный центр награжден дипломом победителя регионального этапа и дипломом полуфиналиста федерального этапа Международной премии #МыВместе.</w:t>
      </w:r>
    </w:p>
    <w:p w14:paraId="39B99087" w14:textId="77777777" w:rsidR="00C32510" w:rsidRPr="003A2F08" w:rsidRDefault="00C32510" w:rsidP="003C0B0A">
      <w:pPr>
        <w:spacing w:line="276" w:lineRule="auto"/>
        <w:ind w:firstLine="567"/>
        <w:jc w:val="both"/>
        <w:rPr>
          <w:rFonts w:ascii="Times New Roman" w:eastAsia="Times New Roman" w:hAnsi="Times New Roman" w:cs="Times New Roman"/>
          <w:sz w:val="28"/>
          <w:szCs w:val="28"/>
        </w:rPr>
      </w:pPr>
    </w:p>
    <w:tbl>
      <w:tblPr>
        <w:tblStyle w:val="a7"/>
        <w:tblW w:w="0" w:type="auto"/>
        <w:tblLook w:val="04A0" w:firstRow="1" w:lastRow="0" w:firstColumn="1" w:lastColumn="0" w:noHBand="0" w:noVBand="1"/>
      </w:tblPr>
      <w:tblGrid>
        <w:gridCol w:w="2809"/>
        <w:gridCol w:w="6546"/>
      </w:tblGrid>
      <w:tr w:rsidR="00135F09" w14:paraId="0CA655D6" w14:textId="77777777" w:rsidTr="00135F09">
        <w:tc>
          <w:tcPr>
            <w:tcW w:w="4672" w:type="dxa"/>
            <w:tcBorders>
              <w:top w:val="nil"/>
              <w:left w:val="nil"/>
              <w:bottom w:val="nil"/>
              <w:right w:val="nil"/>
            </w:tcBorders>
          </w:tcPr>
          <w:p w14:paraId="76118FE9" w14:textId="77777777" w:rsidR="00135F09" w:rsidRPr="003A2F08" w:rsidRDefault="00135F09" w:rsidP="00135F09">
            <w:pPr>
              <w:spacing w:line="276" w:lineRule="auto"/>
              <w:jc w:val="center"/>
              <w:rPr>
                <w:rFonts w:ascii="Times New Roman" w:hAnsi="Times New Roman" w:cs="Times New Roman"/>
                <w:b/>
                <w:sz w:val="28"/>
                <w:szCs w:val="28"/>
              </w:rPr>
            </w:pPr>
            <w:r w:rsidRPr="003A2F08">
              <w:rPr>
                <w:rFonts w:ascii="Times New Roman" w:hAnsi="Times New Roman" w:cs="Times New Roman"/>
                <w:b/>
                <w:sz w:val="28"/>
                <w:szCs w:val="28"/>
              </w:rPr>
              <w:t>Знакомы ли Вы с деятельностью ресурсного центра поддержки НКО при Общественной палате Амурской области?</w:t>
            </w:r>
          </w:p>
          <w:p w14:paraId="1ACACCEA" w14:textId="77777777" w:rsidR="00135F09" w:rsidRDefault="00135F09" w:rsidP="003C0B0A">
            <w:pPr>
              <w:spacing w:line="276" w:lineRule="auto"/>
              <w:jc w:val="both"/>
              <w:rPr>
                <w:rFonts w:ascii="Times New Roman" w:eastAsia="Times New Roman" w:hAnsi="Times New Roman" w:cs="Times New Roman"/>
                <w:b/>
                <w:sz w:val="28"/>
                <w:szCs w:val="28"/>
              </w:rPr>
            </w:pPr>
          </w:p>
        </w:tc>
        <w:tc>
          <w:tcPr>
            <w:tcW w:w="4673" w:type="dxa"/>
            <w:tcBorders>
              <w:top w:val="nil"/>
              <w:left w:val="nil"/>
              <w:bottom w:val="nil"/>
              <w:right w:val="nil"/>
            </w:tcBorders>
          </w:tcPr>
          <w:p w14:paraId="7123FCCE" w14:textId="77777777" w:rsidR="00135F09" w:rsidRDefault="00135F09" w:rsidP="003C0B0A">
            <w:pPr>
              <w:spacing w:line="276" w:lineRule="auto"/>
              <w:jc w:val="both"/>
              <w:rPr>
                <w:rFonts w:ascii="Times New Roman" w:eastAsia="Times New Roman" w:hAnsi="Times New Roman" w:cs="Times New Roman"/>
                <w:b/>
                <w:sz w:val="28"/>
                <w:szCs w:val="28"/>
              </w:rPr>
            </w:pPr>
            <w:r>
              <w:rPr>
                <w:noProof/>
              </w:rPr>
              <w:drawing>
                <wp:inline distT="0" distB="0" distL="0" distR="0" wp14:anchorId="4D0D074C" wp14:editId="07DDD198">
                  <wp:extent cx="4003675" cy="2035534"/>
                  <wp:effectExtent l="0" t="0" r="15875" b="3175"/>
                  <wp:docPr id="5" name="Chart 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ve="http://schemas.openxmlformats.org/markup-compatibility/2006" id="{5DA04433-9BEF-4200-9377-58FD74F2CC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tc>
      </w:tr>
    </w:tbl>
    <w:p w14:paraId="6437B4E7" w14:textId="77777777" w:rsidR="009E1C6B" w:rsidRDefault="009E1C6B" w:rsidP="003C0B0A">
      <w:pPr>
        <w:spacing w:line="276" w:lineRule="auto"/>
        <w:ind w:firstLine="567"/>
        <w:jc w:val="both"/>
        <w:rPr>
          <w:rFonts w:ascii="Times New Roman" w:hAnsi="Times New Roman" w:cs="Times New Roman"/>
          <w:bCs/>
          <w:sz w:val="28"/>
          <w:szCs w:val="28"/>
        </w:rPr>
      </w:pPr>
    </w:p>
    <w:p w14:paraId="6C6C7F72" w14:textId="536AD305" w:rsidR="001049B5" w:rsidRDefault="001049B5" w:rsidP="00C679E7">
      <w:pPr>
        <w:spacing w:line="276" w:lineRule="auto"/>
        <w:rPr>
          <w:rFonts w:ascii="Times New Roman" w:hAnsi="Times New Roman" w:cs="Times New Roman"/>
          <w:bCs/>
          <w:sz w:val="28"/>
          <w:szCs w:val="28"/>
        </w:rPr>
      </w:pPr>
      <w:r w:rsidRPr="001049B5">
        <w:rPr>
          <w:rFonts w:ascii="Times New Roman" w:hAnsi="Times New Roman" w:cs="Times New Roman"/>
          <w:bCs/>
          <w:sz w:val="28"/>
          <w:szCs w:val="28"/>
        </w:rPr>
        <w:t xml:space="preserve">Сохраняется высокая </w:t>
      </w:r>
      <w:r w:rsidR="00C679E7">
        <w:rPr>
          <w:rFonts w:ascii="Times New Roman" w:hAnsi="Times New Roman" w:cs="Times New Roman"/>
          <w:bCs/>
          <w:sz w:val="28"/>
          <w:szCs w:val="28"/>
        </w:rPr>
        <w:t>известность деятельности центра</w:t>
      </w:r>
    </w:p>
    <w:p w14:paraId="196238EB" w14:textId="77777777" w:rsidR="001049B5" w:rsidRDefault="001049B5" w:rsidP="00F530BE">
      <w:pPr>
        <w:spacing w:line="276" w:lineRule="auto"/>
        <w:jc w:val="center"/>
        <w:rPr>
          <w:rFonts w:ascii="Times New Roman" w:hAnsi="Times New Roman" w:cs="Times New Roman"/>
          <w:bCs/>
          <w:sz w:val="28"/>
          <w:szCs w:val="28"/>
        </w:rPr>
      </w:pPr>
    </w:p>
    <w:p w14:paraId="682E56A0" w14:textId="77777777" w:rsidR="00F530BE" w:rsidRPr="005C15BF" w:rsidRDefault="00F530BE" w:rsidP="00F530BE">
      <w:pPr>
        <w:spacing w:line="276" w:lineRule="auto"/>
        <w:jc w:val="center"/>
        <w:rPr>
          <w:rFonts w:ascii="Times New Roman" w:eastAsia="Times New Roman" w:hAnsi="Times New Roman" w:cs="Times New Roman"/>
          <w:b/>
          <w:sz w:val="28"/>
          <w:szCs w:val="28"/>
        </w:rPr>
      </w:pPr>
      <w:r w:rsidRPr="005C15BF">
        <w:rPr>
          <w:rFonts w:ascii="Times New Roman" w:eastAsia="Times New Roman" w:hAnsi="Times New Roman" w:cs="Times New Roman"/>
          <w:b/>
          <w:sz w:val="28"/>
          <w:szCs w:val="28"/>
        </w:rPr>
        <w:t>Востребованные виды консультаций в Ресурсном центре</w:t>
      </w:r>
    </w:p>
    <w:p w14:paraId="54BE2E5C" w14:textId="77777777" w:rsidR="0035016E" w:rsidRPr="003E7CED" w:rsidRDefault="0035016E" w:rsidP="009E1C6B">
      <w:pPr>
        <w:spacing w:line="276" w:lineRule="auto"/>
        <w:jc w:val="center"/>
        <w:rPr>
          <w:rFonts w:ascii="Times New Roman" w:hAnsi="Times New Roman" w:cs="Times New Roman"/>
          <w:bCs/>
          <w:i/>
          <w:iCs/>
          <w:highlight w:val="yellow"/>
        </w:rPr>
      </w:pPr>
      <w:r w:rsidRPr="003E7CED">
        <w:rPr>
          <w:rFonts w:ascii="Times New Roman" w:hAnsi="Times New Roman" w:cs="Times New Roman"/>
          <w:bCs/>
          <w:i/>
          <w:iCs/>
          <w:noProof/>
          <w:highlight w:val="yellow"/>
        </w:rPr>
        <w:drawing>
          <wp:inline distT="0" distB="0" distL="0" distR="0" wp14:anchorId="63BE65AB" wp14:editId="1A4F4CD5">
            <wp:extent cx="5486400" cy="3200400"/>
            <wp:effectExtent l="0" t="0" r="0" b="0"/>
            <wp:docPr id="4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14:paraId="1F057164" w14:textId="77777777" w:rsidR="0035016E" w:rsidRPr="003E7CED" w:rsidRDefault="0035016E" w:rsidP="003C0B0A">
      <w:pPr>
        <w:spacing w:line="276" w:lineRule="auto"/>
        <w:rPr>
          <w:rFonts w:ascii="Times New Roman" w:hAnsi="Times New Roman" w:cs="Times New Roman"/>
          <w:bCs/>
          <w:i/>
          <w:iCs/>
          <w:highlight w:val="yellow"/>
        </w:rPr>
      </w:pPr>
    </w:p>
    <w:p w14:paraId="407C4A46" w14:textId="442E465A" w:rsidR="003145C2" w:rsidRPr="00C679E7" w:rsidRDefault="00C8313E" w:rsidP="00C679E7">
      <w:pPr>
        <w:spacing w:after="160" w:line="259" w:lineRule="auto"/>
        <w:ind w:firstLine="708"/>
        <w:rPr>
          <w:rFonts w:ascii="Times New Roman" w:eastAsia="Times New Roman" w:hAnsi="Times New Roman" w:cs="Times New Roman"/>
          <w:b/>
          <w:sz w:val="40"/>
          <w:szCs w:val="24"/>
        </w:rPr>
      </w:pPr>
      <w:bookmarkStart w:id="52" w:name="_Toc34044438"/>
      <w:bookmarkStart w:id="53" w:name="_Toc129095777"/>
      <w:r>
        <w:br w:type="page"/>
      </w:r>
      <w:r w:rsidR="003145C2" w:rsidRPr="00C679E7">
        <w:rPr>
          <w:rFonts w:ascii="Times New Roman" w:hAnsi="Times New Roman" w:cs="Times New Roman"/>
          <w:b/>
          <w:sz w:val="28"/>
        </w:rPr>
        <w:lastRenderedPageBreak/>
        <w:t>3.8. Бизнес</w:t>
      </w:r>
      <w:bookmarkEnd w:id="52"/>
      <w:bookmarkEnd w:id="53"/>
    </w:p>
    <w:p w14:paraId="7B3A3332" w14:textId="77777777" w:rsidR="000164E0" w:rsidRDefault="008B3FB0" w:rsidP="008B3FB0">
      <w:pPr>
        <w:spacing w:line="276" w:lineRule="auto"/>
        <w:ind w:firstLine="708"/>
        <w:jc w:val="both"/>
        <w:rPr>
          <w:rFonts w:ascii="Times New Roman" w:hAnsi="Times New Roman"/>
          <w:sz w:val="28"/>
          <w:szCs w:val="28"/>
        </w:rPr>
      </w:pPr>
      <w:r w:rsidRPr="008B3FB0">
        <w:rPr>
          <w:rFonts w:ascii="Times New Roman" w:hAnsi="Times New Roman"/>
          <w:sz w:val="28"/>
          <w:szCs w:val="28"/>
        </w:rPr>
        <w:t>Согласно</w:t>
      </w:r>
      <w:r w:rsidR="000164E0" w:rsidRPr="008B3FB0">
        <w:rPr>
          <w:rFonts w:ascii="Times New Roman" w:hAnsi="Times New Roman"/>
          <w:sz w:val="28"/>
          <w:szCs w:val="28"/>
        </w:rPr>
        <w:t xml:space="preserve"> данным УФНС по Амурской области</w:t>
      </w:r>
      <w:r w:rsidRPr="008B3FB0">
        <w:rPr>
          <w:rFonts w:ascii="Times New Roman" w:hAnsi="Times New Roman"/>
          <w:sz w:val="28"/>
          <w:szCs w:val="28"/>
        </w:rPr>
        <w:t xml:space="preserve"> и регионального уполномоченного по правам предпринимателей 2022 год отмечен ростом </w:t>
      </w:r>
      <w:r>
        <w:rPr>
          <w:rFonts w:ascii="Times New Roman" w:hAnsi="Times New Roman"/>
          <w:sz w:val="28"/>
          <w:szCs w:val="28"/>
        </w:rPr>
        <w:t xml:space="preserve">числа субъектов предпринимательской деятельности и самозанятых (число последних выросло за год почти вдвое с 12 до 22 тысяч человек). </w:t>
      </w:r>
    </w:p>
    <w:p w14:paraId="02CB0838" w14:textId="6A9D4523" w:rsidR="0042551A" w:rsidRDefault="0042551A" w:rsidP="0042551A">
      <w:pPr>
        <w:spacing w:line="276" w:lineRule="auto"/>
        <w:ind w:firstLine="708"/>
        <w:jc w:val="both"/>
        <w:rPr>
          <w:rFonts w:ascii="Times New Roman" w:hAnsi="Times New Roman"/>
          <w:sz w:val="28"/>
          <w:szCs w:val="28"/>
        </w:rPr>
      </w:pPr>
      <w:r>
        <w:rPr>
          <w:rFonts w:ascii="Times New Roman" w:hAnsi="Times New Roman"/>
          <w:sz w:val="28"/>
          <w:szCs w:val="28"/>
        </w:rPr>
        <w:t xml:space="preserve">Данные </w:t>
      </w:r>
      <w:r w:rsidRPr="0042551A">
        <w:rPr>
          <w:rFonts w:ascii="Times New Roman" w:hAnsi="Times New Roman"/>
          <w:sz w:val="28"/>
          <w:szCs w:val="28"/>
        </w:rPr>
        <w:t>социологического исследования о проблемах предпринимательского сообщества амурской области, проведенного при подготовке ежегодного доклада о результатах деятельности уполномоченного по правам предпринимателей за 2022 год</w:t>
      </w:r>
      <w:r>
        <w:rPr>
          <w:rFonts w:ascii="Times New Roman" w:hAnsi="Times New Roman"/>
          <w:sz w:val="28"/>
          <w:szCs w:val="28"/>
        </w:rPr>
        <w:t xml:space="preserve">, подтверждают отмеченные ранее тенденции. 62% руководителей бизнеса оценивают условия для своей работы в Амурской области </w:t>
      </w:r>
      <w:r w:rsidR="00C679E7">
        <w:rPr>
          <w:rFonts w:ascii="Times New Roman" w:hAnsi="Times New Roman"/>
          <w:sz w:val="28"/>
          <w:szCs w:val="28"/>
        </w:rPr>
        <w:t>скорее,</w:t>
      </w:r>
      <w:r>
        <w:rPr>
          <w:rFonts w:ascii="Times New Roman" w:hAnsi="Times New Roman"/>
          <w:sz w:val="28"/>
          <w:szCs w:val="28"/>
        </w:rPr>
        <w:t xml:space="preserve"> как благоприятные. А вот ожидания от будущего для бизнеса разделились практически пополам</w:t>
      </w:r>
      <w:r w:rsidR="009E198F">
        <w:rPr>
          <w:rFonts w:ascii="Times New Roman" w:hAnsi="Times New Roman"/>
          <w:sz w:val="28"/>
          <w:szCs w:val="28"/>
        </w:rPr>
        <w:t xml:space="preserve">: 39% ожидают развития, а 32% ухудшения. Объем выручки большинства либо сохранился, либо сократился незначительно. </w:t>
      </w:r>
      <w:r w:rsidR="00BA49BA">
        <w:rPr>
          <w:rFonts w:ascii="Times New Roman" w:hAnsi="Times New Roman"/>
          <w:sz w:val="28"/>
          <w:szCs w:val="28"/>
        </w:rPr>
        <w:t xml:space="preserve">А вот заработная плата сотрудников либо осталась неизменной, либо немного выросла. </w:t>
      </w:r>
    </w:p>
    <w:p w14:paraId="4206F3FB" w14:textId="77777777" w:rsidR="00BA49BA" w:rsidRDefault="00BA49BA" w:rsidP="0042551A">
      <w:pPr>
        <w:spacing w:line="276" w:lineRule="auto"/>
        <w:ind w:firstLine="708"/>
        <w:jc w:val="both"/>
        <w:rPr>
          <w:rFonts w:ascii="Times New Roman" w:hAnsi="Times New Roman"/>
          <w:sz w:val="28"/>
          <w:szCs w:val="28"/>
        </w:rPr>
      </w:pPr>
      <w:r w:rsidRPr="001049B5">
        <w:rPr>
          <w:rFonts w:ascii="Times New Roman" w:hAnsi="Times New Roman"/>
          <w:sz w:val="28"/>
          <w:szCs w:val="28"/>
        </w:rPr>
        <w:t>Предприниматели отмечают работ</w:t>
      </w:r>
      <w:r w:rsidR="001049B5" w:rsidRPr="001049B5">
        <w:rPr>
          <w:rFonts w:ascii="Times New Roman" w:hAnsi="Times New Roman"/>
          <w:sz w:val="28"/>
          <w:szCs w:val="28"/>
        </w:rPr>
        <w:t>у</w:t>
      </w:r>
      <w:r w:rsidRPr="001049B5">
        <w:rPr>
          <w:rFonts w:ascii="Times New Roman" w:hAnsi="Times New Roman"/>
          <w:sz w:val="28"/>
          <w:szCs w:val="28"/>
        </w:rPr>
        <w:t xml:space="preserve"> общественных</w:t>
      </w:r>
      <w:r>
        <w:rPr>
          <w:rFonts w:ascii="Times New Roman" w:hAnsi="Times New Roman"/>
          <w:sz w:val="28"/>
          <w:szCs w:val="28"/>
        </w:rPr>
        <w:t xml:space="preserve"> предпринимательских организаций по своему профилю: 41,5% ТТП Амурской области, 27,5% «Опоры России», 12% «Деловой России». Отраслевые профсоюзы отмечаются редко – 10%. Однако стоит рекомендовать в дальнейшем сделать в данном вопросе несколько вариантов ответа. </w:t>
      </w:r>
    </w:p>
    <w:p w14:paraId="1FCAC166" w14:textId="77777777" w:rsidR="00BA49BA" w:rsidRPr="0042551A" w:rsidRDefault="00BA49BA" w:rsidP="00BA49BA">
      <w:pPr>
        <w:spacing w:line="276" w:lineRule="auto"/>
        <w:ind w:firstLine="708"/>
        <w:jc w:val="both"/>
        <w:rPr>
          <w:rFonts w:ascii="Times New Roman" w:hAnsi="Times New Roman"/>
          <w:sz w:val="28"/>
          <w:szCs w:val="28"/>
        </w:rPr>
      </w:pPr>
      <w:r>
        <w:rPr>
          <w:rFonts w:ascii="Times New Roman" w:hAnsi="Times New Roman"/>
          <w:sz w:val="28"/>
          <w:szCs w:val="28"/>
        </w:rPr>
        <w:t>Бизнес, для которого возможность планирования имеет решающее значени</w:t>
      </w:r>
      <w:r w:rsidR="001049B5" w:rsidRPr="001049B5">
        <w:rPr>
          <w:rFonts w:ascii="Times New Roman" w:hAnsi="Times New Roman"/>
          <w:sz w:val="28"/>
          <w:szCs w:val="28"/>
        </w:rPr>
        <w:t>е</w:t>
      </w:r>
      <w:r>
        <w:rPr>
          <w:rFonts w:ascii="Times New Roman" w:hAnsi="Times New Roman"/>
          <w:sz w:val="28"/>
          <w:szCs w:val="28"/>
        </w:rPr>
        <w:t xml:space="preserve">, сложно переживает период неопределенности. </w:t>
      </w:r>
      <w:r w:rsidR="00E846AB">
        <w:rPr>
          <w:rFonts w:ascii="Times New Roman" w:hAnsi="Times New Roman"/>
          <w:sz w:val="28"/>
          <w:szCs w:val="28"/>
        </w:rPr>
        <w:t xml:space="preserve">В связи с этим могла сократиться и спонсорская поддержка, что отразилось на оценках руководителей НКО включенности бизнеса в решение общественных проблем. </w:t>
      </w:r>
    </w:p>
    <w:p w14:paraId="406A2F09" w14:textId="77777777" w:rsidR="00E846AB" w:rsidRPr="00E846AB" w:rsidRDefault="00E846AB" w:rsidP="00E846AB">
      <w:pPr>
        <w:shd w:val="clear" w:color="auto" w:fill="FFFFFF"/>
        <w:spacing w:line="276" w:lineRule="auto"/>
        <w:jc w:val="center"/>
        <w:rPr>
          <w:rFonts w:ascii="Times New Roman" w:hAnsi="Times New Roman" w:cs="Times New Roman"/>
          <w:b/>
          <w:sz w:val="28"/>
          <w:szCs w:val="28"/>
        </w:rPr>
      </w:pPr>
      <w:r w:rsidRPr="00E846AB">
        <w:rPr>
          <w:rFonts w:ascii="Times New Roman" w:hAnsi="Times New Roman" w:cs="Times New Roman"/>
          <w:b/>
          <w:sz w:val="28"/>
          <w:szCs w:val="28"/>
        </w:rPr>
        <w:t>Оцените, пожалуйста, активность в решении социальных проблем в 2022 году бизнеса по 5-ти бальной шкале, где 1 – это минимальный уровень, 5 – максимальный, % ответов</w:t>
      </w:r>
    </w:p>
    <w:p w14:paraId="1364B747" w14:textId="2E72491A" w:rsidR="00BA49BA" w:rsidRDefault="00E846AB" w:rsidP="00C679E7">
      <w:pPr>
        <w:shd w:val="clear" w:color="auto" w:fill="FFFFFF"/>
        <w:spacing w:line="276" w:lineRule="auto"/>
        <w:jc w:val="center"/>
      </w:pPr>
      <w:r w:rsidRPr="00E846AB">
        <w:rPr>
          <w:bCs/>
          <w:i/>
          <w:iCs/>
          <w:noProof/>
        </w:rPr>
        <w:drawing>
          <wp:inline distT="0" distB="0" distL="0" distR="0" wp14:anchorId="6F433695" wp14:editId="0091DC9B">
            <wp:extent cx="4915877" cy="2133600"/>
            <wp:effectExtent l="0" t="0" r="18415" b="0"/>
            <wp:docPr id="80"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14:paraId="19D7E574" w14:textId="77777777" w:rsidR="002644F6" w:rsidRDefault="002644F6" w:rsidP="005C23E9">
      <w:pPr>
        <w:pStyle w:val="23"/>
        <w:shd w:val="clear" w:color="auto" w:fill="auto"/>
        <w:spacing w:after="0" w:line="276" w:lineRule="auto"/>
        <w:ind w:firstLine="709"/>
        <w:jc w:val="both"/>
      </w:pPr>
      <w:r>
        <w:t xml:space="preserve">Между тем, анализ сообщений о событиях в жизни гражданского общества, о поддержке жителей Донбасса, добровольцев, мобилизованных и их семей показывает широкую вовлеченность бизнеса, который не остается равнодушен. </w:t>
      </w:r>
    </w:p>
    <w:p w14:paraId="0A8A51A2" w14:textId="77777777" w:rsidR="00C52D32" w:rsidRDefault="007E5D51" w:rsidP="005C23E9">
      <w:pPr>
        <w:pStyle w:val="23"/>
        <w:shd w:val="clear" w:color="auto" w:fill="auto"/>
        <w:spacing w:after="0" w:line="276" w:lineRule="auto"/>
        <w:ind w:firstLine="709"/>
        <w:jc w:val="both"/>
      </w:pPr>
      <w:r>
        <w:lastRenderedPageBreak/>
        <w:t>Крупные компании выступали спонсорами и партнерами различных мероприятий. Так, например,</w:t>
      </w:r>
      <w:r w:rsidRPr="007E5D51">
        <w:t xml:space="preserve"> </w:t>
      </w:r>
      <w:r w:rsidRPr="00197942">
        <w:t>премии ПАО «Ростелеком», ПАО «СИБУР Холдинг»</w:t>
      </w:r>
      <w:r>
        <w:t xml:space="preserve"> стали партнерами </w:t>
      </w:r>
      <w:r w:rsidRPr="007E5D51">
        <w:t>премии</w:t>
      </w:r>
      <w:r w:rsidR="00C52D32" w:rsidRPr="00197942">
        <w:t xml:space="preserve"> «Неравнодушный гражданин». В финал конкурса вышли 46 жителей Амурской области.</w:t>
      </w:r>
    </w:p>
    <w:p w14:paraId="776A7A0E" w14:textId="77777777" w:rsidR="007E5D51" w:rsidRDefault="007E5D51" w:rsidP="005C23E9">
      <w:pPr>
        <w:pStyle w:val="23"/>
        <w:shd w:val="clear" w:color="auto" w:fill="auto"/>
        <w:spacing w:after="0" w:line="276" w:lineRule="auto"/>
        <w:ind w:firstLine="709"/>
        <w:jc w:val="both"/>
      </w:pPr>
      <w:r>
        <w:t xml:space="preserve">ПАО РЖД организовывало сбор и доставку гуманитарных грузов. </w:t>
      </w:r>
    </w:p>
    <w:p w14:paraId="4AD972DB" w14:textId="77777777" w:rsidR="007E5D51" w:rsidRDefault="007E5D51" w:rsidP="005C23E9">
      <w:pPr>
        <w:pStyle w:val="23"/>
        <w:shd w:val="clear" w:color="auto" w:fill="auto"/>
        <w:spacing w:after="0" w:line="276" w:lineRule="auto"/>
        <w:ind w:firstLine="709"/>
        <w:jc w:val="both"/>
      </w:pPr>
      <w:r>
        <w:t xml:space="preserve">Небольшие компании перестраивали бизнес под обеспечение необходимыми средствами участников СВО. </w:t>
      </w:r>
    </w:p>
    <w:p w14:paraId="13181A7F" w14:textId="77777777" w:rsidR="007E5D51" w:rsidRDefault="007E5D51" w:rsidP="005C23E9">
      <w:pPr>
        <w:pStyle w:val="23"/>
        <w:shd w:val="clear" w:color="auto" w:fill="auto"/>
        <w:spacing w:after="0" w:line="276" w:lineRule="auto"/>
        <w:ind w:firstLine="709"/>
        <w:jc w:val="both"/>
      </w:pPr>
      <w:r>
        <w:t>Компании любого размера могли поддержать интересные, значимые для среды мероприятия.</w:t>
      </w:r>
    </w:p>
    <w:p w14:paraId="1EBD32EF" w14:textId="77777777" w:rsidR="00364C28" w:rsidRDefault="007E5D51" w:rsidP="005C23E9">
      <w:pPr>
        <w:pStyle w:val="23"/>
        <w:shd w:val="clear" w:color="auto" w:fill="auto"/>
        <w:spacing w:after="0" w:line="276" w:lineRule="auto"/>
        <w:ind w:firstLine="709"/>
        <w:jc w:val="both"/>
      </w:pPr>
      <w:r>
        <w:t xml:space="preserve">Есть интересные примеры вовлеченности. Так, </w:t>
      </w:r>
      <w:r w:rsidR="00947B38" w:rsidRPr="00197942">
        <w:rPr>
          <w:rFonts w:eastAsia="Calibri"/>
        </w:rPr>
        <w:t>1 июня Общественное объединение «Молодёжный центр досуга «Визит» (г. Свободный) при участии председателя Комиссии Общественной палаты Амурской области по развитию гражданского общества и защите прав и свобод граждан Ткаченко Г.В. провели праздничное мероприятие «Безопасное детство».</w:t>
      </w:r>
      <w:r>
        <w:rPr>
          <w:rFonts w:eastAsia="Calibri"/>
        </w:rPr>
        <w:t xml:space="preserve"> Всего было организовано 7 площадок. </w:t>
      </w:r>
      <w:r w:rsidR="001049B5">
        <w:rPr>
          <w:rFonts w:eastAsia="Calibri"/>
        </w:rPr>
        <w:t>В частности,</w:t>
      </w:r>
      <w:r>
        <w:rPr>
          <w:rFonts w:eastAsia="Calibri"/>
        </w:rPr>
        <w:t xml:space="preserve"> </w:t>
      </w:r>
      <w:r w:rsidRPr="00197942">
        <w:t xml:space="preserve">ООО «Газпром Переработка Благовещенск» </w:t>
      </w:r>
      <w:r>
        <w:t xml:space="preserve">организовало площадку </w:t>
      </w:r>
      <w:r w:rsidR="00947B38" w:rsidRPr="00197942">
        <w:t>«Амур Амурыч» —</w:t>
      </w:r>
      <w:r w:rsidR="001049B5">
        <w:t xml:space="preserve"> </w:t>
      </w:r>
      <w:r w:rsidR="00947B38" w:rsidRPr="00197942">
        <w:t>интерактивное вовлечение в освоени</w:t>
      </w:r>
      <w:r>
        <w:t>е</w:t>
      </w:r>
      <w:r w:rsidR="00947B38" w:rsidRPr="00197942">
        <w:t xml:space="preserve"> мер безопасности в быту, через тематические раскраски</w:t>
      </w:r>
      <w:r>
        <w:t>; с</w:t>
      </w:r>
      <w:r w:rsidRPr="00197942">
        <w:t>труктурное подразделение Западные Электрические Сети филиала Амурские Электрические Сети АО ДРСК</w:t>
      </w:r>
      <w:r>
        <w:t xml:space="preserve"> провело инструктаж по электробезопасности и </w:t>
      </w:r>
      <w:r w:rsidR="00947B38" w:rsidRPr="00197942">
        <w:t xml:space="preserve">обзор </w:t>
      </w:r>
      <w:r>
        <w:t>б</w:t>
      </w:r>
      <w:r w:rsidR="00947B38" w:rsidRPr="00197942">
        <w:t xml:space="preserve">ригадного автомобиля </w:t>
      </w:r>
      <w:r>
        <w:t>э</w:t>
      </w:r>
      <w:r w:rsidR="00947B38" w:rsidRPr="00197942">
        <w:t>нергетиков</w:t>
      </w:r>
      <w:r w:rsidR="00364C28">
        <w:t>.</w:t>
      </w:r>
    </w:p>
    <w:p w14:paraId="5B57C886" w14:textId="77777777" w:rsidR="000164E0" w:rsidRPr="000742E4" w:rsidRDefault="000164E0" w:rsidP="0021577B">
      <w:pPr>
        <w:widowControl w:val="0"/>
        <w:shd w:val="clear" w:color="auto" w:fill="FFFFFF"/>
        <w:spacing w:line="276" w:lineRule="auto"/>
        <w:ind w:right="-1" w:firstLine="567"/>
        <w:jc w:val="both"/>
        <w:rPr>
          <w:rFonts w:ascii="Times New Roman" w:eastAsia="Times New Roman" w:hAnsi="Times New Roman" w:cs="Times New Roman"/>
          <w:sz w:val="28"/>
          <w:szCs w:val="28"/>
          <w:highlight w:val="yellow"/>
        </w:rPr>
      </w:pPr>
    </w:p>
    <w:p w14:paraId="51B4A461" w14:textId="77777777" w:rsidR="000164E0" w:rsidRPr="003E7CED" w:rsidRDefault="000164E0" w:rsidP="000164E0">
      <w:pPr>
        <w:widowControl w:val="0"/>
        <w:shd w:val="clear" w:color="auto" w:fill="FFFFFF"/>
        <w:ind w:left="-76" w:firstLine="806"/>
        <w:jc w:val="both"/>
        <w:rPr>
          <w:rFonts w:ascii="Times New Roman" w:eastAsia="Times New Roman" w:hAnsi="Times New Roman" w:cs="Times New Roman"/>
          <w:b/>
          <w:i/>
          <w:color w:val="222222"/>
          <w:highlight w:val="yellow"/>
        </w:rPr>
      </w:pPr>
    </w:p>
    <w:p w14:paraId="1A130611" w14:textId="77777777" w:rsidR="00E32FD2" w:rsidRPr="003E7CED" w:rsidRDefault="00E32FD2">
      <w:pPr>
        <w:spacing w:after="160" w:line="259" w:lineRule="auto"/>
        <w:rPr>
          <w:rFonts w:ascii="Times New Roman" w:eastAsia="Times New Roman" w:hAnsi="Times New Roman" w:cs="Times New Roman"/>
          <w:sz w:val="28"/>
          <w:szCs w:val="28"/>
          <w:highlight w:val="yellow"/>
        </w:rPr>
      </w:pPr>
      <w:r w:rsidRPr="003E7CED">
        <w:rPr>
          <w:sz w:val="28"/>
          <w:szCs w:val="28"/>
          <w:highlight w:val="yellow"/>
        </w:rPr>
        <w:br w:type="page"/>
      </w:r>
    </w:p>
    <w:p w14:paraId="321109B6" w14:textId="716B27CF" w:rsidR="0050502D" w:rsidRDefault="00806709" w:rsidP="0050502D">
      <w:pPr>
        <w:pStyle w:val="aff4"/>
      </w:pPr>
      <w:bookmarkStart w:id="54" w:name="_Toc34044439"/>
      <w:bookmarkStart w:id="55" w:name="_Toc129095778"/>
      <w:r w:rsidRPr="007E16F7">
        <w:lastRenderedPageBreak/>
        <w:t>IV. Основные задачи в сфере разви</w:t>
      </w:r>
      <w:r w:rsidR="00D238A6" w:rsidRPr="007E16F7">
        <w:t>тия гражданского общества в </w:t>
      </w:r>
      <w:r w:rsidR="00634889" w:rsidRPr="007E16F7">
        <w:t>202</w:t>
      </w:r>
      <w:r w:rsidR="00CB61AF" w:rsidRPr="007E16F7">
        <w:t>3 г</w:t>
      </w:r>
      <w:r w:rsidRPr="007E16F7">
        <w:t>оду</w:t>
      </w:r>
      <w:bookmarkEnd w:id="54"/>
      <w:bookmarkEnd w:id="55"/>
    </w:p>
    <w:p w14:paraId="36E32756" w14:textId="77777777" w:rsidR="00C679E7" w:rsidRPr="00C679E7" w:rsidRDefault="00C679E7" w:rsidP="0050502D">
      <w:pPr>
        <w:pStyle w:val="aff4"/>
      </w:pPr>
    </w:p>
    <w:p w14:paraId="52AE578B" w14:textId="77777777" w:rsidR="0050502D" w:rsidRDefault="0050502D" w:rsidP="007E16F7">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нашим оценкам и согласно данным Ресурсного центра поддержки НКО при Общественной палате Амурской области, вероятнее всего, число НКО будет расти, в первую очередь за счет новых направлений, отражающих современные представления о социальных запросах и качестве жизни. </w:t>
      </w:r>
    </w:p>
    <w:p w14:paraId="056153D4" w14:textId="77777777" w:rsidR="0050502D" w:rsidRDefault="0050502D" w:rsidP="007E16F7">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развитие некоммерческого сектора, скорее всего, будет идти по модели профессионализации, при которой добровольчество, волонтерство, работа в некоммерческом секторе будет рассматриваться как форма непрерывного профессионального развития. </w:t>
      </w:r>
    </w:p>
    <w:p w14:paraId="01D9A7D0" w14:textId="29884BB8" w:rsidR="007E16F7" w:rsidRDefault="0050502D" w:rsidP="007E16F7">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этом случ</w:t>
      </w:r>
      <w:r w:rsidR="00C679E7">
        <w:rPr>
          <w:rFonts w:ascii="Times New Roman" w:hAnsi="Times New Roman" w:cs="Times New Roman"/>
          <w:sz w:val="28"/>
          <w:szCs w:val="28"/>
        </w:rPr>
        <w:t>ае стоит учитывать, что ресурсный</w:t>
      </w:r>
      <w:r>
        <w:rPr>
          <w:rFonts w:ascii="Times New Roman" w:hAnsi="Times New Roman" w:cs="Times New Roman"/>
          <w:sz w:val="28"/>
          <w:szCs w:val="28"/>
        </w:rPr>
        <w:t xml:space="preserve"> рынок остается ограниченным – в части вовлеченности граждан, спонсорского финансирования, государственной поддержки. К тому же это психологически непростое занятие, способное приводить к выгоранию. Все это может способствовать нарастанию разочарования в некоммерческом секторе.</w:t>
      </w:r>
    </w:p>
    <w:p w14:paraId="16078818" w14:textId="77777777" w:rsidR="0050502D" w:rsidRDefault="0050502D" w:rsidP="007E16F7">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14:paraId="39FCB6AC" w14:textId="77777777" w:rsidR="0050502D" w:rsidRDefault="0050502D" w:rsidP="007E16F7">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7E16F7">
        <w:rPr>
          <w:rFonts w:ascii="Times New Roman" w:hAnsi="Times New Roman" w:cs="Times New Roman"/>
          <w:sz w:val="28"/>
          <w:szCs w:val="28"/>
        </w:rPr>
        <w:t xml:space="preserve">связи с изложенным в развитии гражданского общества на предстоящий период стоит ориентироваться на все направления, связанные с мотивацией гражданских активистов: </w:t>
      </w:r>
    </w:p>
    <w:p w14:paraId="2EF8A693" w14:textId="77777777" w:rsidR="007E16F7" w:rsidRDefault="007E16F7" w:rsidP="007E16F7">
      <w:pPr>
        <w:spacing w:line="276" w:lineRule="auto"/>
        <w:ind w:firstLine="709"/>
        <w:jc w:val="both"/>
        <w:rPr>
          <w:rFonts w:ascii="Times New Roman" w:hAnsi="Times New Roman" w:cs="Times New Roman"/>
          <w:sz w:val="28"/>
          <w:szCs w:val="28"/>
        </w:rPr>
      </w:pPr>
    </w:p>
    <w:p w14:paraId="141B10D3" w14:textId="77777777" w:rsidR="007E16F7" w:rsidRPr="007D1E52" w:rsidRDefault="007E16F7" w:rsidP="00C679E7">
      <w:pPr>
        <w:pStyle w:val="aa"/>
        <w:numPr>
          <w:ilvl w:val="0"/>
          <w:numId w:val="11"/>
        </w:numPr>
        <w:spacing w:line="276" w:lineRule="auto"/>
        <w:ind w:left="0" w:firstLine="709"/>
        <w:jc w:val="both"/>
        <w:rPr>
          <w:rFonts w:ascii="Times New Roman" w:hAnsi="Times New Roman" w:cs="Times New Roman"/>
          <w:sz w:val="28"/>
          <w:szCs w:val="28"/>
          <w:u w:val="single"/>
        </w:rPr>
      </w:pPr>
      <w:r w:rsidRPr="007D1E52">
        <w:rPr>
          <w:rFonts w:ascii="Times New Roman" w:hAnsi="Times New Roman" w:cs="Times New Roman"/>
          <w:sz w:val="28"/>
          <w:szCs w:val="28"/>
          <w:u w:val="single"/>
        </w:rPr>
        <w:t xml:space="preserve">Материальная мотивация </w:t>
      </w:r>
    </w:p>
    <w:p w14:paraId="6D6123B3" w14:textId="77777777" w:rsidR="007D1E52" w:rsidRDefault="007D1E52" w:rsidP="00C679E7">
      <w:pPr>
        <w:pStyle w:val="aa"/>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Не самая ключевая, но значимая.</w:t>
      </w:r>
    </w:p>
    <w:p w14:paraId="42A37AF2" w14:textId="77777777" w:rsidR="007D1E52" w:rsidRDefault="007D1E52" w:rsidP="00C679E7">
      <w:pPr>
        <w:pStyle w:val="aa"/>
        <w:spacing w:line="276" w:lineRule="auto"/>
        <w:ind w:left="0" w:firstLine="709"/>
        <w:jc w:val="both"/>
        <w:rPr>
          <w:rFonts w:ascii="Times New Roman" w:hAnsi="Times New Roman" w:cs="Times New Roman"/>
          <w:sz w:val="28"/>
          <w:szCs w:val="28"/>
        </w:rPr>
      </w:pPr>
    </w:p>
    <w:p w14:paraId="14B06591" w14:textId="77777777" w:rsidR="007D1E52" w:rsidRDefault="007D1E52" w:rsidP="00C679E7">
      <w:pPr>
        <w:pStyle w:val="aa"/>
        <w:numPr>
          <w:ilvl w:val="1"/>
          <w:numId w:val="11"/>
        </w:numPr>
        <w:spacing w:line="276" w:lineRule="auto"/>
        <w:ind w:left="0" w:firstLine="709"/>
        <w:jc w:val="both"/>
        <w:rPr>
          <w:rFonts w:ascii="Times New Roman" w:hAnsi="Times New Roman" w:cs="Times New Roman"/>
          <w:sz w:val="28"/>
          <w:szCs w:val="28"/>
        </w:rPr>
      </w:pPr>
      <w:r w:rsidRPr="007D1E52">
        <w:rPr>
          <w:rFonts w:ascii="Times New Roman" w:hAnsi="Times New Roman" w:cs="Times New Roman"/>
          <w:sz w:val="28"/>
          <w:szCs w:val="28"/>
          <w:u w:val="single"/>
        </w:rPr>
        <w:t xml:space="preserve">Сохранение и развитие региональной поддержки. </w:t>
      </w:r>
      <w:r w:rsidRPr="007D1E52">
        <w:rPr>
          <w:rFonts w:ascii="Times New Roman" w:hAnsi="Times New Roman" w:cs="Times New Roman"/>
          <w:sz w:val="28"/>
          <w:szCs w:val="28"/>
          <w:u w:val="single"/>
        </w:rPr>
        <w:br/>
      </w:r>
      <w:r>
        <w:rPr>
          <w:rFonts w:ascii="Times New Roman" w:hAnsi="Times New Roman" w:cs="Times New Roman"/>
          <w:sz w:val="28"/>
          <w:szCs w:val="28"/>
        </w:rPr>
        <w:t>Гранты губернатора и поддержка министерств уже стали более значимы для местных НКО, чем федеральная поддержка. Региональная власть сейчас уже воспринимается как ключевой партнер. Это стоит развивать. В том числе в части качества организации конкурсов, а также весьма востребованной имущественной поддержки.</w:t>
      </w:r>
    </w:p>
    <w:p w14:paraId="4E35225F" w14:textId="77777777" w:rsidR="007D1E52" w:rsidRDefault="007D1E52" w:rsidP="00C679E7">
      <w:pPr>
        <w:pStyle w:val="aa"/>
        <w:spacing w:line="276" w:lineRule="auto"/>
        <w:ind w:left="0" w:firstLine="709"/>
        <w:jc w:val="both"/>
        <w:rPr>
          <w:rFonts w:ascii="Times New Roman" w:hAnsi="Times New Roman" w:cs="Times New Roman"/>
          <w:sz w:val="28"/>
          <w:szCs w:val="28"/>
        </w:rPr>
      </w:pPr>
    </w:p>
    <w:p w14:paraId="67748747" w14:textId="77777777" w:rsidR="007D1E52" w:rsidRPr="007D1E52" w:rsidRDefault="007D1E52" w:rsidP="00C679E7">
      <w:pPr>
        <w:pStyle w:val="aa"/>
        <w:numPr>
          <w:ilvl w:val="1"/>
          <w:numId w:val="11"/>
        </w:numPr>
        <w:spacing w:line="276" w:lineRule="auto"/>
        <w:ind w:left="0" w:firstLine="709"/>
        <w:jc w:val="both"/>
        <w:rPr>
          <w:rFonts w:ascii="Times New Roman" w:hAnsi="Times New Roman" w:cs="Times New Roman"/>
          <w:sz w:val="28"/>
          <w:szCs w:val="28"/>
        </w:rPr>
      </w:pPr>
      <w:r w:rsidRPr="007D1E52">
        <w:rPr>
          <w:rFonts w:ascii="Times New Roman" w:hAnsi="Times New Roman" w:cs="Times New Roman"/>
          <w:sz w:val="28"/>
          <w:u w:val="single"/>
          <w:shd w:val="clear" w:color="auto" w:fill="FEFEFE"/>
        </w:rPr>
        <w:t xml:space="preserve">Развитие муниципальной системы поддержки гражданского общества и усиление взаимодействия между МСУ и НКО </w:t>
      </w:r>
      <w:r w:rsidRPr="007D1E52">
        <w:rPr>
          <w:rFonts w:ascii="Times New Roman" w:hAnsi="Times New Roman" w:cs="Times New Roman"/>
          <w:sz w:val="28"/>
          <w:shd w:val="clear" w:color="auto" w:fill="FEFEFE"/>
        </w:rPr>
        <w:t xml:space="preserve">сохраняет актуальность. Во многом именно на этом уровне может быть организована востребованная имущественная поддержка, выделение помещений. </w:t>
      </w:r>
    </w:p>
    <w:p w14:paraId="7C7696CA" w14:textId="77777777" w:rsidR="007D1E52" w:rsidRPr="007D1E52" w:rsidRDefault="007D1E52" w:rsidP="00C679E7">
      <w:pPr>
        <w:pStyle w:val="aa"/>
        <w:spacing w:line="276" w:lineRule="auto"/>
        <w:ind w:left="0" w:firstLine="709"/>
        <w:jc w:val="both"/>
        <w:rPr>
          <w:rFonts w:ascii="Times New Roman" w:eastAsia="Times New Roman" w:hAnsi="Times New Roman" w:cs="Times New Roman"/>
          <w:sz w:val="28"/>
          <w:szCs w:val="28"/>
          <w:highlight w:val="yellow"/>
          <w:u w:val="single"/>
        </w:rPr>
      </w:pPr>
    </w:p>
    <w:p w14:paraId="6C83C814" w14:textId="77777777" w:rsidR="007D1E52" w:rsidRPr="00F84167" w:rsidRDefault="007D1E52" w:rsidP="00C679E7">
      <w:pPr>
        <w:pStyle w:val="aa"/>
        <w:numPr>
          <w:ilvl w:val="1"/>
          <w:numId w:val="11"/>
        </w:numPr>
        <w:spacing w:line="276" w:lineRule="auto"/>
        <w:ind w:left="0" w:firstLine="709"/>
        <w:jc w:val="both"/>
        <w:rPr>
          <w:rFonts w:ascii="Times New Roman" w:hAnsi="Times New Roman" w:cs="Times New Roman"/>
          <w:sz w:val="28"/>
          <w:szCs w:val="28"/>
        </w:rPr>
      </w:pPr>
      <w:r w:rsidRPr="00C304C5">
        <w:rPr>
          <w:rFonts w:ascii="Times New Roman" w:eastAsia="Times New Roman" w:hAnsi="Times New Roman" w:cs="Times New Roman"/>
          <w:sz w:val="28"/>
          <w:szCs w:val="28"/>
          <w:u w:val="single"/>
        </w:rPr>
        <w:t>Стимулирование роста вовлеченности бизнеса</w:t>
      </w:r>
      <w:r w:rsidRPr="00C304C5">
        <w:rPr>
          <w:rFonts w:ascii="Times New Roman" w:eastAsia="Times New Roman" w:hAnsi="Times New Roman" w:cs="Times New Roman"/>
          <w:sz w:val="28"/>
          <w:szCs w:val="28"/>
        </w:rPr>
        <w:t xml:space="preserve">. </w:t>
      </w:r>
      <w:r w:rsidR="005E6A29">
        <w:rPr>
          <w:rFonts w:ascii="Times New Roman" w:eastAsia="Times New Roman" w:hAnsi="Times New Roman" w:cs="Times New Roman"/>
          <w:sz w:val="28"/>
          <w:szCs w:val="28"/>
        </w:rPr>
        <w:t xml:space="preserve">Уже </w:t>
      </w:r>
      <w:r w:rsidR="00C304C5">
        <w:rPr>
          <w:rFonts w:ascii="Times New Roman" w:eastAsia="Times New Roman" w:hAnsi="Times New Roman" w:cs="Times New Roman"/>
          <w:sz w:val="28"/>
          <w:szCs w:val="28"/>
        </w:rPr>
        <w:t>сейчас бизнес, работающий в Амурской области</w:t>
      </w:r>
      <w:r w:rsidR="00D777C6">
        <w:rPr>
          <w:rFonts w:ascii="Times New Roman" w:eastAsia="Times New Roman" w:hAnsi="Times New Roman" w:cs="Times New Roman"/>
          <w:sz w:val="28"/>
          <w:szCs w:val="28"/>
        </w:rPr>
        <w:t>,</w:t>
      </w:r>
      <w:r w:rsidR="00C304C5">
        <w:rPr>
          <w:rFonts w:ascii="Times New Roman" w:eastAsia="Times New Roman" w:hAnsi="Times New Roman" w:cs="Times New Roman"/>
          <w:sz w:val="28"/>
          <w:szCs w:val="28"/>
        </w:rPr>
        <w:t xml:space="preserve"> демонстрирует множество моделей вовлеченности в решение общественных проблем. </w:t>
      </w:r>
      <w:r w:rsidR="00D777C6">
        <w:rPr>
          <w:rFonts w:ascii="Times New Roman" w:eastAsia="Times New Roman" w:hAnsi="Times New Roman" w:cs="Times New Roman"/>
          <w:sz w:val="28"/>
          <w:szCs w:val="28"/>
        </w:rPr>
        <w:t xml:space="preserve">Это и благотворительность, и спонсорство, и экологические программы, и создание собственных социально ориентированных фондов и программ, и участие в мероприятиях, и </w:t>
      </w:r>
      <w:r w:rsidR="00D777C6">
        <w:rPr>
          <w:rFonts w:ascii="Times New Roman" w:eastAsia="Times New Roman" w:hAnsi="Times New Roman" w:cs="Times New Roman"/>
          <w:sz w:val="28"/>
          <w:szCs w:val="28"/>
        </w:rPr>
        <w:lastRenderedPageBreak/>
        <w:t xml:space="preserve">наладка производства, поставок, закупок необходимых средств (будь то маски во время пандемии или спальники для мобилизованных). </w:t>
      </w:r>
      <w:r w:rsidR="00B9155B">
        <w:rPr>
          <w:rFonts w:ascii="Times New Roman" w:eastAsia="Times New Roman" w:hAnsi="Times New Roman" w:cs="Times New Roman"/>
          <w:sz w:val="28"/>
          <w:szCs w:val="28"/>
        </w:rPr>
        <w:t>Развитие Амурской области позволяет и далее усиливать это направление, за счет прихода новых компаний. Возможно, тут нужны дополнительные меры</w:t>
      </w:r>
      <w:r w:rsidR="00CB14AB">
        <w:rPr>
          <w:rFonts w:ascii="Times New Roman" w:eastAsia="Times New Roman" w:hAnsi="Times New Roman" w:cs="Times New Roman"/>
          <w:sz w:val="28"/>
          <w:szCs w:val="28"/>
        </w:rPr>
        <w:t xml:space="preserve"> стимулирования, организация взаимодействия НКО и бизнеса, обсуждение возможностей сотрудничества. </w:t>
      </w:r>
    </w:p>
    <w:p w14:paraId="169F9B7B" w14:textId="77777777" w:rsidR="00F84167" w:rsidRPr="00F84167" w:rsidRDefault="00F84167" w:rsidP="00C679E7">
      <w:pPr>
        <w:pStyle w:val="aa"/>
        <w:spacing w:line="276" w:lineRule="auto"/>
        <w:ind w:left="0" w:firstLine="709"/>
        <w:jc w:val="both"/>
        <w:rPr>
          <w:rFonts w:ascii="Times New Roman" w:hAnsi="Times New Roman" w:cs="Times New Roman"/>
          <w:sz w:val="28"/>
          <w:szCs w:val="28"/>
        </w:rPr>
      </w:pPr>
    </w:p>
    <w:p w14:paraId="041C8D09" w14:textId="77777777" w:rsidR="00F84167" w:rsidRDefault="00F84167" w:rsidP="00C679E7">
      <w:pPr>
        <w:pStyle w:val="aa"/>
        <w:numPr>
          <w:ilvl w:val="1"/>
          <w:numId w:val="11"/>
        </w:numPr>
        <w:spacing w:line="276" w:lineRule="auto"/>
        <w:ind w:left="0" w:firstLine="709"/>
        <w:jc w:val="both"/>
        <w:rPr>
          <w:rFonts w:ascii="Times New Roman" w:hAnsi="Times New Roman" w:cs="Times New Roman"/>
          <w:sz w:val="28"/>
          <w:szCs w:val="28"/>
        </w:rPr>
      </w:pPr>
      <w:r w:rsidRPr="00455743">
        <w:rPr>
          <w:rFonts w:ascii="Times New Roman" w:hAnsi="Times New Roman" w:cs="Times New Roman"/>
          <w:sz w:val="28"/>
          <w:szCs w:val="28"/>
          <w:u w:val="single"/>
        </w:rPr>
        <w:t>Позитивная трансформация грантового опыта</w:t>
      </w:r>
      <w:r>
        <w:rPr>
          <w:rFonts w:ascii="Times New Roman" w:hAnsi="Times New Roman" w:cs="Times New Roman"/>
          <w:sz w:val="28"/>
          <w:szCs w:val="28"/>
        </w:rPr>
        <w:t>.</w:t>
      </w:r>
      <w:r w:rsidR="00D777C6">
        <w:rPr>
          <w:rFonts w:ascii="Times New Roman" w:hAnsi="Times New Roman" w:cs="Times New Roman"/>
          <w:sz w:val="28"/>
          <w:szCs w:val="28"/>
        </w:rPr>
        <w:t xml:space="preserve"> Не стоит допускать разочарования НКО в системе грантовой поддержки на федеральном уровне. Требуется тщательная оценка опыта участия в конкурсах и своеобразная «работа над ошибками», чтобы более точно доносить до конкурсных комиссий значимость проектов. </w:t>
      </w:r>
    </w:p>
    <w:p w14:paraId="089D8A65" w14:textId="77777777" w:rsidR="007D1E52" w:rsidRPr="00C679E7" w:rsidRDefault="007D1E52" w:rsidP="00C679E7">
      <w:pPr>
        <w:spacing w:line="276" w:lineRule="auto"/>
        <w:jc w:val="both"/>
        <w:rPr>
          <w:rFonts w:ascii="Times New Roman" w:hAnsi="Times New Roman" w:cs="Times New Roman"/>
          <w:sz w:val="28"/>
          <w:szCs w:val="28"/>
        </w:rPr>
      </w:pPr>
    </w:p>
    <w:p w14:paraId="1ED304D5" w14:textId="77777777" w:rsidR="007D1E52" w:rsidRPr="001E0F5B" w:rsidRDefault="007D1E52" w:rsidP="00C679E7">
      <w:pPr>
        <w:pStyle w:val="aa"/>
        <w:numPr>
          <w:ilvl w:val="0"/>
          <w:numId w:val="11"/>
        </w:numPr>
        <w:spacing w:line="276" w:lineRule="auto"/>
        <w:ind w:left="0" w:firstLine="709"/>
        <w:jc w:val="both"/>
        <w:rPr>
          <w:rFonts w:ascii="Times New Roman" w:hAnsi="Times New Roman" w:cs="Times New Roman"/>
          <w:sz w:val="28"/>
          <w:szCs w:val="28"/>
          <w:u w:val="single"/>
        </w:rPr>
      </w:pPr>
      <w:r w:rsidRPr="001E0F5B">
        <w:rPr>
          <w:rFonts w:ascii="Times New Roman" w:hAnsi="Times New Roman" w:cs="Times New Roman"/>
          <w:sz w:val="28"/>
          <w:szCs w:val="28"/>
          <w:u w:val="single"/>
        </w:rPr>
        <w:t xml:space="preserve">Результаты, принадлежность к значимому делу </w:t>
      </w:r>
    </w:p>
    <w:p w14:paraId="206D2570" w14:textId="77777777" w:rsidR="007D1E52" w:rsidRDefault="001E0F5B" w:rsidP="00C679E7">
      <w:pPr>
        <w:pStyle w:val="aa"/>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Важно видеть востребованность своего труда и его результаты. </w:t>
      </w:r>
    </w:p>
    <w:p w14:paraId="16420D29" w14:textId="77777777" w:rsidR="001E0F5B" w:rsidRDefault="001E0F5B" w:rsidP="00C679E7">
      <w:pPr>
        <w:pStyle w:val="aa"/>
        <w:spacing w:line="276" w:lineRule="auto"/>
        <w:ind w:left="0" w:firstLine="709"/>
        <w:jc w:val="both"/>
        <w:rPr>
          <w:rFonts w:ascii="Times New Roman" w:hAnsi="Times New Roman" w:cs="Times New Roman"/>
          <w:sz w:val="28"/>
          <w:szCs w:val="28"/>
        </w:rPr>
      </w:pPr>
    </w:p>
    <w:p w14:paraId="7EFF9EB4" w14:textId="77777777" w:rsidR="008A4D8D" w:rsidRDefault="008A4D8D" w:rsidP="00C679E7">
      <w:pPr>
        <w:pStyle w:val="aa"/>
        <w:numPr>
          <w:ilvl w:val="1"/>
          <w:numId w:val="11"/>
        </w:numPr>
        <w:spacing w:line="276" w:lineRule="auto"/>
        <w:ind w:left="0" w:firstLine="709"/>
        <w:jc w:val="both"/>
        <w:rPr>
          <w:rFonts w:ascii="Times New Roman" w:hAnsi="Times New Roman" w:cs="Times New Roman"/>
          <w:sz w:val="28"/>
          <w:szCs w:val="28"/>
        </w:rPr>
      </w:pPr>
      <w:r w:rsidRPr="001E0F5B">
        <w:rPr>
          <w:rFonts w:ascii="Times New Roman" w:hAnsi="Times New Roman" w:cs="Times New Roman"/>
          <w:sz w:val="28"/>
          <w:szCs w:val="28"/>
          <w:u w:val="single"/>
        </w:rPr>
        <w:t xml:space="preserve">Дальнейшее развитие </w:t>
      </w:r>
      <w:r w:rsidR="00997D93" w:rsidRPr="001E0F5B">
        <w:rPr>
          <w:rFonts w:ascii="Times New Roman" w:hAnsi="Times New Roman" w:cs="Times New Roman"/>
          <w:sz w:val="28"/>
          <w:szCs w:val="28"/>
          <w:u w:val="single"/>
        </w:rPr>
        <w:t>социального капитала</w:t>
      </w:r>
      <w:r w:rsidR="001E0F5B">
        <w:rPr>
          <w:rFonts w:ascii="Times New Roman" w:hAnsi="Times New Roman" w:cs="Times New Roman"/>
          <w:sz w:val="28"/>
          <w:szCs w:val="28"/>
        </w:rPr>
        <w:t xml:space="preserve">. Нынешняя ситуация патриотической ценностной консолидации открывает возможности для большего вовлечения граждан. </w:t>
      </w:r>
    </w:p>
    <w:p w14:paraId="2F78642A" w14:textId="77777777" w:rsidR="001E0F5B" w:rsidRDefault="001E0F5B" w:rsidP="00C679E7">
      <w:pPr>
        <w:pStyle w:val="aa"/>
        <w:spacing w:line="276" w:lineRule="auto"/>
        <w:ind w:left="0" w:firstLine="709"/>
        <w:jc w:val="both"/>
        <w:rPr>
          <w:rFonts w:ascii="Times New Roman" w:hAnsi="Times New Roman" w:cs="Times New Roman"/>
          <w:sz w:val="28"/>
          <w:szCs w:val="28"/>
        </w:rPr>
      </w:pPr>
    </w:p>
    <w:p w14:paraId="38A77401" w14:textId="77777777" w:rsidR="001E0F5B" w:rsidRDefault="001E0F5B" w:rsidP="00C679E7">
      <w:pPr>
        <w:pStyle w:val="aa"/>
        <w:numPr>
          <w:ilvl w:val="1"/>
          <w:numId w:val="11"/>
        </w:numPr>
        <w:spacing w:line="276" w:lineRule="auto"/>
        <w:ind w:left="0" w:firstLine="709"/>
        <w:jc w:val="both"/>
        <w:rPr>
          <w:rFonts w:ascii="Times New Roman" w:hAnsi="Times New Roman" w:cs="Times New Roman"/>
          <w:sz w:val="28"/>
          <w:szCs w:val="28"/>
        </w:rPr>
      </w:pPr>
      <w:r w:rsidRPr="001E0F5B">
        <w:rPr>
          <w:rFonts w:ascii="Times New Roman" w:hAnsi="Times New Roman" w:cs="Times New Roman"/>
          <w:sz w:val="28"/>
          <w:szCs w:val="28"/>
          <w:u w:val="single"/>
        </w:rPr>
        <w:t>Дальнейшее стимулирование гражданской активности на местном уровне.</w:t>
      </w:r>
      <w:r>
        <w:rPr>
          <w:rFonts w:ascii="Times New Roman" w:hAnsi="Times New Roman" w:cs="Times New Roman"/>
          <w:sz w:val="28"/>
          <w:szCs w:val="28"/>
        </w:rPr>
        <w:t xml:space="preserve"> Уже очень многое сделано и в части инициативного бюджетирования, и в части развития ТОС. Возможно также рассмотреть механизмы повышения интереса к участию в муниципальном управлении. </w:t>
      </w:r>
    </w:p>
    <w:p w14:paraId="0B1A0E8D" w14:textId="77777777" w:rsidR="001E0F5B" w:rsidRPr="001E0F5B" w:rsidRDefault="001E0F5B" w:rsidP="00C679E7">
      <w:pPr>
        <w:pStyle w:val="aa"/>
        <w:spacing w:line="276" w:lineRule="auto"/>
        <w:ind w:left="0" w:firstLine="709"/>
        <w:jc w:val="both"/>
        <w:rPr>
          <w:rStyle w:val="FontStyle103"/>
          <w:b/>
          <w:bCs/>
          <w:sz w:val="28"/>
          <w:szCs w:val="28"/>
        </w:rPr>
      </w:pPr>
    </w:p>
    <w:p w14:paraId="01ACF5F1" w14:textId="7561E7CC" w:rsidR="00DF4ED6" w:rsidRPr="00DF4ED6" w:rsidRDefault="001E0F5B" w:rsidP="00C679E7">
      <w:pPr>
        <w:pStyle w:val="aa"/>
        <w:numPr>
          <w:ilvl w:val="1"/>
          <w:numId w:val="11"/>
        </w:numPr>
        <w:spacing w:line="276" w:lineRule="auto"/>
        <w:ind w:left="0" w:firstLine="709"/>
        <w:jc w:val="both"/>
        <w:rPr>
          <w:rStyle w:val="FontStyle103"/>
          <w:sz w:val="28"/>
          <w:szCs w:val="28"/>
        </w:rPr>
      </w:pPr>
      <w:r w:rsidRPr="00DF4ED6">
        <w:rPr>
          <w:rStyle w:val="FontStyle103"/>
          <w:sz w:val="28"/>
          <w:szCs w:val="28"/>
          <w:u w:val="single"/>
        </w:rPr>
        <w:t>Расширение возможностей участия, продвижение позитивных моделей</w:t>
      </w:r>
      <w:r w:rsidRPr="00DF4ED6">
        <w:rPr>
          <w:rStyle w:val="FontStyle103"/>
          <w:sz w:val="28"/>
          <w:szCs w:val="28"/>
        </w:rPr>
        <w:t xml:space="preserve">. На когнитивном и аффективном уровнях уже есть масштабный задел – люди больше знают о волонтерстве и деятельности гражданского общества, люди относятся к ним с одобрением. Важен переход к деятельному </w:t>
      </w:r>
      <w:r w:rsidRPr="001049B5">
        <w:rPr>
          <w:rStyle w:val="FontStyle103"/>
          <w:sz w:val="28"/>
          <w:szCs w:val="28"/>
        </w:rPr>
        <w:t>участи</w:t>
      </w:r>
      <w:r w:rsidR="001049B5" w:rsidRPr="001049B5">
        <w:rPr>
          <w:rStyle w:val="FontStyle103"/>
          <w:sz w:val="28"/>
          <w:szCs w:val="28"/>
        </w:rPr>
        <w:t>ю</w:t>
      </w:r>
      <w:r w:rsidRPr="001049B5">
        <w:rPr>
          <w:rStyle w:val="FontStyle103"/>
          <w:sz w:val="28"/>
          <w:szCs w:val="28"/>
        </w:rPr>
        <w:t>.</w:t>
      </w:r>
      <w:r w:rsidRPr="00DF4ED6">
        <w:rPr>
          <w:rStyle w:val="FontStyle103"/>
          <w:sz w:val="28"/>
          <w:szCs w:val="28"/>
        </w:rPr>
        <w:t xml:space="preserve"> </w:t>
      </w:r>
      <w:r w:rsidR="00D719AF" w:rsidRPr="00DF4ED6">
        <w:rPr>
          <w:rStyle w:val="FontStyle103"/>
          <w:sz w:val="28"/>
          <w:szCs w:val="28"/>
        </w:rPr>
        <w:t xml:space="preserve">Необходимо выстраивать более четкую связку между продвигаемой в СМИ деятельностью различных видов гражданских организаций, готовности граждан к взаимопомощи и участию на местном уровне и конкретными повседневными алгоритмами включенности в жизни гражданского общества. </w:t>
      </w:r>
      <w:r w:rsidRPr="00DF4ED6">
        <w:rPr>
          <w:rStyle w:val="FontStyle103"/>
          <w:sz w:val="28"/>
          <w:szCs w:val="28"/>
        </w:rPr>
        <w:t xml:space="preserve"> Нужно продвигать различные возможности гибкого</w:t>
      </w:r>
      <w:r w:rsidR="001049B5">
        <w:rPr>
          <w:rStyle w:val="FontStyle103"/>
          <w:sz w:val="28"/>
          <w:szCs w:val="28"/>
        </w:rPr>
        <w:t xml:space="preserve"> участия, сетевой </w:t>
      </w:r>
      <w:r w:rsidR="00C679E7">
        <w:rPr>
          <w:rStyle w:val="FontStyle103"/>
          <w:sz w:val="28"/>
          <w:szCs w:val="28"/>
        </w:rPr>
        <w:t>вовлеченности</w:t>
      </w:r>
      <w:r w:rsidR="00C679E7" w:rsidRPr="00DF4ED6">
        <w:rPr>
          <w:rStyle w:val="FontStyle103"/>
          <w:sz w:val="28"/>
          <w:szCs w:val="28"/>
        </w:rPr>
        <w:t xml:space="preserve"> </w:t>
      </w:r>
      <w:r w:rsidR="00C679E7">
        <w:rPr>
          <w:rStyle w:val="FontStyle103"/>
          <w:sz w:val="28"/>
          <w:szCs w:val="28"/>
        </w:rPr>
        <w:t>-</w:t>
      </w:r>
      <w:r w:rsidRPr="00DF4ED6">
        <w:rPr>
          <w:rStyle w:val="FontStyle103"/>
          <w:sz w:val="28"/>
          <w:szCs w:val="28"/>
        </w:rPr>
        <w:t xml:space="preserve">поддержать в сети, поделиться, поучаствовать в онлайн акции, до различных форм оффлайн активности. Важно </w:t>
      </w:r>
      <w:r w:rsidR="00DF4ED6" w:rsidRPr="00DF4ED6">
        <w:rPr>
          <w:rStyle w:val="FontStyle103"/>
          <w:sz w:val="28"/>
          <w:szCs w:val="28"/>
        </w:rPr>
        <w:t xml:space="preserve">перейти от ценностного одобрения к возможности поддержки. </w:t>
      </w:r>
    </w:p>
    <w:p w14:paraId="6363D34C" w14:textId="77777777" w:rsidR="00DF4ED6" w:rsidRPr="00DF4ED6" w:rsidRDefault="00DF4ED6" w:rsidP="00C679E7">
      <w:pPr>
        <w:pStyle w:val="aa"/>
        <w:spacing w:line="276" w:lineRule="auto"/>
        <w:ind w:left="0" w:firstLine="709"/>
        <w:jc w:val="both"/>
        <w:rPr>
          <w:rFonts w:ascii="Times New Roman" w:eastAsia="Times New Roman" w:hAnsi="Times New Roman" w:cs="Times New Roman"/>
          <w:sz w:val="28"/>
          <w:szCs w:val="28"/>
          <w:u w:val="single"/>
        </w:rPr>
      </w:pPr>
    </w:p>
    <w:p w14:paraId="07AE0606" w14:textId="77777777" w:rsidR="00DF4ED6" w:rsidRPr="00DF4ED6" w:rsidRDefault="00DF4ED6" w:rsidP="00C679E7">
      <w:pPr>
        <w:pStyle w:val="aa"/>
        <w:numPr>
          <w:ilvl w:val="1"/>
          <w:numId w:val="11"/>
        </w:numPr>
        <w:spacing w:line="276" w:lineRule="auto"/>
        <w:ind w:left="0" w:firstLine="709"/>
        <w:jc w:val="both"/>
        <w:rPr>
          <w:rFonts w:ascii="Times New Roman" w:hAnsi="Times New Roman" w:cs="Times New Roman"/>
          <w:sz w:val="28"/>
          <w:szCs w:val="28"/>
        </w:rPr>
      </w:pPr>
      <w:r w:rsidRPr="00DF4ED6">
        <w:rPr>
          <w:rFonts w:ascii="Times New Roman" w:eastAsia="Times New Roman" w:hAnsi="Times New Roman" w:cs="Times New Roman"/>
          <w:sz w:val="28"/>
          <w:szCs w:val="28"/>
          <w:u w:val="single"/>
        </w:rPr>
        <w:t>Активизация общественного контроля.</w:t>
      </w:r>
      <w:r w:rsidRPr="00DF4ED6">
        <w:rPr>
          <w:rFonts w:ascii="Times New Roman" w:eastAsia="Times New Roman" w:hAnsi="Times New Roman" w:cs="Times New Roman"/>
          <w:sz w:val="28"/>
          <w:szCs w:val="28"/>
        </w:rPr>
        <w:t xml:space="preserve"> Необходимо обеспечить большую доступность результатов общественного контроля и деятельности </w:t>
      </w:r>
      <w:r w:rsidRPr="00DF4ED6">
        <w:rPr>
          <w:rFonts w:ascii="Times New Roman" w:eastAsia="Times New Roman" w:hAnsi="Times New Roman" w:cs="Times New Roman"/>
          <w:sz w:val="28"/>
          <w:szCs w:val="28"/>
        </w:rPr>
        <w:lastRenderedPageBreak/>
        <w:t>общественных советов. В простых формах: «сколько удалось</w:t>
      </w:r>
      <w:r>
        <w:rPr>
          <w:rFonts w:ascii="Times New Roman" w:eastAsia="Times New Roman" w:hAnsi="Times New Roman" w:cs="Times New Roman"/>
          <w:sz w:val="28"/>
          <w:szCs w:val="28"/>
        </w:rPr>
        <w:t xml:space="preserve"> сэкономит», «сколько устранить недостатков» или «где лучшие школы».</w:t>
      </w:r>
    </w:p>
    <w:p w14:paraId="3A29BE84" w14:textId="77777777" w:rsidR="00DF4ED6" w:rsidRPr="00DF4ED6" w:rsidRDefault="00DF4ED6" w:rsidP="00C679E7">
      <w:pPr>
        <w:pStyle w:val="aa"/>
        <w:spacing w:line="276" w:lineRule="auto"/>
        <w:ind w:left="0" w:firstLine="709"/>
        <w:jc w:val="both"/>
        <w:rPr>
          <w:rFonts w:ascii="Times New Roman" w:eastAsia="Times New Roman" w:hAnsi="Times New Roman" w:cs="Times New Roman"/>
          <w:sz w:val="28"/>
          <w:szCs w:val="28"/>
          <w:highlight w:val="yellow"/>
          <w:u w:val="single"/>
        </w:rPr>
      </w:pPr>
    </w:p>
    <w:p w14:paraId="6E7E997A" w14:textId="77777777" w:rsidR="00DF4ED6" w:rsidRPr="00DF4ED6" w:rsidRDefault="00DF4ED6" w:rsidP="00C679E7">
      <w:pPr>
        <w:pStyle w:val="aa"/>
        <w:numPr>
          <w:ilvl w:val="1"/>
          <w:numId w:val="11"/>
        </w:numPr>
        <w:spacing w:line="276" w:lineRule="auto"/>
        <w:ind w:left="0" w:firstLine="709"/>
        <w:jc w:val="both"/>
        <w:rPr>
          <w:rFonts w:ascii="Times New Roman" w:hAnsi="Times New Roman" w:cs="Times New Roman"/>
          <w:sz w:val="28"/>
          <w:szCs w:val="28"/>
        </w:rPr>
      </w:pPr>
      <w:r w:rsidRPr="00DF4ED6">
        <w:rPr>
          <w:rFonts w:ascii="Times New Roman" w:eastAsia="Times New Roman" w:hAnsi="Times New Roman" w:cs="Times New Roman"/>
          <w:sz w:val="28"/>
          <w:szCs w:val="28"/>
          <w:u w:val="single"/>
        </w:rPr>
        <w:t>Повышение доверия и социального оптимизма</w:t>
      </w:r>
      <w:r w:rsidRPr="00DF4ED6">
        <w:rPr>
          <w:rFonts w:ascii="Times New Roman" w:eastAsia="Times New Roman" w:hAnsi="Times New Roman" w:cs="Times New Roman"/>
          <w:sz w:val="28"/>
          <w:szCs w:val="28"/>
        </w:rPr>
        <w:t xml:space="preserve"> данные программы сохраняют актуальность и должны способствовать снижению миграционных настроений. Прежде всего, это важно для молодежи и лиц среднего возраста. Необходимо продвижение перспектив региона, в том числе в связи с уверенным разворотом России на Восток в условиях санкций.</w:t>
      </w:r>
    </w:p>
    <w:p w14:paraId="09D2E11F" w14:textId="77777777" w:rsidR="00D719AF" w:rsidRDefault="00D719AF" w:rsidP="00C679E7">
      <w:pPr>
        <w:pStyle w:val="aa"/>
        <w:spacing w:line="276" w:lineRule="auto"/>
        <w:ind w:left="0" w:firstLine="709"/>
        <w:jc w:val="both"/>
        <w:rPr>
          <w:rFonts w:ascii="Times New Roman" w:hAnsi="Times New Roman" w:cs="Times New Roman"/>
          <w:sz w:val="28"/>
          <w:szCs w:val="28"/>
        </w:rPr>
      </w:pPr>
    </w:p>
    <w:p w14:paraId="7A132937" w14:textId="77777777" w:rsidR="007E16F7" w:rsidRDefault="007E16F7" w:rsidP="00C679E7">
      <w:pPr>
        <w:pStyle w:val="aa"/>
        <w:numPr>
          <w:ilvl w:val="0"/>
          <w:numId w:val="11"/>
        </w:numPr>
        <w:spacing w:line="276" w:lineRule="auto"/>
        <w:ind w:left="0" w:firstLine="709"/>
        <w:jc w:val="both"/>
        <w:rPr>
          <w:rFonts w:ascii="Times New Roman" w:hAnsi="Times New Roman" w:cs="Times New Roman"/>
          <w:sz w:val="28"/>
          <w:szCs w:val="28"/>
          <w:u w:val="single"/>
        </w:rPr>
      </w:pPr>
      <w:r w:rsidRPr="00DF4ED6">
        <w:rPr>
          <w:rFonts w:ascii="Times New Roman" w:hAnsi="Times New Roman" w:cs="Times New Roman"/>
          <w:sz w:val="28"/>
          <w:szCs w:val="28"/>
          <w:u w:val="single"/>
        </w:rPr>
        <w:t xml:space="preserve">Признание </w:t>
      </w:r>
    </w:p>
    <w:p w14:paraId="4C2123B5" w14:textId="77777777" w:rsidR="00DF4ED6" w:rsidRPr="00DF4ED6" w:rsidRDefault="00DF4ED6" w:rsidP="00C679E7">
      <w:pPr>
        <w:pStyle w:val="aa"/>
        <w:numPr>
          <w:ilvl w:val="1"/>
          <w:numId w:val="11"/>
        </w:numPr>
        <w:spacing w:line="276" w:lineRule="auto"/>
        <w:ind w:left="0" w:firstLine="709"/>
        <w:jc w:val="both"/>
        <w:rPr>
          <w:rFonts w:ascii="Times New Roman" w:hAnsi="Times New Roman" w:cs="Times New Roman"/>
          <w:sz w:val="28"/>
          <w:szCs w:val="28"/>
          <w:u w:val="single"/>
        </w:rPr>
      </w:pPr>
      <w:r>
        <w:rPr>
          <w:rFonts w:ascii="Times New Roman" w:hAnsi="Times New Roman" w:cs="Times New Roman"/>
          <w:sz w:val="28"/>
          <w:szCs w:val="28"/>
          <w:u w:val="single"/>
        </w:rPr>
        <w:t>Продолжение практики конкурсов и наград.</w:t>
      </w:r>
      <w:r>
        <w:rPr>
          <w:rFonts w:ascii="Times New Roman" w:hAnsi="Times New Roman" w:cs="Times New Roman"/>
          <w:sz w:val="28"/>
          <w:szCs w:val="28"/>
        </w:rPr>
        <w:t xml:space="preserve"> Признание и продвижение моделей. </w:t>
      </w:r>
    </w:p>
    <w:p w14:paraId="2E63B2FE" w14:textId="77777777" w:rsidR="00DF4ED6" w:rsidRPr="00DF4ED6" w:rsidRDefault="00DF4ED6" w:rsidP="00C679E7">
      <w:pPr>
        <w:pStyle w:val="aa"/>
        <w:spacing w:line="276" w:lineRule="auto"/>
        <w:ind w:left="0" w:firstLine="709"/>
        <w:jc w:val="both"/>
        <w:rPr>
          <w:rFonts w:ascii="Times New Roman" w:hAnsi="Times New Roman" w:cs="Times New Roman"/>
          <w:sz w:val="28"/>
          <w:szCs w:val="28"/>
          <w:u w:val="single"/>
        </w:rPr>
      </w:pPr>
    </w:p>
    <w:p w14:paraId="41D684C1" w14:textId="77777777" w:rsidR="00DF4ED6" w:rsidRPr="00DF4ED6" w:rsidRDefault="00DF4ED6" w:rsidP="00C679E7">
      <w:pPr>
        <w:pStyle w:val="aa"/>
        <w:numPr>
          <w:ilvl w:val="1"/>
          <w:numId w:val="11"/>
        </w:numPr>
        <w:spacing w:line="276" w:lineRule="auto"/>
        <w:ind w:left="0" w:firstLine="709"/>
        <w:jc w:val="both"/>
        <w:rPr>
          <w:rFonts w:ascii="Times New Roman" w:hAnsi="Times New Roman" w:cs="Times New Roman"/>
          <w:sz w:val="28"/>
          <w:szCs w:val="28"/>
          <w:u w:val="single"/>
        </w:rPr>
      </w:pPr>
      <w:r w:rsidRPr="00DF4ED6">
        <w:rPr>
          <w:rFonts w:ascii="Times New Roman" w:hAnsi="Times New Roman" w:cs="Times New Roman"/>
          <w:sz w:val="28"/>
          <w:szCs w:val="28"/>
          <w:u w:val="single"/>
        </w:rPr>
        <w:t>Поддержка информационного освещения деятельности НКО</w:t>
      </w:r>
      <w:r w:rsidRPr="00DF4ED6">
        <w:rPr>
          <w:rFonts w:ascii="Times New Roman" w:hAnsi="Times New Roman" w:cs="Times New Roman"/>
          <w:sz w:val="28"/>
          <w:szCs w:val="28"/>
        </w:rPr>
        <w:t>. В том числе развитие более эффективных форматов взаимодействия со СМИ. Например, в форме совместных проектов. Возможно проведение совместного мероприятия НКО со СМИ, чтобы лучше понять точки соприкосновения и возможности эффективного сотрудничества.</w:t>
      </w:r>
    </w:p>
    <w:p w14:paraId="5DAFA8B8" w14:textId="77777777" w:rsidR="00DF4ED6" w:rsidRPr="00DF4ED6" w:rsidRDefault="00DF4ED6" w:rsidP="00C679E7">
      <w:pPr>
        <w:pStyle w:val="aa"/>
        <w:spacing w:line="276" w:lineRule="auto"/>
        <w:ind w:left="0" w:firstLine="709"/>
        <w:jc w:val="both"/>
        <w:rPr>
          <w:rFonts w:ascii="Times New Roman" w:hAnsi="Times New Roman" w:cs="Times New Roman"/>
          <w:sz w:val="28"/>
          <w:szCs w:val="28"/>
          <w:u w:val="single"/>
        </w:rPr>
      </w:pPr>
    </w:p>
    <w:p w14:paraId="36E8750F" w14:textId="77777777" w:rsidR="00DF4ED6" w:rsidRDefault="00DF4ED6" w:rsidP="00C679E7">
      <w:pPr>
        <w:pStyle w:val="aa"/>
        <w:numPr>
          <w:ilvl w:val="1"/>
          <w:numId w:val="11"/>
        </w:numPr>
        <w:spacing w:line="276" w:lineRule="auto"/>
        <w:ind w:left="0" w:firstLine="709"/>
        <w:jc w:val="both"/>
        <w:rPr>
          <w:rFonts w:ascii="Times New Roman" w:hAnsi="Times New Roman" w:cs="Times New Roman"/>
          <w:sz w:val="28"/>
          <w:szCs w:val="28"/>
          <w:u w:val="single"/>
        </w:rPr>
      </w:pPr>
      <w:r>
        <w:rPr>
          <w:rFonts w:ascii="Times New Roman" w:hAnsi="Times New Roman" w:cs="Times New Roman"/>
          <w:sz w:val="28"/>
          <w:szCs w:val="28"/>
          <w:u w:val="single"/>
        </w:rPr>
        <w:t xml:space="preserve">Продвижение представителей НКО </w:t>
      </w:r>
      <w:r w:rsidRPr="001049B5">
        <w:rPr>
          <w:rFonts w:ascii="Times New Roman" w:hAnsi="Times New Roman" w:cs="Times New Roman"/>
          <w:sz w:val="28"/>
          <w:szCs w:val="28"/>
          <w:u w:val="single"/>
        </w:rPr>
        <w:t xml:space="preserve">и </w:t>
      </w:r>
      <w:r w:rsidR="001049B5" w:rsidRPr="001049B5">
        <w:rPr>
          <w:rFonts w:ascii="Times New Roman" w:hAnsi="Times New Roman" w:cs="Times New Roman"/>
          <w:sz w:val="28"/>
          <w:szCs w:val="28"/>
          <w:u w:val="single"/>
        </w:rPr>
        <w:t>волонтёрского</w:t>
      </w:r>
      <w:r>
        <w:rPr>
          <w:rFonts w:ascii="Times New Roman" w:hAnsi="Times New Roman" w:cs="Times New Roman"/>
          <w:sz w:val="28"/>
          <w:szCs w:val="28"/>
          <w:u w:val="single"/>
        </w:rPr>
        <w:t xml:space="preserve"> движения в качестве экспертов</w:t>
      </w:r>
      <w:r w:rsidR="00CE38EF">
        <w:rPr>
          <w:rFonts w:ascii="Times New Roman" w:hAnsi="Times New Roman" w:cs="Times New Roman"/>
          <w:sz w:val="28"/>
          <w:szCs w:val="28"/>
          <w:u w:val="single"/>
        </w:rPr>
        <w:t xml:space="preserve"> при анализе событий и разработке политик.</w:t>
      </w:r>
    </w:p>
    <w:p w14:paraId="0EDF8E9A" w14:textId="77777777" w:rsidR="00DF4ED6" w:rsidRPr="00DF4ED6" w:rsidRDefault="00DF4ED6" w:rsidP="00C679E7">
      <w:pPr>
        <w:pStyle w:val="aa"/>
        <w:spacing w:line="276" w:lineRule="auto"/>
        <w:ind w:left="0" w:firstLine="709"/>
        <w:jc w:val="both"/>
        <w:rPr>
          <w:rFonts w:ascii="Times New Roman" w:hAnsi="Times New Roman" w:cs="Times New Roman"/>
          <w:sz w:val="28"/>
          <w:szCs w:val="28"/>
          <w:u w:val="single"/>
        </w:rPr>
      </w:pPr>
    </w:p>
    <w:p w14:paraId="316E6EBB" w14:textId="77777777" w:rsidR="00DF4ED6" w:rsidRPr="00DF4ED6" w:rsidRDefault="00DF4ED6" w:rsidP="00C679E7">
      <w:pPr>
        <w:pStyle w:val="aa"/>
        <w:numPr>
          <w:ilvl w:val="1"/>
          <w:numId w:val="11"/>
        </w:numPr>
        <w:spacing w:line="276" w:lineRule="auto"/>
        <w:ind w:left="0" w:firstLine="709"/>
        <w:jc w:val="both"/>
        <w:rPr>
          <w:rFonts w:ascii="Times New Roman" w:hAnsi="Times New Roman" w:cs="Times New Roman"/>
          <w:sz w:val="28"/>
          <w:szCs w:val="28"/>
          <w:u w:val="single"/>
        </w:rPr>
      </w:pPr>
      <w:r>
        <w:rPr>
          <w:rFonts w:ascii="Times New Roman" w:hAnsi="Times New Roman" w:cs="Times New Roman"/>
          <w:sz w:val="28"/>
          <w:szCs w:val="28"/>
          <w:u w:val="single"/>
        </w:rPr>
        <w:t xml:space="preserve">Повышение качества взаимодействия с федеральной экспертной средой. </w:t>
      </w:r>
    </w:p>
    <w:p w14:paraId="749ACC07" w14:textId="77777777" w:rsidR="007D1E52" w:rsidRPr="007D1E52" w:rsidRDefault="007D1E52" w:rsidP="00C679E7">
      <w:pPr>
        <w:spacing w:line="276" w:lineRule="auto"/>
        <w:ind w:firstLine="709"/>
        <w:jc w:val="both"/>
        <w:rPr>
          <w:rFonts w:ascii="Times New Roman" w:hAnsi="Times New Roman" w:cs="Times New Roman"/>
          <w:sz w:val="28"/>
          <w:szCs w:val="28"/>
        </w:rPr>
      </w:pPr>
    </w:p>
    <w:p w14:paraId="71922F69" w14:textId="77777777" w:rsidR="007E16F7" w:rsidRPr="00DF4ED6" w:rsidRDefault="007E16F7" w:rsidP="00C679E7">
      <w:pPr>
        <w:pStyle w:val="aa"/>
        <w:numPr>
          <w:ilvl w:val="0"/>
          <w:numId w:val="11"/>
        </w:numPr>
        <w:spacing w:line="276" w:lineRule="auto"/>
        <w:ind w:left="0" w:firstLine="709"/>
        <w:jc w:val="both"/>
        <w:rPr>
          <w:rFonts w:ascii="Times New Roman" w:hAnsi="Times New Roman" w:cs="Times New Roman"/>
          <w:sz w:val="28"/>
          <w:szCs w:val="28"/>
          <w:u w:val="single"/>
        </w:rPr>
      </w:pPr>
      <w:r w:rsidRPr="00DF4ED6">
        <w:rPr>
          <w:rFonts w:ascii="Times New Roman" w:hAnsi="Times New Roman" w:cs="Times New Roman"/>
          <w:sz w:val="28"/>
          <w:szCs w:val="28"/>
          <w:u w:val="single"/>
        </w:rPr>
        <w:t>Самореализация, саморазвитие</w:t>
      </w:r>
    </w:p>
    <w:p w14:paraId="1031CD8D" w14:textId="77777777" w:rsidR="0050502D" w:rsidRDefault="0050502D" w:rsidP="00C679E7">
      <w:pPr>
        <w:spacing w:line="276" w:lineRule="auto"/>
        <w:ind w:firstLine="709"/>
        <w:jc w:val="both"/>
        <w:rPr>
          <w:rFonts w:ascii="Times New Roman" w:hAnsi="Times New Roman" w:cs="Times New Roman"/>
          <w:sz w:val="28"/>
          <w:szCs w:val="28"/>
        </w:rPr>
      </w:pPr>
    </w:p>
    <w:p w14:paraId="61A75E2E" w14:textId="77777777" w:rsidR="003665D4" w:rsidRDefault="003665D4" w:rsidP="00C679E7">
      <w:pPr>
        <w:pStyle w:val="aa"/>
        <w:numPr>
          <w:ilvl w:val="1"/>
          <w:numId w:val="11"/>
        </w:numPr>
        <w:spacing w:line="276" w:lineRule="auto"/>
        <w:ind w:left="0" w:firstLine="709"/>
        <w:jc w:val="both"/>
        <w:rPr>
          <w:rFonts w:ascii="Times New Roman" w:hAnsi="Times New Roman" w:cs="Times New Roman"/>
          <w:sz w:val="28"/>
          <w:szCs w:val="28"/>
        </w:rPr>
      </w:pPr>
      <w:r w:rsidRPr="003665D4">
        <w:rPr>
          <w:rFonts w:ascii="Times New Roman" w:hAnsi="Times New Roman" w:cs="Times New Roman"/>
          <w:sz w:val="28"/>
          <w:szCs w:val="28"/>
          <w:u w:val="single"/>
        </w:rPr>
        <w:t>Образовательная поддержка и развитие компетенций</w:t>
      </w:r>
      <w:r>
        <w:rPr>
          <w:rFonts w:ascii="Times New Roman" w:hAnsi="Times New Roman" w:cs="Times New Roman"/>
          <w:sz w:val="28"/>
          <w:szCs w:val="28"/>
        </w:rPr>
        <w:t>. Несмо</w:t>
      </w:r>
      <w:r w:rsidR="00DF4ED6">
        <w:rPr>
          <w:rFonts w:ascii="Times New Roman" w:hAnsi="Times New Roman" w:cs="Times New Roman"/>
          <w:sz w:val="28"/>
          <w:szCs w:val="28"/>
        </w:rPr>
        <w:t xml:space="preserve">тря на то, что сотрудниками ресурсного центра отмечается невысокий интерес НКО, это важное направление. Особенно для молодежи. Спрос на саморазвитие как поощрение за работу в НКО будет продолжат расти. Возможно, стоит развивать смежные компетенции и знания, не связанные впрямую с деятельностью волонтеров и сотрудников НКО, но позволяющие шире смотреть на будущее. </w:t>
      </w:r>
    </w:p>
    <w:p w14:paraId="6CD5013F" w14:textId="77777777" w:rsidR="00DF4ED6" w:rsidRDefault="00DF4ED6" w:rsidP="00C679E7">
      <w:pPr>
        <w:pStyle w:val="aa"/>
        <w:spacing w:line="276" w:lineRule="auto"/>
        <w:ind w:left="0" w:firstLine="709"/>
        <w:jc w:val="both"/>
        <w:rPr>
          <w:rFonts w:ascii="Times New Roman" w:hAnsi="Times New Roman" w:cs="Times New Roman"/>
          <w:sz w:val="28"/>
          <w:szCs w:val="28"/>
        </w:rPr>
      </w:pPr>
    </w:p>
    <w:p w14:paraId="374384C8" w14:textId="1E63A35D" w:rsidR="00E90CF2" w:rsidRPr="003E7CED" w:rsidRDefault="00C32510" w:rsidP="00C679E7">
      <w:pPr>
        <w:shd w:val="clear" w:color="auto" w:fill="FFFFFF"/>
        <w:spacing w:line="276" w:lineRule="auto"/>
        <w:ind w:firstLine="709"/>
        <w:jc w:val="both"/>
        <w:rPr>
          <w:rFonts w:ascii="Times New Roman" w:hAnsi="Times New Roman" w:cs="Times New Roman"/>
          <w:sz w:val="28"/>
          <w:highlight w:val="yellow"/>
          <w:shd w:val="clear" w:color="auto" w:fill="FEFEFE"/>
        </w:rPr>
      </w:pPr>
      <w:r w:rsidRPr="00C32510">
        <w:rPr>
          <w:rFonts w:ascii="Times New Roman" w:hAnsi="Times New Roman" w:cs="Times New Roman"/>
          <w:sz w:val="28"/>
          <w:shd w:val="clear" w:color="auto" w:fill="FEFEFE"/>
        </w:rPr>
        <w:t>4.2 Формирование различных кадровых резервов, подбор кандидатов на выборные и назначаемые должности с учётом опыта гражданской активности граждан.</w:t>
      </w:r>
    </w:p>
    <w:p w14:paraId="3449B7E3" w14:textId="77777777" w:rsidR="00E90CF2" w:rsidRPr="003E7CED" w:rsidRDefault="00E90CF2" w:rsidP="00C679E7">
      <w:pPr>
        <w:shd w:val="clear" w:color="auto" w:fill="FFFFFF"/>
        <w:spacing w:line="276" w:lineRule="auto"/>
        <w:ind w:firstLine="709"/>
        <w:jc w:val="both"/>
        <w:rPr>
          <w:rFonts w:ascii="Times New Roman" w:hAnsi="Times New Roman" w:cs="Times New Roman"/>
          <w:sz w:val="28"/>
          <w:highlight w:val="yellow"/>
          <w:shd w:val="clear" w:color="auto" w:fill="FEFEFE"/>
        </w:rPr>
      </w:pPr>
    </w:p>
    <w:p w14:paraId="0B204108" w14:textId="77777777" w:rsidR="003D570A" w:rsidRPr="003E7CED" w:rsidRDefault="003D570A" w:rsidP="00C679E7">
      <w:pPr>
        <w:spacing w:line="276" w:lineRule="auto"/>
        <w:ind w:firstLine="709"/>
        <w:jc w:val="both"/>
        <w:rPr>
          <w:rFonts w:ascii="Times New Roman" w:eastAsia="Times New Roman" w:hAnsi="Times New Roman" w:cs="Times New Roman"/>
          <w:sz w:val="28"/>
          <w:szCs w:val="28"/>
          <w:highlight w:val="yellow"/>
        </w:rPr>
      </w:pPr>
    </w:p>
    <w:p w14:paraId="6F6B80E8" w14:textId="77777777" w:rsidR="00806709" w:rsidRPr="003E7CED" w:rsidRDefault="00E774F3" w:rsidP="00C679E7">
      <w:pPr>
        <w:pStyle w:val="24"/>
        <w:ind w:firstLine="709"/>
        <w:rPr>
          <w:highlight w:val="yellow"/>
        </w:rPr>
      </w:pPr>
      <w:r w:rsidRPr="003E7CED">
        <w:rPr>
          <w:highlight w:val="yellow"/>
          <w:shd w:val="clear" w:color="auto" w:fill="FEFEFE"/>
        </w:rPr>
        <w:br w:type="page"/>
      </w:r>
    </w:p>
    <w:p w14:paraId="0A3D3C8B" w14:textId="77777777" w:rsidR="00806709" w:rsidRPr="00BE429C" w:rsidRDefault="00806709" w:rsidP="00A61661">
      <w:pPr>
        <w:pStyle w:val="aff4"/>
      </w:pPr>
      <w:bookmarkStart w:id="56" w:name="_Toc129095779"/>
      <w:r w:rsidRPr="00BE429C">
        <w:lastRenderedPageBreak/>
        <w:t>ЗАКЛЮЧЕНИЕ</w:t>
      </w:r>
      <w:bookmarkEnd w:id="56"/>
    </w:p>
    <w:p w14:paraId="6A486880" w14:textId="77777777" w:rsidR="007E16F7" w:rsidRPr="00BE429C" w:rsidRDefault="007E16F7" w:rsidP="000340C0">
      <w:pPr>
        <w:pBdr>
          <w:top w:val="nil"/>
          <w:left w:val="nil"/>
          <w:bottom w:val="nil"/>
          <w:right w:val="nil"/>
          <w:between w:val="nil"/>
        </w:pBdr>
        <w:spacing w:line="276" w:lineRule="auto"/>
        <w:ind w:firstLine="570"/>
        <w:jc w:val="both"/>
        <w:rPr>
          <w:rFonts w:ascii="Times New Roman" w:eastAsia="Times New Roman" w:hAnsi="Times New Roman" w:cs="Times New Roman"/>
          <w:sz w:val="28"/>
          <w:szCs w:val="28"/>
          <w:shd w:val="clear" w:color="auto" w:fill="FEFEFE"/>
        </w:rPr>
      </w:pPr>
    </w:p>
    <w:p w14:paraId="76DDE5B1" w14:textId="77777777" w:rsidR="00BD4CB7" w:rsidRDefault="00BE429C" w:rsidP="000340C0">
      <w:pPr>
        <w:spacing w:line="276" w:lineRule="auto"/>
        <w:ind w:firstLine="567"/>
        <w:jc w:val="both"/>
        <w:rPr>
          <w:rFonts w:ascii="Times New Roman" w:eastAsia="Times New Roman" w:hAnsi="Times New Roman" w:cs="Times New Roman"/>
          <w:sz w:val="28"/>
          <w:szCs w:val="28"/>
        </w:rPr>
      </w:pPr>
      <w:r w:rsidRPr="00BE429C">
        <w:rPr>
          <w:rFonts w:ascii="Times New Roman" w:eastAsia="Times New Roman" w:hAnsi="Times New Roman" w:cs="Times New Roman"/>
          <w:sz w:val="28"/>
          <w:szCs w:val="28"/>
        </w:rPr>
        <w:t>Центральные события 2022 года - с</w:t>
      </w:r>
      <w:r w:rsidR="007E16F7" w:rsidRPr="00BE429C">
        <w:rPr>
          <w:rFonts w:ascii="Times New Roman" w:eastAsia="Times New Roman" w:hAnsi="Times New Roman" w:cs="Times New Roman"/>
          <w:sz w:val="28"/>
          <w:szCs w:val="28"/>
        </w:rPr>
        <w:t xml:space="preserve">пециальная военная операция российских войск на Украине </w:t>
      </w:r>
      <w:r w:rsidRPr="00BE429C">
        <w:rPr>
          <w:rFonts w:ascii="Times New Roman" w:eastAsia="Times New Roman" w:hAnsi="Times New Roman" w:cs="Times New Roman"/>
          <w:sz w:val="28"/>
          <w:szCs w:val="28"/>
        </w:rPr>
        <w:t xml:space="preserve">и последующая мобилизация - </w:t>
      </w:r>
      <w:r w:rsidR="007E16F7" w:rsidRPr="00BE429C">
        <w:rPr>
          <w:rFonts w:ascii="Times New Roman" w:eastAsia="Times New Roman" w:hAnsi="Times New Roman" w:cs="Times New Roman"/>
          <w:sz w:val="28"/>
          <w:szCs w:val="28"/>
        </w:rPr>
        <w:t xml:space="preserve">существенным образом </w:t>
      </w:r>
      <w:r w:rsidRPr="00BE429C">
        <w:rPr>
          <w:rFonts w:ascii="Times New Roman" w:eastAsia="Times New Roman" w:hAnsi="Times New Roman" w:cs="Times New Roman"/>
          <w:sz w:val="28"/>
          <w:szCs w:val="28"/>
        </w:rPr>
        <w:t xml:space="preserve">повлияли </w:t>
      </w:r>
      <w:r w:rsidR="007E16F7" w:rsidRPr="00BE429C">
        <w:rPr>
          <w:rFonts w:ascii="Times New Roman" w:eastAsia="Times New Roman" w:hAnsi="Times New Roman" w:cs="Times New Roman"/>
          <w:sz w:val="28"/>
          <w:szCs w:val="28"/>
        </w:rPr>
        <w:t>на общественный климат</w:t>
      </w:r>
      <w:r w:rsidRPr="00BE429C">
        <w:rPr>
          <w:rFonts w:ascii="Times New Roman" w:eastAsia="Times New Roman" w:hAnsi="Times New Roman" w:cs="Times New Roman"/>
          <w:sz w:val="28"/>
          <w:szCs w:val="28"/>
        </w:rPr>
        <w:t xml:space="preserve"> в стране и в Амурской области</w:t>
      </w:r>
      <w:r w:rsidR="007E16F7" w:rsidRPr="00BE429C">
        <w:rPr>
          <w:rFonts w:ascii="Times New Roman" w:eastAsia="Times New Roman" w:hAnsi="Times New Roman" w:cs="Times New Roman"/>
          <w:sz w:val="28"/>
          <w:szCs w:val="28"/>
        </w:rPr>
        <w:t>.</w:t>
      </w:r>
      <w:r w:rsidRPr="00BE429C">
        <w:rPr>
          <w:rFonts w:ascii="Times New Roman" w:eastAsia="Times New Roman" w:hAnsi="Times New Roman" w:cs="Times New Roman"/>
          <w:sz w:val="28"/>
          <w:szCs w:val="28"/>
        </w:rPr>
        <w:t xml:space="preserve"> Подъем патриотических настроений, рост солидарности и готовности помогать сыграли роль катализатора </w:t>
      </w:r>
      <w:r w:rsidR="007E16F7" w:rsidRPr="00BE429C">
        <w:rPr>
          <w:rFonts w:ascii="Times New Roman" w:eastAsia="Times New Roman" w:hAnsi="Times New Roman" w:cs="Times New Roman"/>
          <w:sz w:val="28"/>
          <w:szCs w:val="28"/>
        </w:rPr>
        <w:t xml:space="preserve">для развития социального капитала и вовлечения жителей области в добровольческую, благотворительную и иную гражданскую активность. </w:t>
      </w:r>
    </w:p>
    <w:p w14:paraId="39C1A66C" w14:textId="77777777" w:rsidR="000340C0" w:rsidRDefault="000340C0" w:rsidP="000340C0">
      <w:pPr>
        <w:spacing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Амурская область успешно справляется с вызовами. Более того, отмечается тренд на рост социального оптимизма и положительных ожиданий от будущего региона. </w:t>
      </w:r>
    </w:p>
    <w:p w14:paraId="551A3F18" w14:textId="77777777" w:rsidR="000340C0" w:rsidRDefault="000340C0" w:rsidP="000340C0">
      <w:pPr>
        <w:spacing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 и весь мир сегодня, Амурская область, между тем, переживает ситуацию неопределенности. Устойчивых трендов в развитии гражданского общества не фиксируется, они остаются достаточно противоречивыми. </w:t>
      </w:r>
    </w:p>
    <w:p w14:paraId="6AF36EF5" w14:textId="77777777" w:rsidR="000340C0" w:rsidRDefault="000340C0" w:rsidP="000340C0">
      <w:pPr>
        <w:spacing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Однозначно устойчивый тренд 2022 года – рост доверия к власти, что также имеет важное значение для развития социального капитала и гражданского общества. </w:t>
      </w:r>
    </w:p>
    <w:p w14:paraId="17F494C8" w14:textId="77777777" w:rsidR="000340C0" w:rsidRDefault="000340C0" w:rsidP="000340C0">
      <w:pPr>
        <w:spacing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Усилия власти и всей экосистемы поддержки развития гражданского общества в регионе дают свои плоды. Многие ранее отмечавшиеся проблемы сектора уходят на задний план. Очень большой шаг сделан в продвижении образцов гражданской активности, популяризации волонтерства и добровольчества. </w:t>
      </w:r>
    </w:p>
    <w:p w14:paraId="1CFC862A" w14:textId="77777777" w:rsidR="000340C0" w:rsidRDefault="000340C0" w:rsidP="000340C0">
      <w:pPr>
        <w:spacing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Ситуация неопределенности может быть </w:t>
      </w:r>
      <w:r w:rsidRPr="00BD4CB7">
        <w:rPr>
          <w:rFonts w:ascii="Times New Roman" w:eastAsia="Times New Roman" w:hAnsi="Times New Roman" w:cs="Times New Roman"/>
          <w:sz w:val="28"/>
          <w:szCs w:val="28"/>
        </w:rPr>
        <w:t>также связана с</w:t>
      </w:r>
      <w:r>
        <w:rPr>
          <w:rFonts w:ascii="Times New Roman" w:eastAsia="Times New Roman" w:hAnsi="Times New Roman" w:cs="Times New Roman"/>
          <w:sz w:val="28"/>
          <w:szCs w:val="28"/>
        </w:rPr>
        <w:t xml:space="preserve"> трансформациями в экосистеме поддержки развития гражданского общества в Амурской области, проходившей в 2022 году. Новой институциональной конфигурации, возможно, удастся найти новые направления для развития социального капитала и повышения эффективности взаимодействия НКО, общества, СМИ и бизнеса. </w:t>
      </w:r>
    </w:p>
    <w:p w14:paraId="1EB3B401" w14:textId="77777777" w:rsidR="00E774F3" w:rsidRPr="00E6151A" w:rsidRDefault="00E774F3" w:rsidP="00403CAF">
      <w:pPr>
        <w:pStyle w:val="aff4"/>
        <w:rPr>
          <w:highlight w:val="yellow"/>
        </w:rPr>
      </w:pPr>
    </w:p>
    <w:sectPr w:rsidR="00E774F3" w:rsidRPr="00E6151A" w:rsidSect="004D3323">
      <w:footerReference w:type="default" r:id="rId62"/>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85D91" w14:textId="77777777" w:rsidR="00F573A4" w:rsidRDefault="00F573A4" w:rsidP="001A388F">
      <w:r>
        <w:separator/>
      </w:r>
    </w:p>
  </w:endnote>
  <w:endnote w:type="continuationSeparator" w:id="0">
    <w:p w14:paraId="7DB01E6A" w14:textId="77777777" w:rsidR="00F573A4" w:rsidRDefault="00F573A4" w:rsidP="001A3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 Sans">
    <w:altName w:val="Arial"/>
    <w:charset w:val="00"/>
    <w:family w:val="swiss"/>
    <w:pitch w:val="variable"/>
    <w:sig w:usb0="00000001" w:usb1="4000205B" w:usb2="00000028"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409714"/>
      <w:docPartObj>
        <w:docPartGallery w:val="Page Numbers (Bottom of Page)"/>
        <w:docPartUnique/>
      </w:docPartObj>
    </w:sdtPr>
    <w:sdtContent>
      <w:p w14:paraId="1FB8F4D0" w14:textId="77777777" w:rsidR="00F452AE" w:rsidRDefault="00F452AE">
        <w:pPr>
          <w:pStyle w:val="ae"/>
          <w:jc w:val="right"/>
        </w:pPr>
        <w:r>
          <w:fldChar w:fldCharType="begin"/>
        </w:r>
        <w:r>
          <w:instrText>PAGE   \* MERGEFORMAT</w:instrText>
        </w:r>
        <w:r>
          <w:fldChar w:fldCharType="separate"/>
        </w:r>
        <w:r w:rsidR="00CC065C">
          <w:rPr>
            <w:noProof/>
          </w:rPr>
          <w:t>17</w:t>
        </w:r>
        <w:r>
          <w:rPr>
            <w:noProof/>
          </w:rPr>
          <w:fldChar w:fldCharType="end"/>
        </w:r>
      </w:p>
    </w:sdtContent>
  </w:sdt>
  <w:p w14:paraId="15949267" w14:textId="77777777" w:rsidR="00F452AE" w:rsidRDefault="00F452A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E350F" w14:textId="77777777" w:rsidR="00F573A4" w:rsidRDefault="00F573A4" w:rsidP="001A388F">
      <w:r>
        <w:separator/>
      </w:r>
    </w:p>
  </w:footnote>
  <w:footnote w:type="continuationSeparator" w:id="0">
    <w:p w14:paraId="64553A1C" w14:textId="77777777" w:rsidR="00F573A4" w:rsidRDefault="00F573A4" w:rsidP="001A388F">
      <w:r>
        <w:continuationSeparator/>
      </w:r>
    </w:p>
  </w:footnote>
  <w:footnote w:id="1">
    <w:p w14:paraId="65CDD483" w14:textId="77777777" w:rsidR="00F452AE" w:rsidRDefault="00F452AE" w:rsidP="00F43F23">
      <w:pPr>
        <w:pStyle w:val="af1"/>
      </w:pPr>
      <w:r>
        <w:rPr>
          <w:rStyle w:val="af3"/>
        </w:rPr>
        <w:footnoteRef/>
      </w:r>
      <w:r>
        <w:t xml:space="preserve"> </w:t>
      </w:r>
      <w:r w:rsidRPr="00492762">
        <w:t>https://rec.admtyumen.ru/files/upload/OIV/D_soc-r/%D0%A0%D0%B5%D0%B9%D1%82%D0%B8%D0%BD%D0%B3%20%D1%81%D1%83%D0%B1%D1%8A%D0%B5%D0%BA%D1%82%D0%BE%D0%B2%20%D0%A0%D0%A4%20%D0%BF%D0%BE%20%D0%B8%D1%82%D0%BE%D0%B3%D0%B0%D0%BC%20%D1%80%D0%B5%D0%B0%D0%BB%D0%B8%D0%B7%D0%B0%D1%86%D0%B8%D0%B8%20%D0%BC%D0%B5%D1%85%D0%B0%D0%BD%D0%B8%D0%B7%D0%BC%D0%BE%D0%B2%20%D0%BF%D0%BE%D0%B4%D0%B4%D0%B5%D1%80%D0%B6%D0%BA%D0%B8%20%D0%A1%D0%9E%20%D0%9D%D0%9A%D0%9E%20%D0%B7%D0%B0%202020%20%D0%B3%D0%BE%D0%B4.pdf</w:t>
      </w:r>
    </w:p>
  </w:footnote>
  <w:footnote w:id="2">
    <w:p w14:paraId="245E8640" w14:textId="77777777" w:rsidR="00F452AE" w:rsidRPr="00F003E2" w:rsidRDefault="00F452AE" w:rsidP="001A388F">
      <w:pPr>
        <w:pStyle w:val="af1"/>
      </w:pPr>
      <w:r>
        <w:rPr>
          <w:rStyle w:val="af3"/>
        </w:rPr>
        <w:footnoteRef/>
      </w:r>
      <w:r w:rsidRPr="00F003E2">
        <w:t xml:space="preserve"> </w:t>
      </w:r>
      <w:hyperlink r:id="rId1" w:history="1">
        <w:r w:rsidRPr="00E9740F">
          <w:rPr>
            <w:rStyle w:val="ab"/>
          </w:rPr>
          <w:t>https://raex-rr.com/files/analytics/%D0%A1%D0%BF%D0%B5%D1%86%D0%B4%D0%BE%D0%BA%D0%BB%D0%B0%D0%B4_%D0%A0%D0%B5%D0%B3%D0%B8%D0%BE%D0%BD_%D0%9D%D0%9A%D0%9E_2022_.pdf</w:t>
        </w:r>
      </w:hyperlink>
      <w:r>
        <w:t xml:space="preserve"> </w:t>
      </w:r>
    </w:p>
  </w:footnote>
  <w:footnote w:id="3">
    <w:p w14:paraId="595104DD" w14:textId="77777777" w:rsidR="00F452AE" w:rsidRDefault="00F452AE" w:rsidP="00492762">
      <w:pPr>
        <w:pStyle w:val="af1"/>
      </w:pPr>
      <w:r>
        <w:rPr>
          <w:rStyle w:val="af3"/>
        </w:rPr>
        <w:footnoteRef/>
      </w:r>
      <w:r>
        <w:t xml:space="preserve"> </w:t>
      </w:r>
      <w:hyperlink r:id="rId2" w:history="1">
        <w:r w:rsidRPr="00E9740F">
          <w:rPr>
            <w:rStyle w:val="ab"/>
          </w:rPr>
          <w:t>https://nko.economy.gov.ru/Public/NewsPage/Details?id=190</w:t>
        </w:r>
      </w:hyperlink>
      <w:r>
        <w:t xml:space="preserve"> </w:t>
      </w:r>
    </w:p>
  </w:footnote>
  <w:footnote w:id="4">
    <w:p w14:paraId="1434744B" w14:textId="77777777" w:rsidR="00F452AE" w:rsidRDefault="00F452AE">
      <w:pPr>
        <w:pStyle w:val="af1"/>
      </w:pPr>
      <w:r>
        <w:rPr>
          <w:rStyle w:val="af3"/>
        </w:rPr>
        <w:footnoteRef/>
      </w:r>
      <w:r>
        <w:t xml:space="preserve"> </w:t>
      </w:r>
      <w:r w:rsidRPr="00AC0D23">
        <w:t>https://amurstat.gks.ru/storage/mediabank/doklad1222.pdf</w:t>
      </w:r>
    </w:p>
  </w:footnote>
  <w:footnote w:id="5">
    <w:p w14:paraId="3B5E2B33" w14:textId="77777777" w:rsidR="00F452AE" w:rsidRDefault="00F452AE">
      <w:pPr>
        <w:pStyle w:val="af1"/>
      </w:pPr>
      <w:r>
        <w:rPr>
          <w:rStyle w:val="af3"/>
        </w:rPr>
        <w:footnoteRef/>
      </w:r>
      <w:r>
        <w:t xml:space="preserve">Социально-экономическое положение Амурской области. Январь-декабрь 2022. Благовещенск: Амурстат, 2023.  С. 72. Электронный документ. Режим доступа: </w:t>
      </w:r>
      <w:r w:rsidRPr="002D3173">
        <w:t>https://amurstat.gks.ru/storage/mediabank/doklad1222.pdf#page=62&amp;zoom=100,53,416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92214"/>
    <w:multiLevelType w:val="hybridMultilevel"/>
    <w:tmpl w:val="1450C0B4"/>
    <w:lvl w:ilvl="0" w:tplc="22D246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50B183D"/>
    <w:multiLevelType w:val="hybridMultilevel"/>
    <w:tmpl w:val="292AB0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5A7661"/>
    <w:multiLevelType w:val="hybridMultilevel"/>
    <w:tmpl w:val="AD5AD8D2"/>
    <w:lvl w:ilvl="0" w:tplc="04090001">
      <w:start w:val="1"/>
      <w:numFmt w:val="bullet"/>
      <w:lvlText w:val=""/>
      <w:lvlJc w:val="left"/>
      <w:pPr>
        <w:ind w:left="1410" w:hanging="69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nsid w:val="26E6014B"/>
    <w:multiLevelType w:val="hybridMultilevel"/>
    <w:tmpl w:val="92C89532"/>
    <w:lvl w:ilvl="0" w:tplc="19B8FC74">
      <w:start w:val="1"/>
      <w:numFmt w:val="decimal"/>
      <w:lvlText w:val="%1."/>
      <w:lvlJc w:val="left"/>
      <w:pPr>
        <w:ind w:left="1153"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4">
    <w:nsid w:val="28EC2081"/>
    <w:multiLevelType w:val="hybridMultilevel"/>
    <w:tmpl w:val="4B94C802"/>
    <w:lvl w:ilvl="0" w:tplc="0409000F">
      <w:start w:val="1"/>
      <w:numFmt w:val="decimal"/>
      <w:lvlText w:val="%1."/>
      <w:lvlJc w:val="left"/>
      <w:pPr>
        <w:ind w:left="1290" w:hanging="360"/>
      </w:pPr>
      <w:rPr>
        <w:rFonts w:hint="default"/>
      </w:rPr>
    </w:lvl>
    <w:lvl w:ilvl="1" w:tplc="FFFFFFFF" w:tentative="1">
      <w:start w:val="1"/>
      <w:numFmt w:val="bullet"/>
      <w:lvlText w:val="o"/>
      <w:lvlJc w:val="left"/>
      <w:pPr>
        <w:ind w:left="2010" w:hanging="360"/>
      </w:pPr>
      <w:rPr>
        <w:rFonts w:ascii="Courier New" w:hAnsi="Courier New" w:cs="Courier New" w:hint="default"/>
      </w:rPr>
    </w:lvl>
    <w:lvl w:ilvl="2" w:tplc="FFFFFFFF" w:tentative="1">
      <w:start w:val="1"/>
      <w:numFmt w:val="bullet"/>
      <w:lvlText w:val=""/>
      <w:lvlJc w:val="left"/>
      <w:pPr>
        <w:ind w:left="2730" w:hanging="360"/>
      </w:pPr>
      <w:rPr>
        <w:rFonts w:ascii="Wingdings" w:hAnsi="Wingdings" w:hint="default"/>
      </w:rPr>
    </w:lvl>
    <w:lvl w:ilvl="3" w:tplc="FFFFFFFF" w:tentative="1">
      <w:start w:val="1"/>
      <w:numFmt w:val="bullet"/>
      <w:lvlText w:val=""/>
      <w:lvlJc w:val="left"/>
      <w:pPr>
        <w:ind w:left="3450" w:hanging="360"/>
      </w:pPr>
      <w:rPr>
        <w:rFonts w:ascii="Symbol" w:hAnsi="Symbol" w:hint="default"/>
      </w:rPr>
    </w:lvl>
    <w:lvl w:ilvl="4" w:tplc="FFFFFFFF" w:tentative="1">
      <w:start w:val="1"/>
      <w:numFmt w:val="bullet"/>
      <w:lvlText w:val="o"/>
      <w:lvlJc w:val="left"/>
      <w:pPr>
        <w:ind w:left="4170" w:hanging="360"/>
      </w:pPr>
      <w:rPr>
        <w:rFonts w:ascii="Courier New" w:hAnsi="Courier New" w:cs="Courier New" w:hint="default"/>
      </w:rPr>
    </w:lvl>
    <w:lvl w:ilvl="5" w:tplc="FFFFFFFF" w:tentative="1">
      <w:start w:val="1"/>
      <w:numFmt w:val="bullet"/>
      <w:lvlText w:val=""/>
      <w:lvlJc w:val="left"/>
      <w:pPr>
        <w:ind w:left="4890" w:hanging="360"/>
      </w:pPr>
      <w:rPr>
        <w:rFonts w:ascii="Wingdings" w:hAnsi="Wingdings" w:hint="default"/>
      </w:rPr>
    </w:lvl>
    <w:lvl w:ilvl="6" w:tplc="FFFFFFFF" w:tentative="1">
      <w:start w:val="1"/>
      <w:numFmt w:val="bullet"/>
      <w:lvlText w:val=""/>
      <w:lvlJc w:val="left"/>
      <w:pPr>
        <w:ind w:left="5610" w:hanging="360"/>
      </w:pPr>
      <w:rPr>
        <w:rFonts w:ascii="Symbol" w:hAnsi="Symbol" w:hint="default"/>
      </w:rPr>
    </w:lvl>
    <w:lvl w:ilvl="7" w:tplc="FFFFFFFF" w:tentative="1">
      <w:start w:val="1"/>
      <w:numFmt w:val="bullet"/>
      <w:lvlText w:val="o"/>
      <w:lvlJc w:val="left"/>
      <w:pPr>
        <w:ind w:left="6330" w:hanging="360"/>
      </w:pPr>
      <w:rPr>
        <w:rFonts w:ascii="Courier New" w:hAnsi="Courier New" w:cs="Courier New" w:hint="default"/>
      </w:rPr>
    </w:lvl>
    <w:lvl w:ilvl="8" w:tplc="FFFFFFFF" w:tentative="1">
      <w:start w:val="1"/>
      <w:numFmt w:val="bullet"/>
      <w:lvlText w:val=""/>
      <w:lvlJc w:val="left"/>
      <w:pPr>
        <w:ind w:left="7050" w:hanging="360"/>
      </w:pPr>
      <w:rPr>
        <w:rFonts w:ascii="Wingdings" w:hAnsi="Wingdings" w:hint="default"/>
      </w:rPr>
    </w:lvl>
  </w:abstractNum>
  <w:abstractNum w:abstractNumId="5">
    <w:nsid w:val="2F4E7D71"/>
    <w:multiLevelType w:val="hybridMultilevel"/>
    <w:tmpl w:val="31CA5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C812F5"/>
    <w:multiLevelType w:val="hybridMultilevel"/>
    <w:tmpl w:val="F1700ADE"/>
    <w:lvl w:ilvl="0" w:tplc="825EAF62">
      <w:start w:val="1"/>
      <w:numFmt w:val="decimal"/>
      <w:lvlText w:val="%1."/>
      <w:lvlJc w:val="left"/>
      <w:pPr>
        <w:ind w:left="1410" w:hanging="6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82D23C7"/>
    <w:multiLevelType w:val="hybridMultilevel"/>
    <w:tmpl w:val="9EDE4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E608E7"/>
    <w:multiLevelType w:val="hybridMultilevel"/>
    <w:tmpl w:val="93407E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A44CF5"/>
    <w:multiLevelType w:val="hybridMultilevel"/>
    <w:tmpl w:val="2D00CF22"/>
    <w:lvl w:ilvl="0" w:tplc="22D246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5561E4A"/>
    <w:multiLevelType w:val="hybridMultilevel"/>
    <w:tmpl w:val="6696F8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3616F8"/>
    <w:multiLevelType w:val="multilevel"/>
    <w:tmpl w:val="2258F4B0"/>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6"/>
  </w:num>
  <w:num w:numId="2">
    <w:abstractNumId w:val="0"/>
  </w:num>
  <w:num w:numId="3">
    <w:abstractNumId w:val="4"/>
  </w:num>
  <w:num w:numId="4">
    <w:abstractNumId w:val="9"/>
  </w:num>
  <w:num w:numId="5">
    <w:abstractNumId w:val="8"/>
  </w:num>
  <w:num w:numId="6">
    <w:abstractNumId w:val="10"/>
  </w:num>
  <w:num w:numId="7">
    <w:abstractNumId w:val="5"/>
  </w:num>
  <w:num w:numId="8">
    <w:abstractNumId w:val="3"/>
  </w:num>
  <w:num w:numId="9">
    <w:abstractNumId w:val="2"/>
  </w:num>
  <w:num w:numId="10">
    <w:abstractNumId w:val="7"/>
  </w:num>
  <w:num w:numId="11">
    <w:abstractNumId w:val="11"/>
  </w:num>
  <w:num w:numId="1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88F"/>
    <w:rsid w:val="000056A0"/>
    <w:rsid w:val="00006AD8"/>
    <w:rsid w:val="00007B3C"/>
    <w:rsid w:val="00007E82"/>
    <w:rsid w:val="00012DED"/>
    <w:rsid w:val="000153E7"/>
    <w:rsid w:val="000164E0"/>
    <w:rsid w:val="0001732D"/>
    <w:rsid w:val="00020FF3"/>
    <w:rsid w:val="0002173F"/>
    <w:rsid w:val="00023826"/>
    <w:rsid w:val="00023CC9"/>
    <w:rsid w:val="00024A53"/>
    <w:rsid w:val="00024BDC"/>
    <w:rsid w:val="00024F39"/>
    <w:rsid w:val="00026FDE"/>
    <w:rsid w:val="00031337"/>
    <w:rsid w:val="00031602"/>
    <w:rsid w:val="00032E76"/>
    <w:rsid w:val="000340C0"/>
    <w:rsid w:val="00035734"/>
    <w:rsid w:val="00036EAE"/>
    <w:rsid w:val="000410F2"/>
    <w:rsid w:val="0004431F"/>
    <w:rsid w:val="00050F2F"/>
    <w:rsid w:val="000531C7"/>
    <w:rsid w:val="00053C3D"/>
    <w:rsid w:val="00056D7A"/>
    <w:rsid w:val="00061227"/>
    <w:rsid w:val="00062755"/>
    <w:rsid w:val="00062C10"/>
    <w:rsid w:val="000637FF"/>
    <w:rsid w:val="00063DE8"/>
    <w:rsid w:val="000665A7"/>
    <w:rsid w:val="000729C5"/>
    <w:rsid w:val="00074033"/>
    <w:rsid w:val="000742E4"/>
    <w:rsid w:val="000743B0"/>
    <w:rsid w:val="000761F0"/>
    <w:rsid w:val="00076630"/>
    <w:rsid w:val="0007746C"/>
    <w:rsid w:val="00077858"/>
    <w:rsid w:val="00077C57"/>
    <w:rsid w:val="000800F9"/>
    <w:rsid w:val="0008087D"/>
    <w:rsid w:val="00080CBA"/>
    <w:rsid w:val="00081AE0"/>
    <w:rsid w:val="000823AE"/>
    <w:rsid w:val="000823E2"/>
    <w:rsid w:val="00083646"/>
    <w:rsid w:val="000838CC"/>
    <w:rsid w:val="00085909"/>
    <w:rsid w:val="00087C79"/>
    <w:rsid w:val="0009067C"/>
    <w:rsid w:val="00090D0A"/>
    <w:rsid w:val="0009136A"/>
    <w:rsid w:val="00091749"/>
    <w:rsid w:val="00097EEA"/>
    <w:rsid w:val="000A23B4"/>
    <w:rsid w:val="000A3FB3"/>
    <w:rsid w:val="000B4CAE"/>
    <w:rsid w:val="000B5F73"/>
    <w:rsid w:val="000B781F"/>
    <w:rsid w:val="000C06AD"/>
    <w:rsid w:val="000C0A7A"/>
    <w:rsid w:val="000C0BCA"/>
    <w:rsid w:val="000C15A6"/>
    <w:rsid w:val="000C1C02"/>
    <w:rsid w:val="000C293D"/>
    <w:rsid w:val="000C33D9"/>
    <w:rsid w:val="000C46C4"/>
    <w:rsid w:val="000C6C79"/>
    <w:rsid w:val="000D03EF"/>
    <w:rsid w:val="000D1F8B"/>
    <w:rsid w:val="000D5A7B"/>
    <w:rsid w:val="000D6C6A"/>
    <w:rsid w:val="000E1A0D"/>
    <w:rsid w:val="000E1D7E"/>
    <w:rsid w:val="000E23E7"/>
    <w:rsid w:val="000E2C76"/>
    <w:rsid w:val="000E3E33"/>
    <w:rsid w:val="000E553A"/>
    <w:rsid w:val="000E5544"/>
    <w:rsid w:val="000E72A6"/>
    <w:rsid w:val="000F148A"/>
    <w:rsid w:val="000F4215"/>
    <w:rsid w:val="000F4F10"/>
    <w:rsid w:val="000F69D5"/>
    <w:rsid w:val="00102698"/>
    <w:rsid w:val="00104501"/>
    <w:rsid w:val="001049B5"/>
    <w:rsid w:val="001064B8"/>
    <w:rsid w:val="0010763F"/>
    <w:rsid w:val="0011211D"/>
    <w:rsid w:val="001155CE"/>
    <w:rsid w:val="001161DC"/>
    <w:rsid w:val="00116DC8"/>
    <w:rsid w:val="00120F42"/>
    <w:rsid w:val="00124656"/>
    <w:rsid w:val="001265AD"/>
    <w:rsid w:val="00135F09"/>
    <w:rsid w:val="0013633F"/>
    <w:rsid w:val="0013739B"/>
    <w:rsid w:val="001409DC"/>
    <w:rsid w:val="00150297"/>
    <w:rsid w:val="0015057F"/>
    <w:rsid w:val="001520C4"/>
    <w:rsid w:val="001524AE"/>
    <w:rsid w:val="00154A52"/>
    <w:rsid w:val="001619A2"/>
    <w:rsid w:val="00161B5A"/>
    <w:rsid w:val="0016468F"/>
    <w:rsid w:val="0016488B"/>
    <w:rsid w:val="001655E4"/>
    <w:rsid w:val="00166A8A"/>
    <w:rsid w:val="001670BD"/>
    <w:rsid w:val="0016771E"/>
    <w:rsid w:val="00173E1D"/>
    <w:rsid w:val="001775CB"/>
    <w:rsid w:val="0018016E"/>
    <w:rsid w:val="001809C0"/>
    <w:rsid w:val="00180A07"/>
    <w:rsid w:val="00182701"/>
    <w:rsid w:val="00187A0C"/>
    <w:rsid w:val="00191CF5"/>
    <w:rsid w:val="00192D8A"/>
    <w:rsid w:val="00195453"/>
    <w:rsid w:val="00195C23"/>
    <w:rsid w:val="00196C08"/>
    <w:rsid w:val="00197942"/>
    <w:rsid w:val="001A0068"/>
    <w:rsid w:val="001A00E3"/>
    <w:rsid w:val="001A0C57"/>
    <w:rsid w:val="001A2BA6"/>
    <w:rsid w:val="001A2C83"/>
    <w:rsid w:val="001A388F"/>
    <w:rsid w:val="001A3998"/>
    <w:rsid w:val="001A79E8"/>
    <w:rsid w:val="001B0482"/>
    <w:rsid w:val="001B0947"/>
    <w:rsid w:val="001B1A32"/>
    <w:rsid w:val="001B2549"/>
    <w:rsid w:val="001B2864"/>
    <w:rsid w:val="001B2DAB"/>
    <w:rsid w:val="001B32E4"/>
    <w:rsid w:val="001B5663"/>
    <w:rsid w:val="001B7B81"/>
    <w:rsid w:val="001C1FEE"/>
    <w:rsid w:val="001C4B73"/>
    <w:rsid w:val="001C4D52"/>
    <w:rsid w:val="001C5A72"/>
    <w:rsid w:val="001D089F"/>
    <w:rsid w:val="001D6698"/>
    <w:rsid w:val="001E0F5B"/>
    <w:rsid w:val="001E0F71"/>
    <w:rsid w:val="001E16BF"/>
    <w:rsid w:val="001E2E08"/>
    <w:rsid w:val="001E4AEE"/>
    <w:rsid w:val="001F3404"/>
    <w:rsid w:val="001F4A0D"/>
    <w:rsid w:val="001F4D23"/>
    <w:rsid w:val="001F5304"/>
    <w:rsid w:val="001F65D3"/>
    <w:rsid w:val="001F6897"/>
    <w:rsid w:val="001F6D19"/>
    <w:rsid w:val="001F732B"/>
    <w:rsid w:val="00200F53"/>
    <w:rsid w:val="00200F68"/>
    <w:rsid w:val="00202B11"/>
    <w:rsid w:val="0020395A"/>
    <w:rsid w:val="00204545"/>
    <w:rsid w:val="00204A4D"/>
    <w:rsid w:val="0020595B"/>
    <w:rsid w:val="002069E2"/>
    <w:rsid w:val="002102FC"/>
    <w:rsid w:val="00211A05"/>
    <w:rsid w:val="00213D84"/>
    <w:rsid w:val="0021577B"/>
    <w:rsid w:val="00216B15"/>
    <w:rsid w:val="0022016D"/>
    <w:rsid w:val="0022088D"/>
    <w:rsid w:val="002229E3"/>
    <w:rsid w:val="00223650"/>
    <w:rsid w:val="00233D5F"/>
    <w:rsid w:val="00235324"/>
    <w:rsid w:val="002373A4"/>
    <w:rsid w:val="00243208"/>
    <w:rsid w:val="0024365F"/>
    <w:rsid w:val="00246365"/>
    <w:rsid w:val="00246A04"/>
    <w:rsid w:val="00247426"/>
    <w:rsid w:val="00250240"/>
    <w:rsid w:val="00251586"/>
    <w:rsid w:val="002517BE"/>
    <w:rsid w:val="002517F9"/>
    <w:rsid w:val="00253CD1"/>
    <w:rsid w:val="00255B97"/>
    <w:rsid w:val="002575FC"/>
    <w:rsid w:val="00257D3A"/>
    <w:rsid w:val="00261D06"/>
    <w:rsid w:val="00263E76"/>
    <w:rsid w:val="002644F6"/>
    <w:rsid w:val="0026543D"/>
    <w:rsid w:val="002663EF"/>
    <w:rsid w:val="00267B9A"/>
    <w:rsid w:val="002700E3"/>
    <w:rsid w:val="00270CE8"/>
    <w:rsid w:val="0027720F"/>
    <w:rsid w:val="0027738A"/>
    <w:rsid w:val="00277B52"/>
    <w:rsid w:val="00283A4B"/>
    <w:rsid w:val="00283B94"/>
    <w:rsid w:val="002843D3"/>
    <w:rsid w:val="00284A71"/>
    <w:rsid w:val="0029053A"/>
    <w:rsid w:val="00294697"/>
    <w:rsid w:val="002960D5"/>
    <w:rsid w:val="00297525"/>
    <w:rsid w:val="002A0261"/>
    <w:rsid w:val="002A0FB7"/>
    <w:rsid w:val="002A1BFC"/>
    <w:rsid w:val="002A1EF3"/>
    <w:rsid w:val="002A28B6"/>
    <w:rsid w:val="002A29B1"/>
    <w:rsid w:val="002A4BC9"/>
    <w:rsid w:val="002A4E9D"/>
    <w:rsid w:val="002B0856"/>
    <w:rsid w:val="002B122F"/>
    <w:rsid w:val="002B176D"/>
    <w:rsid w:val="002B17E7"/>
    <w:rsid w:val="002B25CE"/>
    <w:rsid w:val="002B2BA9"/>
    <w:rsid w:val="002B640A"/>
    <w:rsid w:val="002B7F35"/>
    <w:rsid w:val="002C00E7"/>
    <w:rsid w:val="002C2C22"/>
    <w:rsid w:val="002C7AD4"/>
    <w:rsid w:val="002D3173"/>
    <w:rsid w:val="002D32B8"/>
    <w:rsid w:val="002D34CE"/>
    <w:rsid w:val="002D50A4"/>
    <w:rsid w:val="002D59AF"/>
    <w:rsid w:val="002D733E"/>
    <w:rsid w:val="002E0706"/>
    <w:rsid w:val="002E2C87"/>
    <w:rsid w:val="002E4EA4"/>
    <w:rsid w:val="002E56E7"/>
    <w:rsid w:val="002E667D"/>
    <w:rsid w:val="002F01F2"/>
    <w:rsid w:val="002F1A9A"/>
    <w:rsid w:val="002F225F"/>
    <w:rsid w:val="002F2557"/>
    <w:rsid w:val="002F3697"/>
    <w:rsid w:val="002F486D"/>
    <w:rsid w:val="002F689F"/>
    <w:rsid w:val="00300463"/>
    <w:rsid w:val="003010FA"/>
    <w:rsid w:val="003017A2"/>
    <w:rsid w:val="00303096"/>
    <w:rsid w:val="003033BD"/>
    <w:rsid w:val="003038A6"/>
    <w:rsid w:val="00303903"/>
    <w:rsid w:val="00305484"/>
    <w:rsid w:val="00307E59"/>
    <w:rsid w:val="0031043B"/>
    <w:rsid w:val="00310D7E"/>
    <w:rsid w:val="003143FF"/>
    <w:rsid w:val="003145C2"/>
    <w:rsid w:val="0031576D"/>
    <w:rsid w:val="003171BA"/>
    <w:rsid w:val="00320763"/>
    <w:rsid w:val="003247F5"/>
    <w:rsid w:val="00324AB2"/>
    <w:rsid w:val="00326FEB"/>
    <w:rsid w:val="00327723"/>
    <w:rsid w:val="00330945"/>
    <w:rsid w:val="00331A47"/>
    <w:rsid w:val="00332EFC"/>
    <w:rsid w:val="00340670"/>
    <w:rsid w:val="0034110A"/>
    <w:rsid w:val="00342784"/>
    <w:rsid w:val="003449C9"/>
    <w:rsid w:val="0034714B"/>
    <w:rsid w:val="0035016E"/>
    <w:rsid w:val="003514AD"/>
    <w:rsid w:val="0035612D"/>
    <w:rsid w:val="00361E03"/>
    <w:rsid w:val="003629B0"/>
    <w:rsid w:val="00364551"/>
    <w:rsid w:val="00364C28"/>
    <w:rsid w:val="0036586E"/>
    <w:rsid w:val="003665D4"/>
    <w:rsid w:val="00367589"/>
    <w:rsid w:val="00370ABC"/>
    <w:rsid w:val="00374DEF"/>
    <w:rsid w:val="00376D83"/>
    <w:rsid w:val="00380AF1"/>
    <w:rsid w:val="00381890"/>
    <w:rsid w:val="00381939"/>
    <w:rsid w:val="0038219E"/>
    <w:rsid w:val="003843ED"/>
    <w:rsid w:val="003852C2"/>
    <w:rsid w:val="003856D1"/>
    <w:rsid w:val="00385746"/>
    <w:rsid w:val="00385AFC"/>
    <w:rsid w:val="00385D34"/>
    <w:rsid w:val="00386CF5"/>
    <w:rsid w:val="0038711B"/>
    <w:rsid w:val="00390C59"/>
    <w:rsid w:val="00391DCD"/>
    <w:rsid w:val="00392398"/>
    <w:rsid w:val="0039418C"/>
    <w:rsid w:val="00395521"/>
    <w:rsid w:val="00395E78"/>
    <w:rsid w:val="00395FCD"/>
    <w:rsid w:val="0039716F"/>
    <w:rsid w:val="003A0E9C"/>
    <w:rsid w:val="003A233C"/>
    <w:rsid w:val="003A28E3"/>
    <w:rsid w:val="003A2F08"/>
    <w:rsid w:val="003A3118"/>
    <w:rsid w:val="003A37D5"/>
    <w:rsid w:val="003A3E26"/>
    <w:rsid w:val="003A3F35"/>
    <w:rsid w:val="003A56FF"/>
    <w:rsid w:val="003A61D1"/>
    <w:rsid w:val="003B0036"/>
    <w:rsid w:val="003B17D1"/>
    <w:rsid w:val="003B3377"/>
    <w:rsid w:val="003B6026"/>
    <w:rsid w:val="003B74AD"/>
    <w:rsid w:val="003C0B0A"/>
    <w:rsid w:val="003C15C0"/>
    <w:rsid w:val="003C1A82"/>
    <w:rsid w:val="003C1E52"/>
    <w:rsid w:val="003C419D"/>
    <w:rsid w:val="003C5C61"/>
    <w:rsid w:val="003D222B"/>
    <w:rsid w:val="003D2309"/>
    <w:rsid w:val="003D2DA0"/>
    <w:rsid w:val="003D570A"/>
    <w:rsid w:val="003D64A3"/>
    <w:rsid w:val="003D6A49"/>
    <w:rsid w:val="003D7CF0"/>
    <w:rsid w:val="003E6D86"/>
    <w:rsid w:val="003E7CED"/>
    <w:rsid w:val="003F206C"/>
    <w:rsid w:val="003F2146"/>
    <w:rsid w:val="003F39D4"/>
    <w:rsid w:val="003F3E9C"/>
    <w:rsid w:val="003F4505"/>
    <w:rsid w:val="003F5428"/>
    <w:rsid w:val="003F56C4"/>
    <w:rsid w:val="004029AB"/>
    <w:rsid w:val="00403CAF"/>
    <w:rsid w:val="00406526"/>
    <w:rsid w:val="004079EA"/>
    <w:rsid w:val="00416C26"/>
    <w:rsid w:val="0042272E"/>
    <w:rsid w:val="00422CBE"/>
    <w:rsid w:val="0042551A"/>
    <w:rsid w:val="00426CE6"/>
    <w:rsid w:val="004312F3"/>
    <w:rsid w:val="0043364E"/>
    <w:rsid w:val="00442464"/>
    <w:rsid w:val="00443F08"/>
    <w:rsid w:val="0044501D"/>
    <w:rsid w:val="004526F7"/>
    <w:rsid w:val="004541EB"/>
    <w:rsid w:val="004547E4"/>
    <w:rsid w:val="00454C44"/>
    <w:rsid w:val="00455743"/>
    <w:rsid w:val="004607EC"/>
    <w:rsid w:val="004630D1"/>
    <w:rsid w:val="00464593"/>
    <w:rsid w:val="004769EE"/>
    <w:rsid w:val="00476A70"/>
    <w:rsid w:val="00477014"/>
    <w:rsid w:val="00485C94"/>
    <w:rsid w:val="00486BC0"/>
    <w:rsid w:val="00490D67"/>
    <w:rsid w:val="004911C4"/>
    <w:rsid w:val="004914E2"/>
    <w:rsid w:val="00492762"/>
    <w:rsid w:val="00497453"/>
    <w:rsid w:val="004A0C51"/>
    <w:rsid w:val="004A627A"/>
    <w:rsid w:val="004A64FC"/>
    <w:rsid w:val="004B025C"/>
    <w:rsid w:val="004B1864"/>
    <w:rsid w:val="004B1F1B"/>
    <w:rsid w:val="004B4AA9"/>
    <w:rsid w:val="004B4CD8"/>
    <w:rsid w:val="004B52E3"/>
    <w:rsid w:val="004B5385"/>
    <w:rsid w:val="004B5AB3"/>
    <w:rsid w:val="004B5B7E"/>
    <w:rsid w:val="004C0048"/>
    <w:rsid w:val="004C015E"/>
    <w:rsid w:val="004C2838"/>
    <w:rsid w:val="004C38ED"/>
    <w:rsid w:val="004C4983"/>
    <w:rsid w:val="004C549B"/>
    <w:rsid w:val="004C55AD"/>
    <w:rsid w:val="004D2902"/>
    <w:rsid w:val="004D3323"/>
    <w:rsid w:val="004D4B7B"/>
    <w:rsid w:val="004E155A"/>
    <w:rsid w:val="004E462B"/>
    <w:rsid w:val="004E4B5D"/>
    <w:rsid w:val="004E56E1"/>
    <w:rsid w:val="004F0458"/>
    <w:rsid w:val="004F0F08"/>
    <w:rsid w:val="004F288E"/>
    <w:rsid w:val="004F3781"/>
    <w:rsid w:val="004F54C3"/>
    <w:rsid w:val="004F5654"/>
    <w:rsid w:val="00500FEF"/>
    <w:rsid w:val="00501A48"/>
    <w:rsid w:val="00502701"/>
    <w:rsid w:val="005045E8"/>
    <w:rsid w:val="0050502D"/>
    <w:rsid w:val="005054BB"/>
    <w:rsid w:val="00506253"/>
    <w:rsid w:val="005078C7"/>
    <w:rsid w:val="00510A19"/>
    <w:rsid w:val="00512111"/>
    <w:rsid w:val="00512E8C"/>
    <w:rsid w:val="00515511"/>
    <w:rsid w:val="00515ED6"/>
    <w:rsid w:val="00517CD4"/>
    <w:rsid w:val="00517FF0"/>
    <w:rsid w:val="005206A1"/>
    <w:rsid w:val="0052341C"/>
    <w:rsid w:val="00524792"/>
    <w:rsid w:val="00524858"/>
    <w:rsid w:val="00524CA6"/>
    <w:rsid w:val="00524DB5"/>
    <w:rsid w:val="00525A2D"/>
    <w:rsid w:val="00525ECA"/>
    <w:rsid w:val="00527706"/>
    <w:rsid w:val="0053002B"/>
    <w:rsid w:val="00531563"/>
    <w:rsid w:val="00532186"/>
    <w:rsid w:val="00533D45"/>
    <w:rsid w:val="00537295"/>
    <w:rsid w:val="00542083"/>
    <w:rsid w:val="00542590"/>
    <w:rsid w:val="0054332F"/>
    <w:rsid w:val="005434A7"/>
    <w:rsid w:val="00544175"/>
    <w:rsid w:val="00544A44"/>
    <w:rsid w:val="00544B57"/>
    <w:rsid w:val="0054637B"/>
    <w:rsid w:val="00552455"/>
    <w:rsid w:val="00552643"/>
    <w:rsid w:val="00554B12"/>
    <w:rsid w:val="005567D2"/>
    <w:rsid w:val="005573DC"/>
    <w:rsid w:val="00561153"/>
    <w:rsid w:val="005617D2"/>
    <w:rsid w:val="005635BA"/>
    <w:rsid w:val="00566B89"/>
    <w:rsid w:val="00567F27"/>
    <w:rsid w:val="00570AEF"/>
    <w:rsid w:val="005718BC"/>
    <w:rsid w:val="00571F7C"/>
    <w:rsid w:val="005728D1"/>
    <w:rsid w:val="00573964"/>
    <w:rsid w:val="00582163"/>
    <w:rsid w:val="00582CAE"/>
    <w:rsid w:val="005859DE"/>
    <w:rsid w:val="00585B88"/>
    <w:rsid w:val="00586845"/>
    <w:rsid w:val="00587D79"/>
    <w:rsid w:val="00590A31"/>
    <w:rsid w:val="00595F11"/>
    <w:rsid w:val="005A5C14"/>
    <w:rsid w:val="005A742F"/>
    <w:rsid w:val="005A7C0F"/>
    <w:rsid w:val="005B0900"/>
    <w:rsid w:val="005B11F5"/>
    <w:rsid w:val="005B15E3"/>
    <w:rsid w:val="005B5821"/>
    <w:rsid w:val="005B5E36"/>
    <w:rsid w:val="005C021B"/>
    <w:rsid w:val="005C07A9"/>
    <w:rsid w:val="005C15BF"/>
    <w:rsid w:val="005C233B"/>
    <w:rsid w:val="005C23E9"/>
    <w:rsid w:val="005C7AF4"/>
    <w:rsid w:val="005D09DD"/>
    <w:rsid w:val="005D1B0B"/>
    <w:rsid w:val="005D2869"/>
    <w:rsid w:val="005D3D0F"/>
    <w:rsid w:val="005D3D50"/>
    <w:rsid w:val="005D6168"/>
    <w:rsid w:val="005D7A4B"/>
    <w:rsid w:val="005E1560"/>
    <w:rsid w:val="005E3F8E"/>
    <w:rsid w:val="005E5949"/>
    <w:rsid w:val="005E6977"/>
    <w:rsid w:val="005E6A29"/>
    <w:rsid w:val="005E747D"/>
    <w:rsid w:val="005F0437"/>
    <w:rsid w:val="005F0A4D"/>
    <w:rsid w:val="005F1920"/>
    <w:rsid w:val="005F2D8C"/>
    <w:rsid w:val="005F39FB"/>
    <w:rsid w:val="005F50D7"/>
    <w:rsid w:val="005F52E6"/>
    <w:rsid w:val="005F702B"/>
    <w:rsid w:val="005F7C69"/>
    <w:rsid w:val="0060113D"/>
    <w:rsid w:val="00601ADE"/>
    <w:rsid w:val="00602AE5"/>
    <w:rsid w:val="00603E3F"/>
    <w:rsid w:val="00604596"/>
    <w:rsid w:val="00606DC3"/>
    <w:rsid w:val="00606F19"/>
    <w:rsid w:val="006112D2"/>
    <w:rsid w:val="00611FBA"/>
    <w:rsid w:val="00617276"/>
    <w:rsid w:val="006211CF"/>
    <w:rsid w:val="00622062"/>
    <w:rsid w:val="00623A44"/>
    <w:rsid w:val="00624E87"/>
    <w:rsid w:val="0062740E"/>
    <w:rsid w:val="00627811"/>
    <w:rsid w:val="00633923"/>
    <w:rsid w:val="00634889"/>
    <w:rsid w:val="00635EE0"/>
    <w:rsid w:val="00635F01"/>
    <w:rsid w:val="00640CA2"/>
    <w:rsid w:val="006422AE"/>
    <w:rsid w:val="006440C5"/>
    <w:rsid w:val="00644E28"/>
    <w:rsid w:val="00645B9F"/>
    <w:rsid w:val="00647972"/>
    <w:rsid w:val="00647BAE"/>
    <w:rsid w:val="006508CB"/>
    <w:rsid w:val="006508E3"/>
    <w:rsid w:val="006523A9"/>
    <w:rsid w:val="0065456E"/>
    <w:rsid w:val="0065490C"/>
    <w:rsid w:val="00657EC0"/>
    <w:rsid w:val="0066092A"/>
    <w:rsid w:val="006625D0"/>
    <w:rsid w:val="00664E85"/>
    <w:rsid w:val="00671B32"/>
    <w:rsid w:val="00671DAD"/>
    <w:rsid w:val="00671F78"/>
    <w:rsid w:val="006730D6"/>
    <w:rsid w:val="006734AF"/>
    <w:rsid w:val="00674467"/>
    <w:rsid w:val="00674C5A"/>
    <w:rsid w:val="00676874"/>
    <w:rsid w:val="006775AC"/>
    <w:rsid w:val="00682625"/>
    <w:rsid w:val="00683D82"/>
    <w:rsid w:val="0068472F"/>
    <w:rsid w:val="00685ED8"/>
    <w:rsid w:val="00686BB9"/>
    <w:rsid w:val="00687D8F"/>
    <w:rsid w:val="006912C7"/>
    <w:rsid w:val="006940FE"/>
    <w:rsid w:val="0069472C"/>
    <w:rsid w:val="006A12B3"/>
    <w:rsid w:val="006A354B"/>
    <w:rsid w:val="006A5196"/>
    <w:rsid w:val="006A59ED"/>
    <w:rsid w:val="006A5C70"/>
    <w:rsid w:val="006A6342"/>
    <w:rsid w:val="006A6C0B"/>
    <w:rsid w:val="006A7727"/>
    <w:rsid w:val="006B2E17"/>
    <w:rsid w:val="006B5786"/>
    <w:rsid w:val="006B78B3"/>
    <w:rsid w:val="006C28C2"/>
    <w:rsid w:val="006C4B3F"/>
    <w:rsid w:val="006C69E7"/>
    <w:rsid w:val="006C7B94"/>
    <w:rsid w:val="006D0684"/>
    <w:rsid w:val="006D2950"/>
    <w:rsid w:val="006D463A"/>
    <w:rsid w:val="006D4C0C"/>
    <w:rsid w:val="006D7713"/>
    <w:rsid w:val="006E53E0"/>
    <w:rsid w:val="006E56F8"/>
    <w:rsid w:val="006E5F9B"/>
    <w:rsid w:val="006E7DAC"/>
    <w:rsid w:val="006F0BA1"/>
    <w:rsid w:val="006F12D2"/>
    <w:rsid w:val="006F369F"/>
    <w:rsid w:val="006F36C4"/>
    <w:rsid w:val="006F3E82"/>
    <w:rsid w:val="006F4A56"/>
    <w:rsid w:val="006F5E89"/>
    <w:rsid w:val="006F68A7"/>
    <w:rsid w:val="006F73E6"/>
    <w:rsid w:val="007023B2"/>
    <w:rsid w:val="00704702"/>
    <w:rsid w:val="00704E50"/>
    <w:rsid w:val="00705821"/>
    <w:rsid w:val="007076EB"/>
    <w:rsid w:val="00707C5B"/>
    <w:rsid w:val="0071058C"/>
    <w:rsid w:val="00710596"/>
    <w:rsid w:val="00710C20"/>
    <w:rsid w:val="00711B7E"/>
    <w:rsid w:val="00713310"/>
    <w:rsid w:val="00716B24"/>
    <w:rsid w:val="00717F39"/>
    <w:rsid w:val="0072273C"/>
    <w:rsid w:val="00723358"/>
    <w:rsid w:val="00724BD6"/>
    <w:rsid w:val="00725775"/>
    <w:rsid w:val="00732981"/>
    <w:rsid w:val="00733E3C"/>
    <w:rsid w:val="007361F1"/>
    <w:rsid w:val="00746147"/>
    <w:rsid w:val="00747130"/>
    <w:rsid w:val="00747AA7"/>
    <w:rsid w:val="00747DD1"/>
    <w:rsid w:val="00747F4D"/>
    <w:rsid w:val="007502D0"/>
    <w:rsid w:val="00751809"/>
    <w:rsid w:val="007537E4"/>
    <w:rsid w:val="00753B31"/>
    <w:rsid w:val="00754B7F"/>
    <w:rsid w:val="007551BD"/>
    <w:rsid w:val="00755E00"/>
    <w:rsid w:val="00756956"/>
    <w:rsid w:val="00760824"/>
    <w:rsid w:val="007609B3"/>
    <w:rsid w:val="00761218"/>
    <w:rsid w:val="007612CD"/>
    <w:rsid w:val="00764658"/>
    <w:rsid w:val="007648A4"/>
    <w:rsid w:val="00775255"/>
    <w:rsid w:val="00777192"/>
    <w:rsid w:val="0078096B"/>
    <w:rsid w:val="00780C81"/>
    <w:rsid w:val="0078166E"/>
    <w:rsid w:val="00781FC5"/>
    <w:rsid w:val="00783793"/>
    <w:rsid w:val="007837F9"/>
    <w:rsid w:val="00786858"/>
    <w:rsid w:val="00786AC3"/>
    <w:rsid w:val="00787100"/>
    <w:rsid w:val="0079196D"/>
    <w:rsid w:val="00792761"/>
    <w:rsid w:val="007933F3"/>
    <w:rsid w:val="007941AF"/>
    <w:rsid w:val="00794BBC"/>
    <w:rsid w:val="00794E5D"/>
    <w:rsid w:val="007958EB"/>
    <w:rsid w:val="007962B4"/>
    <w:rsid w:val="00796B5A"/>
    <w:rsid w:val="00797D1B"/>
    <w:rsid w:val="007A484A"/>
    <w:rsid w:val="007A5B0A"/>
    <w:rsid w:val="007A790F"/>
    <w:rsid w:val="007B0AD2"/>
    <w:rsid w:val="007B0B59"/>
    <w:rsid w:val="007B214B"/>
    <w:rsid w:val="007B35CE"/>
    <w:rsid w:val="007B37C2"/>
    <w:rsid w:val="007B78A1"/>
    <w:rsid w:val="007B7F93"/>
    <w:rsid w:val="007C1AC3"/>
    <w:rsid w:val="007C5531"/>
    <w:rsid w:val="007D0672"/>
    <w:rsid w:val="007D1E52"/>
    <w:rsid w:val="007D20C3"/>
    <w:rsid w:val="007D4DE7"/>
    <w:rsid w:val="007D4E0B"/>
    <w:rsid w:val="007D58DD"/>
    <w:rsid w:val="007D61F0"/>
    <w:rsid w:val="007D7236"/>
    <w:rsid w:val="007D78C2"/>
    <w:rsid w:val="007E06C8"/>
    <w:rsid w:val="007E16CC"/>
    <w:rsid w:val="007E16F7"/>
    <w:rsid w:val="007E2AB1"/>
    <w:rsid w:val="007E4BEC"/>
    <w:rsid w:val="007E5D51"/>
    <w:rsid w:val="007E6C77"/>
    <w:rsid w:val="007F0230"/>
    <w:rsid w:val="007F6331"/>
    <w:rsid w:val="007F6D90"/>
    <w:rsid w:val="00802348"/>
    <w:rsid w:val="00806709"/>
    <w:rsid w:val="008109C6"/>
    <w:rsid w:val="00810CDB"/>
    <w:rsid w:val="00817012"/>
    <w:rsid w:val="00817728"/>
    <w:rsid w:val="008179BD"/>
    <w:rsid w:val="00817B77"/>
    <w:rsid w:val="0083211D"/>
    <w:rsid w:val="008323EB"/>
    <w:rsid w:val="008328FD"/>
    <w:rsid w:val="00832A50"/>
    <w:rsid w:val="008330E1"/>
    <w:rsid w:val="0083328A"/>
    <w:rsid w:val="0083440A"/>
    <w:rsid w:val="00835CD1"/>
    <w:rsid w:val="00836D97"/>
    <w:rsid w:val="00836E01"/>
    <w:rsid w:val="008414B9"/>
    <w:rsid w:val="00841712"/>
    <w:rsid w:val="00841DD3"/>
    <w:rsid w:val="008438B2"/>
    <w:rsid w:val="0084394D"/>
    <w:rsid w:val="00844724"/>
    <w:rsid w:val="00844A40"/>
    <w:rsid w:val="00846584"/>
    <w:rsid w:val="00850938"/>
    <w:rsid w:val="00851FE9"/>
    <w:rsid w:val="0085369C"/>
    <w:rsid w:val="00856960"/>
    <w:rsid w:val="008621AD"/>
    <w:rsid w:val="00862904"/>
    <w:rsid w:val="008639A5"/>
    <w:rsid w:val="00866632"/>
    <w:rsid w:val="00873C15"/>
    <w:rsid w:val="008744CC"/>
    <w:rsid w:val="0087454E"/>
    <w:rsid w:val="00876E7D"/>
    <w:rsid w:val="008775EB"/>
    <w:rsid w:val="00877CEB"/>
    <w:rsid w:val="0088013A"/>
    <w:rsid w:val="0088105B"/>
    <w:rsid w:val="00881866"/>
    <w:rsid w:val="00882E7B"/>
    <w:rsid w:val="00883B53"/>
    <w:rsid w:val="00883ED6"/>
    <w:rsid w:val="008858A8"/>
    <w:rsid w:val="00885D1F"/>
    <w:rsid w:val="00886955"/>
    <w:rsid w:val="0088745B"/>
    <w:rsid w:val="00887769"/>
    <w:rsid w:val="0089087C"/>
    <w:rsid w:val="0089610E"/>
    <w:rsid w:val="00896346"/>
    <w:rsid w:val="008A0D44"/>
    <w:rsid w:val="008A0FA1"/>
    <w:rsid w:val="008A294F"/>
    <w:rsid w:val="008A2C53"/>
    <w:rsid w:val="008A4D8D"/>
    <w:rsid w:val="008A6EE9"/>
    <w:rsid w:val="008B0D81"/>
    <w:rsid w:val="008B34A0"/>
    <w:rsid w:val="008B3AB2"/>
    <w:rsid w:val="008B3FB0"/>
    <w:rsid w:val="008B429A"/>
    <w:rsid w:val="008B4474"/>
    <w:rsid w:val="008B5D6C"/>
    <w:rsid w:val="008B7032"/>
    <w:rsid w:val="008C0DAC"/>
    <w:rsid w:val="008C2288"/>
    <w:rsid w:val="008C3A13"/>
    <w:rsid w:val="008C67A4"/>
    <w:rsid w:val="008C6C8B"/>
    <w:rsid w:val="008C6ECB"/>
    <w:rsid w:val="008C7968"/>
    <w:rsid w:val="008D07D4"/>
    <w:rsid w:val="008D2BD8"/>
    <w:rsid w:val="008D3A2D"/>
    <w:rsid w:val="008D4B29"/>
    <w:rsid w:val="008E0764"/>
    <w:rsid w:val="008E724C"/>
    <w:rsid w:val="008E7AB7"/>
    <w:rsid w:val="008F15C5"/>
    <w:rsid w:val="008F2B7E"/>
    <w:rsid w:val="008F53B6"/>
    <w:rsid w:val="009030F6"/>
    <w:rsid w:val="00903CB3"/>
    <w:rsid w:val="0090417C"/>
    <w:rsid w:val="009041F4"/>
    <w:rsid w:val="00907A35"/>
    <w:rsid w:val="00911C77"/>
    <w:rsid w:val="009121D4"/>
    <w:rsid w:val="009129C2"/>
    <w:rsid w:val="00912CCB"/>
    <w:rsid w:val="0091554B"/>
    <w:rsid w:val="009176C5"/>
    <w:rsid w:val="0091791E"/>
    <w:rsid w:val="009215DD"/>
    <w:rsid w:val="00923C66"/>
    <w:rsid w:val="00925C36"/>
    <w:rsid w:val="00931288"/>
    <w:rsid w:val="00934C83"/>
    <w:rsid w:val="00935689"/>
    <w:rsid w:val="009367F7"/>
    <w:rsid w:val="00937436"/>
    <w:rsid w:val="0094363D"/>
    <w:rsid w:val="00943B58"/>
    <w:rsid w:val="00943E64"/>
    <w:rsid w:val="00947B38"/>
    <w:rsid w:val="00947F2F"/>
    <w:rsid w:val="009512B1"/>
    <w:rsid w:val="00951CBD"/>
    <w:rsid w:val="00952DC2"/>
    <w:rsid w:val="00955BEC"/>
    <w:rsid w:val="0095641A"/>
    <w:rsid w:val="00956F41"/>
    <w:rsid w:val="00957012"/>
    <w:rsid w:val="0095767E"/>
    <w:rsid w:val="00960526"/>
    <w:rsid w:val="00960F00"/>
    <w:rsid w:val="009620A4"/>
    <w:rsid w:val="009638DC"/>
    <w:rsid w:val="00963FD2"/>
    <w:rsid w:val="0096729A"/>
    <w:rsid w:val="00970E19"/>
    <w:rsid w:val="00971809"/>
    <w:rsid w:val="009736AA"/>
    <w:rsid w:val="009756AD"/>
    <w:rsid w:val="0097719C"/>
    <w:rsid w:val="00981347"/>
    <w:rsid w:val="00984FFE"/>
    <w:rsid w:val="00985694"/>
    <w:rsid w:val="00987EE2"/>
    <w:rsid w:val="009920EE"/>
    <w:rsid w:val="00992804"/>
    <w:rsid w:val="00992E51"/>
    <w:rsid w:val="00994007"/>
    <w:rsid w:val="00994635"/>
    <w:rsid w:val="0099619D"/>
    <w:rsid w:val="00997D93"/>
    <w:rsid w:val="009A0748"/>
    <w:rsid w:val="009A1930"/>
    <w:rsid w:val="009A27A2"/>
    <w:rsid w:val="009A2A45"/>
    <w:rsid w:val="009A4F82"/>
    <w:rsid w:val="009A50A9"/>
    <w:rsid w:val="009A6AD9"/>
    <w:rsid w:val="009A7BF2"/>
    <w:rsid w:val="009B098F"/>
    <w:rsid w:val="009B0C89"/>
    <w:rsid w:val="009B2337"/>
    <w:rsid w:val="009B34C1"/>
    <w:rsid w:val="009B4426"/>
    <w:rsid w:val="009B533D"/>
    <w:rsid w:val="009B6A99"/>
    <w:rsid w:val="009B6AE3"/>
    <w:rsid w:val="009C1099"/>
    <w:rsid w:val="009C614D"/>
    <w:rsid w:val="009C6722"/>
    <w:rsid w:val="009D19E5"/>
    <w:rsid w:val="009D37C2"/>
    <w:rsid w:val="009D3A0C"/>
    <w:rsid w:val="009D403A"/>
    <w:rsid w:val="009D47C7"/>
    <w:rsid w:val="009D6FBE"/>
    <w:rsid w:val="009D780D"/>
    <w:rsid w:val="009E02E3"/>
    <w:rsid w:val="009E198F"/>
    <w:rsid w:val="009E1C6B"/>
    <w:rsid w:val="009E4A7D"/>
    <w:rsid w:val="009E748C"/>
    <w:rsid w:val="009F38C6"/>
    <w:rsid w:val="009F4486"/>
    <w:rsid w:val="009F4F46"/>
    <w:rsid w:val="009F6AED"/>
    <w:rsid w:val="00A01404"/>
    <w:rsid w:val="00A0741E"/>
    <w:rsid w:val="00A07B5E"/>
    <w:rsid w:val="00A11360"/>
    <w:rsid w:val="00A11528"/>
    <w:rsid w:val="00A11D33"/>
    <w:rsid w:val="00A136B2"/>
    <w:rsid w:val="00A1463E"/>
    <w:rsid w:val="00A16351"/>
    <w:rsid w:val="00A21C19"/>
    <w:rsid w:val="00A2450F"/>
    <w:rsid w:val="00A25CB5"/>
    <w:rsid w:val="00A270EC"/>
    <w:rsid w:val="00A3117D"/>
    <w:rsid w:val="00A31229"/>
    <w:rsid w:val="00A322D1"/>
    <w:rsid w:val="00A36E08"/>
    <w:rsid w:val="00A40D71"/>
    <w:rsid w:val="00A41415"/>
    <w:rsid w:val="00A46B9B"/>
    <w:rsid w:val="00A50C3E"/>
    <w:rsid w:val="00A51080"/>
    <w:rsid w:val="00A53596"/>
    <w:rsid w:val="00A54094"/>
    <w:rsid w:val="00A5475D"/>
    <w:rsid w:val="00A57761"/>
    <w:rsid w:val="00A61434"/>
    <w:rsid w:val="00A61661"/>
    <w:rsid w:val="00A6395C"/>
    <w:rsid w:val="00A64381"/>
    <w:rsid w:val="00A66247"/>
    <w:rsid w:val="00A6700F"/>
    <w:rsid w:val="00A70178"/>
    <w:rsid w:val="00A710B8"/>
    <w:rsid w:val="00A71442"/>
    <w:rsid w:val="00A734AE"/>
    <w:rsid w:val="00A73FA8"/>
    <w:rsid w:val="00A7719D"/>
    <w:rsid w:val="00A828B7"/>
    <w:rsid w:val="00A82D7E"/>
    <w:rsid w:val="00A83AA2"/>
    <w:rsid w:val="00A83ADC"/>
    <w:rsid w:val="00A85AC5"/>
    <w:rsid w:val="00A85BAB"/>
    <w:rsid w:val="00A85EC1"/>
    <w:rsid w:val="00A86217"/>
    <w:rsid w:val="00A86A55"/>
    <w:rsid w:val="00A86BBC"/>
    <w:rsid w:val="00A86CB0"/>
    <w:rsid w:val="00A91196"/>
    <w:rsid w:val="00A9183C"/>
    <w:rsid w:val="00A92CEB"/>
    <w:rsid w:val="00A96415"/>
    <w:rsid w:val="00A9644C"/>
    <w:rsid w:val="00A96DE8"/>
    <w:rsid w:val="00A96F47"/>
    <w:rsid w:val="00AA1BA3"/>
    <w:rsid w:val="00AA30D2"/>
    <w:rsid w:val="00AA7CD6"/>
    <w:rsid w:val="00AB0A95"/>
    <w:rsid w:val="00AB4C53"/>
    <w:rsid w:val="00AC0D23"/>
    <w:rsid w:val="00AC116E"/>
    <w:rsid w:val="00AC1D49"/>
    <w:rsid w:val="00AC2562"/>
    <w:rsid w:val="00AC2D1C"/>
    <w:rsid w:val="00AC3384"/>
    <w:rsid w:val="00AC46CC"/>
    <w:rsid w:val="00AC4960"/>
    <w:rsid w:val="00AC525C"/>
    <w:rsid w:val="00AC6BCA"/>
    <w:rsid w:val="00AC7D80"/>
    <w:rsid w:val="00AD1716"/>
    <w:rsid w:val="00AD5486"/>
    <w:rsid w:val="00AD55A0"/>
    <w:rsid w:val="00AE356F"/>
    <w:rsid w:val="00AE4740"/>
    <w:rsid w:val="00AE7A2A"/>
    <w:rsid w:val="00AF0737"/>
    <w:rsid w:val="00AF2BF9"/>
    <w:rsid w:val="00AF34A6"/>
    <w:rsid w:val="00AF4830"/>
    <w:rsid w:val="00B00247"/>
    <w:rsid w:val="00B01645"/>
    <w:rsid w:val="00B03D88"/>
    <w:rsid w:val="00B04368"/>
    <w:rsid w:val="00B0501A"/>
    <w:rsid w:val="00B051FA"/>
    <w:rsid w:val="00B05573"/>
    <w:rsid w:val="00B07D64"/>
    <w:rsid w:val="00B110C0"/>
    <w:rsid w:val="00B1152C"/>
    <w:rsid w:val="00B1218B"/>
    <w:rsid w:val="00B13D71"/>
    <w:rsid w:val="00B15B22"/>
    <w:rsid w:val="00B16054"/>
    <w:rsid w:val="00B22D1D"/>
    <w:rsid w:val="00B24B27"/>
    <w:rsid w:val="00B25A65"/>
    <w:rsid w:val="00B26761"/>
    <w:rsid w:val="00B26990"/>
    <w:rsid w:val="00B26A38"/>
    <w:rsid w:val="00B30125"/>
    <w:rsid w:val="00B30DE0"/>
    <w:rsid w:val="00B3146C"/>
    <w:rsid w:val="00B317A4"/>
    <w:rsid w:val="00B34264"/>
    <w:rsid w:val="00B358D4"/>
    <w:rsid w:val="00B3739B"/>
    <w:rsid w:val="00B378D3"/>
    <w:rsid w:val="00B43DF8"/>
    <w:rsid w:val="00B47A6B"/>
    <w:rsid w:val="00B5339B"/>
    <w:rsid w:val="00B54B3E"/>
    <w:rsid w:val="00B55CBE"/>
    <w:rsid w:val="00B5608F"/>
    <w:rsid w:val="00B60A38"/>
    <w:rsid w:val="00B62051"/>
    <w:rsid w:val="00B6423B"/>
    <w:rsid w:val="00B76207"/>
    <w:rsid w:val="00B775AE"/>
    <w:rsid w:val="00B81B43"/>
    <w:rsid w:val="00B9155B"/>
    <w:rsid w:val="00B924CB"/>
    <w:rsid w:val="00B9710E"/>
    <w:rsid w:val="00B978F8"/>
    <w:rsid w:val="00B979DE"/>
    <w:rsid w:val="00BA03EE"/>
    <w:rsid w:val="00BA0E38"/>
    <w:rsid w:val="00BA15FE"/>
    <w:rsid w:val="00BA49BA"/>
    <w:rsid w:val="00BA51A8"/>
    <w:rsid w:val="00BA5CAE"/>
    <w:rsid w:val="00BB1714"/>
    <w:rsid w:val="00BB1820"/>
    <w:rsid w:val="00BB3F35"/>
    <w:rsid w:val="00BB5920"/>
    <w:rsid w:val="00BB61A2"/>
    <w:rsid w:val="00BC0D7F"/>
    <w:rsid w:val="00BC288D"/>
    <w:rsid w:val="00BC2A28"/>
    <w:rsid w:val="00BC2A3C"/>
    <w:rsid w:val="00BD0282"/>
    <w:rsid w:val="00BD0770"/>
    <w:rsid w:val="00BD0D5D"/>
    <w:rsid w:val="00BD1D07"/>
    <w:rsid w:val="00BD26B5"/>
    <w:rsid w:val="00BD27FD"/>
    <w:rsid w:val="00BD3466"/>
    <w:rsid w:val="00BD4CB7"/>
    <w:rsid w:val="00BD5598"/>
    <w:rsid w:val="00BD706A"/>
    <w:rsid w:val="00BD776F"/>
    <w:rsid w:val="00BE1247"/>
    <w:rsid w:val="00BE429C"/>
    <w:rsid w:val="00BE436A"/>
    <w:rsid w:val="00BE51A5"/>
    <w:rsid w:val="00BE7767"/>
    <w:rsid w:val="00BF0066"/>
    <w:rsid w:val="00BF04AD"/>
    <w:rsid w:val="00BF45EC"/>
    <w:rsid w:val="00BF4D02"/>
    <w:rsid w:val="00BF6829"/>
    <w:rsid w:val="00BF7824"/>
    <w:rsid w:val="00BF7B8A"/>
    <w:rsid w:val="00C02176"/>
    <w:rsid w:val="00C040E2"/>
    <w:rsid w:val="00C0496D"/>
    <w:rsid w:val="00C06713"/>
    <w:rsid w:val="00C06F2D"/>
    <w:rsid w:val="00C0770D"/>
    <w:rsid w:val="00C11868"/>
    <w:rsid w:val="00C11CBA"/>
    <w:rsid w:val="00C12AD9"/>
    <w:rsid w:val="00C13EB1"/>
    <w:rsid w:val="00C143A3"/>
    <w:rsid w:val="00C15988"/>
    <w:rsid w:val="00C17E31"/>
    <w:rsid w:val="00C23550"/>
    <w:rsid w:val="00C23CE4"/>
    <w:rsid w:val="00C2450E"/>
    <w:rsid w:val="00C2465D"/>
    <w:rsid w:val="00C26096"/>
    <w:rsid w:val="00C27FF2"/>
    <w:rsid w:val="00C304C5"/>
    <w:rsid w:val="00C309B1"/>
    <w:rsid w:val="00C30EF3"/>
    <w:rsid w:val="00C32510"/>
    <w:rsid w:val="00C32AEF"/>
    <w:rsid w:val="00C33131"/>
    <w:rsid w:val="00C345D0"/>
    <w:rsid w:val="00C34798"/>
    <w:rsid w:val="00C348AC"/>
    <w:rsid w:val="00C34BCD"/>
    <w:rsid w:val="00C35F27"/>
    <w:rsid w:val="00C37295"/>
    <w:rsid w:val="00C40253"/>
    <w:rsid w:val="00C427E0"/>
    <w:rsid w:val="00C43BCA"/>
    <w:rsid w:val="00C44A43"/>
    <w:rsid w:val="00C46EB5"/>
    <w:rsid w:val="00C5049B"/>
    <w:rsid w:val="00C52D32"/>
    <w:rsid w:val="00C63855"/>
    <w:rsid w:val="00C6397D"/>
    <w:rsid w:val="00C66730"/>
    <w:rsid w:val="00C679E7"/>
    <w:rsid w:val="00C707A0"/>
    <w:rsid w:val="00C70E80"/>
    <w:rsid w:val="00C72B71"/>
    <w:rsid w:val="00C8313E"/>
    <w:rsid w:val="00C8317A"/>
    <w:rsid w:val="00C84D45"/>
    <w:rsid w:val="00C868B8"/>
    <w:rsid w:val="00C87268"/>
    <w:rsid w:val="00C87F5B"/>
    <w:rsid w:val="00C96F80"/>
    <w:rsid w:val="00CA0083"/>
    <w:rsid w:val="00CA427A"/>
    <w:rsid w:val="00CA51B7"/>
    <w:rsid w:val="00CA6002"/>
    <w:rsid w:val="00CA6178"/>
    <w:rsid w:val="00CA7210"/>
    <w:rsid w:val="00CB07B7"/>
    <w:rsid w:val="00CB0C68"/>
    <w:rsid w:val="00CB14AB"/>
    <w:rsid w:val="00CB15ED"/>
    <w:rsid w:val="00CB26E1"/>
    <w:rsid w:val="00CB6050"/>
    <w:rsid w:val="00CB61AF"/>
    <w:rsid w:val="00CC065C"/>
    <w:rsid w:val="00CC5AF4"/>
    <w:rsid w:val="00CC68BA"/>
    <w:rsid w:val="00CC7C85"/>
    <w:rsid w:val="00CD29FB"/>
    <w:rsid w:val="00CD356A"/>
    <w:rsid w:val="00CD4856"/>
    <w:rsid w:val="00CD5D0F"/>
    <w:rsid w:val="00CD76C4"/>
    <w:rsid w:val="00CD7BF3"/>
    <w:rsid w:val="00CD7E43"/>
    <w:rsid w:val="00CE017B"/>
    <w:rsid w:val="00CE38EF"/>
    <w:rsid w:val="00CE39C3"/>
    <w:rsid w:val="00CE61F8"/>
    <w:rsid w:val="00CE6877"/>
    <w:rsid w:val="00CE7AB2"/>
    <w:rsid w:val="00CF1BA8"/>
    <w:rsid w:val="00CF280B"/>
    <w:rsid w:val="00CF2F2E"/>
    <w:rsid w:val="00CF2F6C"/>
    <w:rsid w:val="00CF3226"/>
    <w:rsid w:val="00CF4F7F"/>
    <w:rsid w:val="00D003D3"/>
    <w:rsid w:val="00D01886"/>
    <w:rsid w:val="00D024DC"/>
    <w:rsid w:val="00D02D23"/>
    <w:rsid w:val="00D06AEB"/>
    <w:rsid w:val="00D0745B"/>
    <w:rsid w:val="00D07C80"/>
    <w:rsid w:val="00D11603"/>
    <w:rsid w:val="00D12501"/>
    <w:rsid w:val="00D125D5"/>
    <w:rsid w:val="00D13C95"/>
    <w:rsid w:val="00D206C5"/>
    <w:rsid w:val="00D211EA"/>
    <w:rsid w:val="00D23700"/>
    <w:rsid w:val="00D238A6"/>
    <w:rsid w:val="00D23AB5"/>
    <w:rsid w:val="00D25231"/>
    <w:rsid w:val="00D257F4"/>
    <w:rsid w:val="00D258E5"/>
    <w:rsid w:val="00D26F16"/>
    <w:rsid w:val="00D26FD4"/>
    <w:rsid w:val="00D27FFE"/>
    <w:rsid w:val="00D3133D"/>
    <w:rsid w:val="00D32B15"/>
    <w:rsid w:val="00D35CA8"/>
    <w:rsid w:val="00D37809"/>
    <w:rsid w:val="00D40B3F"/>
    <w:rsid w:val="00D40EF5"/>
    <w:rsid w:val="00D41E01"/>
    <w:rsid w:val="00D4378B"/>
    <w:rsid w:val="00D44590"/>
    <w:rsid w:val="00D4739B"/>
    <w:rsid w:val="00D47D5B"/>
    <w:rsid w:val="00D57384"/>
    <w:rsid w:val="00D60F04"/>
    <w:rsid w:val="00D6201F"/>
    <w:rsid w:val="00D6289A"/>
    <w:rsid w:val="00D637A6"/>
    <w:rsid w:val="00D65D62"/>
    <w:rsid w:val="00D674D2"/>
    <w:rsid w:val="00D719AF"/>
    <w:rsid w:val="00D749B3"/>
    <w:rsid w:val="00D76AF6"/>
    <w:rsid w:val="00D777C6"/>
    <w:rsid w:val="00D77FBC"/>
    <w:rsid w:val="00D8198A"/>
    <w:rsid w:val="00D82F87"/>
    <w:rsid w:val="00D82FDB"/>
    <w:rsid w:val="00D837A6"/>
    <w:rsid w:val="00D854F7"/>
    <w:rsid w:val="00D85B97"/>
    <w:rsid w:val="00D90B3B"/>
    <w:rsid w:val="00D9564B"/>
    <w:rsid w:val="00D96799"/>
    <w:rsid w:val="00D978EF"/>
    <w:rsid w:val="00DA29B3"/>
    <w:rsid w:val="00DA467D"/>
    <w:rsid w:val="00DA4D21"/>
    <w:rsid w:val="00DA4FAB"/>
    <w:rsid w:val="00DB1C25"/>
    <w:rsid w:val="00DB5A32"/>
    <w:rsid w:val="00DC0FCE"/>
    <w:rsid w:val="00DC1ED1"/>
    <w:rsid w:val="00DC2329"/>
    <w:rsid w:val="00DC2A2C"/>
    <w:rsid w:val="00DC3AEA"/>
    <w:rsid w:val="00DC4486"/>
    <w:rsid w:val="00DC4D3D"/>
    <w:rsid w:val="00DC6B42"/>
    <w:rsid w:val="00DC6C32"/>
    <w:rsid w:val="00DC7892"/>
    <w:rsid w:val="00DD0708"/>
    <w:rsid w:val="00DD28E3"/>
    <w:rsid w:val="00DD2B26"/>
    <w:rsid w:val="00DD4433"/>
    <w:rsid w:val="00DD585C"/>
    <w:rsid w:val="00DD5A01"/>
    <w:rsid w:val="00DD637A"/>
    <w:rsid w:val="00DD6449"/>
    <w:rsid w:val="00DE1844"/>
    <w:rsid w:val="00DE38F1"/>
    <w:rsid w:val="00DE39A8"/>
    <w:rsid w:val="00DE6468"/>
    <w:rsid w:val="00DE7DA6"/>
    <w:rsid w:val="00DF134E"/>
    <w:rsid w:val="00DF2976"/>
    <w:rsid w:val="00DF2C60"/>
    <w:rsid w:val="00DF4DC3"/>
    <w:rsid w:val="00DF4ED6"/>
    <w:rsid w:val="00DF535F"/>
    <w:rsid w:val="00DF5A3D"/>
    <w:rsid w:val="00DF7399"/>
    <w:rsid w:val="00E01AEF"/>
    <w:rsid w:val="00E01BEE"/>
    <w:rsid w:val="00E01DF1"/>
    <w:rsid w:val="00E05143"/>
    <w:rsid w:val="00E06CD7"/>
    <w:rsid w:val="00E13DAB"/>
    <w:rsid w:val="00E14445"/>
    <w:rsid w:val="00E14C8C"/>
    <w:rsid w:val="00E1567F"/>
    <w:rsid w:val="00E179D1"/>
    <w:rsid w:val="00E23F78"/>
    <w:rsid w:val="00E26894"/>
    <w:rsid w:val="00E30EF5"/>
    <w:rsid w:val="00E32817"/>
    <w:rsid w:val="00E32FD2"/>
    <w:rsid w:val="00E33E35"/>
    <w:rsid w:val="00E341C1"/>
    <w:rsid w:val="00E3505D"/>
    <w:rsid w:val="00E364B4"/>
    <w:rsid w:val="00E4745D"/>
    <w:rsid w:val="00E57839"/>
    <w:rsid w:val="00E6151A"/>
    <w:rsid w:val="00E6227E"/>
    <w:rsid w:val="00E655A9"/>
    <w:rsid w:val="00E65F33"/>
    <w:rsid w:val="00E67DBB"/>
    <w:rsid w:val="00E703AD"/>
    <w:rsid w:val="00E71E47"/>
    <w:rsid w:val="00E74125"/>
    <w:rsid w:val="00E7564F"/>
    <w:rsid w:val="00E75B6D"/>
    <w:rsid w:val="00E76C0A"/>
    <w:rsid w:val="00E774F3"/>
    <w:rsid w:val="00E81994"/>
    <w:rsid w:val="00E824F6"/>
    <w:rsid w:val="00E84252"/>
    <w:rsid w:val="00E846AB"/>
    <w:rsid w:val="00E862AD"/>
    <w:rsid w:val="00E90CF2"/>
    <w:rsid w:val="00E925F8"/>
    <w:rsid w:val="00E9373D"/>
    <w:rsid w:val="00E953B6"/>
    <w:rsid w:val="00E95F91"/>
    <w:rsid w:val="00E96AA6"/>
    <w:rsid w:val="00E977B1"/>
    <w:rsid w:val="00EA00E2"/>
    <w:rsid w:val="00EA1E9F"/>
    <w:rsid w:val="00EA4AE5"/>
    <w:rsid w:val="00EA6941"/>
    <w:rsid w:val="00EA73FC"/>
    <w:rsid w:val="00EB0F53"/>
    <w:rsid w:val="00EB621F"/>
    <w:rsid w:val="00EB7C1F"/>
    <w:rsid w:val="00EC0459"/>
    <w:rsid w:val="00EC3EAB"/>
    <w:rsid w:val="00EC405C"/>
    <w:rsid w:val="00EC40AC"/>
    <w:rsid w:val="00EC515B"/>
    <w:rsid w:val="00EC750B"/>
    <w:rsid w:val="00ED197E"/>
    <w:rsid w:val="00ED369A"/>
    <w:rsid w:val="00ED46C6"/>
    <w:rsid w:val="00ED4DA5"/>
    <w:rsid w:val="00ED4F5E"/>
    <w:rsid w:val="00ED5E02"/>
    <w:rsid w:val="00ED7893"/>
    <w:rsid w:val="00EE2B45"/>
    <w:rsid w:val="00EE4652"/>
    <w:rsid w:val="00EE6577"/>
    <w:rsid w:val="00EE76F8"/>
    <w:rsid w:val="00EF33CB"/>
    <w:rsid w:val="00EF3FE8"/>
    <w:rsid w:val="00EF545C"/>
    <w:rsid w:val="00EF55A6"/>
    <w:rsid w:val="00EF65C1"/>
    <w:rsid w:val="00F003E2"/>
    <w:rsid w:val="00F00989"/>
    <w:rsid w:val="00F019E3"/>
    <w:rsid w:val="00F01AB3"/>
    <w:rsid w:val="00F02CC7"/>
    <w:rsid w:val="00F0312A"/>
    <w:rsid w:val="00F0467E"/>
    <w:rsid w:val="00F05595"/>
    <w:rsid w:val="00F116BE"/>
    <w:rsid w:val="00F12975"/>
    <w:rsid w:val="00F134FF"/>
    <w:rsid w:val="00F144CE"/>
    <w:rsid w:val="00F14AEA"/>
    <w:rsid w:val="00F14DD3"/>
    <w:rsid w:val="00F15BD6"/>
    <w:rsid w:val="00F16004"/>
    <w:rsid w:val="00F221F6"/>
    <w:rsid w:val="00F2556E"/>
    <w:rsid w:val="00F27268"/>
    <w:rsid w:val="00F33058"/>
    <w:rsid w:val="00F37B1D"/>
    <w:rsid w:val="00F43F23"/>
    <w:rsid w:val="00F447BE"/>
    <w:rsid w:val="00F449F2"/>
    <w:rsid w:val="00F44E0A"/>
    <w:rsid w:val="00F452AE"/>
    <w:rsid w:val="00F46230"/>
    <w:rsid w:val="00F46FF7"/>
    <w:rsid w:val="00F47FC1"/>
    <w:rsid w:val="00F50346"/>
    <w:rsid w:val="00F517AC"/>
    <w:rsid w:val="00F51C82"/>
    <w:rsid w:val="00F530BE"/>
    <w:rsid w:val="00F53BA3"/>
    <w:rsid w:val="00F5429E"/>
    <w:rsid w:val="00F55C60"/>
    <w:rsid w:val="00F55DB3"/>
    <w:rsid w:val="00F56675"/>
    <w:rsid w:val="00F573A4"/>
    <w:rsid w:val="00F63022"/>
    <w:rsid w:val="00F64CB7"/>
    <w:rsid w:val="00F65B6B"/>
    <w:rsid w:val="00F71E9B"/>
    <w:rsid w:val="00F720C3"/>
    <w:rsid w:val="00F752B1"/>
    <w:rsid w:val="00F75F4D"/>
    <w:rsid w:val="00F82FC1"/>
    <w:rsid w:val="00F82FCE"/>
    <w:rsid w:val="00F8380E"/>
    <w:rsid w:val="00F84167"/>
    <w:rsid w:val="00F86B83"/>
    <w:rsid w:val="00F915AB"/>
    <w:rsid w:val="00F93955"/>
    <w:rsid w:val="00F943DC"/>
    <w:rsid w:val="00F966EB"/>
    <w:rsid w:val="00F9729F"/>
    <w:rsid w:val="00FA25B9"/>
    <w:rsid w:val="00FA2B1E"/>
    <w:rsid w:val="00FA4DC1"/>
    <w:rsid w:val="00FA54F0"/>
    <w:rsid w:val="00FA5B29"/>
    <w:rsid w:val="00FA6E86"/>
    <w:rsid w:val="00FA70C4"/>
    <w:rsid w:val="00FB2DB0"/>
    <w:rsid w:val="00FB4790"/>
    <w:rsid w:val="00FB4ADF"/>
    <w:rsid w:val="00FB7879"/>
    <w:rsid w:val="00FC0607"/>
    <w:rsid w:val="00FC159D"/>
    <w:rsid w:val="00FC43D9"/>
    <w:rsid w:val="00FC46F1"/>
    <w:rsid w:val="00FC54C4"/>
    <w:rsid w:val="00FC6291"/>
    <w:rsid w:val="00FC7C79"/>
    <w:rsid w:val="00FC7D91"/>
    <w:rsid w:val="00FD0820"/>
    <w:rsid w:val="00FD0DC6"/>
    <w:rsid w:val="00FD195D"/>
    <w:rsid w:val="00FD32FA"/>
    <w:rsid w:val="00FD46EA"/>
    <w:rsid w:val="00FD7286"/>
    <w:rsid w:val="00FE0629"/>
    <w:rsid w:val="00FE240C"/>
    <w:rsid w:val="00FE5EA6"/>
    <w:rsid w:val="00FF4761"/>
    <w:rsid w:val="00FF5A95"/>
    <w:rsid w:val="00FF7290"/>
    <w:rsid w:val="00FF7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D44A5"/>
  <w15:docId w15:val="{7A673BD9-40F9-410C-B825-D159EB7C1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A388F"/>
    <w:pPr>
      <w:spacing w:after="0" w:line="240" w:lineRule="auto"/>
    </w:pPr>
    <w:rPr>
      <w:rFonts w:ascii="Calibri" w:eastAsia="Calibri" w:hAnsi="Calibri" w:cs="Calibri"/>
      <w:sz w:val="20"/>
      <w:szCs w:val="20"/>
      <w:lang w:eastAsia="ru-RU"/>
    </w:rPr>
  </w:style>
  <w:style w:type="paragraph" w:styleId="1">
    <w:name w:val="heading 1"/>
    <w:basedOn w:val="a"/>
    <w:next w:val="a"/>
    <w:link w:val="10"/>
    <w:qFormat/>
    <w:rsid w:val="001A388F"/>
    <w:pPr>
      <w:keepNext/>
      <w:keepLines/>
      <w:spacing w:before="480" w:after="120"/>
      <w:outlineLvl w:val="0"/>
    </w:pPr>
    <w:rPr>
      <w:rFonts w:cs="Times New Roman"/>
      <w:b/>
      <w:sz w:val="48"/>
      <w:szCs w:val="48"/>
    </w:rPr>
  </w:style>
  <w:style w:type="paragraph" w:styleId="2">
    <w:name w:val="heading 2"/>
    <w:basedOn w:val="a"/>
    <w:next w:val="a"/>
    <w:link w:val="20"/>
    <w:qFormat/>
    <w:rsid w:val="001A388F"/>
    <w:pPr>
      <w:keepNext/>
      <w:keepLines/>
      <w:spacing w:before="360" w:after="80"/>
      <w:outlineLvl w:val="1"/>
    </w:pPr>
    <w:rPr>
      <w:rFonts w:cs="Times New Roman"/>
      <w:b/>
      <w:sz w:val="36"/>
      <w:szCs w:val="36"/>
    </w:rPr>
  </w:style>
  <w:style w:type="paragraph" w:styleId="3">
    <w:name w:val="heading 3"/>
    <w:basedOn w:val="a"/>
    <w:next w:val="a"/>
    <w:link w:val="30"/>
    <w:qFormat/>
    <w:rsid w:val="001A388F"/>
    <w:pPr>
      <w:keepNext/>
      <w:keepLines/>
      <w:spacing w:before="280" w:after="80"/>
      <w:outlineLvl w:val="2"/>
    </w:pPr>
    <w:rPr>
      <w:rFonts w:cs="Times New Roman"/>
      <w:b/>
      <w:sz w:val="28"/>
      <w:szCs w:val="28"/>
    </w:rPr>
  </w:style>
  <w:style w:type="paragraph" w:styleId="4">
    <w:name w:val="heading 4"/>
    <w:basedOn w:val="a"/>
    <w:next w:val="a"/>
    <w:link w:val="40"/>
    <w:qFormat/>
    <w:rsid w:val="001A388F"/>
    <w:pPr>
      <w:keepNext/>
      <w:keepLines/>
      <w:spacing w:before="240" w:after="40"/>
      <w:outlineLvl w:val="3"/>
    </w:pPr>
    <w:rPr>
      <w:rFonts w:cs="Times New Roman"/>
      <w:b/>
      <w:sz w:val="24"/>
      <w:szCs w:val="24"/>
    </w:rPr>
  </w:style>
  <w:style w:type="paragraph" w:styleId="5">
    <w:name w:val="heading 5"/>
    <w:basedOn w:val="a"/>
    <w:next w:val="a"/>
    <w:link w:val="50"/>
    <w:qFormat/>
    <w:rsid w:val="001A388F"/>
    <w:pPr>
      <w:keepNext/>
      <w:keepLines/>
      <w:spacing w:before="220" w:after="40"/>
      <w:outlineLvl w:val="4"/>
    </w:pPr>
    <w:rPr>
      <w:rFonts w:cs="Times New Roman"/>
      <w:b/>
      <w:sz w:val="22"/>
      <w:szCs w:val="22"/>
    </w:rPr>
  </w:style>
  <w:style w:type="paragraph" w:styleId="6">
    <w:name w:val="heading 6"/>
    <w:basedOn w:val="a"/>
    <w:next w:val="a"/>
    <w:link w:val="60"/>
    <w:qFormat/>
    <w:rsid w:val="001A388F"/>
    <w:pPr>
      <w:keepNext/>
      <w:keepLines/>
      <w:spacing w:before="200" w:after="40"/>
      <w:outlineLvl w:val="5"/>
    </w:pPr>
    <w:rPr>
      <w:rFonts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388F"/>
    <w:rPr>
      <w:rFonts w:ascii="Calibri" w:eastAsia="Calibri" w:hAnsi="Calibri" w:cs="Times New Roman"/>
      <w:b/>
      <w:sz w:val="48"/>
      <w:szCs w:val="48"/>
    </w:rPr>
  </w:style>
  <w:style w:type="character" w:customStyle="1" w:styleId="20">
    <w:name w:val="Заголовок 2 Знак"/>
    <w:basedOn w:val="a0"/>
    <w:link w:val="2"/>
    <w:rsid w:val="001A388F"/>
    <w:rPr>
      <w:rFonts w:ascii="Calibri" w:eastAsia="Calibri" w:hAnsi="Calibri" w:cs="Times New Roman"/>
      <w:b/>
      <w:sz w:val="36"/>
      <w:szCs w:val="36"/>
    </w:rPr>
  </w:style>
  <w:style w:type="character" w:customStyle="1" w:styleId="30">
    <w:name w:val="Заголовок 3 Знак"/>
    <w:basedOn w:val="a0"/>
    <w:link w:val="3"/>
    <w:rsid w:val="001A388F"/>
    <w:rPr>
      <w:rFonts w:ascii="Calibri" w:eastAsia="Calibri" w:hAnsi="Calibri" w:cs="Times New Roman"/>
      <w:b/>
      <w:sz w:val="28"/>
      <w:szCs w:val="28"/>
    </w:rPr>
  </w:style>
  <w:style w:type="character" w:customStyle="1" w:styleId="40">
    <w:name w:val="Заголовок 4 Знак"/>
    <w:basedOn w:val="a0"/>
    <w:link w:val="4"/>
    <w:rsid w:val="001A388F"/>
    <w:rPr>
      <w:rFonts w:ascii="Calibri" w:eastAsia="Calibri" w:hAnsi="Calibri" w:cs="Times New Roman"/>
      <w:b/>
      <w:sz w:val="24"/>
      <w:szCs w:val="24"/>
    </w:rPr>
  </w:style>
  <w:style w:type="character" w:customStyle="1" w:styleId="50">
    <w:name w:val="Заголовок 5 Знак"/>
    <w:basedOn w:val="a0"/>
    <w:link w:val="5"/>
    <w:rsid w:val="001A388F"/>
    <w:rPr>
      <w:rFonts w:ascii="Calibri" w:eastAsia="Calibri" w:hAnsi="Calibri" w:cs="Times New Roman"/>
      <w:b/>
    </w:rPr>
  </w:style>
  <w:style w:type="character" w:customStyle="1" w:styleId="60">
    <w:name w:val="Заголовок 6 Знак"/>
    <w:basedOn w:val="a0"/>
    <w:link w:val="6"/>
    <w:rsid w:val="001A388F"/>
    <w:rPr>
      <w:rFonts w:ascii="Calibri" w:eastAsia="Calibri" w:hAnsi="Calibri" w:cs="Times New Roman"/>
      <w:b/>
      <w:sz w:val="20"/>
      <w:szCs w:val="20"/>
    </w:rPr>
  </w:style>
  <w:style w:type="table" w:customStyle="1" w:styleId="TableNormal1">
    <w:name w:val="Table Normal1"/>
    <w:rsid w:val="001A388F"/>
    <w:pPr>
      <w:spacing w:after="0" w:line="240" w:lineRule="auto"/>
    </w:pPr>
    <w:rPr>
      <w:rFonts w:ascii="Calibri" w:eastAsia="Calibri" w:hAnsi="Calibri" w:cs="Calibri"/>
      <w:sz w:val="20"/>
      <w:szCs w:val="20"/>
      <w:lang w:eastAsia="ru-RU"/>
    </w:rPr>
    <w:tblPr>
      <w:tblCellMar>
        <w:top w:w="0" w:type="dxa"/>
        <w:left w:w="0" w:type="dxa"/>
        <w:bottom w:w="0" w:type="dxa"/>
        <w:right w:w="0" w:type="dxa"/>
      </w:tblCellMar>
    </w:tblPr>
  </w:style>
  <w:style w:type="paragraph" w:styleId="a3">
    <w:name w:val="Title"/>
    <w:basedOn w:val="a"/>
    <w:next w:val="a"/>
    <w:link w:val="a4"/>
    <w:qFormat/>
    <w:rsid w:val="001A388F"/>
    <w:pPr>
      <w:keepNext/>
      <w:keepLines/>
      <w:spacing w:before="480" w:after="120"/>
    </w:pPr>
    <w:rPr>
      <w:rFonts w:cs="Times New Roman"/>
      <w:b/>
      <w:sz w:val="72"/>
      <w:szCs w:val="72"/>
    </w:rPr>
  </w:style>
  <w:style w:type="character" w:customStyle="1" w:styleId="a4">
    <w:name w:val="Название Знак"/>
    <w:basedOn w:val="a0"/>
    <w:link w:val="a3"/>
    <w:rsid w:val="001A388F"/>
    <w:rPr>
      <w:rFonts w:ascii="Calibri" w:eastAsia="Calibri" w:hAnsi="Calibri" w:cs="Times New Roman"/>
      <w:b/>
      <w:sz w:val="72"/>
      <w:szCs w:val="72"/>
    </w:rPr>
  </w:style>
  <w:style w:type="paragraph" w:styleId="a5">
    <w:name w:val="Subtitle"/>
    <w:basedOn w:val="a"/>
    <w:next w:val="a"/>
    <w:link w:val="a6"/>
    <w:qFormat/>
    <w:rsid w:val="001A388F"/>
    <w:pPr>
      <w:keepNext/>
      <w:keepLines/>
      <w:spacing w:before="360" w:after="80"/>
    </w:pPr>
    <w:rPr>
      <w:rFonts w:ascii="Georgia" w:eastAsia="Georgia" w:hAnsi="Georgia" w:cs="Times New Roman"/>
      <w:i/>
      <w:color w:val="666666"/>
      <w:sz w:val="48"/>
      <w:szCs w:val="48"/>
    </w:rPr>
  </w:style>
  <w:style w:type="character" w:customStyle="1" w:styleId="a6">
    <w:name w:val="Подзаголовок Знак"/>
    <w:basedOn w:val="a0"/>
    <w:link w:val="a5"/>
    <w:rsid w:val="001A388F"/>
    <w:rPr>
      <w:rFonts w:ascii="Georgia" w:eastAsia="Georgia" w:hAnsi="Georgia" w:cs="Times New Roman"/>
      <w:i/>
      <w:color w:val="666666"/>
      <w:sz w:val="48"/>
      <w:szCs w:val="48"/>
    </w:rPr>
  </w:style>
  <w:style w:type="table" w:styleId="a7">
    <w:name w:val="Table Grid"/>
    <w:basedOn w:val="a1"/>
    <w:uiPriority w:val="59"/>
    <w:rsid w:val="001A388F"/>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1A388F"/>
    <w:rPr>
      <w:rFonts w:ascii="Tahoma" w:hAnsi="Tahoma" w:cs="Times New Roman"/>
      <w:sz w:val="16"/>
      <w:szCs w:val="16"/>
    </w:rPr>
  </w:style>
  <w:style w:type="character" w:customStyle="1" w:styleId="a9">
    <w:name w:val="Текст выноски Знак"/>
    <w:basedOn w:val="a0"/>
    <w:link w:val="a8"/>
    <w:uiPriority w:val="99"/>
    <w:semiHidden/>
    <w:rsid w:val="001A388F"/>
    <w:rPr>
      <w:rFonts w:ascii="Tahoma" w:eastAsia="Calibri" w:hAnsi="Tahoma" w:cs="Times New Roman"/>
      <w:sz w:val="16"/>
      <w:szCs w:val="16"/>
    </w:rPr>
  </w:style>
  <w:style w:type="paragraph" w:styleId="aa">
    <w:name w:val="List Paragraph"/>
    <w:basedOn w:val="a"/>
    <w:uiPriority w:val="34"/>
    <w:qFormat/>
    <w:rsid w:val="001A388F"/>
    <w:pPr>
      <w:ind w:left="720"/>
      <w:contextualSpacing/>
    </w:pPr>
  </w:style>
  <w:style w:type="character" w:styleId="ab">
    <w:name w:val="Hyperlink"/>
    <w:uiPriority w:val="99"/>
    <w:unhideWhenUsed/>
    <w:rsid w:val="001A388F"/>
    <w:rPr>
      <w:color w:val="0000FF"/>
      <w:u w:val="single"/>
    </w:rPr>
  </w:style>
  <w:style w:type="paragraph" w:styleId="ac">
    <w:name w:val="Normal (Web)"/>
    <w:aliases w:val="Обычный (Web)1,Обычный (Web),Обычный (Web) Знак"/>
    <w:basedOn w:val="a"/>
    <w:link w:val="ad"/>
    <w:uiPriority w:val="99"/>
    <w:unhideWhenUsed/>
    <w:rsid w:val="001A388F"/>
    <w:pPr>
      <w:spacing w:before="100" w:beforeAutospacing="1" w:after="100" w:afterAutospacing="1"/>
    </w:pPr>
    <w:rPr>
      <w:rFonts w:ascii="Times New Roman" w:eastAsia="Times New Roman" w:hAnsi="Times New Roman" w:cs="Times New Roman"/>
      <w:sz w:val="24"/>
      <w:szCs w:val="24"/>
    </w:rPr>
  </w:style>
  <w:style w:type="paragraph" w:styleId="ae">
    <w:name w:val="footer"/>
    <w:basedOn w:val="a"/>
    <w:link w:val="af"/>
    <w:uiPriority w:val="99"/>
    <w:unhideWhenUsed/>
    <w:rsid w:val="001A388F"/>
    <w:pPr>
      <w:tabs>
        <w:tab w:val="center" w:pos="4677"/>
        <w:tab w:val="right" w:pos="9355"/>
      </w:tabs>
    </w:pPr>
  </w:style>
  <w:style w:type="character" w:customStyle="1" w:styleId="af">
    <w:name w:val="Нижний колонтитул Знак"/>
    <w:basedOn w:val="a0"/>
    <w:link w:val="ae"/>
    <w:uiPriority w:val="99"/>
    <w:rsid w:val="001A388F"/>
    <w:rPr>
      <w:rFonts w:ascii="Calibri" w:eastAsia="Calibri" w:hAnsi="Calibri" w:cs="Calibri"/>
      <w:sz w:val="20"/>
      <w:szCs w:val="20"/>
      <w:lang w:eastAsia="ru-RU"/>
    </w:rPr>
  </w:style>
  <w:style w:type="character" w:styleId="af0">
    <w:name w:val="page number"/>
    <w:basedOn w:val="a0"/>
    <w:uiPriority w:val="99"/>
    <w:semiHidden/>
    <w:unhideWhenUsed/>
    <w:rsid w:val="001A388F"/>
  </w:style>
  <w:style w:type="paragraph" w:styleId="af1">
    <w:name w:val="footnote text"/>
    <w:basedOn w:val="a"/>
    <w:link w:val="af2"/>
    <w:uiPriority w:val="99"/>
    <w:semiHidden/>
    <w:unhideWhenUsed/>
    <w:rsid w:val="001A388F"/>
  </w:style>
  <w:style w:type="character" w:customStyle="1" w:styleId="af2">
    <w:name w:val="Текст сноски Знак"/>
    <w:basedOn w:val="a0"/>
    <w:link w:val="af1"/>
    <w:uiPriority w:val="99"/>
    <w:semiHidden/>
    <w:rsid w:val="001A388F"/>
    <w:rPr>
      <w:rFonts w:ascii="Calibri" w:eastAsia="Calibri" w:hAnsi="Calibri" w:cs="Calibri"/>
      <w:sz w:val="20"/>
      <w:szCs w:val="20"/>
      <w:lang w:eastAsia="ru-RU"/>
    </w:rPr>
  </w:style>
  <w:style w:type="character" w:styleId="af3">
    <w:name w:val="footnote reference"/>
    <w:uiPriority w:val="99"/>
    <w:semiHidden/>
    <w:unhideWhenUsed/>
    <w:rsid w:val="001A388F"/>
    <w:rPr>
      <w:vertAlign w:val="superscript"/>
    </w:rPr>
  </w:style>
  <w:style w:type="paragraph" w:styleId="af4">
    <w:name w:val="No Spacing"/>
    <w:aliases w:val="стиль 1"/>
    <w:link w:val="af5"/>
    <w:uiPriority w:val="1"/>
    <w:qFormat/>
    <w:rsid w:val="001A388F"/>
    <w:pPr>
      <w:spacing w:after="0" w:line="240" w:lineRule="auto"/>
    </w:pPr>
    <w:rPr>
      <w:rFonts w:ascii="Calibri" w:eastAsia="Calibri" w:hAnsi="Calibri" w:cs="Times New Roman"/>
    </w:rPr>
  </w:style>
  <w:style w:type="character" w:styleId="af6">
    <w:name w:val="annotation reference"/>
    <w:uiPriority w:val="99"/>
    <w:semiHidden/>
    <w:unhideWhenUsed/>
    <w:rsid w:val="001A388F"/>
    <w:rPr>
      <w:sz w:val="16"/>
      <w:szCs w:val="16"/>
    </w:rPr>
  </w:style>
  <w:style w:type="paragraph" w:styleId="af7">
    <w:name w:val="annotation text"/>
    <w:basedOn w:val="a"/>
    <w:link w:val="af8"/>
    <w:uiPriority w:val="99"/>
    <w:semiHidden/>
    <w:unhideWhenUsed/>
    <w:rsid w:val="001A388F"/>
  </w:style>
  <w:style w:type="character" w:customStyle="1" w:styleId="af8">
    <w:name w:val="Текст примечания Знак"/>
    <w:basedOn w:val="a0"/>
    <w:link w:val="af7"/>
    <w:uiPriority w:val="99"/>
    <w:semiHidden/>
    <w:rsid w:val="001A388F"/>
    <w:rPr>
      <w:rFonts w:ascii="Calibri" w:eastAsia="Calibri" w:hAnsi="Calibri" w:cs="Calibri"/>
      <w:sz w:val="20"/>
      <w:szCs w:val="20"/>
      <w:lang w:eastAsia="ru-RU"/>
    </w:rPr>
  </w:style>
  <w:style w:type="paragraph" w:styleId="af9">
    <w:name w:val="annotation subject"/>
    <w:basedOn w:val="af7"/>
    <w:next w:val="af7"/>
    <w:link w:val="afa"/>
    <w:uiPriority w:val="99"/>
    <w:semiHidden/>
    <w:unhideWhenUsed/>
    <w:rsid w:val="001A388F"/>
    <w:rPr>
      <w:rFonts w:cs="Times New Roman"/>
      <w:b/>
      <w:bCs/>
    </w:rPr>
  </w:style>
  <w:style w:type="character" w:customStyle="1" w:styleId="afa">
    <w:name w:val="Тема примечания Знак"/>
    <w:basedOn w:val="af8"/>
    <w:link w:val="af9"/>
    <w:uiPriority w:val="99"/>
    <w:semiHidden/>
    <w:rsid w:val="001A388F"/>
    <w:rPr>
      <w:rFonts w:ascii="Calibri" w:eastAsia="Calibri" w:hAnsi="Calibri" w:cs="Times New Roman"/>
      <w:b/>
      <w:bCs/>
      <w:sz w:val="20"/>
      <w:szCs w:val="20"/>
      <w:lang w:eastAsia="ru-RU"/>
    </w:rPr>
  </w:style>
  <w:style w:type="character" w:styleId="afb">
    <w:name w:val="Strong"/>
    <w:uiPriority w:val="22"/>
    <w:qFormat/>
    <w:rsid w:val="001A388F"/>
    <w:rPr>
      <w:b/>
      <w:bCs/>
    </w:rPr>
  </w:style>
  <w:style w:type="paragraph" w:customStyle="1" w:styleId="formattext">
    <w:name w:val="formattext"/>
    <w:basedOn w:val="a"/>
    <w:uiPriority w:val="99"/>
    <w:rsid w:val="001A388F"/>
    <w:pPr>
      <w:spacing w:before="100" w:beforeAutospacing="1" w:after="100" w:afterAutospacing="1"/>
    </w:pPr>
    <w:rPr>
      <w:rFonts w:ascii="Times New Roman" w:eastAsia="Times New Roman" w:hAnsi="Times New Roman" w:cs="Times New Roman"/>
      <w:sz w:val="24"/>
      <w:szCs w:val="24"/>
    </w:rPr>
  </w:style>
  <w:style w:type="paragraph" w:customStyle="1" w:styleId="ConsPlusNormal">
    <w:name w:val="ConsPlusNormal"/>
    <w:link w:val="ConsPlusNormal0"/>
    <w:rsid w:val="001A388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1A388F"/>
    <w:pPr>
      <w:autoSpaceDE w:val="0"/>
      <w:autoSpaceDN w:val="0"/>
      <w:adjustRightInd w:val="0"/>
      <w:spacing w:after="0" w:line="240" w:lineRule="auto"/>
    </w:pPr>
    <w:rPr>
      <w:rFonts w:ascii="Calibri" w:eastAsia="Calibri" w:hAnsi="Calibri" w:cs="Calibri"/>
      <w:color w:val="000000"/>
      <w:sz w:val="24"/>
      <w:szCs w:val="24"/>
      <w:lang w:eastAsia="ru-RU"/>
    </w:rPr>
  </w:style>
  <w:style w:type="character" w:customStyle="1" w:styleId="FontStyle103">
    <w:name w:val="Font Style103"/>
    <w:rsid w:val="001A388F"/>
    <w:rPr>
      <w:rFonts w:ascii="Times New Roman" w:hAnsi="Times New Roman" w:cs="Times New Roman"/>
      <w:sz w:val="24"/>
      <w:szCs w:val="24"/>
    </w:rPr>
  </w:style>
  <w:style w:type="paragraph" w:customStyle="1" w:styleId="Style6">
    <w:name w:val="Style6"/>
    <w:basedOn w:val="a"/>
    <w:rsid w:val="001A388F"/>
    <w:pPr>
      <w:widowControl w:val="0"/>
      <w:autoSpaceDE w:val="0"/>
      <w:autoSpaceDN w:val="0"/>
      <w:adjustRightInd w:val="0"/>
      <w:spacing w:line="480" w:lineRule="exact"/>
      <w:ind w:firstLine="658"/>
      <w:jc w:val="both"/>
    </w:pPr>
    <w:rPr>
      <w:rFonts w:ascii="Times New Roman" w:eastAsia="Times New Roman" w:hAnsi="Times New Roman" w:cs="Times New Roman"/>
      <w:sz w:val="24"/>
      <w:szCs w:val="24"/>
    </w:rPr>
  </w:style>
  <w:style w:type="paragraph" w:customStyle="1" w:styleId="Style74">
    <w:name w:val="Style74"/>
    <w:basedOn w:val="a"/>
    <w:rsid w:val="001A388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65">
    <w:name w:val="Font Style65"/>
    <w:rsid w:val="001A388F"/>
    <w:rPr>
      <w:rFonts w:ascii="Times New Roman" w:hAnsi="Times New Roman" w:cs="Times New Roman"/>
      <w:sz w:val="26"/>
      <w:szCs w:val="26"/>
    </w:rPr>
  </w:style>
  <w:style w:type="paragraph" w:customStyle="1" w:styleId="Style20">
    <w:name w:val="Style20"/>
    <w:basedOn w:val="a"/>
    <w:rsid w:val="001A388F"/>
    <w:pPr>
      <w:widowControl w:val="0"/>
      <w:autoSpaceDE w:val="0"/>
      <w:autoSpaceDN w:val="0"/>
      <w:adjustRightInd w:val="0"/>
      <w:spacing w:line="317" w:lineRule="exact"/>
      <w:jc w:val="both"/>
    </w:pPr>
    <w:rPr>
      <w:rFonts w:ascii="Times New Roman" w:eastAsia="Times New Roman" w:hAnsi="Times New Roman" w:cs="Times New Roman"/>
      <w:sz w:val="24"/>
      <w:szCs w:val="24"/>
    </w:rPr>
  </w:style>
  <w:style w:type="character" w:customStyle="1" w:styleId="FontStyle37">
    <w:name w:val="Font Style37"/>
    <w:uiPriority w:val="99"/>
    <w:rsid w:val="001A388F"/>
    <w:rPr>
      <w:rFonts w:ascii="Times New Roman" w:hAnsi="Times New Roman" w:cs="Times New Roman"/>
      <w:sz w:val="22"/>
      <w:szCs w:val="22"/>
    </w:rPr>
  </w:style>
  <w:style w:type="paragraph" w:customStyle="1" w:styleId="Style18">
    <w:name w:val="Style18"/>
    <w:basedOn w:val="a"/>
    <w:rsid w:val="001A388F"/>
    <w:pPr>
      <w:widowControl w:val="0"/>
      <w:autoSpaceDE w:val="0"/>
      <w:autoSpaceDN w:val="0"/>
      <w:adjustRightInd w:val="0"/>
      <w:spacing w:line="331" w:lineRule="exact"/>
      <w:jc w:val="center"/>
    </w:pPr>
    <w:rPr>
      <w:rFonts w:ascii="Times New Roman" w:eastAsia="Times New Roman" w:hAnsi="Times New Roman" w:cs="Times New Roman"/>
      <w:sz w:val="24"/>
      <w:szCs w:val="24"/>
    </w:rPr>
  </w:style>
  <w:style w:type="paragraph" w:customStyle="1" w:styleId="Style16">
    <w:name w:val="Style16"/>
    <w:basedOn w:val="a"/>
    <w:uiPriority w:val="99"/>
    <w:rsid w:val="001A388F"/>
    <w:pPr>
      <w:widowControl w:val="0"/>
      <w:autoSpaceDE w:val="0"/>
      <w:autoSpaceDN w:val="0"/>
      <w:adjustRightInd w:val="0"/>
    </w:pPr>
    <w:rPr>
      <w:rFonts w:ascii="Times New Roman" w:eastAsia="Times New Roman" w:hAnsi="Times New Roman" w:cs="Times New Roman"/>
      <w:sz w:val="24"/>
      <w:szCs w:val="24"/>
    </w:rPr>
  </w:style>
  <w:style w:type="paragraph" w:styleId="afc">
    <w:name w:val="Body Text Indent"/>
    <w:basedOn w:val="a"/>
    <w:link w:val="afd"/>
    <w:uiPriority w:val="99"/>
    <w:rsid w:val="001A388F"/>
    <w:pPr>
      <w:spacing w:line="360" w:lineRule="auto"/>
      <w:ind w:right="1" w:firstLine="851"/>
      <w:jc w:val="both"/>
    </w:pPr>
    <w:rPr>
      <w:rFonts w:ascii="Times New Roman" w:eastAsia="Times New Roman" w:hAnsi="Times New Roman" w:cs="Times New Roman"/>
      <w:sz w:val="26"/>
    </w:rPr>
  </w:style>
  <w:style w:type="character" w:customStyle="1" w:styleId="afd">
    <w:name w:val="Основной текст с отступом Знак"/>
    <w:basedOn w:val="a0"/>
    <w:link w:val="afc"/>
    <w:uiPriority w:val="99"/>
    <w:rsid w:val="001A388F"/>
    <w:rPr>
      <w:rFonts w:ascii="Times New Roman" w:eastAsia="Times New Roman" w:hAnsi="Times New Roman" w:cs="Times New Roman"/>
      <w:sz w:val="26"/>
      <w:szCs w:val="20"/>
    </w:rPr>
  </w:style>
  <w:style w:type="table" w:customStyle="1" w:styleId="31">
    <w:name w:val="Сетка таблицы3"/>
    <w:basedOn w:val="a1"/>
    <w:next w:val="a7"/>
    <w:uiPriority w:val="39"/>
    <w:rsid w:val="001A38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7"/>
    <w:uiPriority w:val="39"/>
    <w:rsid w:val="001A38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7"/>
    <w:uiPriority w:val="39"/>
    <w:rsid w:val="001A38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uiPriority w:val="20"/>
    <w:qFormat/>
    <w:rsid w:val="001A388F"/>
    <w:rPr>
      <w:i/>
      <w:iCs/>
    </w:rPr>
  </w:style>
  <w:style w:type="table" w:customStyle="1" w:styleId="41">
    <w:name w:val="Сетка таблицы4"/>
    <w:basedOn w:val="a1"/>
    <w:next w:val="a7"/>
    <w:uiPriority w:val="39"/>
    <w:rsid w:val="001A38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Body Text"/>
    <w:basedOn w:val="a"/>
    <w:link w:val="aff0"/>
    <w:semiHidden/>
    <w:unhideWhenUsed/>
    <w:rsid w:val="001A388F"/>
    <w:pPr>
      <w:spacing w:after="120"/>
    </w:pPr>
  </w:style>
  <w:style w:type="character" w:customStyle="1" w:styleId="aff0">
    <w:name w:val="Основной текст Знак"/>
    <w:basedOn w:val="a0"/>
    <w:link w:val="aff"/>
    <w:semiHidden/>
    <w:rsid w:val="001A388F"/>
    <w:rPr>
      <w:rFonts w:ascii="Calibri" w:eastAsia="Calibri" w:hAnsi="Calibri" w:cs="Calibri"/>
      <w:sz w:val="20"/>
      <w:szCs w:val="20"/>
      <w:lang w:eastAsia="ru-RU"/>
    </w:rPr>
  </w:style>
  <w:style w:type="numbering" w:customStyle="1" w:styleId="12">
    <w:name w:val="Нет списка1"/>
    <w:next w:val="a2"/>
    <w:uiPriority w:val="99"/>
    <w:semiHidden/>
    <w:unhideWhenUsed/>
    <w:rsid w:val="001A388F"/>
  </w:style>
  <w:style w:type="paragraph" w:styleId="aff1">
    <w:name w:val="header"/>
    <w:basedOn w:val="a"/>
    <w:link w:val="aff2"/>
    <w:uiPriority w:val="99"/>
    <w:unhideWhenUsed/>
    <w:rsid w:val="001A388F"/>
    <w:pPr>
      <w:tabs>
        <w:tab w:val="center" w:pos="4677"/>
        <w:tab w:val="right" w:pos="9355"/>
      </w:tabs>
    </w:pPr>
    <w:rPr>
      <w:rFonts w:ascii="Times New Roman" w:eastAsia="Times New Roman" w:hAnsi="Times New Roman" w:cs="Times New Roman"/>
      <w:sz w:val="24"/>
      <w:szCs w:val="24"/>
    </w:rPr>
  </w:style>
  <w:style w:type="character" w:customStyle="1" w:styleId="aff2">
    <w:name w:val="Верхний колонтитул Знак"/>
    <w:basedOn w:val="a0"/>
    <w:link w:val="aff1"/>
    <w:uiPriority w:val="99"/>
    <w:rsid w:val="001A388F"/>
    <w:rPr>
      <w:rFonts w:ascii="Times New Roman" w:eastAsia="Times New Roman" w:hAnsi="Times New Roman" w:cs="Times New Roman"/>
      <w:sz w:val="24"/>
      <w:szCs w:val="24"/>
      <w:lang w:eastAsia="ru-RU"/>
    </w:rPr>
  </w:style>
  <w:style w:type="paragraph" w:customStyle="1" w:styleId="Style5">
    <w:name w:val="Style5"/>
    <w:basedOn w:val="a"/>
    <w:uiPriority w:val="99"/>
    <w:rsid w:val="001A388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17">
    <w:name w:val="Font Style17"/>
    <w:uiPriority w:val="99"/>
    <w:rsid w:val="001A388F"/>
    <w:rPr>
      <w:rFonts w:ascii="Times New Roman" w:hAnsi="Times New Roman" w:cs="Times New Roman"/>
      <w:b/>
      <w:bCs/>
      <w:i/>
      <w:iCs/>
      <w:sz w:val="22"/>
      <w:szCs w:val="22"/>
    </w:rPr>
  </w:style>
  <w:style w:type="character" w:customStyle="1" w:styleId="FontStyle13">
    <w:name w:val="Font Style13"/>
    <w:uiPriority w:val="99"/>
    <w:rsid w:val="001A388F"/>
    <w:rPr>
      <w:rFonts w:ascii="Times New Roman" w:hAnsi="Times New Roman" w:cs="Times New Roman"/>
      <w:i/>
      <w:iCs/>
      <w:sz w:val="22"/>
      <w:szCs w:val="22"/>
    </w:rPr>
  </w:style>
  <w:style w:type="character" w:customStyle="1" w:styleId="FontStyle12">
    <w:name w:val="Font Style12"/>
    <w:uiPriority w:val="99"/>
    <w:rsid w:val="001A388F"/>
    <w:rPr>
      <w:rFonts w:ascii="Times New Roman" w:hAnsi="Times New Roman" w:cs="Times New Roman"/>
      <w:sz w:val="22"/>
      <w:szCs w:val="22"/>
    </w:rPr>
  </w:style>
  <w:style w:type="character" w:customStyle="1" w:styleId="22">
    <w:name w:val="Основной текст (2)_"/>
    <w:link w:val="23"/>
    <w:rsid w:val="001A388F"/>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1A388F"/>
    <w:pPr>
      <w:widowControl w:val="0"/>
      <w:shd w:val="clear" w:color="auto" w:fill="FFFFFF"/>
      <w:spacing w:after="120" w:line="322" w:lineRule="exact"/>
    </w:pPr>
    <w:rPr>
      <w:rFonts w:ascii="Times New Roman" w:eastAsia="Times New Roman" w:hAnsi="Times New Roman" w:cs="Times New Roman"/>
      <w:sz w:val="28"/>
      <w:szCs w:val="28"/>
      <w:lang w:eastAsia="en-US"/>
    </w:rPr>
  </w:style>
  <w:style w:type="character" w:customStyle="1" w:styleId="ad">
    <w:name w:val="Обычный (веб) Знак"/>
    <w:aliases w:val="Обычный (Web)1 Знак,Обычный (Web) Знак1,Обычный (Web) Знак Знак"/>
    <w:link w:val="ac"/>
    <w:uiPriority w:val="99"/>
    <w:rsid w:val="001A388F"/>
    <w:rPr>
      <w:rFonts w:ascii="Times New Roman" w:eastAsia="Times New Roman" w:hAnsi="Times New Roman" w:cs="Times New Roman"/>
      <w:sz w:val="24"/>
      <w:szCs w:val="24"/>
      <w:lang w:eastAsia="ru-RU"/>
    </w:rPr>
  </w:style>
  <w:style w:type="paragraph" w:customStyle="1" w:styleId="person0">
    <w:name w:val="person_0"/>
    <w:basedOn w:val="a"/>
    <w:rsid w:val="001A388F"/>
    <w:pPr>
      <w:spacing w:before="100" w:beforeAutospacing="1" w:after="100" w:afterAutospacing="1"/>
    </w:pPr>
    <w:rPr>
      <w:rFonts w:ascii="Times New Roman" w:eastAsia="Times New Roman" w:hAnsi="Times New Roman" w:cs="Times New Roman"/>
      <w:sz w:val="24"/>
      <w:szCs w:val="24"/>
    </w:rPr>
  </w:style>
  <w:style w:type="paragraph" w:customStyle="1" w:styleId="13">
    <w:name w:val="тут1"/>
    <w:basedOn w:val="a"/>
    <w:link w:val="14"/>
    <w:qFormat/>
    <w:rsid w:val="001A388F"/>
    <w:pPr>
      <w:pBdr>
        <w:top w:val="nil"/>
        <w:left w:val="nil"/>
        <w:bottom w:val="nil"/>
        <w:right w:val="nil"/>
        <w:between w:val="nil"/>
      </w:pBdr>
      <w:spacing w:line="276" w:lineRule="auto"/>
      <w:jc w:val="both"/>
    </w:pPr>
    <w:rPr>
      <w:rFonts w:ascii="Times New Roman" w:eastAsia="Times New Roman" w:hAnsi="Times New Roman" w:cs="Times New Roman"/>
      <w:b/>
      <w:sz w:val="32"/>
      <w:szCs w:val="24"/>
    </w:rPr>
  </w:style>
  <w:style w:type="paragraph" w:customStyle="1" w:styleId="24">
    <w:name w:val="тут2"/>
    <w:basedOn w:val="a"/>
    <w:link w:val="25"/>
    <w:qFormat/>
    <w:rsid w:val="001A388F"/>
    <w:pPr>
      <w:spacing w:line="276" w:lineRule="auto"/>
      <w:ind w:firstLine="570"/>
      <w:jc w:val="both"/>
    </w:pPr>
    <w:rPr>
      <w:rFonts w:ascii="Times New Roman" w:eastAsia="Times New Roman" w:hAnsi="Times New Roman" w:cs="Times New Roman"/>
      <w:b/>
      <w:sz w:val="28"/>
      <w:szCs w:val="24"/>
    </w:rPr>
  </w:style>
  <w:style w:type="character" w:customStyle="1" w:styleId="14">
    <w:name w:val="тут1 Знак"/>
    <w:link w:val="13"/>
    <w:rsid w:val="001A388F"/>
    <w:rPr>
      <w:rFonts w:ascii="Times New Roman" w:eastAsia="Times New Roman" w:hAnsi="Times New Roman" w:cs="Times New Roman"/>
      <w:b/>
      <w:sz w:val="32"/>
      <w:szCs w:val="24"/>
      <w:lang w:eastAsia="ru-RU"/>
    </w:rPr>
  </w:style>
  <w:style w:type="character" w:customStyle="1" w:styleId="blk">
    <w:name w:val="blk"/>
    <w:rsid w:val="001A388F"/>
  </w:style>
  <w:style w:type="character" w:customStyle="1" w:styleId="25">
    <w:name w:val="тут2 Знак"/>
    <w:link w:val="24"/>
    <w:rsid w:val="001A388F"/>
    <w:rPr>
      <w:rFonts w:ascii="Times New Roman" w:eastAsia="Times New Roman" w:hAnsi="Times New Roman" w:cs="Times New Roman"/>
      <w:b/>
      <w:sz w:val="28"/>
      <w:szCs w:val="24"/>
      <w:lang w:eastAsia="ru-RU"/>
    </w:rPr>
  </w:style>
  <w:style w:type="paragraph" w:styleId="15">
    <w:name w:val="toc 1"/>
    <w:basedOn w:val="a"/>
    <w:next w:val="a"/>
    <w:autoRedefine/>
    <w:uiPriority w:val="39"/>
    <w:unhideWhenUsed/>
    <w:rsid w:val="001A388F"/>
  </w:style>
  <w:style w:type="paragraph" w:styleId="26">
    <w:name w:val="toc 2"/>
    <w:basedOn w:val="a"/>
    <w:next w:val="a"/>
    <w:autoRedefine/>
    <w:uiPriority w:val="39"/>
    <w:unhideWhenUsed/>
    <w:rsid w:val="00476A70"/>
    <w:pPr>
      <w:tabs>
        <w:tab w:val="right" w:leader="dot" w:pos="9345"/>
      </w:tabs>
      <w:ind w:left="200"/>
    </w:pPr>
  </w:style>
  <w:style w:type="character" w:customStyle="1" w:styleId="num">
    <w:name w:val="num"/>
    <w:rsid w:val="001A388F"/>
  </w:style>
  <w:style w:type="character" w:styleId="aff3">
    <w:name w:val="FollowedHyperlink"/>
    <w:uiPriority w:val="99"/>
    <w:semiHidden/>
    <w:unhideWhenUsed/>
    <w:rsid w:val="001A388F"/>
    <w:rPr>
      <w:color w:val="954F72"/>
      <w:u w:val="single"/>
    </w:rPr>
  </w:style>
  <w:style w:type="paragraph" w:customStyle="1" w:styleId="aff4">
    <w:name w:val="Заголовк_тут"/>
    <w:basedOn w:val="13"/>
    <w:link w:val="aff5"/>
    <w:qFormat/>
    <w:rsid w:val="005C07A9"/>
  </w:style>
  <w:style w:type="paragraph" w:customStyle="1" w:styleId="27">
    <w:name w:val="Заг_тут_2"/>
    <w:basedOn w:val="24"/>
    <w:link w:val="28"/>
    <w:qFormat/>
    <w:rsid w:val="00D206C5"/>
  </w:style>
  <w:style w:type="character" w:customStyle="1" w:styleId="aff5">
    <w:name w:val="Заголовк_тут Знак"/>
    <w:basedOn w:val="14"/>
    <w:link w:val="aff4"/>
    <w:rsid w:val="005C07A9"/>
    <w:rPr>
      <w:rFonts w:ascii="Times New Roman" w:eastAsia="Times New Roman" w:hAnsi="Times New Roman" w:cs="Times New Roman"/>
      <w:b/>
      <w:sz w:val="32"/>
      <w:szCs w:val="24"/>
      <w:lang w:eastAsia="ru-RU"/>
    </w:rPr>
  </w:style>
  <w:style w:type="character" w:customStyle="1" w:styleId="28">
    <w:name w:val="Заг_тут_2 Знак"/>
    <w:basedOn w:val="25"/>
    <w:link w:val="27"/>
    <w:rsid w:val="00D206C5"/>
    <w:rPr>
      <w:rFonts w:ascii="Times New Roman" w:eastAsia="Times New Roman" w:hAnsi="Times New Roman" w:cs="Times New Roman"/>
      <w:b/>
      <w:sz w:val="28"/>
      <w:szCs w:val="24"/>
      <w:lang w:eastAsia="ru-RU"/>
    </w:rPr>
  </w:style>
  <w:style w:type="paragraph" w:customStyle="1" w:styleId="df">
    <w:name w:val="df_"/>
    <w:basedOn w:val="a"/>
    <w:rsid w:val="003145C2"/>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a0"/>
    <w:rsid w:val="003145C2"/>
  </w:style>
  <w:style w:type="paragraph" w:customStyle="1" w:styleId="aff6">
    <w:name w:val="Основной_текст_тут"/>
    <w:basedOn w:val="a"/>
    <w:link w:val="aff7"/>
    <w:qFormat/>
    <w:rsid w:val="003145C2"/>
    <w:pPr>
      <w:shd w:val="clear" w:color="auto" w:fill="FFFFFF"/>
      <w:spacing w:line="276" w:lineRule="auto"/>
      <w:ind w:firstLine="709"/>
      <w:jc w:val="both"/>
    </w:pPr>
    <w:rPr>
      <w:rFonts w:ascii="Times New Roman" w:hAnsi="Times New Roman" w:cs="Times New Roman"/>
      <w:bCs/>
      <w:sz w:val="28"/>
      <w:szCs w:val="28"/>
    </w:rPr>
  </w:style>
  <w:style w:type="character" w:customStyle="1" w:styleId="b-telegramtext">
    <w:name w:val="b-telegram__text"/>
    <w:basedOn w:val="a0"/>
    <w:rsid w:val="003145C2"/>
  </w:style>
  <w:style w:type="character" w:customStyle="1" w:styleId="aff7">
    <w:name w:val="Основной_текст_тут Знак"/>
    <w:basedOn w:val="a0"/>
    <w:link w:val="aff6"/>
    <w:rsid w:val="003145C2"/>
    <w:rPr>
      <w:rFonts w:ascii="Times New Roman" w:eastAsia="Calibri" w:hAnsi="Times New Roman" w:cs="Times New Roman"/>
      <w:bCs/>
      <w:sz w:val="28"/>
      <w:szCs w:val="28"/>
      <w:shd w:val="clear" w:color="auto" w:fill="FFFFFF"/>
      <w:lang w:eastAsia="ru-RU"/>
    </w:rPr>
  </w:style>
  <w:style w:type="character" w:customStyle="1" w:styleId="FontStyle30">
    <w:name w:val="Font Style30"/>
    <w:basedOn w:val="a0"/>
    <w:rsid w:val="00B34264"/>
    <w:rPr>
      <w:rFonts w:ascii="Times New Roman" w:hAnsi="Times New Roman" w:cs="Times New Roman"/>
      <w:b/>
      <w:bCs/>
      <w:sz w:val="26"/>
      <w:szCs w:val="26"/>
    </w:rPr>
  </w:style>
  <w:style w:type="character" w:customStyle="1" w:styleId="FontStyle28">
    <w:name w:val="Font Style28"/>
    <w:basedOn w:val="a0"/>
    <w:rsid w:val="00B34264"/>
    <w:rPr>
      <w:rFonts w:ascii="Times New Roman" w:hAnsi="Times New Roman" w:cs="Times New Roman"/>
      <w:sz w:val="26"/>
      <w:szCs w:val="26"/>
    </w:rPr>
  </w:style>
  <w:style w:type="character" w:customStyle="1" w:styleId="mce65f186">
    <w:name w:val="mce65f186"/>
    <w:basedOn w:val="a0"/>
    <w:rsid w:val="001161DC"/>
  </w:style>
  <w:style w:type="paragraph" w:customStyle="1" w:styleId="no-indent">
    <w:name w:val="no-indent"/>
    <w:basedOn w:val="a"/>
    <w:rsid w:val="00327723"/>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aligncenter">
    <w:name w:val="align_center"/>
    <w:basedOn w:val="a"/>
    <w:rsid w:val="00327723"/>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alignleft">
    <w:name w:val="align_left"/>
    <w:basedOn w:val="a"/>
    <w:rsid w:val="00327723"/>
    <w:pPr>
      <w:spacing w:before="100" w:beforeAutospacing="1" w:after="100" w:afterAutospacing="1"/>
    </w:pPr>
    <w:rPr>
      <w:rFonts w:ascii="Times New Roman" w:eastAsia="Times New Roman" w:hAnsi="Times New Roman" w:cs="Times New Roman"/>
      <w:sz w:val="24"/>
      <w:szCs w:val="24"/>
      <w:lang w:val="en-US" w:eastAsia="en-US"/>
    </w:rPr>
  </w:style>
  <w:style w:type="paragraph" w:styleId="32">
    <w:name w:val="toc 3"/>
    <w:basedOn w:val="a"/>
    <w:next w:val="a"/>
    <w:autoRedefine/>
    <w:uiPriority w:val="39"/>
    <w:unhideWhenUsed/>
    <w:rsid w:val="00F27268"/>
    <w:pPr>
      <w:spacing w:after="100"/>
      <w:ind w:left="400"/>
    </w:pPr>
  </w:style>
  <w:style w:type="paragraph" w:customStyle="1" w:styleId="sc-hkmtzm">
    <w:name w:val="sc-hkmtzm"/>
    <w:basedOn w:val="a"/>
    <w:rsid w:val="00C40253"/>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sc-gsntzi">
    <w:name w:val="sc-gsntzi"/>
    <w:basedOn w:val="a"/>
    <w:rsid w:val="00C40253"/>
    <w:pPr>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UnresolvedMention">
    <w:name w:val="Unresolved Mention"/>
    <w:basedOn w:val="a0"/>
    <w:uiPriority w:val="99"/>
    <w:semiHidden/>
    <w:unhideWhenUsed/>
    <w:rsid w:val="00A86217"/>
    <w:rPr>
      <w:color w:val="605E5C"/>
      <w:shd w:val="clear" w:color="auto" w:fill="E1DFDD"/>
    </w:rPr>
  </w:style>
  <w:style w:type="character" w:styleId="HTML">
    <w:name w:val="HTML Cite"/>
    <w:basedOn w:val="a0"/>
    <w:uiPriority w:val="99"/>
    <w:semiHidden/>
    <w:unhideWhenUsed/>
    <w:rsid w:val="00FA25B9"/>
    <w:rPr>
      <w:i/>
      <w:iCs/>
    </w:rPr>
  </w:style>
  <w:style w:type="character" w:customStyle="1" w:styleId="dyjrff">
    <w:name w:val="dyjrff"/>
    <w:basedOn w:val="a0"/>
    <w:rsid w:val="00FA25B9"/>
  </w:style>
  <w:style w:type="character" w:customStyle="1" w:styleId="lawljd">
    <w:name w:val="lawljd"/>
    <w:basedOn w:val="a0"/>
    <w:rsid w:val="00FA25B9"/>
  </w:style>
  <w:style w:type="paragraph" w:customStyle="1" w:styleId="list--horizontalitem">
    <w:name w:val="list--horizontal__item"/>
    <w:basedOn w:val="a"/>
    <w:rsid w:val="0062740E"/>
    <w:pPr>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listsmallcaption--light">
    <w:name w:val="list_small__caption--light"/>
    <w:basedOn w:val="a0"/>
    <w:rsid w:val="0062740E"/>
  </w:style>
  <w:style w:type="character" w:customStyle="1" w:styleId="date-display-single">
    <w:name w:val="date-display-single"/>
    <w:basedOn w:val="a0"/>
    <w:rsid w:val="007B214B"/>
  </w:style>
  <w:style w:type="paragraph" w:customStyle="1" w:styleId="aff8">
    <w:name w:val="a"/>
    <w:basedOn w:val="a"/>
    <w:rsid w:val="00ED5E02"/>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description-paragraph">
    <w:name w:val="description-paragraph"/>
    <w:basedOn w:val="a"/>
    <w:rsid w:val="00ED5E02"/>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s3">
    <w:name w:val="s3"/>
    <w:basedOn w:val="a"/>
    <w:rsid w:val="0089610E"/>
    <w:pPr>
      <w:spacing w:before="100" w:beforeAutospacing="1" w:after="100" w:afterAutospacing="1"/>
    </w:pPr>
    <w:rPr>
      <w:rFonts w:ascii="Times New Roman" w:eastAsia="Times New Roman" w:hAnsi="Times New Roman" w:cs="Times New Roman"/>
      <w:sz w:val="24"/>
      <w:szCs w:val="24"/>
    </w:rPr>
  </w:style>
  <w:style w:type="character" w:customStyle="1" w:styleId="bumpedfont15">
    <w:name w:val="bumpedfont15"/>
    <w:basedOn w:val="a0"/>
    <w:rsid w:val="0089610E"/>
  </w:style>
  <w:style w:type="paragraph" w:customStyle="1" w:styleId="articleintro">
    <w:name w:val="article_intro"/>
    <w:basedOn w:val="a"/>
    <w:rsid w:val="00931288"/>
    <w:pPr>
      <w:spacing w:before="100" w:beforeAutospacing="1" w:after="100" w:afterAutospacing="1"/>
    </w:pPr>
    <w:rPr>
      <w:rFonts w:ascii="Times New Roman" w:eastAsia="Times New Roman" w:hAnsi="Times New Roman" w:cs="Times New Roman"/>
      <w:sz w:val="24"/>
      <w:szCs w:val="24"/>
      <w:lang w:val="en-US" w:eastAsia="en-US"/>
    </w:rPr>
  </w:style>
  <w:style w:type="paragraph" w:styleId="aff9">
    <w:name w:val="Revision"/>
    <w:hidden/>
    <w:uiPriority w:val="99"/>
    <w:semiHidden/>
    <w:rsid w:val="00B22D1D"/>
    <w:pPr>
      <w:spacing w:after="0" w:line="240" w:lineRule="auto"/>
    </w:pPr>
    <w:rPr>
      <w:rFonts w:ascii="Calibri" w:eastAsia="Calibri" w:hAnsi="Calibri" w:cs="Calibri"/>
      <w:sz w:val="20"/>
      <w:szCs w:val="20"/>
      <w:lang w:eastAsia="ru-RU"/>
    </w:rPr>
  </w:style>
  <w:style w:type="character" w:customStyle="1" w:styleId="ConsPlusNormal0">
    <w:name w:val="ConsPlusNormal Знак"/>
    <w:link w:val="ConsPlusNormal"/>
    <w:rsid w:val="00076630"/>
    <w:rPr>
      <w:rFonts w:ascii="Arial" w:eastAsia="Times New Roman" w:hAnsi="Arial" w:cs="Arial"/>
      <w:sz w:val="20"/>
      <w:szCs w:val="20"/>
      <w:lang w:eastAsia="ru-RU"/>
    </w:rPr>
  </w:style>
  <w:style w:type="paragraph" w:customStyle="1" w:styleId="16">
    <w:name w:val="Основной текст1"/>
    <w:basedOn w:val="a"/>
    <w:rsid w:val="00076630"/>
    <w:pPr>
      <w:shd w:val="clear" w:color="auto" w:fill="FFFFFF"/>
      <w:suppressAutoHyphens/>
      <w:spacing w:line="322" w:lineRule="exact"/>
      <w:ind w:firstLine="720"/>
      <w:jc w:val="both"/>
    </w:pPr>
    <w:rPr>
      <w:rFonts w:ascii="Times New Roman" w:eastAsia="Times New Roman" w:hAnsi="Times New Roman" w:cs="Times New Roman"/>
    </w:rPr>
  </w:style>
  <w:style w:type="paragraph" w:customStyle="1" w:styleId="Style3">
    <w:name w:val="Style3"/>
    <w:basedOn w:val="a"/>
    <w:uiPriority w:val="99"/>
    <w:rsid w:val="00076630"/>
    <w:pPr>
      <w:widowControl w:val="0"/>
      <w:autoSpaceDE w:val="0"/>
      <w:autoSpaceDN w:val="0"/>
      <w:adjustRightInd w:val="0"/>
    </w:pPr>
    <w:rPr>
      <w:rFonts w:ascii="Times New Roman" w:eastAsiaTheme="minorEastAsia" w:hAnsi="Times New Roman" w:cs="Times New Roman"/>
      <w:sz w:val="24"/>
      <w:szCs w:val="24"/>
    </w:rPr>
  </w:style>
  <w:style w:type="character" w:customStyle="1" w:styleId="af5">
    <w:name w:val="Без интервала Знак"/>
    <w:aliases w:val="стиль 1 Знак"/>
    <w:link w:val="af4"/>
    <w:uiPriority w:val="1"/>
    <w:locked/>
    <w:rsid w:val="00076630"/>
    <w:rPr>
      <w:rFonts w:ascii="Calibri" w:eastAsia="Calibri" w:hAnsi="Calibri" w:cs="Times New Roman"/>
    </w:rPr>
  </w:style>
  <w:style w:type="table" w:styleId="-1">
    <w:name w:val="Grid Table 1 Light"/>
    <w:basedOn w:val="a1"/>
    <w:uiPriority w:val="46"/>
    <w:rsid w:val="00246365"/>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7273">
      <w:bodyDiv w:val="1"/>
      <w:marLeft w:val="0"/>
      <w:marRight w:val="0"/>
      <w:marTop w:val="0"/>
      <w:marBottom w:val="0"/>
      <w:divBdr>
        <w:top w:val="none" w:sz="0" w:space="0" w:color="auto"/>
        <w:left w:val="none" w:sz="0" w:space="0" w:color="auto"/>
        <w:bottom w:val="none" w:sz="0" w:space="0" w:color="auto"/>
        <w:right w:val="none" w:sz="0" w:space="0" w:color="auto"/>
      </w:divBdr>
    </w:div>
    <w:div w:id="27334937">
      <w:bodyDiv w:val="1"/>
      <w:marLeft w:val="0"/>
      <w:marRight w:val="0"/>
      <w:marTop w:val="0"/>
      <w:marBottom w:val="0"/>
      <w:divBdr>
        <w:top w:val="none" w:sz="0" w:space="0" w:color="auto"/>
        <w:left w:val="none" w:sz="0" w:space="0" w:color="auto"/>
        <w:bottom w:val="none" w:sz="0" w:space="0" w:color="auto"/>
        <w:right w:val="none" w:sz="0" w:space="0" w:color="auto"/>
      </w:divBdr>
    </w:div>
    <w:div w:id="66809567">
      <w:bodyDiv w:val="1"/>
      <w:marLeft w:val="0"/>
      <w:marRight w:val="0"/>
      <w:marTop w:val="0"/>
      <w:marBottom w:val="0"/>
      <w:divBdr>
        <w:top w:val="none" w:sz="0" w:space="0" w:color="auto"/>
        <w:left w:val="none" w:sz="0" w:space="0" w:color="auto"/>
        <w:bottom w:val="none" w:sz="0" w:space="0" w:color="auto"/>
        <w:right w:val="none" w:sz="0" w:space="0" w:color="auto"/>
      </w:divBdr>
    </w:div>
    <w:div w:id="71396857">
      <w:bodyDiv w:val="1"/>
      <w:marLeft w:val="0"/>
      <w:marRight w:val="0"/>
      <w:marTop w:val="0"/>
      <w:marBottom w:val="0"/>
      <w:divBdr>
        <w:top w:val="none" w:sz="0" w:space="0" w:color="auto"/>
        <w:left w:val="none" w:sz="0" w:space="0" w:color="auto"/>
        <w:bottom w:val="none" w:sz="0" w:space="0" w:color="auto"/>
        <w:right w:val="none" w:sz="0" w:space="0" w:color="auto"/>
      </w:divBdr>
    </w:div>
    <w:div w:id="127162329">
      <w:bodyDiv w:val="1"/>
      <w:marLeft w:val="0"/>
      <w:marRight w:val="0"/>
      <w:marTop w:val="0"/>
      <w:marBottom w:val="0"/>
      <w:divBdr>
        <w:top w:val="none" w:sz="0" w:space="0" w:color="auto"/>
        <w:left w:val="none" w:sz="0" w:space="0" w:color="auto"/>
        <w:bottom w:val="none" w:sz="0" w:space="0" w:color="auto"/>
        <w:right w:val="none" w:sz="0" w:space="0" w:color="auto"/>
      </w:divBdr>
    </w:div>
    <w:div w:id="129445973">
      <w:bodyDiv w:val="1"/>
      <w:marLeft w:val="0"/>
      <w:marRight w:val="0"/>
      <w:marTop w:val="0"/>
      <w:marBottom w:val="0"/>
      <w:divBdr>
        <w:top w:val="none" w:sz="0" w:space="0" w:color="auto"/>
        <w:left w:val="none" w:sz="0" w:space="0" w:color="auto"/>
        <w:bottom w:val="none" w:sz="0" w:space="0" w:color="auto"/>
        <w:right w:val="none" w:sz="0" w:space="0" w:color="auto"/>
      </w:divBdr>
    </w:div>
    <w:div w:id="137889084">
      <w:bodyDiv w:val="1"/>
      <w:marLeft w:val="0"/>
      <w:marRight w:val="0"/>
      <w:marTop w:val="0"/>
      <w:marBottom w:val="0"/>
      <w:divBdr>
        <w:top w:val="none" w:sz="0" w:space="0" w:color="auto"/>
        <w:left w:val="none" w:sz="0" w:space="0" w:color="auto"/>
        <w:bottom w:val="none" w:sz="0" w:space="0" w:color="auto"/>
        <w:right w:val="none" w:sz="0" w:space="0" w:color="auto"/>
      </w:divBdr>
    </w:div>
    <w:div w:id="138152085">
      <w:bodyDiv w:val="1"/>
      <w:marLeft w:val="0"/>
      <w:marRight w:val="0"/>
      <w:marTop w:val="0"/>
      <w:marBottom w:val="0"/>
      <w:divBdr>
        <w:top w:val="none" w:sz="0" w:space="0" w:color="auto"/>
        <w:left w:val="none" w:sz="0" w:space="0" w:color="auto"/>
        <w:bottom w:val="none" w:sz="0" w:space="0" w:color="auto"/>
        <w:right w:val="none" w:sz="0" w:space="0" w:color="auto"/>
      </w:divBdr>
    </w:div>
    <w:div w:id="150950728">
      <w:bodyDiv w:val="1"/>
      <w:marLeft w:val="0"/>
      <w:marRight w:val="0"/>
      <w:marTop w:val="0"/>
      <w:marBottom w:val="0"/>
      <w:divBdr>
        <w:top w:val="none" w:sz="0" w:space="0" w:color="auto"/>
        <w:left w:val="none" w:sz="0" w:space="0" w:color="auto"/>
        <w:bottom w:val="none" w:sz="0" w:space="0" w:color="auto"/>
        <w:right w:val="none" w:sz="0" w:space="0" w:color="auto"/>
      </w:divBdr>
    </w:div>
    <w:div w:id="177472443">
      <w:bodyDiv w:val="1"/>
      <w:marLeft w:val="0"/>
      <w:marRight w:val="0"/>
      <w:marTop w:val="0"/>
      <w:marBottom w:val="0"/>
      <w:divBdr>
        <w:top w:val="none" w:sz="0" w:space="0" w:color="auto"/>
        <w:left w:val="none" w:sz="0" w:space="0" w:color="auto"/>
        <w:bottom w:val="none" w:sz="0" w:space="0" w:color="auto"/>
        <w:right w:val="none" w:sz="0" w:space="0" w:color="auto"/>
      </w:divBdr>
      <w:divsChild>
        <w:div w:id="1613979705">
          <w:marLeft w:val="0"/>
          <w:marRight w:val="0"/>
          <w:marTop w:val="0"/>
          <w:marBottom w:val="720"/>
          <w:divBdr>
            <w:top w:val="none" w:sz="0" w:space="0" w:color="auto"/>
            <w:left w:val="none" w:sz="0" w:space="0" w:color="auto"/>
            <w:bottom w:val="none" w:sz="0" w:space="0" w:color="auto"/>
            <w:right w:val="none" w:sz="0" w:space="0" w:color="auto"/>
          </w:divBdr>
        </w:div>
      </w:divsChild>
    </w:div>
    <w:div w:id="225798455">
      <w:bodyDiv w:val="1"/>
      <w:marLeft w:val="0"/>
      <w:marRight w:val="0"/>
      <w:marTop w:val="0"/>
      <w:marBottom w:val="0"/>
      <w:divBdr>
        <w:top w:val="none" w:sz="0" w:space="0" w:color="auto"/>
        <w:left w:val="none" w:sz="0" w:space="0" w:color="auto"/>
        <w:bottom w:val="none" w:sz="0" w:space="0" w:color="auto"/>
        <w:right w:val="none" w:sz="0" w:space="0" w:color="auto"/>
      </w:divBdr>
    </w:div>
    <w:div w:id="257369066">
      <w:bodyDiv w:val="1"/>
      <w:marLeft w:val="0"/>
      <w:marRight w:val="0"/>
      <w:marTop w:val="0"/>
      <w:marBottom w:val="0"/>
      <w:divBdr>
        <w:top w:val="none" w:sz="0" w:space="0" w:color="auto"/>
        <w:left w:val="none" w:sz="0" w:space="0" w:color="auto"/>
        <w:bottom w:val="none" w:sz="0" w:space="0" w:color="auto"/>
        <w:right w:val="none" w:sz="0" w:space="0" w:color="auto"/>
      </w:divBdr>
      <w:divsChild>
        <w:div w:id="1001932141">
          <w:marLeft w:val="0"/>
          <w:marRight w:val="0"/>
          <w:marTop w:val="0"/>
          <w:marBottom w:val="0"/>
          <w:divBdr>
            <w:top w:val="none" w:sz="0" w:space="0" w:color="auto"/>
            <w:left w:val="none" w:sz="0" w:space="0" w:color="auto"/>
            <w:bottom w:val="none" w:sz="0" w:space="0" w:color="auto"/>
            <w:right w:val="none" w:sz="0" w:space="0" w:color="auto"/>
          </w:divBdr>
        </w:div>
      </w:divsChild>
    </w:div>
    <w:div w:id="264458380">
      <w:bodyDiv w:val="1"/>
      <w:marLeft w:val="0"/>
      <w:marRight w:val="0"/>
      <w:marTop w:val="0"/>
      <w:marBottom w:val="0"/>
      <w:divBdr>
        <w:top w:val="none" w:sz="0" w:space="0" w:color="auto"/>
        <w:left w:val="none" w:sz="0" w:space="0" w:color="auto"/>
        <w:bottom w:val="none" w:sz="0" w:space="0" w:color="auto"/>
        <w:right w:val="none" w:sz="0" w:space="0" w:color="auto"/>
      </w:divBdr>
      <w:divsChild>
        <w:div w:id="1241256603">
          <w:marLeft w:val="0"/>
          <w:marRight w:val="480"/>
          <w:marTop w:val="0"/>
          <w:marBottom w:val="0"/>
          <w:divBdr>
            <w:top w:val="single" w:sz="2" w:space="0" w:color="E5E7EB"/>
            <w:left w:val="single" w:sz="2" w:space="0" w:color="E5E7EB"/>
            <w:bottom w:val="single" w:sz="2" w:space="0" w:color="E5E7EB"/>
            <w:right w:val="single" w:sz="2" w:space="0" w:color="E5E7EB"/>
          </w:divBdr>
          <w:divsChild>
            <w:div w:id="616254234">
              <w:marLeft w:val="0"/>
              <w:marRight w:val="0"/>
              <w:marTop w:val="0"/>
              <w:marBottom w:val="0"/>
              <w:divBdr>
                <w:top w:val="single" w:sz="2" w:space="0" w:color="E5E7EB"/>
                <w:left w:val="single" w:sz="2" w:space="0" w:color="E5E7EB"/>
                <w:bottom w:val="single" w:sz="2" w:space="0" w:color="E5E7EB"/>
                <w:right w:val="single" w:sz="2" w:space="0" w:color="E5E7EB"/>
              </w:divBdr>
              <w:divsChild>
                <w:div w:id="1011565990">
                  <w:marLeft w:val="0"/>
                  <w:marRight w:val="0"/>
                  <w:marTop w:val="0"/>
                  <w:marBottom w:val="150"/>
                  <w:divBdr>
                    <w:top w:val="single" w:sz="2" w:space="0" w:color="E5E7EB"/>
                    <w:left w:val="single" w:sz="2" w:space="0" w:color="E5E7EB"/>
                    <w:bottom w:val="single" w:sz="2" w:space="0" w:color="E5E7EB"/>
                    <w:right w:val="single" w:sz="2" w:space="0" w:color="E5E7EB"/>
                  </w:divBdr>
                  <w:divsChild>
                    <w:div w:id="588270703">
                      <w:marLeft w:val="0"/>
                      <w:marRight w:val="0"/>
                      <w:marTop w:val="0"/>
                      <w:marBottom w:val="0"/>
                      <w:divBdr>
                        <w:top w:val="single" w:sz="2" w:space="0" w:color="E5E7EB"/>
                        <w:left w:val="single" w:sz="2" w:space="0" w:color="E5E7EB"/>
                        <w:bottom w:val="single" w:sz="2" w:space="0" w:color="E5E7EB"/>
                        <w:right w:val="single" w:sz="2" w:space="0" w:color="E5E7EB"/>
                      </w:divBdr>
                      <w:divsChild>
                        <w:div w:id="59948328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60837464">
                      <w:marLeft w:val="0"/>
                      <w:marRight w:val="0"/>
                      <w:marTop w:val="0"/>
                      <w:marBottom w:val="0"/>
                      <w:divBdr>
                        <w:top w:val="single" w:sz="2" w:space="0" w:color="E5E7EB"/>
                        <w:left w:val="single" w:sz="2" w:space="0" w:color="E5E7EB"/>
                        <w:bottom w:val="single" w:sz="2" w:space="0" w:color="E5E7EB"/>
                        <w:right w:val="single" w:sz="2" w:space="0" w:color="E5E7EB"/>
                      </w:divBdr>
                      <w:divsChild>
                        <w:div w:id="143728766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274750516">
                      <w:marLeft w:val="0"/>
                      <w:marRight w:val="0"/>
                      <w:marTop w:val="0"/>
                      <w:marBottom w:val="0"/>
                      <w:divBdr>
                        <w:top w:val="single" w:sz="2" w:space="0" w:color="E5E7EB"/>
                        <w:left w:val="single" w:sz="2" w:space="0" w:color="E5E7EB"/>
                        <w:bottom w:val="single" w:sz="2" w:space="0" w:color="E5E7EB"/>
                        <w:right w:val="single" w:sz="2" w:space="0" w:color="E5E7EB"/>
                      </w:divBdr>
                      <w:divsChild>
                        <w:div w:id="4136427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55053236">
                  <w:marLeft w:val="0"/>
                  <w:marRight w:val="300"/>
                  <w:marTop w:val="0"/>
                  <w:marBottom w:val="0"/>
                  <w:divBdr>
                    <w:top w:val="single" w:sz="2" w:space="0" w:color="E5E7EB"/>
                    <w:left w:val="single" w:sz="2" w:space="0" w:color="E5E7EB"/>
                    <w:bottom w:val="single" w:sz="2" w:space="0" w:color="E5E7EB"/>
                    <w:right w:val="single" w:sz="2" w:space="0" w:color="E5E7EB"/>
                  </w:divBdr>
                  <w:divsChild>
                    <w:div w:id="125509845">
                      <w:marLeft w:val="0"/>
                      <w:marRight w:val="0"/>
                      <w:marTop w:val="0"/>
                      <w:marBottom w:val="0"/>
                      <w:divBdr>
                        <w:top w:val="single" w:sz="2" w:space="0" w:color="E5E7EB"/>
                        <w:left w:val="single" w:sz="2" w:space="0" w:color="E5E7EB"/>
                        <w:bottom w:val="single" w:sz="2" w:space="0" w:color="E5E7EB"/>
                        <w:right w:val="single" w:sz="2" w:space="0" w:color="E5E7EB"/>
                      </w:divBdr>
                      <w:divsChild>
                        <w:div w:id="207115117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57128119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66986126">
                  <w:marLeft w:val="0"/>
                  <w:marRight w:val="0"/>
                  <w:marTop w:val="0"/>
                  <w:marBottom w:val="0"/>
                  <w:divBdr>
                    <w:top w:val="single" w:sz="2" w:space="0" w:color="E5E7EB"/>
                    <w:left w:val="single" w:sz="2" w:space="0" w:color="E5E7EB"/>
                    <w:bottom w:val="single" w:sz="2" w:space="0" w:color="E5E7EB"/>
                    <w:right w:val="single" w:sz="2" w:space="0" w:color="E5E7EB"/>
                  </w:divBdr>
                  <w:divsChild>
                    <w:div w:id="1946882120">
                      <w:marLeft w:val="0"/>
                      <w:marRight w:val="75"/>
                      <w:marTop w:val="0"/>
                      <w:marBottom w:val="0"/>
                      <w:divBdr>
                        <w:top w:val="single" w:sz="2" w:space="0" w:color="E5E7EB"/>
                        <w:left w:val="single" w:sz="2" w:space="0" w:color="E5E7EB"/>
                        <w:bottom w:val="single" w:sz="2" w:space="0" w:color="E5E7EB"/>
                        <w:right w:val="single" w:sz="2" w:space="0" w:color="E5E7EB"/>
                      </w:divBdr>
                    </w:div>
                    <w:div w:id="60812850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640649017">
          <w:marLeft w:val="0"/>
          <w:marRight w:val="0"/>
          <w:marTop w:val="0"/>
          <w:marBottom w:val="0"/>
          <w:divBdr>
            <w:top w:val="single" w:sz="2" w:space="0" w:color="E5E7EB"/>
            <w:left w:val="single" w:sz="2" w:space="0" w:color="E5E7EB"/>
            <w:bottom w:val="single" w:sz="2" w:space="0" w:color="E5E7EB"/>
            <w:right w:val="single" w:sz="2" w:space="0" w:color="E5E7EB"/>
          </w:divBdr>
          <w:divsChild>
            <w:div w:id="1725329912">
              <w:marLeft w:val="0"/>
              <w:marRight w:val="0"/>
              <w:marTop w:val="0"/>
              <w:marBottom w:val="0"/>
              <w:divBdr>
                <w:top w:val="single" w:sz="2" w:space="0" w:color="E5E7EB"/>
                <w:left w:val="single" w:sz="2" w:space="0" w:color="E5E7EB"/>
                <w:bottom w:val="single" w:sz="2" w:space="0" w:color="E5E7EB"/>
                <w:right w:val="single" w:sz="2" w:space="0" w:color="E5E7EB"/>
              </w:divBdr>
              <w:divsChild>
                <w:div w:id="1125660208">
                  <w:marLeft w:val="0"/>
                  <w:marRight w:val="0"/>
                  <w:marTop w:val="0"/>
                  <w:marBottom w:val="180"/>
                  <w:divBdr>
                    <w:top w:val="single" w:sz="2" w:space="0" w:color="E5E7EB"/>
                    <w:left w:val="single" w:sz="2" w:space="0" w:color="E5E7EB"/>
                    <w:bottom w:val="single" w:sz="2" w:space="0" w:color="E5E7EB"/>
                    <w:right w:val="single" w:sz="2" w:space="0" w:color="E5E7EB"/>
                  </w:divBdr>
                </w:div>
                <w:div w:id="176182588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283272182">
      <w:bodyDiv w:val="1"/>
      <w:marLeft w:val="0"/>
      <w:marRight w:val="0"/>
      <w:marTop w:val="0"/>
      <w:marBottom w:val="0"/>
      <w:divBdr>
        <w:top w:val="none" w:sz="0" w:space="0" w:color="auto"/>
        <w:left w:val="none" w:sz="0" w:space="0" w:color="auto"/>
        <w:bottom w:val="none" w:sz="0" w:space="0" w:color="auto"/>
        <w:right w:val="none" w:sz="0" w:space="0" w:color="auto"/>
      </w:divBdr>
    </w:div>
    <w:div w:id="327829949">
      <w:bodyDiv w:val="1"/>
      <w:marLeft w:val="0"/>
      <w:marRight w:val="0"/>
      <w:marTop w:val="0"/>
      <w:marBottom w:val="0"/>
      <w:divBdr>
        <w:top w:val="none" w:sz="0" w:space="0" w:color="auto"/>
        <w:left w:val="none" w:sz="0" w:space="0" w:color="auto"/>
        <w:bottom w:val="none" w:sz="0" w:space="0" w:color="auto"/>
        <w:right w:val="none" w:sz="0" w:space="0" w:color="auto"/>
      </w:divBdr>
    </w:div>
    <w:div w:id="362247243">
      <w:bodyDiv w:val="1"/>
      <w:marLeft w:val="0"/>
      <w:marRight w:val="0"/>
      <w:marTop w:val="0"/>
      <w:marBottom w:val="0"/>
      <w:divBdr>
        <w:top w:val="none" w:sz="0" w:space="0" w:color="auto"/>
        <w:left w:val="none" w:sz="0" w:space="0" w:color="auto"/>
        <w:bottom w:val="none" w:sz="0" w:space="0" w:color="auto"/>
        <w:right w:val="none" w:sz="0" w:space="0" w:color="auto"/>
      </w:divBdr>
      <w:divsChild>
        <w:div w:id="1697659497">
          <w:marLeft w:val="0"/>
          <w:marRight w:val="0"/>
          <w:marTop w:val="0"/>
          <w:marBottom w:val="1035"/>
          <w:divBdr>
            <w:top w:val="none" w:sz="0" w:space="0" w:color="auto"/>
            <w:left w:val="none" w:sz="0" w:space="0" w:color="auto"/>
            <w:bottom w:val="none" w:sz="0" w:space="0" w:color="auto"/>
            <w:right w:val="none" w:sz="0" w:space="0" w:color="auto"/>
          </w:divBdr>
        </w:div>
        <w:div w:id="649559346">
          <w:marLeft w:val="0"/>
          <w:marRight w:val="0"/>
          <w:marTop w:val="0"/>
          <w:marBottom w:val="0"/>
          <w:divBdr>
            <w:top w:val="none" w:sz="0" w:space="0" w:color="auto"/>
            <w:left w:val="none" w:sz="0" w:space="0" w:color="auto"/>
            <w:bottom w:val="none" w:sz="0" w:space="0" w:color="auto"/>
            <w:right w:val="none" w:sz="0" w:space="0" w:color="auto"/>
          </w:divBdr>
          <w:divsChild>
            <w:div w:id="1893733565">
              <w:marLeft w:val="585"/>
              <w:marRight w:val="0"/>
              <w:marTop w:val="0"/>
              <w:marBottom w:val="0"/>
              <w:divBdr>
                <w:top w:val="none" w:sz="0" w:space="0" w:color="auto"/>
                <w:left w:val="none" w:sz="0" w:space="0" w:color="auto"/>
                <w:bottom w:val="none" w:sz="0" w:space="0" w:color="auto"/>
                <w:right w:val="none" w:sz="0" w:space="0" w:color="auto"/>
              </w:divBdr>
              <w:divsChild>
                <w:div w:id="1053387423">
                  <w:marLeft w:val="0"/>
                  <w:marRight w:val="0"/>
                  <w:marTop w:val="0"/>
                  <w:marBottom w:val="0"/>
                  <w:divBdr>
                    <w:top w:val="none" w:sz="0" w:space="0" w:color="auto"/>
                    <w:left w:val="none" w:sz="0" w:space="0" w:color="auto"/>
                    <w:bottom w:val="none" w:sz="0" w:space="0" w:color="auto"/>
                    <w:right w:val="none" w:sz="0" w:space="0" w:color="auto"/>
                  </w:divBdr>
                  <w:divsChild>
                    <w:div w:id="1414859231">
                      <w:marLeft w:val="0"/>
                      <w:marRight w:val="0"/>
                      <w:marTop w:val="0"/>
                      <w:marBottom w:val="0"/>
                      <w:divBdr>
                        <w:top w:val="none" w:sz="0" w:space="0" w:color="auto"/>
                        <w:left w:val="none" w:sz="0" w:space="0" w:color="auto"/>
                        <w:bottom w:val="none" w:sz="0" w:space="0" w:color="auto"/>
                        <w:right w:val="none" w:sz="0" w:space="0" w:color="auto"/>
                      </w:divBdr>
                      <w:divsChild>
                        <w:div w:id="266160433">
                          <w:marLeft w:val="0"/>
                          <w:marRight w:val="0"/>
                          <w:marTop w:val="0"/>
                          <w:marBottom w:val="0"/>
                          <w:divBdr>
                            <w:top w:val="none" w:sz="0" w:space="0" w:color="auto"/>
                            <w:left w:val="none" w:sz="0" w:space="0" w:color="auto"/>
                            <w:bottom w:val="none" w:sz="0" w:space="0" w:color="auto"/>
                            <w:right w:val="none" w:sz="0" w:space="0" w:color="auto"/>
                          </w:divBdr>
                        </w:div>
                        <w:div w:id="105540326">
                          <w:marLeft w:val="0"/>
                          <w:marRight w:val="0"/>
                          <w:marTop w:val="0"/>
                          <w:marBottom w:val="0"/>
                          <w:divBdr>
                            <w:top w:val="none" w:sz="0" w:space="0" w:color="auto"/>
                            <w:left w:val="none" w:sz="0" w:space="0" w:color="auto"/>
                            <w:bottom w:val="none" w:sz="0" w:space="0" w:color="auto"/>
                            <w:right w:val="none" w:sz="0" w:space="0" w:color="auto"/>
                          </w:divBdr>
                        </w:div>
                        <w:div w:id="806356065">
                          <w:marLeft w:val="0"/>
                          <w:marRight w:val="0"/>
                          <w:marTop w:val="0"/>
                          <w:marBottom w:val="0"/>
                          <w:divBdr>
                            <w:top w:val="none" w:sz="0" w:space="0" w:color="auto"/>
                            <w:left w:val="none" w:sz="0" w:space="0" w:color="auto"/>
                            <w:bottom w:val="none" w:sz="0" w:space="0" w:color="auto"/>
                            <w:right w:val="none" w:sz="0" w:space="0" w:color="auto"/>
                          </w:divBdr>
                        </w:div>
                        <w:div w:id="212980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212592">
      <w:bodyDiv w:val="1"/>
      <w:marLeft w:val="0"/>
      <w:marRight w:val="0"/>
      <w:marTop w:val="0"/>
      <w:marBottom w:val="0"/>
      <w:divBdr>
        <w:top w:val="none" w:sz="0" w:space="0" w:color="auto"/>
        <w:left w:val="none" w:sz="0" w:space="0" w:color="auto"/>
        <w:bottom w:val="none" w:sz="0" w:space="0" w:color="auto"/>
        <w:right w:val="none" w:sz="0" w:space="0" w:color="auto"/>
      </w:divBdr>
    </w:div>
    <w:div w:id="397364394">
      <w:bodyDiv w:val="1"/>
      <w:marLeft w:val="0"/>
      <w:marRight w:val="0"/>
      <w:marTop w:val="0"/>
      <w:marBottom w:val="0"/>
      <w:divBdr>
        <w:top w:val="none" w:sz="0" w:space="0" w:color="auto"/>
        <w:left w:val="none" w:sz="0" w:space="0" w:color="auto"/>
        <w:bottom w:val="none" w:sz="0" w:space="0" w:color="auto"/>
        <w:right w:val="none" w:sz="0" w:space="0" w:color="auto"/>
      </w:divBdr>
      <w:divsChild>
        <w:div w:id="1005280943">
          <w:marLeft w:val="0"/>
          <w:marRight w:val="0"/>
          <w:marTop w:val="0"/>
          <w:marBottom w:val="0"/>
          <w:divBdr>
            <w:top w:val="none" w:sz="0" w:space="0" w:color="auto"/>
            <w:left w:val="none" w:sz="0" w:space="0" w:color="auto"/>
            <w:bottom w:val="none" w:sz="0" w:space="0" w:color="auto"/>
            <w:right w:val="none" w:sz="0" w:space="0" w:color="auto"/>
          </w:divBdr>
          <w:divsChild>
            <w:div w:id="1822647735">
              <w:marLeft w:val="0"/>
              <w:marRight w:val="0"/>
              <w:marTop w:val="0"/>
              <w:marBottom w:val="0"/>
              <w:divBdr>
                <w:top w:val="none" w:sz="0" w:space="0" w:color="auto"/>
                <w:left w:val="none" w:sz="0" w:space="0" w:color="auto"/>
                <w:bottom w:val="none" w:sz="0" w:space="0" w:color="auto"/>
                <w:right w:val="none" w:sz="0" w:space="0" w:color="auto"/>
              </w:divBdr>
              <w:divsChild>
                <w:div w:id="493883605">
                  <w:marLeft w:val="0"/>
                  <w:marRight w:val="0"/>
                  <w:marTop w:val="0"/>
                  <w:marBottom w:val="0"/>
                  <w:divBdr>
                    <w:top w:val="none" w:sz="0" w:space="0" w:color="auto"/>
                    <w:left w:val="none" w:sz="0" w:space="0" w:color="auto"/>
                    <w:bottom w:val="none" w:sz="0" w:space="0" w:color="auto"/>
                    <w:right w:val="none" w:sz="0" w:space="0" w:color="auto"/>
                  </w:divBdr>
                  <w:divsChild>
                    <w:div w:id="1159005375">
                      <w:marLeft w:val="0"/>
                      <w:marRight w:val="0"/>
                      <w:marTop w:val="0"/>
                      <w:marBottom w:val="0"/>
                      <w:divBdr>
                        <w:top w:val="none" w:sz="0" w:space="0" w:color="auto"/>
                        <w:left w:val="none" w:sz="0" w:space="0" w:color="auto"/>
                        <w:bottom w:val="none" w:sz="0" w:space="0" w:color="auto"/>
                        <w:right w:val="none" w:sz="0" w:space="0" w:color="auto"/>
                      </w:divBdr>
                      <w:divsChild>
                        <w:div w:id="1264917191">
                          <w:marLeft w:val="0"/>
                          <w:marRight w:val="0"/>
                          <w:marTop w:val="0"/>
                          <w:marBottom w:val="0"/>
                          <w:divBdr>
                            <w:top w:val="none" w:sz="0" w:space="0" w:color="auto"/>
                            <w:left w:val="none" w:sz="0" w:space="0" w:color="auto"/>
                            <w:bottom w:val="none" w:sz="0" w:space="0" w:color="auto"/>
                            <w:right w:val="none" w:sz="0" w:space="0" w:color="auto"/>
                          </w:divBdr>
                          <w:divsChild>
                            <w:div w:id="760414814">
                              <w:marLeft w:val="0"/>
                              <w:marRight w:val="0"/>
                              <w:marTop w:val="0"/>
                              <w:marBottom w:val="0"/>
                              <w:divBdr>
                                <w:top w:val="none" w:sz="0" w:space="0" w:color="auto"/>
                                <w:left w:val="none" w:sz="0" w:space="0" w:color="auto"/>
                                <w:bottom w:val="none" w:sz="0" w:space="0" w:color="auto"/>
                                <w:right w:val="none" w:sz="0" w:space="0" w:color="auto"/>
                              </w:divBdr>
                              <w:divsChild>
                                <w:div w:id="869876225">
                                  <w:marLeft w:val="0"/>
                                  <w:marRight w:val="0"/>
                                  <w:marTop w:val="0"/>
                                  <w:marBottom w:val="0"/>
                                  <w:divBdr>
                                    <w:top w:val="none" w:sz="0" w:space="0" w:color="auto"/>
                                    <w:left w:val="none" w:sz="0" w:space="0" w:color="auto"/>
                                    <w:bottom w:val="none" w:sz="0" w:space="0" w:color="auto"/>
                                    <w:right w:val="none" w:sz="0" w:space="0" w:color="auto"/>
                                  </w:divBdr>
                                  <w:divsChild>
                                    <w:div w:id="598031225">
                                      <w:marLeft w:val="0"/>
                                      <w:marRight w:val="0"/>
                                      <w:marTop w:val="0"/>
                                      <w:marBottom w:val="0"/>
                                      <w:divBdr>
                                        <w:top w:val="none" w:sz="0" w:space="0" w:color="auto"/>
                                        <w:left w:val="none" w:sz="0" w:space="0" w:color="auto"/>
                                        <w:bottom w:val="none" w:sz="0" w:space="0" w:color="auto"/>
                                        <w:right w:val="none" w:sz="0" w:space="0" w:color="auto"/>
                                      </w:divBdr>
                                      <w:divsChild>
                                        <w:div w:id="319815941">
                                          <w:marLeft w:val="0"/>
                                          <w:marRight w:val="0"/>
                                          <w:marTop w:val="0"/>
                                          <w:marBottom w:val="0"/>
                                          <w:divBdr>
                                            <w:top w:val="none" w:sz="0" w:space="0" w:color="auto"/>
                                            <w:left w:val="none" w:sz="0" w:space="0" w:color="auto"/>
                                            <w:bottom w:val="none" w:sz="0" w:space="0" w:color="auto"/>
                                            <w:right w:val="none" w:sz="0" w:space="0" w:color="auto"/>
                                          </w:divBdr>
                                          <w:divsChild>
                                            <w:div w:id="1911428024">
                                              <w:marLeft w:val="0"/>
                                              <w:marRight w:val="3675"/>
                                              <w:marTop w:val="0"/>
                                              <w:marBottom w:val="0"/>
                                              <w:divBdr>
                                                <w:top w:val="none" w:sz="0" w:space="0" w:color="auto"/>
                                                <w:left w:val="none" w:sz="0" w:space="0" w:color="auto"/>
                                                <w:bottom w:val="none" w:sz="0" w:space="0" w:color="auto"/>
                                                <w:right w:val="none" w:sz="0" w:space="0" w:color="auto"/>
                                              </w:divBdr>
                                              <w:divsChild>
                                                <w:div w:id="1762876842">
                                                  <w:marLeft w:val="0"/>
                                                  <w:marRight w:val="0"/>
                                                  <w:marTop w:val="0"/>
                                                  <w:marBottom w:val="0"/>
                                                  <w:divBdr>
                                                    <w:top w:val="none" w:sz="0" w:space="0" w:color="auto"/>
                                                    <w:left w:val="none" w:sz="0" w:space="0" w:color="auto"/>
                                                    <w:bottom w:val="none" w:sz="0" w:space="0" w:color="auto"/>
                                                    <w:right w:val="none" w:sz="0" w:space="0" w:color="auto"/>
                                                  </w:divBdr>
                                                  <w:divsChild>
                                                    <w:div w:id="1250584492">
                                                      <w:marLeft w:val="0"/>
                                                      <w:marRight w:val="0"/>
                                                      <w:marTop w:val="0"/>
                                                      <w:marBottom w:val="0"/>
                                                      <w:divBdr>
                                                        <w:top w:val="none" w:sz="0" w:space="0" w:color="auto"/>
                                                        <w:left w:val="none" w:sz="0" w:space="0" w:color="auto"/>
                                                        <w:bottom w:val="none" w:sz="0" w:space="0" w:color="auto"/>
                                                        <w:right w:val="none" w:sz="0" w:space="0" w:color="auto"/>
                                                      </w:divBdr>
                                                      <w:divsChild>
                                                        <w:div w:id="1405563783">
                                                          <w:marLeft w:val="0"/>
                                                          <w:marRight w:val="0"/>
                                                          <w:marTop w:val="0"/>
                                                          <w:marBottom w:val="0"/>
                                                          <w:divBdr>
                                                            <w:top w:val="none" w:sz="0" w:space="0" w:color="auto"/>
                                                            <w:left w:val="none" w:sz="0" w:space="0" w:color="auto"/>
                                                            <w:bottom w:val="none" w:sz="0" w:space="0" w:color="auto"/>
                                                            <w:right w:val="none" w:sz="0" w:space="0" w:color="auto"/>
                                                          </w:divBdr>
                                                          <w:divsChild>
                                                            <w:div w:id="1559364460">
                                                              <w:marLeft w:val="0"/>
                                                              <w:marRight w:val="0"/>
                                                              <w:marTop w:val="225"/>
                                                              <w:marBottom w:val="0"/>
                                                              <w:divBdr>
                                                                <w:top w:val="none" w:sz="0" w:space="0" w:color="auto"/>
                                                                <w:left w:val="none" w:sz="0" w:space="0" w:color="auto"/>
                                                                <w:bottom w:val="none" w:sz="0" w:space="0" w:color="auto"/>
                                                                <w:right w:val="none" w:sz="0" w:space="0" w:color="auto"/>
                                                              </w:divBdr>
                                                              <w:divsChild>
                                                                <w:div w:id="1313212719">
                                                                  <w:marLeft w:val="0"/>
                                                                  <w:marRight w:val="0"/>
                                                                  <w:marTop w:val="0"/>
                                                                  <w:marBottom w:val="0"/>
                                                                  <w:divBdr>
                                                                    <w:top w:val="none" w:sz="0" w:space="0" w:color="auto"/>
                                                                    <w:left w:val="none" w:sz="0" w:space="0" w:color="auto"/>
                                                                    <w:bottom w:val="none" w:sz="0" w:space="0" w:color="auto"/>
                                                                    <w:right w:val="none" w:sz="0" w:space="0" w:color="auto"/>
                                                                  </w:divBdr>
                                                                  <w:divsChild>
                                                                    <w:div w:id="665979339">
                                                                      <w:marLeft w:val="0"/>
                                                                      <w:marRight w:val="0"/>
                                                                      <w:marTop w:val="0"/>
                                                                      <w:marBottom w:val="0"/>
                                                                      <w:divBdr>
                                                                        <w:top w:val="none" w:sz="0" w:space="0" w:color="auto"/>
                                                                        <w:left w:val="none" w:sz="0" w:space="0" w:color="auto"/>
                                                                        <w:bottom w:val="none" w:sz="0" w:space="0" w:color="auto"/>
                                                                        <w:right w:val="none" w:sz="0" w:space="0" w:color="auto"/>
                                                                      </w:divBdr>
                                                                      <w:divsChild>
                                                                        <w:div w:id="941379237">
                                                                          <w:marLeft w:val="0"/>
                                                                          <w:marRight w:val="0"/>
                                                                          <w:marTop w:val="0"/>
                                                                          <w:marBottom w:val="0"/>
                                                                          <w:divBdr>
                                                                            <w:top w:val="none" w:sz="0" w:space="0" w:color="auto"/>
                                                                            <w:left w:val="none" w:sz="0" w:space="0" w:color="auto"/>
                                                                            <w:bottom w:val="none" w:sz="0" w:space="0" w:color="auto"/>
                                                                            <w:right w:val="none" w:sz="0" w:space="0" w:color="auto"/>
                                                                          </w:divBdr>
                                                                          <w:divsChild>
                                                                            <w:div w:id="431513677">
                                                                              <w:marLeft w:val="0"/>
                                                                              <w:marRight w:val="0"/>
                                                                              <w:marTop w:val="0"/>
                                                                              <w:marBottom w:val="0"/>
                                                                              <w:divBdr>
                                                                                <w:top w:val="none" w:sz="0" w:space="0" w:color="auto"/>
                                                                                <w:left w:val="none" w:sz="0" w:space="0" w:color="auto"/>
                                                                                <w:bottom w:val="none" w:sz="0" w:space="0" w:color="auto"/>
                                                                                <w:right w:val="none" w:sz="0" w:space="0" w:color="auto"/>
                                                                              </w:divBdr>
                                                                              <w:divsChild>
                                                                                <w:div w:id="947273923">
                                                                                  <w:marLeft w:val="0"/>
                                                                                  <w:marRight w:val="0"/>
                                                                                  <w:marTop w:val="0"/>
                                                                                  <w:marBottom w:val="0"/>
                                                                                  <w:divBdr>
                                                                                    <w:top w:val="none" w:sz="0" w:space="0" w:color="auto"/>
                                                                                    <w:left w:val="none" w:sz="0" w:space="0" w:color="auto"/>
                                                                                    <w:bottom w:val="none" w:sz="0" w:space="0" w:color="auto"/>
                                                                                    <w:right w:val="none" w:sz="0" w:space="0" w:color="auto"/>
                                                                                  </w:divBdr>
                                                                                  <w:divsChild>
                                                                                    <w:div w:id="164057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472918">
                                                                              <w:marLeft w:val="0"/>
                                                                              <w:marRight w:val="0"/>
                                                                              <w:marTop w:val="0"/>
                                                                              <w:marBottom w:val="0"/>
                                                                              <w:divBdr>
                                                                                <w:top w:val="none" w:sz="0" w:space="0" w:color="auto"/>
                                                                                <w:left w:val="none" w:sz="0" w:space="0" w:color="auto"/>
                                                                                <w:bottom w:val="none" w:sz="0" w:space="0" w:color="auto"/>
                                                                                <w:right w:val="none" w:sz="0" w:space="0" w:color="auto"/>
                                                                              </w:divBdr>
                                                                              <w:divsChild>
                                                                                <w:div w:id="1532262713">
                                                                                  <w:marLeft w:val="0"/>
                                                                                  <w:marRight w:val="0"/>
                                                                                  <w:marTop w:val="0"/>
                                                                                  <w:marBottom w:val="0"/>
                                                                                  <w:divBdr>
                                                                                    <w:top w:val="none" w:sz="0" w:space="0" w:color="auto"/>
                                                                                    <w:left w:val="none" w:sz="0" w:space="0" w:color="auto"/>
                                                                                    <w:bottom w:val="none" w:sz="0" w:space="0" w:color="auto"/>
                                                                                    <w:right w:val="none" w:sz="0" w:space="0" w:color="auto"/>
                                                                                  </w:divBdr>
                                                                                  <w:divsChild>
                                                                                    <w:div w:id="2026248870">
                                                                                      <w:marLeft w:val="0"/>
                                                                                      <w:marRight w:val="0"/>
                                                                                      <w:marTop w:val="0"/>
                                                                                      <w:marBottom w:val="0"/>
                                                                                      <w:divBdr>
                                                                                        <w:top w:val="none" w:sz="0" w:space="0" w:color="auto"/>
                                                                                        <w:left w:val="none" w:sz="0" w:space="0" w:color="auto"/>
                                                                                        <w:bottom w:val="none" w:sz="0" w:space="0" w:color="auto"/>
                                                                                        <w:right w:val="none" w:sz="0" w:space="0" w:color="auto"/>
                                                                                      </w:divBdr>
                                                                                      <w:divsChild>
                                                                                        <w:div w:id="1310406129">
                                                                                          <w:marLeft w:val="0"/>
                                                                                          <w:marRight w:val="0"/>
                                                                                          <w:marTop w:val="0"/>
                                                                                          <w:marBottom w:val="0"/>
                                                                                          <w:divBdr>
                                                                                            <w:top w:val="none" w:sz="0" w:space="0" w:color="auto"/>
                                                                                            <w:left w:val="none" w:sz="0" w:space="0" w:color="auto"/>
                                                                                            <w:bottom w:val="none" w:sz="0" w:space="0" w:color="auto"/>
                                                                                            <w:right w:val="none" w:sz="0" w:space="0" w:color="auto"/>
                                                                                          </w:divBdr>
                                                                                          <w:divsChild>
                                                                                            <w:div w:id="1101074005">
                                                                                              <w:marLeft w:val="0"/>
                                                                                              <w:marRight w:val="0"/>
                                                                                              <w:marTop w:val="0"/>
                                                                                              <w:marBottom w:val="0"/>
                                                                                              <w:divBdr>
                                                                                                <w:top w:val="none" w:sz="0" w:space="0" w:color="auto"/>
                                                                                                <w:left w:val="none" w:sz="0" w:space="0" w:color="auto"/>
                                                                                                <w:bottom w:val="none" w:sz="0" w:space="0" w:color="auto"/>
                                                                                                <w:right w:val="none" w:sz="0" w:space="0" w:color="auto"/>
                                                                                              </w:divBdr>
                                                                                              <w:divsChild>
                                                                                                <w:div w:id="15172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6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43933">
                                                              <w:marLeft w:val="0"/>
                                                              <w:marRight w:val="0"/>
                                                              <w:marTop w:val="225"/>
                                                              <w:marBottom w:val="0"/>
                                                              <w:divBdr>
                                                                <w:top w:val="none" w:sz="0" w:space="0" w:color="auto"/>
                                                                <w:left w:val="none" w:sz="0" w:space="0" w:color="auto"/>
                                                                <w:bottom w:val="none" w:sz="0" w:space="0" w:color="auto"/>
                                                                <w:right w:val="none" w:sz="0" w:space="0" w:color="auto"/>
                                                              </w:divBdr>
                                                              <w:divsChild>
                                                                <w:div w:id="1828520140">
                                                                  <w:marLeft w:val="0"/>
                                                                  <w:marRight w:val="0"/>
                                                                  <w:marTop w:val="0"/>
                                                                  <w:marBottom w:val="0"/>
                                                                  <w:divBdr>
                                                                    <w:top w:val="none" w:sz="0" w:space="0" w:color="auto"/>
                                                                    <w:left w:val="none" w:sz="0" w:space="0" w:color="auto"/>
                                                                    <w:bottom w:val="none" w:sz="0" w:space="0" w:color="auto"/>
                                                                    <w:right w:val="none" w:sz="0" w:space="0" w:color="auto"/>
                                                                  </w:divBdr>
                                                                  <w:divsChild>
                                                                    <w:div w:id="216014191">
                                                                      <w:marLeft w:val="0"/>
                                                                      <w:marRight w:val="0"/>
                                                                      <w:marTop w:val="0"/>
                                                                      <w:marBottom w:val="0"/>
                                                                      <w:divBdr>
                                                                        <w:top w:val="none" w:sz="0" w:space="0" w:color="auto"/>
                                                                        <w:left w:val="none" w:sz="0" w:space="0" w:color="auto"/>
                                                                        <w:bottom w:val="none" w:sz="0" w:space="0" w:color="auto"/>
                                                                        <w:right w:val="none" w:sz="0" w:space="0" w:color="auto"/>
                                                                      </w:divBdr>
                                                                      <w:divsChild>
                                                                        <w:div w:id="1981767188">
                                                                          <w:marLeft w:val="0"/>
                                                                          <w:marRight w:val="0"/>
                                                                          <w:marTop w:val="0"/>
                                                                          <w:marBottom w:val="0"/>
                                                                          <w:divBdr>
                                                                            <w:top w:val="none" w:sz="0" w:space="0" w:color="auto"/>
                                                                            <w:left w:val="none" w:sz="0" w:space="0" w:color="auto"/>
                                                                            <w:bottom w:val="none" w:sz="0" w:space="0" w:color="auto"/>
                                                                            <w:right w:val="none" w:sz="0" w:space="0" w:color="auto"/>
                                                                          </w:divBdr>
                                                                        </w:div>
                                                                        <w:div w:id="34356655">
                                                                          <w:marLeft w:val="0"/>
                                                                          <w:marRight w:val="0"/>
                                                                          <w:marTop w:val="0"/>
                                                                          <w:marBottom w:val="0"/>
                                                                          <w:divBdr>
                                                                            <w:top w:val="none" w:sz="0" w:space="0" w:color="auto"/>
                                                                            <w:left w:val="none" w:sz="0" w:space="0" w:color="auto"/>
                                                                            <w:bottom w:val="none" w:sz="0" w:space="0" w:color="auto"/>
                                                                            <w:right w:val="none" w:sz="0" w:space="0" w:color="auto"/>
                                                                          </w:divBdr>
                                                                          <w:divsChild>
                                                                            <w:div w:id="140896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27794">
                                                                      <w:marLeft w:val="0"/>
                                                                      <w:marRight w:val="0"/>
                                                                      <w:marTop w:val="0"/>
                                                                      <w:marBottom w:val="0"/>
                                                                      <w:divBdr>
                                                                        <w:top w:val="none" w:sz="0" w:space="0" w:color="auto"/>
                                                                        <w:left w:val="none" w:sz="0" w:space="0" w:color="auto"/>
                                                                        <w:bottom w:val="none" w:sz="0" w:space="0" w:color="auto"/>
                                                                        <w:right w:val="none" w:sz="0" w:space="0" w:color="auto"/>
                                                                      </w:divBdr>
                                                                      <w:divsChild>
                                                                        <w:div w:id="1198394151">
                                                                          <w:marLeft w:val="0"/>
                                                                          <w:marRight w:val="0"/>
                                                                          <w:marTop w:val="0"/>
                                                                          <w:marBottom w:val="0"/>
                                                                          <w:divBdr>
                                                                            <w:top w:val="none" w:sz="0" w:space="0" w:color="auto"/>
                                                                            <w:left w:val="none" w:sz="0" w:space="0" w:color="auto"/>
                                                                            <w:bottom w:val="none" w:sz="0" w:space="0" w:color="auto"/>
                                                                            <w:right w:val="none" w:sz="0" w:space="0" w:color="auto"/>
                                                                          </w:divBdr>
                                                                          <w:divsChild>
                                                                            <w:div w:id="1973052524">
                                                                              <w:marLeft w:val="0"/>
                                                                              <w:marRight w:val="0"/>
                                                                              <w:marTop w:val="0"/>
                                                                              <w:marBottom w:val="0"/>
                                                                              <w:divBdr>
                                                                                <w:top w:val="none" w:sz="0" w:space="0" w:color="auto"/>
                                                                                <w:left w:val="none" w:sz="0" w:space="0" w:color="auto"/>
                                                                                <w:bottom w:val="none" w:sz="0" w:space="0" w:color="auto"/>
                                                                                <w:right w:val="none" w:sz="0" w:space="0" w:color="auto"/>
                                                                              </w:divBdr>
                                                                              <w:divsChild>
                                                                                <w:div w:id="88934994">
                                                                                  <w:marLeft w:val="0"/>
                                                                                  <w:marRight w:val="0"/>
                                                                                  <w:marTop w:val="0"/>
                                                                                  <w:marBottom w:val="0"/>
                                                                                  <w:divBdr>
                                                                                    <w:top w:val="none" w:sz="0" w:space="0" w:color="auto"/>
                                                                                    <w:left w:val="none" w:sz="0" w:space="0" w:color="auto"/>
                                                                                    <w:bottom w:val="none" w:sz="0" w:space="0" w:color="auto"/>
                                                                                    <w:right w:val="none" w:sz="0" w:space="0" w:color="auto"/>
                                                                                  </w:divBdr>
                                                                                  <w:divsChild>
                                                                                    <w:div w:id="116254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941594">
                                                                              <w:marLeft w:val="0"/>
                                                                              <w:marRight w:val="0"/>
                                                                              <w:marTop w:val="0"/>
                                                                              <w:marBottom w:val="0"/>
                                                                              <w:divBdr>
                                                                                <w:top w:val="none" w:sz="0" w:space="0" w:color="auto"/>
                                                                                <w:left w:val="none" w:sz="0" w:space="0" w:color="auto"/>
                                                                                <w:bottom w:val="none" w:sz="0" w:space="0" w:color="auto"/>
                                                                                <w:right w:val="none" w:sz="0" w:space="0" w:color="auto"/>
                                                                              </w:divBdr>
                                                                              <w:divsChild>
                                                                                <w:div w:id="277446405">
                                                                                  <w:marLeft w:val="0"/>
                                                                                  <w:marRight w:val="0"/>
                                                                                  <w:marTop w:val="0"/>
                                                                                  <w:marBottom w:val="0"/>
                                                                                  <w:divBdr>
                                                                                    <w:top w:val="none" w:sz="0" w:space="0" w:color="auto"/>
                                                                                    <w:left w:val="none" w:sz="0" w:space="0" w:color="auto"/>
                                                                                    <w:bottom w:val="none" w:sz="0" w:space="0" w:color="auto"/>
                                                                                    <w:right w:val="none" w:sz="0" w:space="0" w:color="auto"/>
                                                                                  </w:divBdr>
                                                                                  <w:divsChild>
                                                                                    <w:div w:id="1343430668">
                                                                                      <w:marLeft w:val="0"/>
                                                                                      <w:marRight w:val="0"/>
                                                                                      <w:marTop w:val="0"/>
                                                                                      <w:marBottom w:val="0"/>
                                                                                      <w:divBdr>
                                                                                        <w:top w:val="none" w:sz="0" w:space="0" w:color="auto"/>
                                                                                        <w:left w:val="none" w:sz="0" w:space="0" w:color="auto"/>
                                                                                        <w:bottom w:val="none" w:sz="0" w:space="0" w:color="auto"/>
                                                                                        <w:right w:val="none" w:sz="0" w:space="0" w:color="auto"/>
                                                                                      </w:divBdr>
                                                                                      <w:divsChild>
                                                                                        <w:div w:id="473647498">
                                                                                          <w:marLeft w:val="0"/>
                                                                                          <w:marRight w:val="0"/>
                                                                                          <w:marTop w:val="0"/>
                                                                                          <w:marBottom w:val="0"/>
                                                                                          <w:divBdr>
                                                                                            <w:top w:val="none" w:sz="0" w:space="0" w:color="auto"/>
                                                                                            <w:left w:val="none" w:sz="0" w:space="0" w:color="auto"/>
                                                                                            <w:bottom w:val="none" w:sz="0" w:space="0" w:color="auto"/>
                                                                                            <w:right w:val="none" w:sz="0" w:space="0" w:color="auto"/>
                                                                                          </w:divBdr>
                                                                                        </w:div>
                                                                                      </w:divsChild>
                                                                                    </w:div>
                                                                                    <w:div w:id="26407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978542">
                                                              <w:marLeft w:val="0"/>
                                                              <w:marRight w:val="0"/>
                                                              <w:marTop w:val="225"/>
                                                              <w:marBottom w:val="0"/>
                                                              <w:divBdr>
                                                                <w:top w:val="none" w:sz="0" w:space="0" w:color="auto"/>
                                                                <w:left w:val="none" w:sz="0" w:space="0" w:color="auto"/>
                                                                <w:bottom w:val="none" w:sz="0" w:space="0" w:color="auto"/>
                                                                <w:right w:val="none" w:sz="0" w:space="0" w:color="auto"/>
                                                              </w:divBdr>
                                                              <w:divsChild>
                                                                <w:div w:id="816579177">
                                                                  <w:marLeft w:val="0"/>
                                                                  <w:marRight w:val="0"/>
                                                                  <w:marTop w:val="0"/>
                                                                  <w:marBottom w:val="0"/>
                                                                  <w:divBdr>
                                                                    <w:top w:val="none" w:sz="0" w:space="0" w:color="auto"/>
                                                                    <w:left w:val="none" w:sz="0" w:space="0" w:color="auto"/>
                                                                    <w:bottom w:val="none" w:sz="0" w:space="0" w:color="auto"/>
                                                                    <w:right w:val="none" w:sz="0" w:space="0" w:color="auto"/>
                                                                  </w:divBdr>
                                                                  <w:divsChild>
                                                                    <w:div w:id="2144425118">
                                                                      <w:marLeft w:val="0"/>
                                                                      <w:marRight w:val="0"/>
                                                                      <w:marTop w:val="0"/>
                                                                      <w:marBottom w:val="0"/>
                                                                      <w:divBdr>
                                                                        <w:top w:val="none" w:sz="0" w:space="0" w:color="auto"/>
                                                                        <w:left w:val="none" w:sz="0" w:space="0" w:color="auto"/>
                                                                        <w:bottom w:val="none" w:sz="0" w:space="0" w:color="auto"/>
                                                                        <w:right w:val="none" w:sz="0" w:space="0" w:color="auto"/>
                                                                      </w:divBdr>
                                                                      <w:divsChild>
                                                                        <w:div w:id="2086610784">
                                                                          <w:marLeft w:val="0"/>
                                                                          <w:marRight w:val="0"/>
                                                                          <w:marTop w:val="0"/>
                                                                          <w:marBottom w:val="0"/>
                                                                          <w:divBdr>
                                                                            <w:top w:val="none" w:sz="0" w:space="0" w:color="auto"/>
                                                                            <w:left w:val="none" w:sz="0" w:space="0" w:color="auto"/>
                                                                            <w:bottom w:val="none" w:sz="0" w:space="0" w:color="auto"/>
                                                                            <w:right w:val="none" w:sz="0" w:space="0" w:color="auto"/>
                                                                          </w:divBdr>
                                                                        </w:div>
                                                                        <w:div w:id="32269519">
                                                                          <w:marLeft w:val="0"/>
                                                                          <w:marRight w:val="0"/>
                                                                          <w:marTop w:val="0"/>
                                                                          <w:marBottom w:val="0"/>
                                                                          <w:divBdr>
                                                                            <w:top w:val="none" w:sz="0" w:space="0" w:color="auto"/>
                                                                            <w:left w:val="none" w:sz="0" w:space="0" w:color="auto"/>
                                                                            <w:bottom w:val="none" w:sz="0" w:space="0" w:color="auto"/>
                                                                            <w:right w:val="none" w:sz="0" w:space="0" w:color="auto"/>
                                                                          </w:divBdr>
                                                                          <w:divsChild>
                                                                            <w:div w:id="81252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503160">
                                                                      <w:marLeft w:val="0"/>
                                                                      <w:marRight w:val="0"/>
                                                                      <w:marTop w:val="0"/>
                                                                      <w:marBottom w:val="0"/>
                                                                      <w:divBdr>
                                                                        <w:top w:val="none" w:sz="0" w:space="0" w:color="auto"/>
                                                                        <w:left w:val="none" w:sz="0" w:space="0" w:color="auto"/>
                                                                        <w:bottom w:val="none" w:sz="0" w:space="0" w:color="auto"/>
                                                                        <w:right w:val="none" w:sz="0" w:space="0" w:color="auto"/>
                                                                      </w:divBdr>
                                                                      <w:divsChild>
                                                                        <w:div w:id="832836845">
                                                                          <w:marLeft w:val="0"/>
                                                                          <w:marRight w:val="0"/>
                                                                          <w:marTop w:val="0"/>
                                                                          <w:marBottom w:val="0"/>
                                                                          <w:divBdr>
                                                                            <w:top w:val="none" w:sz="0" w:space="0" w:color="auto"/>
                                                                            <w:left w:val="none" w:sz="0" w:space="0" w:color="auto"/>
                                                                            <w:bottom w:val="none" w:sz="0" w:space="0" w:color="auto"/>
                                                                            <w:right w:val="none" w:sz="0" w:space="0" w:color="auto"/>
                                                                          </w:divBdr>
                                                                          <w:divsChild>
                                                                            <w:div w:id="373698329">
                                                                              <w:marLeft w:val="0"/>
                                                                              <w:marRight w:val="0"/>
                                                                              <w:marTop w:val="0"/>
                                                                              <w:marBottom w:val="0"/>
                                                                              <w:divBdr>
                                                                                <w:top w:val="none" w:sz="0" w:space="0" w:color="auto"/>
                                                                                <w:left w:val="none" w:sz="0" w:space="0" w:color="auto"/>
                                                                                <w:bottom w:val="none" w:sz="0" w:space="0" w:color="auto"/>
                                                                                <w:right w:val="none" w:sz="0" w:space="0" w:color="auto"/>
                                                                              </w:divBdr>
                                                                              <w:divsChild>
                                                                                <w:div w:id="1136485891">
                                                                                  <w:marLeft w:val="0"/>
                                                                                  <w:marRight w:val="0"/>
                                                                                  <w:marTop w:val="0"/>
                                                                                  <w:marBottom w:val="0"/>
                                                                                  <w:divBdr>
                                                                                    <w:top w:val="none" w:sz="0" w:space="0" w:color="auto"/>
                                                                                    <w:left w:val="none" w:sz="0" w:space="0" w:color="auto"/>
                                                                                    <w:bottom w:val="none" w:sz="0" w:space="0" w:color="auto"/>
                                                                                    <w:right w:val="none" w:sz="0" w:space="0" w:color="auto"/>
                                                                                  </w:divBdr>
                                                                                  <w:divsChild>
                                                                                    <w:div w:id="1245527772">
                                                                                      <w:marLeft w:val="0"/>
                                                                                      <w:marRight w:val="0"/>
                                                                                      <w:marTop w:val="0"/>
                                                                                      <w:marBottom w:val="0"/>
                                                                                      <w:divBdr>
                                                                                        <w:top w:val="none" w:sz="0" w:space="0" w:color="auto"/>
                                                                                        <w:left w:val="none" w:sz="0" w:space="0" w:color="auto"/>
                                                                                        <w:bottom w:val="none" w:sz="0" w:space="0" w:color="auto"/>
                                                                                        <w:right w:val="none" w:sz="0" w:space="0" w:color="auto"/>
                                                                                      </w:divBdr>
                                                                                    </w:div>
                                                                                    <w:div w:id="38183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99332">
                                                                              <w:marLeft w:val="0"/>
                                                                              <w:marRight w:val="0"/>
                                                                              <w:marTop w:val="0"/>
                                                                              <w:marBottom w:val="0"/>
                                                                              <w:divBdr>
                                                                                <w:top w:val="none" w:sz="0" w:space="0" w:color="auto"/>
                                                                                <w:left w:val="none" w:sz="0" w:space="0" w:color="auto"/>
                                                                                <w:bottom w:val="none" w:sz="0" w:space="0" w:color="auto"/>
                                                                                <w:right w:val="none" w:sz="0" w:space="0" w:color="auto"/>
                                                                              </w:divBdr>
                                                                              <w:divsChild>
                                                                                <w:div w:id="1509443663">
                                                                                  <w:marLeft w:val="0"/>
                                                                                  <w:marRight w:val="0"/>
                                                                                  <w:marTop w:val="0"/>
                                                                                  <w:marBottom w:val="0"/>
                                                                                  <w:divBdr>
                                                                                    <w:top w:val="none" w:sz="0" w:space="0" w:color="auto"/>
                                                                                    <w:left w:val="none" w:sz="0" w:space="0" w:color="auto"/>
                                                                                    <w:bottom w:val="none" w:sz="0" w:space="0" w:color="auto"/>
                                                                                    <w:right w:val="none" w:sz="0" w:space="0" w:color="auto"/>
                                                                                  </w:divBdr>
                                                                                  <w:divsChild>
                                                                                    <w:div w:id="1990354954">
                                                                                      <w:marLeft w:val="0"/>
                                                                                      <w:marRight w:val="0"/>
                                                                                      <w:marTop w:val="0"/>
                                                                                      <w:marBottom w:val="0"/>
                                                                                      <w:divBdr>
                                                                                        <w:top w:val="none" w:sz="0" w:space="0" w:color="auto"/>
                                                                                        <w:left w:val="none" w:sz="0" w:space="0" w:color="auto"/>
                                                                                        <w:bottom w:val="none" w:sz="0" w:space="0" w:color="auto"/>
                                                                                        <w:right w:val="none" w:sz="0" w:space="0" w:color="auto"/>
                                                                                      </w:divBdr>
                                                                                      <w:divsChild>
                                                                                        <w:div w:id="1960258800">
                                                                                          <w:marLeft w:val="0"/>
                                                                                          <w:marRight w:val="0"/>
                                                                                          <w:marTop w:val="0"/>
                                                                                          <w:marBottom w:val="0"/>
                                                                                          <w:divBdr>
                                                                                            <w:top w:val="none" w:sz="0" w:space="0" w:color="auto"/>
                                                                                            <w:left w:val="none" w:sz="0" w:space="0" w:color="auto"/>
                                                                                            <w:bottom w:val="none" w:sz="0" w:space="0" w:color="auto"/>
                                                                                            <w:right w:val="none" w:sz="0" w:space="0" w:color="auto"/>
                                                                                          </w:divBdr>
                                                                                          <w:divsChild>
                                                                                            <w:div w:id="1077633711">
                                                                                              <w:marLeft w:val="0"/>
                                                                                              <w:marRight w:val="0"/>
                                                                                              <w:marTop w:val="0"/>
                                                                                              <w:marBottom w:val="0"/>
                                                                                              <w:divBdr>
                                                                                                <w:top w:val="none" w:sz="0" w:space="0" w:color="auto"/>
                                                                                                <w:left w:val="none" w:sz="0" w:space="0" w:color="auto"/>
                                                                                                <w:bottom w:val="none" w:sz="0" w:space="0" w:color="auto"/>
                                                                                                <w:right w:val="none" w:sz="0" w:space="0" w:color="auto"/>
                                                                                              </w:divBdr>
                                                                                              <w:divsChild>
                                                                                                <w:div w:id="17989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48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7602">
                                                              <w:marLeft w:val="0"/>
                                                              <w:marRight w:val="0"/>
                                                              <w:marTop w:val="225"/>
                                                              <w:marBottom w:val="0"/>
                                                              <w:divBdr>
                                                                <w:top w:val="none" w:sz="0" w:space="0" w:color="auto"/>
                                                                <w:left w:val="none" w:sz="0" w:space="0" w:color="auto"/>
                                                                <w:bottom w:val="none" w:sz="0" w:space="0" w:color="auto"/>
                                                                <w:right w:val="none" w:sz="0" w:space="0" w:color="auto"/>
                                                              </w:divBdr>
                                                              <w:divsChild>
                                                                <w:div w:id="934902923">
                                                                  <w:marLeft w:val="0"/>
                                                                  <w:marRight w:val="0"/>
                                                                  <w:marTop w:val="0"/>
                                                                  <w:marBottom w:val="0"/>
                                                                  <w:divBdr>
                                                                    <w:top w:val="none" w:sz="0" w:space="0" w:color="auto"/>
                                                                    <w:left w:val="none" w:sz="0" w:space="0" w:color="auto"/>
                                                                    <w:bottom w:val="none" w:sz="0" w:space="0" w:color="auto"/>
                                                                    <w:right w:val="none" w:sz="0" w:space="0" w:color="auto"/>
                                                                  </w:divBdr>
                                                                  <w:divsChild>
                                                                    <w:div w:id="1836607370">
                                                                      <w:marLeft w:val="0"/>
                                                                      <w:marRight w:val="0"/>
                                                                      <w:marTop w:val="0"/>
                                                                      <w:marBottom w:val="0"/>
                                                                      <w:divBdr>
                                                                        <w:top w:val="none" w:sz="0" w:space="0" w:color="auto"/>
                                                                        <w:left w:val="none" w:sz="0" w:space="0" w:color="auto"/>
                                                                        <w:bottom w:val="none" w:sz="0" w:space="0" w:color="auto"/>
                                                                        <w:right w:val="none" w:sz="0" w:space="0" w:color="auto"/>
                                                                      </w:divBdr>
                                                                      <w:divsChild>
                                                                        <w:div w:id="972564741">
                                                                          <w:marLeft w:val="0"/>
                                                                          <w:marRight w:val="0"/>
                                                                          <w:marTop w:val="0"/>
                                                                          <w:marBottom w:val="0"/>
                                                                          <w:divBdr>
                                                                            <w:top w:val="none" w:sz="0" w:space="0" w:color="auto"/>
                                                                            <w:left w:val="none" w:sz="0" w:space="0" w:color="auto"/>
                                                                            <w:bottom w:val="none" w:sz="0" w:space="0" w:color="auto"/>
                                                                            <w:right w:val="none" w:sz="0" w:space="0" w:color="auto"/>
                                                                          </w:divBdr>
                                                                        </w:div>
                                                                        <w:div w:id="477574788">
                                                                          <w:marLeft w:val="0"/>
                                                                          <w:marRight w:val="0"/>
                                                                          <w:marTop w:val="0"/>
                                                                          <w:marBottom w:val="0"/>
                                                                          <w:divBdr>
                                                                            <w:top w:val="none" w:sz="0" w:space="0" w:color="auto"/>
                                                                            <w:left w:val="none" w:sz="0" w:space="0" w:color="auto"/>
                                                                            <w:bottom w:val="none" w:sz="0" w:space="0" w:color="auto"/>
                                                                            <w:right w:val="none" w:sz="0" w:space="0" w:color="auto"/>
                                                                          </w:divBdr>
                                                                          <w:divsChild>
                                                                            <w:div w:id="125463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595114">
                                                                      <w:marLeft w:val="0"/>
                                                                      <w:marRight w:val="0"/>
                                                                      <w:marTop w:val="0"/>
                                                                      <w:marBottom w:val="0"/>
                                                                      <w:divBdr>
                                                                        <w:top w:val="none" w:sz="0" w:space="0" w:color="auto"/>
                                                                        <w:left w:val="none" w:sz="0" w:space="0" w:color="auto"/>
                                                                        <w:bottom w:val="none" w:sz="0" w:space="0" w:color="auto"/>
                                                                        <w:right w:val="none" w:sz="0" w:space="0" w:color="auto"/>
                                                                      </w:divBdr>
                                                                      <w:divsChild>
                                                                        <w:div w:id="2070229901">
                                                                          <w:marLeft w:val="0"/>
                                                                          <w:marRight w:val="0"/>
                                                                          <w:marTop w:val="0"/>
                                                                          <w:marBottom w:val="0"/>
                                                                          <w:divBdr>
                                                                            <w:top w:val="none" w:sz="0" w:space="0" w:color="auto"/>
                                                                            <w:left w:val="none" w:sz="0" w:space="0" w:color="auto"/>
                                                                            <w:bottom w:val="none" w:sz="0" w:space="0" w:color="auto"/>
                                                                            <w:right w:val="none" w:sz="0" w:space="0" w:color="auto"/>
                                                                          </w:divBdr>
                                                                          <w:divsChild>
                                                                            <w:div w:id="443695778">
                                                                              <w:marLeft w:val="0"/>
                                                                              <w:marRight w:val="0"/>
                                                                              <w:marTop w:val="0"/>
                                                                              <w:marBottom w:val="0"/>
                                                                              <w:divBdr>
                                                                                <w:top w:val="none" w:sz="0" w:space="0" w:color="auto"/>
                                                                                <w:left w:val="none" w:sz="0" w:space="0" w:color="auto"/>
                                                                                <w:bottom w:val="none" w:sz="0" w:space="0" w:color="auto"/>
                                                                                <w:right w:val="none" w:sz="0" w:space="0" w:color="auto"/>
                                                                              </w:divBdr>
                                                                              <w:divsChild>
                                                                                <w:div w:id="1910729726">
                                                                                  <w:marLeft w:val="0"/>
                                                                                  <w:marRight w:val="0"/>
                                                                                  <w:marTop w:val="0"/>
                                                                                  <w:marBottom w:val="0"/>
                                                                                  <w:divBdr>
                                                                                    <w:top w:val="none" w:sz="0" w:space="0" w:color="auto"/>
                                                                                    <w:left w:val="none" w:sz="0" w:space="0" w:color="auto"/>
                                                                                    <w:bottom w:val="none" w:sz="0" w:space="0" w:color="auto"/>
                                                                                    <w:right w:val="none" w:sz="0" w:space="0" w:color="auto"/>
                                                                                  </w:divBdr>
                                                                                  <w:divsChild>
                                                                                    <w:div w:id="98855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51132">
                                                                              <w:marLeft w:val="0"/>
                                                                              <w:marRight w:val="0"/>
                                                                              <w:marTop w:val="0"/>
                                                                              <w:marBottom w:val="0"/>
                                                                              <w:divBdr>
                                                                                <w:top w:val="none" w:sz="0" w:space="0" w:color="auto"/>
                                                                                <w:left w:val="none" w:sz="0" w:space="0" w:color="auto"/>
                                                                                <w:bottom w:val="none" w:sz="0" w:space="0" w:color="auto"/>
                                                                                <w:right w:val="none" w:sz="0" w:space="0" w:color="auto"/>
                                                                              </w:divBdr>
                                                                              <w:divsChild>
                                                                                <w:div w:id="1467892799">
                                                                                  <w:marLeft w:val="0"/>
                                                                                  <w:marRight w:val="0"/>
                                                                                  <w:marTop w:val="0"/>
                                                                                  <w:marBottom w:val="0"/>
                                                                                  <w:divBdr>
                                                                                    <w:top w:val="none" w:sz="0" w:space="0" w:color="auto"/>
                                                                                    <w:left w:val="none" w:sz="0" w:space="0" w:color="auto"/>
                                                                                    <w:bottom w:val="none" w:sz="0" w:space="0" w:color="auto"/>
                                                                                    <w:right w:val="none" w:sz="0" w:space="0" w:color="auto"/>
                                                                                  </w:divBdr>
                                                                                  <w:divsChild>
                                                                                    <w:div w:id="743259395">
                                                                                      <w:marLeft w:val="0"/>
                                                                                      <w:marRight w:val="0"/>
                                                                                      <w:marTop w:val="0"/>
                                                                                      <w:marBottom w:val="0"/>
                                                                                      <w:divBdr>
                                                                                        <w:top w:val="none" w:sz="0" w:space="0" w:color="auto"/>
                                                                                        <w:left w:val="none" w:sz="0" w:space="0" w:color="auto"/>
                                                                                        <w:bottom w:val="none" w:sz="0" w:space="0" w:color="auto"/>
                                                                                        <w:right w:val="none" w:sz="0" w:space="0" w:color="auto"/>
                                                                                      </w:divBdr>
                                                                                      <w:divsChild>
                                                                                        <w:div w:id="1852793267">
                                                                                          <w:marLeft w:val="0"/>
                                                                                          <w:marRight w:val="0"/>
                                                                                          <w:marTop w:val="0"/>
                                                                                          <w:marBottom w:val="0"/>
                                                                                          <w:divBdr>
                                                                                            <w:top w:val="none" w:sz="0" w:space="0" w:color="auto"/>
                                                                                            <w:left w:val="none" w:sz="0" w:space="0" w:color="auto"/>
                                                                                            <w:bottom w:val="none" w:sz="0" w:space="0" w:color="auto"/>
                                                                                            <w:right w:val="none" w:sz="0" w:space="0" w:color="auto"/>
                                                                                          </w:divBdr>
                                                                                        </w:div>
                                                                                      </w:divsChild>
                                                                                    </w:div>
                                                                                    <w:div w:id="116131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900619">
                                                              <w:marLeft w:val="0"/>
                                                              <w:marRight w:val="0"/>
                                                              <w:marTop w:val="225"/>
                                                              <w:marBottom w:val="0"/>
                                                              <w:divBdr>
                                                                <w:top w:val="none" w:sz="0" w:space="0" w:color="auto"/>
                                                                <w:left w:val="none" w:sz="0" w:space="0" w:color="auto"/>
                                                                <w:bottom w:val="none" w:sz="0" w:space="0" w:color="auto"/>
                                                                <w:right w:val="none" w:sz="0" w:space="0" w:color="auto"/>
                                                              </w:divBdr>
                                                              <w:divsChild>
                                                                <w:div w:id="1312520622">
                                                                  <w:marLeft w:val="0"/>
                                                                  <w:marRight w:val="0"/>
                                                                  <w:marTop w:val="0"/>
                                                                  <w:marBottom w:val="0"/>
                                                                  <w:divBdr>
                                                                    <w:top w:val="none" w:sz="0" w:space="0" w:color="auto"/>
                                                                    <w:left w:val="none" w:sz="0" w:space="0" w:color="auto"/>
                                                                    <w:bottom w:val="none" w:sz="0" w:space="0" w:color="auto"/>
                                                                    <w:right w:val="none" w:sz="0" w:space="0" w:color="auto"/>
                                                                  </w:divBdr>
                                                                  <w:divsChild>
                                                                    <w:div w:id="1115252122">
                                                                      <w:marLeft w:val="0"/>
                                                                      <w:marRight w:val="0"/>
                                                                      <w:marTop w:val="0"/>
                                                                      <w:marBottom w:val="0"/>
                                                                      <w:divBdr>
                                                                        <w:top w:val="none" w:sz="0" w:space="0" w:color="auto"/>
                                                                        <w:left w:val="none" w:sz="0" w:space="0" w:color="auto"/>
                                                                        <w:bottom w:val="none" w:sz="0" w:space="0" w:color="auto"/>
                                                                        <w:right w:val="none" w:sz="0" w:space="0" w:color="auto"/>
                                                                      </w:divBdr>
                                                                      <w:divsChild>
                                                                        <w:div w:id="257326939">
                                                                          <w:marLeft w:val="0"/>
                                                                          <w:marRight w:val="0"/>
                                                                          <w:marTop w:val="0"/>
                                                                          <w:marBottom w:val="0"/>
                                                                          <w:divBdr>
                                                                            <w:top w:val="none" w:sz="0" w:space="0" w:color="auto"/>
                                                                            <w:left w:val="none" w:sz="0" w:space="0" w:color="auto"/>
                                                                            <w:bottom w:val="none" w:sz="0" w:space="0" w:color="auto"/>
                                                                            <w:right w:val="none" w:sz="0" w:space="0" w:color="auto"/>
                                                                          </w:divBdr>
                                                                        </w:div>
                                                                        <w:div w:id="449936628">
                                                                          <w:marLeft w:val="0"/>
                                                                          <w:marRight w:val="0"/>
                                                                          <w:marTop w:val="0"/>
                                                                          <w:marBottom w:val="0"/>
                                                                          <w:divBdr>
                                                                            <w:top w:val="none" w:sz="0" w:space="0" w:color="auto"/>
                                                                            <w:left w:val="none" w:sz="0" w:space="0" w:color="auto"/>
                                                                            <w:bottom w:val="none" w:sz="0" w:space="0" w:color="auto"/>
                                                                            <w:right w:val="none" w:sz="0" w:space="0" w:color="auto"/>
                                                                          </w:divBdr>
                                                                          <w:divsChild>
                                                                            <w:div w:id="210622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20939">
                                                                      <w:marLeft w:val="0"/>
                                                                      <w:marRight w:val="0"/>
                                                                      <w:marTop w:val="0"/>
                                                                      <w:marBottom w:val="0"/>
                                                                      <w:divBdr>
                                                                        <w:top w:val="none" w:sz="0" w:space="0" w:color="auto"/>
                                                                        <w:left w:val="none" w:sz="0" w:space="0" w:color="auto"/>
                                                                        <w:bottom w:val="none" w:sz="0" w:space="0" w:color="auto"/>
                                                                        <w:right w:val="none" w:sz="0" w:space="0" w:color="auto"/>
                                                                      </w:divBdr>
                                                                      <w:divsChild>
                                                                        <w:div w:id="1854755716">
                                                                          <w:marLeft w:val="0"/>
                                                                          <w:marRight w:val="0"/>
                                                                          <w:marTop w:val="0"/>
                                                                          <w:marBottom w:val="0"/>
                                                                          <w:divBdr>
                                                                            <w:top w:val="none" w:sz="0" w:space="0" w:color="auto"/>
                                                                            <w:left w:val="none" w:sz="0" w:space="0" w:color="auto"/>
                                                                            <w:bottom w:val="none" w:sz="0" w:space="0" w:color="auto"/>
                                                                            <w:right w:val="none" w:sz="0" w:space="0" w:color="auto"/>
                                                                          </w:divBdr>
                                                                          <w:divsChild>
                                                                            <w:div w:id="887953245">
                                                                              <w:marLeft w:val="0"/>
                                                                              <w:marRight w:val="0"/>
                                                                              <w:marTop w:val="0"/>
                                                                              <w:marBottom w:val="0"/>
                                                                              <w:divBdr>
                                                                                <w:top w:val="none" w:sz="0" w:space="0" w:color="auto"/>
                                                                                <w:left w:val="none" w:sz="0" w:space="0" w:color="auto"/>
                                                                                <w:bottom w:val="none" w:sz="0" w:space="0" w:color="auto"/>
                                                                                <w:right w:val="none" w:sz="0" w:space="0" w:color="auto"/>
                                                                              </w:divBdr>
                                                                              <w:divsChild>
                                                                                <w:div w:id="415515294">
                                                                                  <w:marLeft w:val="0"/>
                                                                                  <w:marRight w:val="0"/>
                                                                                  <w:marTop w:val="0"/>
                                                                                  <w:marBottom w:val="0"/>
                                                                                  <w:divBdr>
                                                                                    <w:top w:val="none" w:sz="0" w:space="0" w:color="auto"/>
                                                                                    <w:left w:val="none" w:sz="0" w:space="0" w:color="auto"/>
                                                                                    <w:bottom w:val="none" w:sz="0" w:space="0" w:color="auto"/>
                                                                                    <w:right w:val="none" w:sz="0" w:space="0" w:color="auto"/>
                                                                                  </w:divBdr>
                                                                                  <w:divsChild>
                                                                                    <w:div w:id="17841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5592">
                                                                              <w:marLeft w:val="0"/>
                                                                              <w:marRight w:val="0"/>
                                                                              <w:marTop w:val="0"/>
                                                                              <w:marBottom w:val="0"/>
                                                                              <w:divBdr>
                                                                                <w:top w:val="none" w:sz="0" w:space="0" w:color="auto"/>
                                                                                <w:left w:val="none" w:sz="0" w:space="0" w:color="auto"/>
                                                                                <w:bottom w:val="none" w:sz="0" w:space="0" w:color="auto"/>
                                                                                <w:right w:val="none" w:sz="0" w:space="0" w:color="auto"/>
                                                                              </w:divBdr>
                                                                              <w:divsChild>
                                                                                <w:div w:id="1763060693">
                                                                                  <w:marLeft w:val="0"/>
                                                                                  <w:marRight w:val="0"/>
                                                                                  <w:marTop w:val="0"/>
                                                                                  <w:marBottom w:val="0"/>
                                                                                  <w:divBdr>
                                                                                    <w:top w:val="none" w:sz="0" w:space="0" w:color="auto"/>
                                                                                    <w:left w:val="none" w:sz="0" w:space="0" w:color="auto"/>
                                                                                    <w:bottom w:val="none" w:sz="0" w:space="0" w:color="auto"/>
                                                                                    <w:right w:val="none" w:sz="0" w:space="0" w:color="auto"/>
                                                                                  </w:divBdr>
                                                                                  <w:divsChild>
                                                                                    <w:div w:id="790244710">
                                                                                      <w:marLeft w:val="0"/>
                                                                                      <w:marRight w:val="0"/>
                                                                                      <w:marTop w:val="0"/>
                                                                                      <w:marBottom w:val="0"/>
                                                                                      <w:divBdr>
                                                                                        <w:top w:val="none" w:sz="0" w:space="0" w:color="auto"/>
                                                                                        <w:left w:val="none" w:sz="0" w:space="0" w:color="auto"/>
                                                                                        <w:bottom w:val="none" w:sz="0" w:space="0" w:color="auto"/>
                                                                                        <w:right w:val="none" w:sz="0" w:space="0" w:color="auto"/>
                                                                                      </w:divBdr>
                                                                                      <w:divsChild>
                                                                                        <w:div w:id="1447654076">
                                                                                          <w:marLeft w:val="0"/>
                                                                                          <w:marRight w:val="0"/>
                                                                                          <w:marTop w:val="0"/>
                                                                                          <w:marBottom w:val="0"/>
                                                                                          <w:divBdr>
                                                                                            <w:top w:val="none" w:sz="0" w:space="0" w:color="auto"/>
                                                                                            <w:left w:val="none" w:sz="0" w:space="0" w:color="auto"/>
                                                                                            <w:bottom w:val="none" w:sz="0" w:space="0" w:color="auto"/>
                                                                                            <w:right w:val="none" w:sz="0" w:space="0" w:color="auto"/>
                                                                                          </w:divBdr>
                                                                                          <w:divsChild>
                                                                                            <w:div w:id="623922484">
                                                                                              <w:marLeft w:val="0"/>
                                                                                              <w:marRight w:val="0"/>
                                                                                              <w:marTop w:val="0"/>
                                                                                              <w:marBottom w:val="0"/>
                                                                                              <w:divBdr>
                                                                                                <w:top w:val="none" w:sz="0" w:space="0" w:color="auto"/>
                                                                                                <w:left w:val="none" w:sz="0" w:space="0" w:color="auto"/>
                                                                                                <w:bottom w:val="none" w:sz="0" w:space="0" w:color="auto"/>
                                                                                                <w:right w:val="none" w:sz="0" w:space="0" w:color="auto"/>
                                                                                              </w:divBdr>
                                                                                              <w:divsChild>
                                                                                                <w:div w:id="120922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31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01452">
                                                              <w:marLeft w:val="0"/>
                                                              <w:marRight w:val="0"/>
                                                              <w:marTop w:val="225"/>
                                                              <w:marBottom w:val="0"/>
                                                              <w:divBdr>
                                                                <w:top w:val="none" w:sz="0" w:space="0" w:color="auto"/>
                                                                <w:left w:val="none" w:sz="0" w:space="0" w:color="auto"/>
                                                                <w:bottom w:val="none" w:sz="0" w:space="0" w:color="auto"/>
                                                                <w:right w:val="none" w:sz="0" w:space="0" w:color="auto"/>
                                                              </w:divBdr>
                                                              <w:divsChild>
                                                                <w:div w:id="993951286">
                                                                  <w:marLeft w:val="0"/>
                                                                  <w:marRight w:val="0"/>
                                                                  <w:marTop w:val="0"/>
                                                                  <w:marBottom w:val="0"/>
                                                                  <w:divBdr>
                                                                    <w:top w:val="none" w:sz="0" w:space="0" w:color="auto"/>
                                                                    <w:left w:val="none" w:sz="0" w:space="0" w:color="auto"/>
                                                                    <w:bottom w:val="none" w:sz="0" w:space="0" w:color="auto"/>
                                                                    <w:right w:val="none" w:sz="0" w:space="0" w:color="auto"/>
                                                                  </w:divBdr>
                                                                  <w:divsChild>
                                                                    <w:div w:id="2032871633">
                                                                      <w:marLeft w:val="0"/>
                                                                      <w:marRight w:val="0"/>
                                                                      <w:marTop w:val="0"/>
                                                                      <w:marBottom w:val="0"/>
                                                                      <w:divBdr>
                                                                        <w:top w:val="none" w:sz="0" w:space="0" w:color="auto"/>
                                                                        <w:left w:val="none" w:sz="0" w:space="0" w:color="auto"/>
                                                                        <w:bottom w:val="none" w:sz="0" w:space="0" w:color="auto"/>
                                                                        <w:right w:val="none" w:sz="0" w:space="0" w:color="auto"/>
                                                                      </w:divBdr>
                                                                      <w:divsChild>
                                                                        <w:div w:id="278538632">
                                                                          <w:marLeft w:val="0"/>
                                                                          <w:marRight w:val="0"/>
                                                                          <w:marTop w:val="0"/>
                                                                          <w:marBottom w:val="0"/>
                                                                          <w:divBdr>
                                                                            <w:top w:val="none" w:sz="0" w:space="0" w:color="auto"/>
                                                                            <w:left w:val="none" w:sz="0" w:space="0" w:color="auto"/>
                                                                            <w:bottom w:val="none" w:sz="0" w:space="0" w:color="auto"/>
                                                                            <w:right w:val="none" w:sz="0" w:space="0" w:color="auto"/>
                                                                          </w:divBdr>
                                                                        </w:div>
                                                                        <w:div w:id="1953971761">
                                                                          <w:marLeft w:val="0"/>
                                                                          <w:marRight w:val="0"/>
                                                                          <w:marTop w:val="0"/>
                                                                          <w:marBottom w:val="0"/>
                                                                          <w:divBdr>
                                                                            <w:top w:val="none" w:sz="0" w:space="0" w:color="auto"/>
                                                                            <w:left w:val="none" w:sz="0" w:space="0" w:color="auto"/>
                                                                            <w:bottom w:val="none" w:sz="0" w:space="0" w:color="auto"/>
                                                                            <w:right w:val="none" w:sz="0" w:space="0" w:color="auto"/>
                                                                          </w:divBdr>
                                                                          <w:divsChild>
                                                                            <w:div w:id="153727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0085">
                                                                      <w:marLeft w:val="0"/>
                                                                      <w:marRight w:val="0"/>
                                                                      <w:marTop w:val="0"/>
                                                                      <w:marBottom w:val="0"/>
                                                                      <w:divBdr>
                                                                        <w:top w:val="none" w:sz="0" w:space="0" w:color="auto"/>
                                                                        <w:left w:val="none" w:sz="0" w:space="0" w:color="auto"/>
                                                                        <w:bottom w:val="none" w:sz="0" w:space="0" w:color="auto"/>
                                                                        <w:right w:val="none" w:sz="0" w:space="0" w:color="auto"/>
                                                                      </w:divBdr>
                                                                      <w:divsChild>
                                                                        <w:div w:id="522207904">
                                                                          <w:marLeft w:val="0"/>
                                                                          <w:marRight w:val="0"/>
                                                                          <w:marTop w:val="0"/>
                                                                          <w:marBottom w:val="0"/>
                                                                          <w:divBdr>
                                                                            <w:top w:val="none" w:sz="0" w:space="0" w:color="auto"/>
                                                                            <w:left w:val="none" w:sz="0" w:space="0" w:color="auto"/>
                                                                            <w:bottom w:val="none" w:sz="0" w:space="0" w:color="auto"/>
                                                                            <w:right w:val="none" w:sz="0" w:space="0" w:color="auto"/>
                                                                          </w:divBdr>
                                                                          <w:divsChild>
                                                                            <w:div w:id="1662583248">
                                                                              <w:marLeft w:val="0"/>
                                                                              <w:marRight w:val="0"/>
                                                                              <w:marTop w:val="0"/>
                                                                              <w:marBottom w:val="0"/>
                                                                              <w:divBdr>
                                                                                <w:top w:val="none" w:sz="0" w:space="0" w:color="auto"/>
                                                                                <w:left w:val="none" w:sz="0" w:space="0" w:color="auto"/>
                                                                                <w:bottom w:val="none" w:sz="0" w:space="0" w:color="auto"/>
                                                                                <w:right w:val="none" w:sz="0" w:space="0" w:color="auto"/>
                                                                              </w:divBdr>
                                                                              <w:divsChild>
                                                                                <w:div w:id="1293367466">
                                                                                  <w:marLeft w:val="0"/>
                                                                                  <w:marRight w:val="0"/>
                                                                                  <w:marTop w:val="0"/>
                                                                                  <w:marBottom w:val="0"/>
                                                                                  <w:divBdr>
                                                                                    <w:top w:val="none" w:sz="0" w:space="0" w:color="auto"/>
                                                                                    <w:left w:val="none" w:sz="0" w:space="0" w:color="auto"/>
                                                                                    <w:bottom w:val="none" w:sz="0" w:space="0" w:color="auto"/>
                                                                                    <w:right w:val="none" w:sz="0" w:space="0" w:color="auto"/>
                                                                                  </w:divBdr>
                                                                                  <w:divsChild>
                                                                                    <w:div w:id="1670404379">
                                                                                      <w:marLeft w:val="0"/>
                                                                                      <w:marRight w:val="0"/>
                                                                                      <w:marTop w:val="0"/>
                                                                                      <w:marBottom w:val="0"/>
                                                                                      <w:divBdr>
                                                                                        <w:top w:val="none" w:sz="0" w:space="0" w:color="auto"/>
                                                                                        <w:left w:val="none" w:sz="0" w:space="0" w:color="auto"/>
                                                                                        <w:bottom w:val="none" w:sz="0" w:space="0" w:color="auto"/>
                                                                                        <w:right w:val="none" w:sz="0" w:space="0" w:color="auto"/>
                                                                                      </w:divBdr>
                                                                                    </w:div>
                                                                                    <w:div w:id="939531188">
                                                                                      <w:marLeft w:val="0"/>
                                                                                      <w:marRight w:val="0"/>
                                                                                      <w:marTop w:val="225"/>
                                                                                      <w:marBottom w:val="0"/>
                                                                                      <w:divBdr>
                                                                                        <w:top w:val="none" w:sz="0" w:space="0" w:color="auto"/>
                                                                                        <w:left w:val="none" w:sz="0" w:space="0" w:color="auto"/>
                                                                                        <w:bottom w:val="none" w:sz="0" w:space="0" w:color="auto"/>
                                                                                        <w:right w:val="none" w:sz="0" w:space="0" w:color="auto"/>
                                                                                      </w:divBdr>
                                                                                      <w:divsChild>
                                                                                        <w:div w:id="196018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167277">
                                                                              <w:marLeft w:val="0"/>
                                                                              <w:marRight w:val="0"/>
                                                                              <w:marTop w:val="0"/>
                                                                              <w:marBottom w:val="0"/>
                                                                              <w:divBdr>
                                                                                <w:top w:val="none" w:sz="0" w:space="0" w:color="auto"/>
                                                                                <w:left w:val="none" w:sz="0" w:space="0" w:color="auto"/>
                                                                                <w:bottom w:val="none" w:sz="0" w:space="0" w:color="auto"/>
                                                                                <w:right w:val="none" w:sz="0" w:space="0" w:color="auto"/>
                                                                              </w:divBdr>
                                                                              <w:divsChild>
                                                                                <w:div w:id="460460063">
                                                                                  <w:marLeft w:val="0"/>
                                                                                  <w:marRight w:val="0"/>
                                                                                  <w:marTop w:val="0"/>
                                                                                  <w:marBottom w:val="0"/>
                                                                                  <w:divBdr>
                                                                                    <w:top w:val="none" w:sz="0" w:space="0" w:color="auto"/>
                                                                                    <w:left w:val="none" w:sz="0" w:space="0" w:color="auto"/>
                                                                                    <w:bottom w:val="none" w:sz="0" w:space="0" w:color="auto"/>
                                                                                    <w:right w:val="none" w:sz="0" w:space="0" w:color="auto"/>
                                                                                  </w:divBdr>
                                                                                  <w:divsChild>
                                                                                    <w:div w:id="162010948">
                                                                                      <w:marLeft w:val="0"/>
                                                                                      <w:marRight w:val="0"/>
                                                                                      <w:marTop w:val="0"/>
                                                                                      <w:marBottom w:val="0"/>
                                                                                      <w:divBdr>
                                                                                        <w:top w:val="none" w:sz="0" w:space="0" w:color="auto"/>
                                                                                        <w:left w:val="none" w:sz="0" w:space="0" w:color="auto"/>
                                                                                        <w:bottom w:val="none" w:sz="0" w:space="0" w:color="auto"/>
                                                                                        <w:right w:val="none" w:sz="0" w:space="0" w:color="auto"/>
                                                                                      </w:divBdr>
                                                                                      <w:divsChild>
                                                                                        <w:div w:id="113015907">
                                                                                          <w:marLeft w:val="0"/>
                                                                                          <w:marRight w:val="0"/>
                                                                                          <w:marTop w:val="0"/>
                                                                                          <w:marBottom w:val="0"/>
                                                                                          <w:divBdr>
                                                                                            <w:top w:val="none" w:sz="0" w:space="0" w:color="auto"/>
                                                                                            <w:left w:val="none" w:sz="0" w:space="0" w:color="auto"/>
                                                                                            <w:bottom w:val="none" w:sz="0" w:space="0" w:color="auto"/>
                                                                                            <w:right w:val="none" w:sz="0" w:space="0" w:color="auto"/>
                                                                                          </w:divBdr>
                                                                                        </w:div>
                                                                                      </w:divsChild>
                                                                                    </w:div>
                                                                                    <w:div w:id="39270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156066">
                                                              <w:marLeft w:val="0"/>
                                                              <w:marRight w:val="0"/>
                                                              <w:marTop w:val="225"/>
                                                              <w:marBottom w:val="0"/>
                                                              <w:divBdr>
                                                                <w:top w:val="none" w:sz="0" w:space="0" w:color="auto"/>
                                                                <w:left w:val="none" w:sz="0" w:space="0" w:color="auto"/>
                                                                <w:bottom w:val="none" w:sz="0" w:space="0" w:color="auto"/>
                                                                <w:right w:val="none" w:sz="0" w:space="0" w:color="auto"/>
                                                              </w:divBdr>
                                                              <w:divsChild>
                                                                <w:div w:id="1439988544">
                                                                  <w:marLeft w:val="0"/>
                                                                  <w:marRight w:val="0"/>
                                                                  <w:marTop w:val="0"/>
                                                                  <w:marBottom w:val="0"/>
                                                                  <w:divBdr>
                                                                    <w:top w:val="none" w:sz="0" w:space="0" w:color="auto"/>
                                                                    <w:left w:val="none" w:sz="0" w:space="0" w:color="auto"/>
                                                                    <w:bottom w:val="none" w:sz="0" w:space="0" w:color="auto"/>
                                                                    <w:right w:val="none" w:sz="0" w:space="0" w:color="auto"/>
                                                                  </w:divBdr>
                                                                  <w:divsChild>
                                                                    <w:div w:id="264310809">
                                                                      <w:marLeft w:val="0"/>
                                                                      <w:marRight w:val="0"/>
                                                                      <w:marTop w:val="0"/>
                                                                      <w:marBottom w:val="0"/>
                                                                      <w:divBdr>
                                                                        <w:top w:val="none" w:sz="0" w:space="0" w:color="auto"/>
                                                                        <w:left w:val="none" w:sz="0" w:space="0" w:color="auto"/>
                                                                        <w:bottom w:val="none" w:sz="0" w:space="0" w:color="auto"/>
                                                                        <w:right w:val="none" w:sz="0" w:space="0" w:color="auto"/>
                                                                      </w:divBdr>
                                                                      <w:divsChild>
                                                                        <w:div w:id="383021829">
                                                                          <w:marLeft w:val="0"/>
                                                                          <w:marRight w:val="0"/>
                                                                          <w:marTop w:val="0"/>
                                                                          <w:marBottom w:val="0"/>
                                                                          <w:divBdr>
                                                                            <w:top w:val="none" w:sz="0" w:space="0" w:color="auto"/>
                                                                            <w:left w:val="none" w:sz="0" w:space="0" w:color="auto"/>
                                                                            <w:bottom w:val="none" w:sz="0" w:space="0" w:color="auto"/>
                                                                            <w:right w:val="none" w:sz="0" w:space="0" w:color="auto"/>
                                                                          </w:divBdr>
                                                                        </w:div>
                                                                        <w:div w:id="783771369">
                                                                          <w:marLeft w:val="0"/>
                                                                          <w:marRight w:val="0"/>
                                                                          <w:marTop w:val="0"/>
                                                                          <w:marBottom w:val="0"/>
                                                                          <w:divBdr>
                                                                            <w:top w:val="none" w:sz="0" w:space="0" w:color="auto"/>
                                                                            <w:left w:val="none" w:sz="0" w:space="0" w:color="auto"/>
                                                                            <w:bottom w:val="none" w:sz="0" w:space="0" w:color="auto"/>
                                                                            <w:right w:val="none" w:sz="0" w:space="0" w:color="auto"/>
                                                                          </w:divBdr>
                                                                          <w:divsChild>
                                                                            <w:div w:id="10998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97113">
                                                                      <w:marLeft w:val="0"/>
                                                                      <w:marRight w:val="0"/>
                                                                      <w:marTop w:val="0"/>
                                                                      <w:marBottom w:val="0"/>
                                                                      <w:divBdr>
                                                                        <w:top w:val="none" w:sz="0" w:space="0" w:color="auto"/>
                                                                        <w:left w:val="none" w:sz="0" w:space="0" w:color="auto"/>
                                                                        <w:bottom w:val="none" w:sz="0" w:space="0" w:color="auto"/>
                                                                        <w:right w:val="none" w:sz="0" w:space="0" w:color="auto"/>
                                                                      </w:divBdr>
                                                                      <w:divsChild>
                                                                        <w:div w:id="5987830">
                                                                          <w:marLeft w:val="0"/>
                                                                          <w:marRight w:val="0"/>
                                                                          <w:marTop w:val="0"/>
                                                                          <w:marBottom w:val="0"/>
                                                                          <w:divBdr>
                                                                            <w:top w:val="none" w:sz="0" w:space="0" w:color="auto"/>
                                                                            <w:left w:val="none" w:sz="0" w:space="0" w:color="auto"/>
                                                                            <w:bottom w:val="none" w:sz="0" w:space="0" w:color="auto"/>
                                                                            <w:right w:val="none" w:sz="0" w:space="0" w:color="auto"/>
                                                                          </w:divBdr>
                                                                          <w:divsChild>
                                                                            <w:div w:id="1177236148">
                                                                              <w:marLeft w:val="0"/>
                                                                              <w:marRight w:val="0"/>
                                                                              <w:marTop w:val="0"/>
                                                                              <w:marBottom w:val="0"/>
                                                                              <w:divBdr>
                                                                                <w:top w:val="none" w:sz="0" w:space="0" w:color="auto"/>
                                                                                <w:left w:val="none" w:sz="0" w:space="0" w:color="auto"/>
                                                                                <w:bottom w:val="none" w:sz="0" w:space="0" w:color="auto"/>
                                                                                <w:right w:val="none" w:sz="0" w:space="0" w:color="auto"/>
                                                                              </w:divBdr>
                                                                              <w:divsChild>
                                                                                <w:div w:id="1283882175">
                                                                                  <w:marLeft w:val="0"/>
                                                                                  <w:marRight w:val="0"/>
                                                                                  <w:marTop w:val="0"/>
                                                                                  <w:marBottom w:val="0"/>
                                                                                  <w:divBdr>
                                                                                    <w:top w:val="none" w:sz="0" w:space="0" w:color="auto"/>
                                                                                    <w:left w:val="none" w:sz="0" w:space="0" w:color="auto"/>
                                                                                    <w:bottom w:val="none" w:sz="0" w:space="0" w:color="auto"/>
                                                                                    <w:right w:val="none" w:sz="0" w:space="0" w:color="auto"/>
                                                                                  </w:divBdr>
                                                                                  <w:divsChild>
                                                                                    <w:div w:id="726344032">
                                                                                      <w:marLeft w:val="0"/>
                                                                                      <w:marRight w:val="0"/>
                                                                                      <w:marTop w:val="0"/>
                                                                                      <w:marBottom w:val="0"/>
                                                                                      <w:divBdr>
                                                                                        <w:top w:val="none" w:sz="0" w:space="0" w:color="auto"/>
                                                                                        <w:left w:val="none" w:sz="0" w:space="0" w:color="auto"/>
                                                                                        <w:bottom w:val="none" w:sz="0" w:space="0" w:color="auto"/>
                                                                                        <w:right w:val="none" w:sz="0" w:space="0" w:color="auto"/>
                                                                                      </w:divBdr>
                                                                                    </w:div>
                                                                                    <w:div w:id="188475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249193">
                                                                              <w:marLeft w:val="0"/>
                                                                              <w:marRight w:val="0"/>
                                                                              <w:marTop w:val="0"/>
                                                                              <w:marBottom w:val="0"/>
                                                                              <w:divBdr>
                                                                                <w:top w:val="none" w:sz="0" w:space="0" w:color="auto"/>
                                                                                <w:left w:val="none" w:sz="0" w:space="0" w:color="auto"/>
                                                                                <w:bottom w:val="none" w:sz="0" w:space="0" w:color="auto"/>
                                                                                <w:right w:val="none" w:sz="0" w:space="0" w:color="auto"/>
                                                                              </w:divBdr>
                                                                              <w:divsChild>
                                                                                <w:div w:id="875890127">
                                                                                  <w:marLeft w:val="0"/>
                                                                                  <w:marRight w:val="0"/>
                                                                                  <w:marTop w:val="0"/>
                                                                                  <w:marBottom w:val="0"/>
                                                                                  <w:divBdr>
                                                                                    <w:top w:val="none" w:sz="0" w:space="0" w:color="auto"/>
                                                                                    <w:left w:val="none" w:sz="0" w:space="0" w:color="auto"/>
                                                                                    <w:bottom w:val="none" w:sz="0" w:space="0" w:color="auto"/>
                                                                                    <w:right w:val="none" w:sz="0" w:space="0" w:color="auto"/>
                                                                                  </w:divBdr>
                                                                                  <w:divsChild>
                                                                                    <w:div w:id="675838429">
                                                                                      <w:marLeft w:val="0"/>
                                                                                      <w:marRight w:val="0"/>
                                                                                      <w:marTop w:val="0"/>
                                                                                      <w:marBottom w:val="0"/>
                                                                                      <w:divBdr>
                                                                                        <w:top w:val="none" w:sz="0" w:space="0" w:color="auto"/>
                                                                                        <w:left w:val="none" w:sz="0" w:space="0" w:color="auto"/>
                                                                                        <w:bottom w:val="none" w:sz="0" w:space="0" w:color="auto"/>
                                                                                        <w:right w:val="none" w:sz="0" w:space="0" w:color="auto"/>
                                                                                      </w:divBdr>
                                                                                      <w:divsChild>
                                                                                        <w:div w:id="1304888942">
                                                                                          <w:marLeft w:val="0"/>
                                                                                          <w:marRight w:val="0"/>
                                                                                          <w:marTop w:val="0"/>
                                                                                          <w:marBottom w:val="0"/>
                                                                                          <w:divBdr>
                                                                                            <w:top w:val="none" w:sz="0" w:space="0" w:color="auto"/>
                                                                                            <w:left w:val="none" w:sz="0" w:space="0" w:color="auto"/>
                                                                                            <w:bottom w:val="none" w:sz="0" w:space="0" w:color="auto"/>
                                                                                            <w:right w:val="none" w:sz="0" w:space="0" w:color="auto"/>
                                                                                          </w:divBdr>
                                                                                          <w:divsChild>
                                                                                            <w:div w:id="2072997617">
                                                                                              <w:marLeft w:val="0"/>
                                                                                              <w:marRight w:val="0"/>
                                                                                              <w:marTop w:val="0"/>
                                                                                              <w:marBottom w:val="0"/>
                                                                                              <w:divBdr>
                                                                                                <w:top w:val="none" w:sz="0" w:space="0" w:color="auto"/>
                                                                                                <w:left w:val="none" w:sz="0" w:space="0" w:color="auto"/>
                                                                                                <w:bottom w:val="none" w:sz="0" w:space="0" w:color="auto"/>
                                                                                                <w:right w:val="none" w:sz="0" w:space="0" w:color="auto"/>
                                                                                              </w:divBdr>
                                                                                              <w:divsChild>
                                                                                                <w:div w:id="100632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75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014371">
                                                              <w:marLeft w:val="0"/>
                                                              <w:marRight w:val="0"/>
                                                              <w:marTop w:val="225"/>
                                                              <w:marBottom w:val="0"/>
                                                              <w:divBdr>
                                                                <w:top w:val="none" w:sz="0" w:space="0" w:color="auto"/>
                                                                <w:left w:val="none" w:sz="0" w:space="0" w:color="auto"/>
                                                                <w:bottom w:val="none" w:sz="0" w:space="0" w:color="auto"/>
                                                                <w:right w:val="none" w:sz="0" w:space="0" w:color="auto"/>
                                                              </w:divBdr>
                                                              <w:divsChild>
                                                                <w:div w:id="842746487">
                                                                  <w:marLeft w:val="0"/>
                                                                  <w:marRight w:val="0"/>
                                                                  <w:marTop w:val="0"/>
                                                                  <w:marBottom w:val="0"/>
                                                                  <w:divBdr>
                                                                    <w:top w:val="none" w:sz="0" w:space="0" w:color="auto"/>
                                                                    <w:left w:val="none" w:sz="0" w:space="0" w:color="auto"/>
                                                                    <w:bottom w:val="none" w:sz="0" w:space="0" w:color="auto"/>
                                                                    <w:right w:val="none" w:sz="0" w:space="0" w:color="auto"/>
                                                                  </w:divBdr>
                                                                  <w:divsChild>
                                                                    <w:div w:id="2049258393">
                                                                      <w:marLeft w:val="0"/>
                                                                      <w:marRight w:val="0"/>
                                                                      <w:marTop w:val="0"/>
                                                                      <w:marBottom w:val="0"/>
                                                                      <w:divBdr>
                                                                        <w:top w:val="none" w:sz="0" w:space="0" w:color="auto"/>
                                                                        <w:left w:val="none" w:sz="0" w:space="0" w:color="auto"/>
                                                                        <w:bottom w:val="none" w:sz="0" w:space="0" w:color="auto"/>
                                                                        <w:right w:val="none" w:sz="0" w:space="0" w:color="auto"/>
                                                                      </w:divBdr>
                                                                      <w:divsChild>
                                                                        <w:div w:id="1236814967">
                                                                          <w:marLeft w:val="0"/>
                                                                          <w:marRight w:val="0"/>
                                                                          <w:marTop w:val="0"/>
                                                                          <w:marBottom w:val="0"/>
                                                                          <w:divBdr>
                                                                            <w:top w:val="none" w:sz="0" w:space="0" w:color="auto"/>
                                                                            <w:left w:val="none" w:sz="0" w:space="0" w:color="auto"/>
                                                                            <w:bottom w:val="none" w:sz="0" w:space="0" w:color="auto"/>
                                                                            <w:right w:val="none" w:sz="0" w:space="0" w:color="auto"/>
                                                                          </w:divBdr>
                                                                        </w:div>
                                                                        <w:div w:id="1633755508">
                                                                          <w:marLeft w:val="0"/>
                                                                          <w:marRight w:val="0"/>
                                                                          <w:marTop w:val="0"/>
                                                                          <w:marBottom w:val="0"/>
                                                                          <w:divBdr>
                                                                            <w:top w:val="none" w:sz="0" w:space="0" w:color="auto"/>
                                                                            <w:left w:val="none" w:sz="0" w:space="0" w:color="auto"/>
                                                                            <w:bottom w:val="none" w:sz="0" w:space="0" w:color="auto"/>
                                                                            <w:right w:val="none" w:sz="0" w:space="0" w:color="auto"/>
                                                                          </w:divBdr>
                                                                          <w:divsChild>
                                                                            <w:div w:id="214126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85940">
                                                                      <w:marLeft w:val="0"/>
                                                                      <w:marRight w:val="0"/>
                                                                      <w:marTop w:val="0"/>
                                                                      <w:marBottom w:val="0"/>
                                                                      <w:divBdr>
                                                                        <w:top w:val="none" w:sz="0" w:space="0" w:color="auto"/>
                                                                        <w:left w:val="none" w:sz="0" w:space="0" w:color="auto"/>
                                                                        <w:bottom w:val="none" w:sz="0" w:space="0" w:color="auto"/>
                                                                        <w:right w:val="none" w:sz="0" w:space="0" w:color="auto"/>
                                                                      </w:divBdr>
                                                                      <w:divsChild>
                                                                        <w:div w:id="2116828831">
                                                                          <w:marLeft w:val="0"/>
                                                                          <w:marRight w:val="0"/>
                                                                          <w:marTop w:val="0"/>
                                                                          <w:marBottom w:val="0"/>
                                                                          <w:divBdr>
                                                                            <w:top w:val="none" w:sz="0" w:space="0" w:color="auto"/>
                                                                            <w:left w:val="none" w:sz="0" w:space="0" w:color="auto"/>
                                                                            <w:bottom w:val="none" w:sz="0" w:space="0" w:color="auto"/>
                                                                            <w:right w:val="none" w:sz="0" w:space="0" w:color="auto"/>
                                                                          </w:divBdr>
                                                                          <w:divsChild>
                                                                            <w:div w:id="1385524360">
                                                                              <w:marLeft w:val="0"/>
                                                                              <w:marRight w:val="0"/>
                                                                              <w:marTop w:val="0"/>
                                                                              <w:marBottom w:val="0"/>
                                                                              <w:divBdr>
                                                                                <w:top w:val="none" w:sz="0" w:space="0" w:color="auto"/>
                                                                                <w:left w:val="none" w:sz="0" w:space="0" w:color="auto"/>
                                                                                <w:bottom w:val="none" w:sz="0" w:space="0" w:color="auto"/>
                                                                                <w:right w:val="none" w:sz="0" w:space="0" w:color="auto"/>
                                                                              </w:divBdr>
                                                                              <w:divsChild>
                                                                                <w:div w:id="1685209895">
                                                                                  <w:marLeft w:val="0"/>
                                                                                  <w:marRight w:val="0"/>
                                                                                  <w:marTop w:val="0"/>
                                                                                  <w:marBottom w:val="0"/>
                                                                                  <w:divBdr>
                                                                                    <w:top w:val="none" w:sz="0" w:space="0" w:color="auto"/>
                                                                                    <w:left w:val="none" w:sz="0" w:space="0" w:color="auto"/>
                                                                                    <w:bottom w:val="none" w:sz="0" w:space="0" w:color="auto"/>
                                                                                    <w:right w:val="none" w:sz="0" w:space="0" w:color="auto"/>
                                                                                  </w:divBdr>
                                                                                  <w:divsChild>
                                                                                    <w:div w:id="207958195">
                                                                                      <w:marLeft w:val="0"/>
                                                                                      <w:marRight w:val="0"/>
                                                                                      <w:marTop w:val="0"/>
                                                                                      <w:marBottom w:val="0"/>
                                                                                      <w:divBdr>
                                                                                        <w:top w:val="none" w:sz="0" w:space="0" w:color="auto"/>
                                                                                        <w:left w:val="none" w:sz="0" w:space="0" w:color="auto"/>
                                                                                        <w:bottom w:val="none" w:sz="0" w:space="0" w:color="auto"/>
                                                                                        <w:right w:val="none" w:sz="0" w:space="0" w:color="auto"/>
                                                                                      </w:divBdr>
                                                                                    </w:div>
                                                                                    <w:div w:id="653804211">
                                                                                      <w:marLeft w:val="0"/>
                                                                                      <w:marRight w:val="0"/>
                                                                                      <w:marTop w:val="225"/>
                                                                                      <w:marBottom w:val="0"/>
                                                                                      <w:divBdr>
                                                                                        <w:top w:val="none" w:sz="0" w:space="0" w:color="auto"/>
                                                                                        <w:left w:val="none" w:sz="0" w:space="0" w:color="auto"/>
                                                                                        <w:bottom w:val="none" w:sz="0" w:space="0" w:color="auto"/>
                                                                                        <w:right w:val="none" w:sz="0" w:space="0" w:color="auto"/>
                                                                                      </w:divBdr>
                                                                                      <w:divsChild>
                                                                                        <w:div w:id="121157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646491">
                                                                              <w:marLeft w:val="0"/>
                                                                              <w:marRight w:val="0"/>
                                                                              <w:marTop w:val="0"/>
                                                                              <w:marBottom w:val="0"/>
                                                                              <w:divBdr>
                                                                                <w:top w:val="none" w:sz="0" w:space="0" w:color="auto"/>
                                                                                <w:left w:val="none" w:sz="0" w:space="0" w:color="auto"/>
                                                                                <w:bottom w:val="none" w:sz="0" w:space="0" w:color="auto"/>
                                                                                <w:right w:val="none" w:sz="0" w:space="0" w:color="auto"/>
                                                                              </w:divBdr>
                                                                              <w:divsChild>
                                                                                <w:div w:id="888499060">
                                                                                  <w:marLeft w:val="0"/>
                                                                                  <w:marRight w:val="0"/>
                                                                                  <w:marTop w:val="0"/>
                                                                                  <w:marBottom w:val="0"/>
                                                                                  <w:divBdr>
                                                                                    <w:top w:val="none" w:sz="0" w:space="0" w:color="auto"/>
                                                                                    <w:left w:val="none" w:sz="0" w:space="0" w:color="auto"/>
                                                                                    <w:bottom w:val="none" w:sz="0" w:space="0" w:color="auto"/>
                                                                                    <w:right w:val="none" w:sz="0" w:space="0" w:color="auto"/>
                                                                                  </w:divBdr>
                                                                                  <w:divsChild>
                                                                                    <w:div w:id="763918747">
                                                                                      <w:marLeft w:val="0"/>
                                                                                      <w:marRight w:val="0"/>
                                                                                      <w:marTop w:val="0"/>
                                                                                      <w:marBottom w:val="0"/>
                                                                                      <w:divBdr>
                                                                                        <w:top w:val="none" w:sz="0" w:space="0" w:color="auto"/>
                                                                                        <w:left w:val="none" w:sz="0" w:space="0" w:color="auto"/>
                                                                                        <w:bottom w:val="none" w:sz="0" w:space="0" w:color="auto"/>
                                                                                        <w:right w:val="none" w:sz="0" w:space="0" w:color="auto"/>
                                                                                      </w:divBdr>
                                                                                      <w:divsChild>
                                                                                        <w:div w:id="912743939">
                                                                                          <w:marLeft w:val="0"/>
                                                                                          <w:marRight w:val="0"/>
                                                                                          <w:marTop w:val="0"/>
                                                                                          <w:marBottom w:val="0"/>
                                                                                          <w:divBdr>
                                                                                            <w:top w:val="none" w:sz="0" w:space="0" w:color="auto"/>
                                                                                            <w:left w:val="none" w:sz="0" w:space="0" w:color="auto"/>
                                                                                            <w:bottom w:val="none" w:sz="0" w:space="0" w:color="auto"/>
                                                                                            <w:right w:val="none" w:sz="0" w:space="0" w:color="auto"/>
                                                                                          </w:divBdr>
                                                                                        </w:div>
                                                                                      </w:divsChild>
                                                                                    </w:div>
                                                                                    <w:div w:id="140556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65920">
                                                              <w:marLeft w:val="0"/>
                                                              <w:marRight w:val="0"/>
                                                              <w:marTop w:val="225"/>
                                                              <w:marBottom w:val="0"/>
                                                              <w:divBdr>
                                                                <w:top w:val="none" w:sz="0" w:space="0" w:color="auto"/>
                                                                <w:left w:val="none" w:sz="0" w:space="0" w:color="auto"/>
                                                                <w:bottom w:val="none" w:sz="0" w:space="0" w:color="auto"/>
                                                                <w:right w:val="none" w:sz="0" w:space="0" w:color="auto"/>
                                                              </w:divBdr>
                                                              <w:divsChild>
                                                                <w:div w:id="50035204">
                                                                  <w:marLeft w:val="0"/>
                                                                  <w:marRight w:val="0"/>
                                                                  <w:marTop w:val="0"/>
                                                                  <w:marBottom w:val="0"/>
                                                                  <w:divBdr>
                                                                    <w:top w:val="none" w:sz="0" w:space="0" w:color="auto"/>
                                                                    <w:left w:val="none" w:sz="0" w:space="0" w:color="auto"/>
                                                                    <w:bottom w:val="none" w:sz="0" w:space="0" w:color="auto"/>
                                                                    <w:right w:val="none" w:sz="0" w:space="0" w:color="auto"/>
                                                                  </w:divBdr>
                                                                  <w:divsChild>
                                                                    <w:div w:id="449397021">
                                                                      <w:marLeft w:val="0"/>
                                                                      <w:marRight w:val="0"/>
                                                                      <w:marTop w:val="0"/>
                                                                      <w:marBottom w:val="0"/>
                                                                      <w:divBdr>
                                                                        <w:top w:val="none" w:sz="0" w:space="0" w:color="auto"/>
                                                                        <w:left w:val="none" w:sz="0" w:space="0" w:color="auto"/>
                                                                        <w:bottom w:val="none" w:sz="0" w:space="0" w:color="auto"/>
                                                                        <w:right w:val="none" w:sz="0" w:space="0" w:color="auto"/>
                                                                      </w:divBdr>
                                                                      <w:divsChild>
                                                                        <w:div w:id="921110836">
                                                                          <w:marLeft w:val="0"/>
                                                                          <w:marRight w:val="0"/>
                                                                          <w:marTop w:val="0"/>
                                                                          <w:marBottom w:val="0"/>
                                                                          <w:divBdr>
                                                                            <w:top w:val="none" w:sz="0" w:space="0" w:color="auto"/>
                                                                            <w:left w:val="none" w:sz="0" w:space="0" w:color="auto"/>
                                                                            <w:bottom w:val="none" w:sz="0" w:space="0" w:color="auto"/>
                                                                            <w:right w:val="none" w:sz="0" w:space="0" w:color="auto"/>
                                                                          </w:divBdr>
                                                                        </w:div>
                                                                        <w:div w:id="1056784719">
                                                                          <w:marLeft w:val="0"/>
                                                                          <w:marRight w:val="0"/>
                                                                          <w:marTop w:val="0"/>
                                                                          <w:marBottom w:val="0"/>
                                                                          <w:divBdr>
                                                                            <w:top w:val="none" w:sz="0" w:space="0" w:color="auto"/>
                                                                            <w:left w:val="none" w:sz="0" w:space="0" w:color="auto"/>
                                                                            <w:bottom w:val="none" w:sz="0" w:space="0" w:color="auto"/>
                                                                            <w:right w:val="none" w:sz="0" w:space="0" w:color="auto"/>
                                                                          </w:divBdr>
                                                                          <w:divsChild>
                                                                            <w:div w:id="3126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059268">
                                                                      <w:marLeft w:val="0"/>
                                                                      <w:marRight w:val="0"/>
                                                                      <w:marTop w:val="0"/>
                                                                      <w:marBottom w:val="0"/>
                                                                      <w:divBdr>
                                                                        <w:top w:val="none" w:sz="0" w:space="0" w:color="auto"/>
                                                                        <w:left w:val="none" w:sz="0" w:space="0" w:color="auto"/>
                                                                        <w:bottom w:val="none" w:sz="0" w:space="0" w:color="auto"/>
                                                                        <w:right w:val="none" w:sz="0" w:space="0" w:color="auto"/>
                                                                      </w:divBdr>
                                                                      <w:divsChild>
                                                                        <w:div w:id="883713611">
                                                                          <w:marLeft w:val="0"/>
                                                                          <w:marRight w:val="0"/>
                                                                          <w:marTop w:val="0"/>
                                                                          <w:marBottom w:val="0"/>
                                                                          <w:divBdr>
                                                                            <w:top w:val="none" w:sz="0" w:space="0" w:color="auto"/>
                                                                            <w:left w:val="none" w:sz="0" w:space="0" w:color="auto"/>
                                                                            <w:bottom w:val="none" w:sz="0" w:space="0" w:color="auto"/>
                                                                            <w:right w:val="none" w:sz="0" w:space="0" w:color="auto"/>
                                                                          </w:divBdr>
                                                                          <w:divsChild>
                                                                            <w:div w:id="811991657">
                                                                              <w:marLeft w:val="0"/>
                                                                              <w:marRight w:val="0"/>
                                                                              <w:marTop w:val="0"/>
                                                                              <w:marBottom w:val="0"/>
                                                                              <w:divBdr>
                                                                                <w:top w:val="none" w:sz="0" w:space="0" w:color="auto"/>
                                                                                <w:left w:val="none" w:sz="0" w:space="0" w:color="auto"/>
                                                                                <w:bottom w:val="none" w:sz="0" w:space="0" w:color="auto"/>
                                                                                <w:right w:val="none" w:sz="0" w:space="0" w:color="auto"/>
                                                                              </w:divBdr>
                                                                              <w:divsChild>
                                                                                <w:div w:id="488517747">
                                                                                  <w:marLeft w:val="0"/>
                                                                                  <w:marRight w:val="0"/>
                                                                                  <w:marTop w:val="0"/>
                                                                                  <w:marBottom w:val="0"/>
                                                                                  <w:divBdr>
                                                                                    <w:top w:val="none" w:sz="0" w:space="0" w:color="auto"/>
                                                                                    <w:left w:val="none" w:sz="0" w:space="0" w:color="auto"/>
                                                                                    <w:bottom w:val="none" w:sz="0" w:space="0" w:color="auto"/>
                                                                                    <w:right w:val="none" w:sz="0" w:space="0" w:color="auto"/>
                                                                                  </w:divBdr>
                                                                                  <w:divsChild>
                                                                                    <w:div w:id="117140067">
                                                                                      <w:marLeft w:val="0"/>
                                                                                      <w:marRight w:val="0"/>
                                                                                      <w:marTop w:val="0"/>
                                                                                      <w:marBottom w:val="0"/>
                                                                                      <w:divBdr>
                                                                                        <w:top w:val="none" w:sz="0" w:space="0" w:color="auto"/>
                                                                                        <w:left w:val="none" w:sz="0" w:space="0" w:color="auto"/>
                                                                                        <w:bottom w:val="none" w:sz="0" w:space="0" w:color="auto"/>
                                                                                        <w:right w:val="none" w:sz="0" w:space="0" w:color="auto"/>
                                                                                      </w:divBdr>
                                                                                    </w:div>
                                                                                    <w:div w:id="210560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90112">
                                                                              <w:marLeft w:val="0"/>
                                                                              <w:marRight w:val="0"/>
                                                                              <w:marTop w:val="0"/>
                                                                              <w:marBottom w:val="0"/>
                                                                              <w:divBdr>
                                                                                <w:top w:val="none" w:sz="0" w:space="0" w:color="auto"/>
                                                                                <w:left w:val="none" w:sz="0" w:space="0" w:color="auto"/>
                                                                                <w:bottom w:val="none" w:sz="0" w:space="0" w:color="auto"/>
                                                                                <w:right w:val="none" w:sz="0" w:space="0" w:color="auto"/>
                                                                              </w:divBdr>
                                                                              <w:divsChild>
                                                                                <w:div w:id="829642163">
                                                                                  <w:marLeft w:val="0"/>
                                                                                  <w:marRight w:val="0"/>
                                                                                  <w:marTop w:val="0"/>
                                                                                  <w:marBottom w:val="0"/>
                                                                                  <w:divBdr>
                                                                                    <w:top w:val="none" w:sz="0" w:space="0" w:color="auto"/>
                                                                                    <w:left w:val="none" w:sz="0" w:space="0" w:color="auto"/>
                                                                                    <w:bottom w:val="none" w:sz="0" w:space="0" w:color="auto"/>
                                                                                    <w:right w:val="none" w:sz="0" w:space="0" w:color="auto"/>
                                                                                  </w:divBdr>
                                                                                  <w:divsChild>
                                                                                    <w:div w:id="1723482796">
                                                                                      <w:marLeft w:val="0"/>
                                                                                      <w:marRight w:val="0"/>
                                                                                      <w:marTop w:val="0"/>
                                                                                      <w:marBottom w:val="0"/>
                                                                                      <w:divBdr>
                                                                                        <w:top w:val="none" w:sz="0" w:space="0" w:color="auto"/>
                                                                                        <w:left w:val="none" w:sz="0" w:space="0" w:color="auto"/>
                                                                                        <w:bottom w:val="none" w:sz="0" w:space="0" w:color="auto"/>
                                                                                        <w:right w:val="none" w:sz="0" w:space="0" w:color="auto"/>
                                                                                      </w:divBdr>
                                                                                      <w:divsChild>
                                                                                        <w:div w:id="695274182">
                                                                                          <w:marLeft w:val="0"/>
                                                                                          <w:marRight w:val="0"/>
                                                                                          <w:marTop w:val="0"/>
                                                                                          <w:marBottom w:val="0"/>
                                                                                          <w:divBdr>
                                                                                            <w:top w:val="none" w:sz="0" w:space="0" w:color="auto"/>
                                                                                            <w:left w:val="none" w:sz="0" w:space="0" w:color="auto"/>
                                                                                            <w:bottom w:val="none" w:sz="0" w:space="0" w:color="auto"/>
                                                                                            <w:right w:val="none" w:sz="0" w:space="0" w:color="auto"/>
                                                                                          </w:divBdr>
                                                                                          <w:divsChild>
                                                                                            <w:div w:id="643312150">
                                                                                              <w:marLeft w:val="0"/>
                                                                                              <w:marRight w:val="0"/>
                                                                                              <w:marTop w:val="0"/>
                                                                                              <w:marBottom w:val="0"/>
                                                                                              <w:divBdr>
                                                                                                <w:top w:val="none" w:sz="0" w:space="0" w:color="auto"/>
                                                                                                <w:left w:val="none" w:sz="0" w:space="0" w:color="auto"/>
                                                                                                <w:bottom w:val="none" w:sz="0" w:space="0" w:color="auto"/>
                                                                                                <w:right w:val="none" w:sz="0" w:space="0" w:color="auto"/>
                                                                                              </w:divBdr>
                                                                                              <w:divsChild>
                                                                                                <w:div w:id="2529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88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273479">
                                                              <w:marLeft w:val="0"/>
                                                              <w:marRight w:val="0"/>
                                                              <w:marTop w:val="225"/>
                                                              <w:marBottom w:val="0"/>
                                                              <w:divBdr>
                                                                <w:top w:val="none" w:sz="0" w:space="0" w:color="auto"/>
                                                                <w:left w:val="none" w:sz="0" w:space="0" w:color="auto"/>
                                                                <w:bottom w:val="none" w:sz="0" w:space="0" w:color="auto"/>
                                                                <w:right w:val="none" w:sz="0" w:space="0" w:color="auto"/>
                                                              </w:divBdr>
                                                              <w:divsChild>
                                                                <w:div w:id="1549417467">
                                                                  <w:marLeft w:val="0"/>
                                                                  <w:marRight w:val="0"/>
                                                                  <w:marTop w:val="0"/>
                                                                  <w:marBottom w:val="0"/>
                                                                  <w:divBdr>
                                                                    <w:top w:val="none" w:sz="0" w:space="0" w:color="auto"/>
                                                                    <w:left w:val="none" w:sz="0" w:space="0" w:color="auto"/>
                                                                    <w:bottom w:val="none" w:sz="0" w:space="0" w:color="auto"/>
                                                                    <w:right w:val="none" w:sz="0" w:space="0" w:color="auto"/>
                                                                  </w:divBdr>
                                                                  <w:divsChild>
                                                                    <w:div w:id="993029394">
                                                                      <w:marLeft w:val="0"/>
                                                                      <w:marRight w:val="0"/>
                                                                      <w:marTop w:val="0"/>
                                                                      <w:marBottom w:val="0"/>
                                                                      <w:divBdr>
                                                                        <w:top w:val="none" w:sz="0" w:space="0" w:color="auto"/>
                                                                        <w:left w:val="none" w:sz="0" w:space="0" w:color="auto"/>
                                                                        <w:bottom w:val="none" w:sz="0" w:space="0" w:color="auto"/>
                                                                        <w:right w:val="none" w:sz="0" w:space="0" w:color="auto"/>
                                                                      </w:divBdr>
                                                                      <w:divsChild>
                                                                        <w:div w:id="1036006796">
                                                                          <w:marLeft w:val="0"/>
                                                                          <w:marRight w:val="0"/>
                                                                          <w:marTop w:val="0"/>
                                                                          <w:marBottom w:val="0"/>
                                                                          <w:divBdr>
                                                                            <w:top w:val="none" w:sz="0" w:space="0" w:color="auto"/>
                                                                            <w:left w:val="none" w:sz="0" w:space="0" w:color="auto"/>
                                                                            <w:bottom w:val="none" w:sz="0" w:space="0" w:color="auto"/>
                                                                            <w:right w:val="none" w:sz="0" w:space="0" w:color="auto"/>
                                                                          </w:divBdr>
                                                                        </w:div>
                                                                        <w:div w:id="1982076748">
                                                                          <w:marLeft w:val="0"/>
                                                                          <w:marRight w:val="0"/>
                                                                          <w:marTop w:val="0"/>
                                                                          <w:marBottom w:val="0"/>
                                                                          <w:divBdr>
                                                                            <w:top w:val="none" w:sz="0" w:space="0" w:color="auto"/>
                                                                            <w:left w:val="none" w:sz="0" w:space="0" w:color="auto"/>
                                                                            <w:bottom w:val="none" w:sz="0" w:space="0" w:color="auto"/>
                                                                            <w:right w:val="none" w:sz="0" w:space="0" w:color="auto"/>
                                                                          </w:divBdr>
                                                                          <w:divsChild>
                                                                            <w:div w:id="156375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79853">
                                                                      <w:marLeft w:val="0"/>
                                                                      <w:marRight w:val="0"/>
                                                                      <w:marTop w:val="0"/>
                                                                      <w:marBottom w:val="0"/>
                                                                      <w:divBdr>
                                                                        <w:top w:val="none" w:sz="0" w:space="0" w:color="auto"/>
                                                                        <w:left w:val="none" w:sz="0" w:space="0" w:color="auto"/>
                                                                        <w:bottom w:val="none" w:sz="0" w:space="0" w:color="auto"/>
                                                                        <w:right w:val="none" w:sz="0" w:space="0" w:color="auto"/>
                                                                      </w:divBdr>
                                                                      <w:divsChild>
                                                                        <w:div w:id="652952047">
                                                                          <w:marLeft w:val="0"/>
                                                                          <w:marRight w:val="0"/>
                                                                          <w:marTop w:val="0"/>
                                                                          <w:marBottom w:val="0"/>
                                                                          <w:divBdr>
                                                                            <w:top w:val="none" w:sz="0" w:space="0" w:color="auto"/>
                                                                            <w:left w:val="none" w:sz="0" w:space="0" w:color="auto"/>
                                                                            <w:bottom w:val="none" w:sz="0" w:space="0" w:color="auto"/>
                                                                            <w:right w:val="none" w:sz="0" w:space="0" w:color="auto"/>
                                                                          </w:divBdr>
                                                                          <w:divsChild>
                                                                            <w:div w:id="1217665721">
                                                                              <w:marLeft w:val="0"/>
                                                                              <w:marRight w:val="0"/>
                                                                              <w:marTop w:val="0"/>
                                                                              <w:marBottom w:val="0"/>
                                                                              <w:divBdr>
                                                                                <w:top w:val="none" w:sz="0" w:space="0" w:color="auto"/>
                                                                                <w:left w:val="none" w:sz="0" w:space="0" w:color="auto"/>
                                                                                <w:bottom w:val="none" w:sz="0" w:space="0" w:color="auto"/>
                                                                                <w:right w:val="none" w:sz="0" w:space="0" w:color="auto"/>
                                                                              </w:divBdr>
                                                                              <w:divsChild>
                                                                                <w:div w:id="285552311">
                                                                                  <w:marLeft w:val="0"/>
                                                                                  <w:marRight w:val="0"/>
                                                                                  <w:marTop w:val="0"/>
                                                                                  <w:marBottom w:val="0"/>
                                                                                  <w:divBdr>
                                                                                    <w:top w:val="none" w:sz="0" w:space="0" w:color="auto"/>
                                                                                    <w:left w:val="none" w:sz="0" w:space="0" w:color="auto"/>
                                                                                    <w:bottom w:val="none" w:sz="0" w:space="0" w:color="auto"/>
                                                                                    <w:right w:val="none" w:sz="0" w:space="0" w:color="auto"/>
                                                                                  </w:divBdr>
                                                                                  <w:divsChild>
                                                                                    <w:div w:id="212110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62008">
                                                                              <w:marLeft w:val="0"/>
                                                                              <w:marRight w:val="0"/>
                                                                              <w:marTop w:val="0"/>
                                                                              <w:marBottom w:val="0"/>
                                                                              <w:divBdr>
                                                                                <w:top w:val="none" w:sz="0" w:space="0" w:color="auto"/>
                                                                                <w:left w:val="none" w:sz="0" w:space="0" w:color="auto"/>
                                                                                <w:bottom w:val="none" w:sz="0" w:space="0" w:color="auto"/>
                                                                                <w:right w:val="none" w:sz="0" w:space="0" w:color="auto"/>
                                                                              </w:divBdr>
                                                                              <w:divsChild>
                                                                                <w:div w:id="175390577">
                                                                                  <w:marLeft w:val="0"/>
                                                                                  <w:marRight w:val="0"/>
                                                                                  <w:marTop w:val="0"/>
                                                                                  <w:marBottom w:val="0"/>
                                                                                  <w:divBdr>
                                                                                    <w:top w:val="none" w:sz="0" w:space="0" w:color="auto"/>
                                                                                    <w:left w:val="none" w:sz="0" w:space="0" w:color="auto"/>
                                                                                    <w:bottom w:val="none" w:sz="0" w:space="0" w:color="auto"/>
                                                                                    <w:right w:val="none" w:sz="0" w:space="0" w:color="auto"/>
                                                                                  </w:divBdr>
                                                                                  <w:divsChild>
                                                                                    <w:div w:id="1672681259">
                                                                                      <w:marLeft w:val="0"/>
                                                                                      <w:marRight w:val="0"/>
                                                                                      <w:marTop w:val="0"/>
                                                                                      <w:marBottom w:val="0"/>
                                                                                      <w:divBdr>
                                                                                        <w:top w:val="none" w:sz="0" w:space="0" w:color="auto"/>
                                                                                        <w:left w:val="none" w:sz="0" w:space="0" w:color="auto"/>
                                                                                        <w:bottom w:val="none" w:sz="0" w:space="0" w:color="auto"/>
                                                                                        <w:right w:val="none" w:sz="0" w:space="0" w:color="auto"/>
                                                                                      </w:divBdr>
                                                                                      <w:divsChild>
                                                                                        <w:div w:id="428545378">
                                                                                          <w:marLeft w:val="0"/>
                                                                                          <w:marRight w:val="0"/>
                                                                                          <w:marTop w:val="0"/>
                                                                                          <w:marBottom w:val="0"/>
                                                                                          <w:divBdr>
                                                                                            <w:top w:val="none" w:sz="0" w:space="0" w:color="auto"/>
                                                                                            <w:left w:val="none" w:sz="0" w:space="0" w:color="auto"/>
                                                                                            <w:bottom w:val="none" w:sz="0" w:space="0" w:color="auto"/>
                                                                                            <w:right w:val="none" w:sz="0" w:space="0" w:color="auto"/>
                                                                                          </w:divBdr>
                                                                                          <w:divsChild>
                                                                                            <w:div w:id="1870487252">
                                                                                              <w:marLeft w:val="0"/>
                                                                                              <w:marRight w:val="0"/>
                                                                                              <w:marTop w:val="0"/>
                                                                                              <w:marBottom w:val="0"/>
                                                                                              <w:divBdr>
                                                                                                <w:top w:val="none" w:sz="0" w:space="0" w:color="auto"/>
                                                                                                <w:left w:val="none" w:sz="0" w:space="0" w:color="auto"/>
                                                                                                <w:bottom w:val="none" w:sz="0" w:space="0" w:color="auto"/>
                                                                                                <w:right w:val="none" w:sz="0" w:space="0" w:color="auto"/>
                                                                                              </w:divBdr>
                                                                                              <w:divsChild>
                                                                                                <w:div w:id="68814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1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708289">
                                                              <w:marLeft w:val="0"/>
                                                              <w:marRight w:val="0"/>
                                                              <w:marTop w:val="225"/>
                                                              <w:marBottom w:val="0"/>
                                                              <w:divBdr>
                                                                <w:top w:val="none" w:sz="0" w:space="0" w:color="auto"/>
                                                                <w:left w:val="none" w:sz="0" w:space="0" w:color="auto"/>
                                                                <w:bottom w:val="none" w:sz="0" w:space="0" w:color="auto"/>
                                                                <w:right w:val="none" w:sz="0" w:space="0" w:color="auto"/>
                                                              </w:divBdr>
                                                              <w:divsChild>
                                                                <w:div w:id="735131334">
                                                                  <w:marLeft w:val="0"/>
                                                                  <w:marRight w:val="0"/>
                                                                  <w:marTop w:val="0"/>
                                                                  <w:marBottom w:val="0"/>
                                                                  <w:divBdr>
                                                                    <w:top w:val="none" w:sz="0" w:space="0" w:color="auto"/>
                                                                    <w:left w:val="none" w:sz="0" w:space="0" w:color="auto"/>
                                                                    <w:bottom w:val="none" w:sz="0" w:space="0" w:color="auto"/>
                                                                    <w:right w:val="none" w:sz="0" w:space="0" w:color="auto"/>
                                                                  </w:divBdr>
                                                                  <w:divsChild>
                                                                    <w:div w:id="393627413">
                                                                      <w:marLeft w:val="0"/>
                                                                      <w:marRight w:val="0"/>
                                                                      <w:marTop w:val="0"/>
                                                                      <w:marBottom w:val="0"/>
                                                                      <w:divBdr>
                                                                        <w:top w:val="none" w:sz="0" w:space="0" w:color="auto"/>
                                                                        <w:left w:val="none" w:sz="0" w:space="0" w:color="auto"/>
                                                                        <w:bottom w:val="none" w:sz="0" w:space="0" w:color="auto"/>
                                                                        <w:right w:val="none" w:sz="0" w:space="0" w:color="auto"/>
                                                                      </w:divBdr>
                                                                      <w:divsChild>
                                                                        <w:div w:id="2007242735">
                                                                          <w:marLeft w:val="0"/>
                                                                          <w:marRight w:val="0"/>
                                                                          <w:marTop w:val="0"/>
                                                                          <w:marBottom w:val="0"/>
                                                                          <w:divBdr>
                                                                            <w:top w:val="none" w:sz="0" w:space="0" w:color="auto"/>
                                                                            <w:left w:val="none" w:sz="0" w:space="0" w:color="auto"/>
                                                                            <w:bottom w:val="none" w:sz="0" w:space="0" w:color="auto"/>
                                                                            <w:right w:val="none" w:sz="0" w:space="0" w:color="auto"/>
                                                                          </w:divBdr>
                                                                        </w:div>
                                                                        <w:div w:id="786238762">
                                                                          <w:marLeft w:val="0"/>
                                                                          <w:marRight w:val="0"/>
                                                                          <w:marTop w:val="0"/>
                                                                          <w:marBottom w:val="0"/>
                                                                          <w:divBdr>
                                                                            <w:top w:val="none" w:sz="0" w:space="0" w:color="auto"/>
                                                                            <w:left w:val="none" w:sz="0" w:space="0" w:color="auto"/>
                                                                            <w:bottom w:val="none" w:sz="0" w:space="0" w:color="auto"/>
                                                                            <w:right w:val="none" w:sz="0" w:space="0" w:color="auto"/>
                                                                          </w:divBdr>
                                                                          <w:divsChild>
                                                                            <w:div w:id="102178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45445">
                                                                      <w:marLeft w:val="0"/>
                                                                      <w:marRight w:val="0"/>
                                                                      <w:marTop w:val="0"/>
                                                                      <w:marBottom w:val="0"/>
                                                                      <w:divBdr>
                                                                        <w:top w:val="none" w:sz="0" w:space="0" w:color="auto"/>
                                                                        <w:left w:val="none" w:sz="0" w:space="0" w:color="auto"/>
                                                                        <w:bottom w:val="none" w:sz="0" w:space="0" w:color="auto"/>
                                                                        <w:right w:val="none" w:sz="0" w:space="0" w:color="auto"/>
                                                                      </w:divBdr>
                                                                      <w:divsChild>
                                                                        <w:div w:id="950284038">
                                                                          <w:marLeft w:val="0"/>
                                                                          <w:marRight w:val="0"/>
                                                                          <w:marTop w:val="0"/>
                                                                          <w:marBottom w:val="0"/>
                                                                          <w:divBdr>
                                                                            <w:top w:val="none" w:sz="0" w:space="0" w:color="auto"/>
                                                                            <w:left w:val="none" w:sz="0" w:space="0" w:color="auto"/>
                                                                            <w:bottom w:val="none" w:sz="0" w:space="0" w:color="auto"/>
                                                                            <w:right w:val="none" w:sz="0" w:space="0" w:color="auto"/>
                                                                          </w:divBdr>
                                                                          <w:divsChild>
                                                                            <w:div w:id="1050768091">
                                                                              <w:marLeft w:val="0"/>
                                                                              <w:marRight w:val="0"/>
                                                                              <w:marTop w:val="0"/>
                                                                              <w:marBottom w:val="0"/>
                                                                              <w:divBdr>
                                                                                <w:top w:val="none" w:sz="0" w:space="0" w:color="auto"/>
                                                                                <w:left w:val="none" w:sz="0" w:space="0" w:color="auto"/>
                                                                                <w:bottom w:val="none" w:sz="0" w:space="0" w:color="auto"/>
                                                                                <w:right w:val="none" w:sz="0" w:space="0" w:color="auto"/>
                                                                              </w:divBdr>
                                                                              <w:divsChild>
                                                                                <w:div w:id="232398024">
                                                                                  <w:marLeft w:val="0"/>
                                                                                  <w:marRight w:val="0"/>
                                                                                  <w:marTop w:val="0"/>
                                                                                  <w:marBottom w:val="0"/>
                                                                                  <w:divBdr>
                                                                                    <w:top w:val="none" w:sz="0" w:space="0" w:color="auto"/>
                                                                                    <w:left w:val="none" w:sz="0" w:space="0" w:color="auto"/>
                                                                                    <w:bottom w:val="none" w:sz="0" w:space="0" w:color="auto"/>
                                                                                    <w:right w:val="none" w:sz="0" w:space="0" w:color="auto"/>
                                                                                  </w:divBdr>
                                                                                  <w:divsChild>
                                                                                    <w:div w:id="42141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62121">
                                                                              <w:marLeft w:val="0"/>
                                                                              <w:marRight w:val="0"/>
                                                                              <w:marTop w:val="0"/>
                                                                              <w:marBottom w:val="0"/>
                                                                              <w:divBdr>
                                                                                <w:top w:val="none" w:sz="0" w:space="0" w:color="auto"/>
                                                                                <w:left w:val="none" w:sz="0" w:space="0" w:color="auto"/>
                                                                                <w:bottom w:val="none" w:sz="0" w:space="0" w:color="auto"/>
                                                                                <w:right w:val="none" w:sz="0" w:space="0" w:color="auto"/>
                                                                              </w:divBdr>
                                                                              <w:divsChild>
                                                                                <w:div w:id="1324552791">
                                                                                  <w:marLeft w:val="0"/>
                                                                                  <w:marRight w:val="0"/>
                                                                                  <w:marTop w:val="0"/>
                                                                                  <w:marBottom w:val="0"/>
                                                                                  <w:divBdr>
                                                                                    <w:top w:val="none" w:sz="0" w:space="0" w:color="auto"/>
                                                                                    <w:left w:val="none" w:sz="0" w:space="0" w:color="auto"/>
                                                                                    <w:bottom w:val="none" w:sz="0" w:space="0" w:color="auto"/>
                                                                                    <w:right w:val="none" w:sz="0" w:space="0" w:color="auto"/>
                                                                                  </w:divBdr>
                                                                                  <w:divsChild>
                                                                                    <w:div w:id="1854613512">
                                                                                      <w:marLeft w:val="0"/>
                                                                                      <w:marRight w:val="0"/>
                                                                                      <w:marTop w:val="0"/>
                                                                                      <w:marBottom w:val="0"/>
                                                                                      <w:divBdr>
                                                                                        <w:top w:val="none" w:sz="0" w:space="0" w:color="auto"/>
                                                                                        <w:left w:val="none" w:sz="0" w:space="0" w:color="auto"/>
                                                                                        <w:bottom w:val="none" w:sz="0" w:space="0" w:color="auto"/>
                                                                                        <w:right w:val="none" w:sz="0" w:space="0" w:color="auto"/>
                                                                                      </w:divBdr>
                                                                                      <w:divsChild>
                                                                                        <w:div w:id="566380181">
                                                                                          <w:marLeft w:val="0"/>
                                                                                          <w:marRight w:val="0"/>
                                                                                          <w:marTop w:val="0"/>
                                                                                          <w:marBottom w:val="0"/>
                                                                                          <w:divBdr>
                                                                                            <w:top w:val="none" w:sz="0" w:space="0" w:color="auto"/>
                                                                                            <w:left w:val="none" w:sz="0" w:space="0" w:color="auto"/>
                                                                                            <w:bottom w:val="none" w:sz="0" w:space="0" w:color="auto"/>
                                                                                            <w:right w:val="none" w:sz="0" w:space="0" w:color="auto"/>
                                                                                          </w:divBdr>
                                                                                          <w:divsChild>
                                                                                            <w:div w:id="775518524">
                                                                                              <w:marLeft w:val="0"/>
                                                                                              <w:marRight w:val="0"/>
                                                                                              <w:marTop w:val="0"/>
                                                                                              <w:marBottom w:val="0"/>
                                                                                              <w:divBdr>
                                                                                                <w:top w:val="none" w:sz="0" w:space="0" w:color="auto"/>
                                                                                                <w:left w:val="none" w:sz="0" w:space="0" w:color="auto"/>
                                                                                                <w:bottom w:val="none" w:sz="0" w:space="0" w:color="auto"/>
                                                                                                <w:right w:val="none" w:sz="0" w:space="0" w:color="auto"/>
                                                                                              </w:divBdr>
                                                                                              <w:divsChild>
                                                                                                <w:div w:id="194773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15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731573">
                                                              <w:marLeft w:val="0"/>
                                                              <w:marRight w:val="0"/>
                                                              <w:marTop w:val="225"/>
                                                              <w:marBottom w:val="0"/>
                                                              <w:divBdr>
                                                                <w:top w:val="none" w:sz="0" w:space="0" w:color="auto"/>
                                                                <w:left w:val="none" w:sz="0" w:space="0" w:color="auto"/>
                                                                <w:bottom w:val="none" w:sz="0" w:space="0" w:color="auto"/>
                                                                <w:right w:val="none" w:sz="0" w:space="0" w:color="auto"/>
                                                              </w:divBdr>
                                                              <w:divsChild>
                                                                <w:div w:id="238683987">
                                                                  <w:marLeft w:val="0"/>
                                                                  <w:marRight w:val="0"/>
                                                                  <w:marTop w:val="0"/>
                                                                  <w:marBottom w:val="0"/>
                                                                  <w:divBdr>
                                                                    <w:top w:val="none" w:sz="0" w:space="0" w:color="auto"/>
                                                                    <w:left w:val="none" w:sz="0" w:space="0" w:color="auto"/>
                                                                    <w:bottom w:val="none" w:sz="0" w:space="0" w:color="auto"/>
                                                                    <w:right w:val="none" w:sz="0" w:space="0" w:color="auto"/>
                                                                  </w:divBdr>
                                                                  <w:divsChild>
                                                                    <w:div w:id="1918858572">
                                                                      <w:marLeft w:val="0"/>
                                                                      <w:marRight w:val="0"/>
                                                                      <w:marTop w:val="0"/>
                                                                      <w:marBottom w:val="0"/>
                                                                      <w:divBdr>
                                                                        <w:top w:val="none" w:sz="0" w:space="0" w:color="auto"/>
                                                                        <w:left w:val="none" w:sz="0" w:space="0" w:color="auto"/>
                                                                        <w:bottom w:val="none" w:sz="0" w:space="0" w:color="auto"/>
                                                                        <w:right w:val="none" w:sz="0" w:space="0" w:color="auto"/>
                                                                      </w:divBdr>
                                                                      <w:divsChild>
                                                                        <w:div w:id="802967985">
                                                                          <w:marLeft w:val="0"/>
                                                                          <w:marRight w:val="0"/>
                                                                          <w:marTop w:val="0"/>
                                                                          <w:marBottom w:val="0"/>
                                                                          <w:divBdr>
                                                                            <w:top w:val="none" w:sz="0" w:space="0" w:color="auto"/>
                                                                            <w:left w:val="none" w:sz="0" w:space="0" w:color="auto"/>
                                                                            <w:bottom w:val="none" w:sz="0" w:space="0" w:color="auto"/>
                                                                            <w:right w:val="none" w:sz="0" w:space="0" w:color="auto"/>
                                                                          </w:divBdr>
                                                                        </w:div>
                                                                        <w:div w:id="2067797683">
                                                                          <w:marLeft w:val="0"/>
                                                                          <w:marRight w:val="0"/>
                                                                          <w:marTop w:val="0"/>
                                                                          <w:marBottom w:val="0"/>
                                                                          <w:divBdr>
                                                                            <w:top w:val="none" w:sz="0" w:space="0" w:color="auto"/>
                                                                            <w:left w:val="none" w:sz="0" w:space="0" w:color="auto"/>
                                                                            <w:bottom w:val="none" w:sz="0" w:space="0" w:color="auto"/>
                                                                            <w:right w:val="none" w:sz="0" w:space="0" w:color="auto"/>
                                                                          </w:divBdr>
                                                                          <w:divsChild>
                                                                            <w:div w:id="55076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574249">
                                                                      <w:marLeft w:val="0"/>
                                                                      <w:marRight w:val="0"/>
                                                                      <w:marTop w:val="0"/>
                                                                      <w:marBottom w:val="0"/>
                                                                      <w:divBdr>
                                                                        <w:top w:val="none" w:sz="0" w:space="0" w:color="auto"/>
                                                                        <w:left w:val="none" w:sz="0" w:space="0" w:color="auto"/>
                                                                        <w:bottom w:val="none" w:sz="0" w:space="0" w:color="auto"/>
                                                                        <w:right w:val="none" w:sz="0" w:space="0" w:color="auto"/>
                                                                      </w:divBdr>
                                                                      <w:divsChild>
                                                                        <w:div w:id="1932084207">
                                                                          <w:marLeft w:val="0"/>
                                                                          <w:marRight w:val="0"/>
                                                                          <w:marTop w:val="0"/>
                                                                          <w:marBottom w:val="0"/>
                                                                          <w:divBdr>
                                                                            <w:top w:val="none" w:sz="0" w:space="0" w:color="auto"/>
                                                                            <w:left w:val="none" w:sz="0" w:space="0" w:color="auto"/>
                                                                            <w:bottom w:val="none" w:sz="0" w:space="0" w:color="auto"/>
                                                                            <w:right w:val="none" w:sz="0" w:space="0" w:color="auto"/>
                                                                          </w:divBdr>
                                                                          <w:divsChild>
                                                                            <w:div w:id="341666608">
                                                                              <w:marLeft w:val="0"/>
                                                                              <w:marRight w:val="0"/>
                                                                              <w:marTop w:val="0"/>
                                                                              <w:marBottom w:val="0"/>
                                                                              <w:divBdr>
                                                                                <w:top w:val="none" w:sz="0" w:space="0" w:color="auto"/>
                                                                                <w:left w:val="none" w:sz="0" w:space="0" w:color="auto"/>
                                                                                <w:bottom w:val="none" w:sz="0" w:space="0" w:color="auto"/>
                                                                                <w:right w:val="none" w:sz="0" w:space="0" w:color="auto"/>
                                                                              </w:divBdr>
                                                                              <w:divsChild>
                                                                                <w:div w:id="1552419831">
                                                                                  <w:marLeft w:val="0"/>
                                                                                  <w:marRight w:val="0"/>
                                                                                  <w:marTop w:val="0"/>
                                                                                  <w:marBottom w:val="0"/>
                                                                                  <w:divBdr>
                                                                                    <w:top w:val="none" w:sz="0" w:space="0" w:color="auto"/>
                                                                                    <w:left w:val="none" w:sz="0" w:space="0" w:color="auto"/>
                                                                                    <w:bottom w:val="none" w:sz="0" w:space="0" w:color="auto"/>
                                                                                    <w:right w:val="none" w:sz="0" w:space="0" w:color="auto"/>
                                                                                  </w:divBdr>
                                                                                  <w:divsChild>
                                                                                    <w:div w:id="12743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845569">
                                                                              <w:marLeft w:val="0"/>
                                                                              <w:marRight w:val="0"/>
                                                                              <w:marTop w:val="0"/>
                                                                              <w:marBottom w:val="0"/>
                                                                              <w:divBdr>
                                                                                <w:top w:val="none" w:sz="0" w:space="0" w:color="auto"/>
                                                                                <w:left w:val="none" w:sz="0" w:space="0" w:color="auto"/>
                                                                                <w:bottom w:val="none" w:sz="0" w:space="0" w:color="auto"/>
                                                                                <w:right w:val="none" w:sz="0" w:space="0" w:color="auto"/>
                                                                              </w:divBdr>
                                                                              <w:divsChild>
                                                                                <w:div w:id="1914897794">
                                                                                  <w:marLeft w:val="0"/>
                                                                                  <w:marRight w:val="0"/>
                                                                                  <w:marTop w:val="0"/>
                                                                                  <w:marBottom w:val="0"/>
                                                                                  <w:divBdr>
                                                                                    <w:top w:val="none" w:sz="0" w:space="0" w:color="auto"/>
                                                                                    <w:left w:val="none" w:sz="0" w:space="0" w:color="auto"/>
                                                                                    <w:bottom w:val="none" w:sz="0" w:space="0" w:color="auto"/>
                                                                                    <w:right w:val="none" w:sz="0" w:space="0" w:color="auto"/>
                                                                                  </w:divBdr>
                                                                                  <w:divsChild>
                                                                                    <w:div w:id="950280367">
                                                                                      <w:marLeft w:val="0"/>
                                                                                      <w:marRight w:val="0"/>
                                                                                      <w:marTop w:val="0"/>
                                                                                      <w:marBottom w:val="0"/>
                                                                                      <w:divBdr>
                                                                                        <w:top w:val="none" w:sz="0" w:space="0" w:color="auto"/>
                                                                                        <w:left w:val="none" w:sz="0" w:space="0" w:color="auto"/>
                                                                                        <w:bottom w:val="none" w:sz="0" w:space="0" w:color="auto"/>
                                                                                        <w:right w:val="none" w:sz="0" w:space="0" w:color="auto"/>
                                                                                      </w:divBdr>
                                                                                      <w:divsChild>
                                                                                        <w:div w:id="533469210">
                                                                                          <w:marLeft w:val="0"/>
                                                                                          <w:marRight w:val="0"/>
                                                                                          <w:marTop w:val="0"/>
                                                                                          <w:marBottom w:val="0"/>
                                                                                          <w:divBdr>
                                                                                            <w:top w:val="none" w:sz="0" w:space="0" w:color="auto"/>
                                                                                            <w:left w:val="none" w:sz="0" w:space="0" w:color="auto"/>
                                                                                            <w:bottom w:val="none" w:sz="0" w:space="0" w:color="auto"/>
                                                                                            <w:right w:val="none" w:sz="0" w:space="0" w:color="auto"/>
                                                                                          </w:divBdr>
                                                                                          <w:divsChild>
                                                                                            <w:div w:id="2012488330">
                                                                                              <w:marLeft w:val="0"/>
                                                                                              <w:marRight w:val="0"/>
                                                                                              <w:marTop w:val="0"/>
                                                                                              <w:marBottom w:val="0"/>
                                                                                              <w:divBdr>
                                                                                                <w:top w:val="none" w:sz="0" w:space="0" w:color="auto"/>
                                                                                                <w:left w:val="none" w:sz="0" w:space="0" w:color="auto"/>
                                                                                                <w:bottom w:val="none" w:sz="0" w:space="0" w:color="auto"/>
                                                                                                <w:right w:val="none" w:sz="0" w:space="0" w:color="auto"/>
                                                                                              </w:divBdr>
                                                                                              <w:divsChild>
                                                                                                <w:div w:id="9464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1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609314">
                                                              <w:marLeft w:val="0"/>
                                                              <w:marRight w:val="0"/>
                                                              <w:marTop w:val="225"/>
                                                              <w:marBottom w:val="0"/>
                                                              <w:divBdr>
                                                                <w:top w:val="none" w:sz="0" w:space="0" w:color="auto"/>
                                                                <w:left w:val="none" w:sz="0" w:space="0" w:color="auto"/>
                                                                <w:bottom w:val="none" w:sz="0" w:space="0" w:color="auto"/>
                                                                <w:right w:val="none" w:sz="0" w:space="0" w:color="auto"/>
                                                              </w:divBdr>
                                                              <w:divsChild>
                                                                <w:div w:id="1364676699">
                                                                  <w:marLeft w:val="0"/>
                                                                  <w:marRight w:val="0"/>
                                                                  <w:marTop w:val="0"/>
                                                                  <w:marBottom w:val="0"/>
                                                                  <w:divBdr>
                                                                    <w:top w:val="none" w:sz="0" w:space="0" w:color="auto"/>
                                                                    <w:left w:val="none" w:sz="0" w:space="0" w:color="auto"/>
                                                                    <w:bottom w:val="none" w:sz="0" w:space="0" w:color="auto"/>
                                                                    <w:right w:val="none" w:sz="0" w:space="0" w:color="auto"/>
                                                                  </w:divBdr>
                                                                  <w:divsChild>
                                                                    <w:div w:id="1515194889">
                                                                      <w:marLeft w:val="0"/>
                                                                      <w:marRight w:val="0"/>
                                                                      <w:marTop w:val="0"/>
                                                                      <w:marBottom w:val="0"/>
                                                                      <w:divBdr>
                                                                        <w:top w:val="none" w:sz="0" w:space="0" w:color="auto"/>
                                                                        <w:left w:val="none" w:sz="0" w:space="0" w:color="auto"/>
                                                                        <w:bottom w:val="none" w:sz="0" w:space="0" w:color="auto"/>
                                                                        <w:right w:val="none" w:sz="0" w:space="0" w:color="auto"/>
                                                                      </w:divBdr>
                                                                      <w:divsChild>
                                                                        <w:div w:id="1942105742">
                                                                          <w:marLeft w:val="0"/>
                                                                          <w:marRight w:val="0"/>
                                                                          <w:marTop w:val="0"/>
                                                                          <w:marBottom w:val="0"/>
                                                                          <w:divBdr>
                                                                            <w:top w:val="none" w:sz="0" w:space="0" w:color="auto"/>
                                                                            <w:left w:val="none" w:sz="0" w:space="0" w:color="auto"/>
                                                                            <w:bottom w:val="none" w:sz="0" w:space="0" w:color="auto"/>
                                                                            <w:right w:val="none" w:sz="0" w:space="0" w:color="auto"/>
                                                                          </w:divBdr>
                                                                        </w:div>
                                                                        <w:div w:id="1003824246">
                                                                          <w:marLeft w:val="0"/>
                                                                          <w:marRight w:val="0"/>
                                                                          <w:marTop w:val="0"/>
                                                                          <w:marBottom w:val="0"/>
                                                                          <w:divBdr>
                                                                            <w:top w:val="none" w:sz="0" w:space="0" w:color="auto"/>
                                                                            <w:left w:val="none" w:sz="0" w:space="0" w:color="auto"/>
                                                                            <w:bottom w:val="none" w:sz="0" w:space="0" w:color="auto"/>
                                                                            <w:right w:val="none" w:sz="0" w:space="0" w:color="auto"/>
                                                                          </w:divBdr>
                                                                          <w:divsChild>
                                                                            <w:div w:id="47140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264306">
                                                                      <w:marLeft w:val="0"/>
                                                                      <w:marRight w:val="0"/>
                                                                      <w:marTop w:val="0"/>
                                                                      <w:marBottom w:val="0"/>
                                                                      <w:divBdr>
                                                                        <w:top w:val="none" w:sz="0" w:space="0" w:color="auto"/>
                                                                        <w:left w:val="none" w:sz="0" w:space="0" w:color="auto"/>
                                                                        <w:bottom w:val="none" w:sz="0" w:space="0" w:color="auto"/>
                                                                        <w:right w:val="none" w:sz="0" w:space="0" w:color="auto"/>
                                                                      </w:divBdr>
                                                                      <w:divsChild>
                                                                        <w:div w:id="1784418450">
                                                                          <w:marLeft w:val="0"/>
                                                                          <w:marRight w:val="0"/>
                                                                          <w:marTop w:val="0"/>
                                                                          <w:marBottom w:val="0"/>
                                                                          <w:divBdr>
                                                                            <w:top w:val="none" w:sz="0" w:space="0" w:color="auto"/>
                                                                            <w:left w:val="none" w:sz="0" w:space="0" w:color="auto"/>
                                                                            <w:bottom w:val="none" w:sz="0" w:space="0" w:color="auto"/>
                                                                            <w:right w:val="none" w:sz="0" w:space="0" w:color="auto"/>
                                                                          </w:divBdr>
                                                                          <w:divsChild>
                                                                            <w:div w:id="956181545">
                                                                              <w:marLeft w:val="0"/>
                                                                              <w:marRight w:val="0"/>
                                                                              <w:marTop w:val="0"/>
                                                                              <w:marBottom w:val="0"/>
                                                                              <w:divBdr>
                                                                                <w:top w:val="none" w:sz="0" w:space="0" w:color="auto"/>
                                                                                <w:left w:val="none" w:sz="0" w:space="0" w:color="auto"/>
                                                                                <w:bottom w:val="none" w:sz="0" w:space="0" w:color="auto"/>
                                                                                <w:right w:val="none" w:sz="0" w:space="0" w:color="auto"/>
                                                                              </w:divBdr>
                                                                              <w:divsChild>
                                                                                <w:div w:id="2133010289">
                                                                                  <w:marLeft w:val="0"/>
                                                                                  <w:marRight w:val="0"/>
                                                                                  <w:marTop w:val="0"/>
                                                                                  <w:marBottom w:val="0"/>
                                                                                  <w:divBdr>
                                                                                    <w:top w:val="none" w:sz="0" w:space="0" w:color="auto"/>
                                                                                    <w:left w:val="none" w:sz="0" w:space="0" w:color="auto"/>
                                                                                    <w:bottom w:val="none" w:sz="0" w:space="0" w:color="auto"/>
                                                                                    <w:right w:val="none" w:sz="0" w:space="0" w:color="auto"/>
                                                                                  </w:divBdr>
                                                                                  <w:divsChild>
                                                                                    <w:div w:id="26550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8408">
                                                                              <w:marLeft w:val="0"/>
                                                                              <w:marRight w:val="0"/>
                                                                              <w:marTop w:val="0"/>
                                                                              <w:marBottom w:val="0"/>
                                                                              <w:divBdr>
                                                                                <w:top w:val="none" w:sz="0" w:space="0" w:color="auto"/>
                                                                                <w:left w:val="none" w:sz="0" w:space="0" w:color="auto"/>
                                                                                <w:bottom w:val="none" w:sz="0" w:space="0" w:color="auto"/>
                                                                                <w:right w:val="none" w:sz="0" w:space="0" w:color="auto"/>
                                                                              </w:divBdr>
                                                                              <w:divsChild>
                                                                                <w:div w:id="1152720972">
                                                                                  <w:marLeft w:val="0"/>
                                                                                  <w:marRight w:val="0"/>
                                                                                  <w:marTop w:val="0"/>
                                                                                  <w:marBottom w:val="0"/>
                                                                                  <w:divBdr>
                                                                                    <w:top w:val="none" w:sz="0" w:space="0" w:color="auto"/>
                                                                                    <w:left w:val="none" w:sz="0" w:space="0" w:color="auto"/>
                                                                                    <w:bottom w:val="none" w:sz="0" w:space="0" w:color="auto"/>
                                                                                    <w:right w:val="none" w:sz="0" w:space="0" w:color="auto"/>
                                                                                  </w:divBdr>
                                                                                  <w:divsChild>
                                                                                    <w:div w:id="310063331">
                                                                                      <w:marLeft w:val="0"/>
                                                                                      <w:marRight w:val="0"/>
                                                                                      <w:marTop w:val="0"/>
                                                                                      <w:marBottom w:val="0"/>
                                                                                      <w:divBdr>
                                                                                        <w:top w:val="none" w:sz="0" w:space="0" w:color="auto"/>
                                                                                        <w:left w:val="none" w:sz="0" w:space="0" w:color="auto"/>
                                                                                        <w:bottom w:val="none" w:sz="0" w:space="0" w:color="auto"/>
                                                                                        <w:right w:val="none" w:sz="0" w:space="0" w:color="auto"/>
                                                                                      </w:divBdr>
                                                                                      <w:divsChild>
                                                                                        <w:div w:id="484471119">
                                                                                          <w:marLeft w:val="0"/>
                                                                                          <w:marRight w:val="0"/>
                                                                                          <w:marTop w:val="0"/>
                                                                                          <w:marBottom w:val="0"/>
                                                                                          <w:divBdr>
                                                                                            <w:top w:val="none" w:sz="0" w:space="0" w:color="auto"/>
                                                                                            <w:left w:val="none" w:sz="0" w:space="0" w:color="auto"/>
                                                                                            <w:bottom w:val="none" w:sz="0" w:space="0" w:color="auto"/>
                                                                                            <w:right w:val="none" w:sz="0" w:space="0" w:color="auto"/>
                                                                                          </w:divBdr>
                                                                                          <w:divsChild>
                                                                                            <w:div w:id="1829323818">
                                                                                              <w:marLeft w:val="0"/>
                                                                                              <w:marRight w:val="0"/>
                                                                                              <w:marTop w:val="0"/>
                                                                                              <w:marBottom w:val="0"/>
                                                                                              <w:divBdr>
                                                                                                <w:top w:val="none" w:sz="0" w:space="0" w:color="auto"/>
                                                                                                <w:left w:val="none" w:sz="0" w:space="0" w:color="auto"/>
                                                                                                <w:bottom w:val="none" w:sz="0" w:space="0" w:color="auto"/>
                                                                                                <w:right w:val="none" w:sz="0" w:space="0" w:color="auto"/>
                                                                                              </w:divBdr>
                                                                                              <w:divsChild>
                                                                                                <w:div w:id="80250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98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330243">
                                                              <w:marLeft w:val="0"/>
                                                              <w:marRight w:val="0"/>
                                                              <w:marTop w:val="225"/>
                                                              <w:marBottom w:val="0"/>
                                                              <w:divBdr>
                                                                <w:top w:val="none" w:sz="0" w:space="0" w:color="auto"/>
                                                                <w:left w:val="none" w:sz="0" w:space="0" w:color="auto"/>
                                                                <w:bottom w:val="none" w:sz="0" w:space="0" w:color="auto"/>
                                                                <w:right w:val="none" w:sz="0" w:space="0" w:color="auto"/>
                                                              </w:divBdr>
                                                              <w:divsChild>
                                                                <w:div w:id="30502290">
                                                                  <w:marLeft w:val="0"/>
                                                                  <w:marRight w:val="0"/>
                                                                  <w:marTop w:val="0"/>
                                                                  <w:marBottom w:val="0"/>
                                                                  <w:divBdr>
                                                                    <w:top w:val="none" w:sz="0" w:space="0" w:color="auto"/>
                                                                    <w:left w:val="none" w:sz="0" w:space="0" w:color="auto"/>
                                                                    <w:bottom w:val="none" w:sz="0" w:space="0" w:color="auto"/>
                                                                    <w:right w:val="none" w:sz="0" w:space="0" w:color="auto"/>
                                                                  </w:divBdr>
                                                                  <w:divsChild>
                                                                    <w:div w:id="1455363035">
                                                                      <w:marLeft w:val="0"/>
                                                                      <w:marRight w:val="0"/>
                                                                      <w:marTop w:val="0"/>
                                                                      <w:marBottom w:val="0"/>
                                                                      <w:divBdr>
                                                                        <w:top w:val="none" w:sz="0" w:space="0" w:color="auto"/>
                                                                        <w:left w:val="none" w:sz="0" w:space="0" w:color="auto"/>
                                                                        <w:bottom w:val="none" w:sz="0" w:space="0" w:color="auto"/>
                                                                        <w:right w:val="none" w:sz="0" w:space="0" w:color="auto"/>
                                                                      </w:divBdr>
                                                                      <w:divsChild>
                                                                        <w:div w:id="1779720411">
                                                                          <w:marLeft w:val="0"/>
                                                                          <w:marRight w:val="0"/>
                                                                          <w:marTop w:val="0"/>
                                                                          <w:marBottom w:val="0"/>
                                                                          <w:divBdr>
                                                                            <w:top w:val="none" w:sz="0" w:space="0" w:color="auto"/>
                                                                            <w:left w:val="none" w:sz="0" w:space="0" w:color="auto"/>
                                                                            <w:bottom w:val="none" w:sz="0" w:space="0" w:color="auto"/>
                                                                            <w:right w:val="none" w:sz="0" w:space="0" w:color="auto"/>
                                                                          </w:divBdr>
                                                                        </w:div>
                                                                        <w:div w:id="669261625">
                                                                          <w:marLeft w:val="0"/>
                                                                          <w:marRight w:val="0"/>
                                                                          <w:marTop w:val="0"/>
                                                                          <w:marBottom w:val="0"/>
                                                                          <w:divBdr>
                                                                            <w:top w:val="none" w:sz="0" w:space="0" w:color="auto"/>
                                                                            <w:left w:val="none" w:sz="0" w:space="0" w:color="auto"/>
                                                                            <w:bottom w:val="none" w:sz="0" w:space="0" w:color="auto"/>
                                                                            <w:right w:val="none" w:sz="0" w:space="0" w:color="auto"/>
                                                                          </w:divBdr>
                                                                          <w:divsChild>
                                                                            <w:div w:id="174132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878936">
                                                                      <w:marLeft w:val="0"/>
                                                                      <w:marRight w:val="0"/>
                                                                      <w:marTop w:val="0"/>
                                                                      <w:marBottom w:val="0"/>
                                                                      <w:divBdr>
                                                                        <w:top w:val="none" w:sz="0" w:space="0" w:color="auto"/>
                                                                        <w:left w:val="none" w:sz="0" w:space="0" w:color="auto"/>
                                                                        <w:bottom w:val="none" w:sz="0" w:space="0" w:color="auto"/>
                                                                        <w:right w:val="none" w:sz="0" w:space="0" w:color="auto"/>
                                                                      </w:divBdr>
                                                                      <w:divsChild>
                                                                        <w:div w:id="80221101">
                                                                          <w:marLeft w:val="0"/>
                                                                          <w:marRight w:val="0"/>
                                                                          <w:marTop w:val="0"/>
                                                                          <w:marBottom w:val="0"/>
                                                                          <w:divBdr>
                                                                            <w:top w:val="none" w:sz="0" w:space="0" w:color="auto"/>
                                                                            <w:left w:val="none" w:sz="0" w:space="0" w:color="auto"/>
                                                                            <w:bottom w:val="none" w:sz="0" w:space="0" w:color="auto"/>
                                                                            <w:right w:val="none" w:sz="0" w:space="0" w:color="auto"/>
                                                                          </w:divBdr>
                                                                          <w:divsChild>
                                                                            <w:div w:id="569077515">
                                                                              <w:marLeft w:val="0"/>
                                                                              <w:marRight w:val="0"/>
                                                                              <w:marTop w:val="0"/>
                                                                              <w:marBottom w:val="0"/>
                                                                              <w:divBdr>
                                                                                <w:top w:val="none" w:sz="0" w:space="0" w:color="auto"/>
                                                                                <w:left w:val="none" w:sz="0" w:space="0" w:color="auto"/>
                                                                                <w:bottom w:val="none" w:sz="0" w:space="0" w:color="auto"/>
                                                                                <w:right w:val="none" w:sz="0" w:space="0" w:color="auto"/>
                                                                              </w:divBdr>
                                                                              <w:divsChild>
                                                                                <w:div w:id="312638584">
                                                                                  <w:marLeft w:val="0"/>
                                                                                  <w:marRight w:val="0"/>
                                                                                  <w:marTop w:val="0"/>
                                                                                  <w:marBottom w:val="0"/>
                                                                                  <w:divBdr>
                                                                                    <w:top w:val="none" w:sz="0" w:space="0" w:color="auto"/>
                                                                                    <w:left w:val="none" w:sz="0" w:space="0" w:color="auto"/>
                                                                                    <w:bottom w:val="none" w:sz="0" w:space="0" w:color="auto"/>
                                                                                    <w:right w:val="none" w:sz="0" w:space="0" w:color="auto"/>
                                                                                  </w:divBdr>
                                                                                  <w:divsChild>
                                                                                    <w:div w:id="1446922570">
                                                                                      <w:marLeft w:val="0"/>
                                                                                      <w:marRight w:val="0"/>
                                                                                      <w:marTop w:val="0"/>
                                                                                      <w:marBottom w:val="0"/>
                                                                                      <w:divBdr>
                                                                                        <w:top w:val="none" w:sz="0" w:space="0" w:color="auto"/>
                                                                                        <w:left w:val="none" w:sz="0" w:space="0" w:color="auto"/>
                                                                                        <w:bottom w:val="none" w:sz="0" w:space="0" w:color="auto"/>
                                                                                        <w:right w:val="none" w:sz="0" w:space="0" w:color="auto"/>
                                                                                      </w:divBdr>
                                                                                    </w:div>
                                                                                    <w:div w:id="1837649272">
                                                                                      <w:marLeft w:val="0"/>
                                                                                      <w:marRight w:val="0"/>
                                                                                      <w:marTop w:val="225"/>
                                                                                      <w:marBottom w:val="0"/>
                                                                                      <w:divBdr>
                                                                                        <w:top w:val="none" w:sz="0" w:space="0" w:color="auto"/>
                                                                                        <w:left w:val="none" w:sz="0" w:space="0" w:color="auto"/>
                                                                                        <w:bottom w:val="none" w:sz="0" w:space="0" w:color="auto"/>
                                                                                        <w:right w:val="none" w:sz="0" w:space="0" w:color="auto"/>
                                                                                      </w:divBdr>
                                                                                      <w:divsChild>
                                                                                        <w:div w:id="1149398347">
                                                                                          <w:marLeft w:val="0"/>
                                                                                          <w:marRight w:val="0"/>
                                                                                          <w:marTop w:val="0"/>
                                                                                          <w:marBottom w:val="0"/>
                                                                                          <w:divBdr>
                                                                                            <w:top w:val="none" w:sz="0" w:space="0" w:color="auto"/>
                                                                                            <w:left w:val="none" w:sz="0" w:space="0" w:color="auto"/>
                                                                                            <w:bottom w:val="none" w:sz="0" w:space="0" w:color="auto"/>
                                                                                            <w:right w:val="none" w:sz="0" w:space="0" w:color="auto"/>
                                                                                          </w:divBdr>
                                                                                          <w:divsChild>
                                                                                            <w:div w:id="122417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063300">
                                                                              <w:marLeft w:val="0"/>
                                                                              <w:marRight w:val="0"/>
                                                                              <w:marTop w:val="0"/>
                                                                              <w:marBottom w:val="0"/>
                                                                              <w:divBdr>
                                                                                <w:top w:val="none" w:sz="0" w:space="0" w:color="auto"/>
                                                                                <w:left w:val="none" w:sz="0" w:space="0" w:color="auto"/>
                                                                                <w:bottom w:val="none" w:sz="0" w:space="0" w:color="auto"/>
                                                                                <w:right w:val="none" w:sz="0" w:space="0" w:color="auto"/>
                                                                              </w:divBdr>
                                                                              <w:divsChild>
                                                                                <w:div w:id="393746840">
                                                                                  <w:marLeft w:val="0"/>
                                                                                  <w:marRight w:val="0"/>
                                                                                  <w:marTop w:val="0"/>
                                                                                  <w:marBottom w:val="0"/>
                                                                                  <w:divBdr>
                                                                                    <w:top w:val="none" w:sz="0" w:space="0" w:color="auto"/>
                                                                                    <w:left w:val="none" w:sz="0" w:space="0" w:color="auto"/>
                                                                                    <w:bottom w:val="none" w:sz="0" w:space="0" w:color="auto"/>
                                                                                    <w:right w:val="none" w:sz="0" w:space="0" w:color="auto"/>
                                                                                  </w:divBdr>
                                                                                  <w:divsChild>
                                                                                    <w:div w:id="1199977289">
                                                                                      <w:marLeft w:val="0"/>
                                                                                      <w:marRight w:val="0"/>
                                                                                      <w:marTop w:val="0"/>
                                                                                      <w:marBottom w:val="0"/>
                                                                                      <w:divBdr>
                                                                                        <w:top w:val="none" w:sz="0" w:space="0" w:color="auto"/>
                                                                                        <w:left w:val="none" w:sz="0" w:space="0" w:color="auto"/>
                                                                                        <w:bottom w:val="none" w:sz="0" w:space="0" w:color="auto"/>
                                                                                        <w:right w:val="none" w:sz="0" w:space="0" w:color="auto"/>
                                                                                      </w:divBdr>
                                                                                      <w:divsChild>
                                                                                        <w:div w:id="642389846">
                                                                                          <w:marLeft w:val="0"/>
                                                                                          <w:marRight w:val="0"/>
                                                                                          <w:marTop w:val="0"/>
                                                                                          <w:marBottom w:val="0"/>
                                                                                          <w:divBdr>
                                                                                            <w:top w:val="none" w:sz="0" w:space="0" w:color="auto"/>
                                                                                            <w:left w:val="none" w:sz="0" w:space="0" w:color="auto"/>
                                                                                            <w:bottom w:val="none" w:sz="0" w:space="0" w:color="auto"/>
                                                                                            <w:right w:val="none" w:sz="0" w:space="0" w:color="auto"/>
                                                                                          </w:divBdr>
                                                                                        </w:div>
                                                                                      </w:divsChild>
                                                                                    </w:div>
                                                                                    <w:div w:id="14820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727581">
                                                              <w:marLeft w:val="0"/>
                                                              <w:marRight w:val="0"/>
                                                              <w:marTop w:val="225"/>
                                                              <w:marBottom w:val="0"/>
                                                              <w:divBdr>
                                                                <w:top w:val="none" w:sz="0" w:space="0" w:color="auto"/>
                                                                <w:left w:val="none" w:sz="0" w:space="0" w:color="auto"/>
                                                                <w:bottom w:val="none" w:sz="0" w:space="0" w:color="auto"/>
                                                                <w:right w:val="none" w:sz="0" w:space="0" w:color="auto"/>
                                                              </w:divBdr>
                                                              <w:divsChild>
                                                                <w:div w:id="1844316445">
                                                                  <w:marLeft w:val="0"/>
                                                                  <w:marRight w:val="0"/>
                                                                  <w:marTop w:val="0"/>
                                                                  <w:marBottom w:val="0"/>
                                                                  <w:divBdr>
                                                                    <w:top w:val="none" w:sz="0" w:space="0" w:color="auto"/>
                                                                    <w:left w:val="none" w:sz="0" w:space="0" w:color="auto"/>
                                                                    <w:bottom w:val="none" w:sz="0" w:space="0" w:color="auto"/>
                                                                    <w:right w:val="none" w:sz="0" w:space="0" w:color="auto"/>
                                                                  </w:divBdr>
                                                                  <w:divsChild>
                                                                    <w:div w:id="1632781297">
                                                                      <w:marLeft w:val="0"/>
                                                                      <w:marRight w:val="0"/>
                                                                      <w:marTop w:val="0"/>
                                                                      <w:marBottom w:val="0"/>
                                                                      <w:divBdr>
                                                                        <w:top w:val="none" w:sz="0" w:space="0" w:color="auto"/>
                                                                        <w:left w:val="none" w:sz="0" w:space="0" w:color="auto"/>
                                                                        <w:bottom w:val="none" w:sz="0" w:space="0" w:color="auto"/>
                                                                        <w:right w:val="none" w:sz="0" w:space="0" w:color="auto"/>
                                                                      </w:divBdr>
                                                                      <w:divsChild>
                                                                        <w:div w:id="857277409">
                                                                          <w:marLeft w:val="0"/>
                                                                          <w:marRight w:val="0"/>
                                                                          <w:marTop w:val="0"/>
                                                                          <w:marBottom w:val="0"/>
                                                                          <w:divBdr>
                                                                            <w:top w:val="none" w:sz="0" w:space="0" w:color="auto"/>
                                                                            <w:left w:val="none" w:sz="0" w:space="0" w:color="auto"/>
                                                                            <w:bottom w:val="none" w:sz="0" w:space="0" w:color="auto"/>
                                                                            <w:right w:val="none" w:sz="0" w:space="0" w:color="auto"/>
                                                                          </w:divBdr>
                                                                        </w:div>
                                                                        <w:div w:id="1928998701">
                                                                          <w:marLeft w:val="0"/>
                                                                          <w:marRight w:val="0"/>
                                                                          <w:marTop w:val="0"/>
                                                                          <w:marBottom w:val="0"/>
                                                                          <w:divBdr>
                                                                            <w:top w:val="none" w:sz="0" w:space="0" w:color="auto"/>
                                                                            <w:left w:val="none" w:sz="0" w:space="0" w:color="auto"/>
                                                                            <w:bottom w:val="none" w:sz="0" w:space="0" w:color="auto"/>
                                                                            <w:right w:val="none" w:sz="0" w:space="0" w:color="auto"/>
                                                                          </w:divBdr>
                                                                          <w:divsChild>
                                                                            <w:div w:id="120713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86558">
                                                                      <w:marLeft w:val="0"/>
                                                                      <w:marRight w:val="0"/>
                                                                      <w:marTop w:val="0"/>
                                                                      <w:marBottom w:val="0"/>
                                                                      <w:divBdr>
                                                                        <w:top w:val="none" w:sz="0" w:space="0" w:color="auto"/>
                                                                        <w:left w:val="none" w:sz="0" w:space="0" w:color="auto"/>
                                                                        <w:bottom w:val="none" w:sz="0" w:space="0" w:color="auto"/>
                                                                        <w:right w:val="none" w:sz="0" w:space="0" w:color="auto"/>
                                                                      </w:divBdr>
                                                                      <w:divsChild>
                                                                        <w:div w:id="882835569">
                                                                          <w:marLeft w:val="0"/>
                                                                          <w:marRight w:val="0"/>
                                                                          <w:marTop w:val="0"/>
                                                                          <w:marBottom w:val="0"/>
                                                                          <w:divBdr>
                                                                            <w:top w:val="none" w:sz="0" w:space="0" w:color="auto"/>
                                                                            <w:left w:val="none" w:sz="0" w:space="0" w:color="auto"/>
                                                                            <w:bottom w:val="none" w:sz="0" w:space="0" w:color="auto"/>
                                                                            <w:right w:val="none" w:sz="0" w:space="0" w:color="auto"/>
                                                                          </w:divBdr>
                                                                          <w:divsChild>
                                                                            <w:div w:id="108093098">
                                                                              <w:marLeft w:val="0"/>
                                                                              <w:marRight w:val="0"/>
                                                                              <w:marTop w:val="0"/>
                                                                              <w:marBottom w:val="0"/>
                                                                              <w:divBdr>
                                                                                <w:top w:val="none" w:sz="0" w:space="0" w:color="auto"/>
                                                                                <w:left w:val="none" w:sz="0" w:space="0" w:color="auto"/>
                                                                                <w:bottom w:val="none" w:sz="0" w:space="0" w:color="auto"/>
                                                                                <w:right w:val="none" w:sz="0" w:space="0" w:color="auto"/>
                                                                              </w:divBdr>
                                                                              <w:divsChild>
                                                                                <w:div w:id="1047069633">
                                                                                  <w:marLeft w:val="0"/>
                                                                                  <w:marRight w:val="0"/>
                                                                                  <w:marTop w:val="0"/>
                                                                                  <w:marBottom w:val="0"/>
                                                                                  <w:divBdr>
                                                                                    <w:top w:val="none" w:sz="0" w:space="0" w:color="auto"/>
                                                                                    <w:left w:val="none" w:sz="0" w:space="0" w:color="auto"/>
                                                                                    <w:bottom w:val="none" w:sz="0" w:space="0" w:color="auto"/>
                                                                                    <w:right w:val="none" w:sz="0" w:space="0" w:color="auto"/>
                                                                                  </w:divBdr>
                                                                                  <w:divsChild>
                                                                                    <w:div w:id="58434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69503">
                                                                              <w:marLeft w:val="0"/>
                                                                              <w:marRight w:val="0"/>
                                                                              <w:marTop w:val="0"/>
                                                                              <w:marBottom w:val="0"/>
                                                                              <w:divBdr>
                                                                                <w:top w:val="none" w:sz="0" w:space="0" w:color="auto"/>
                                                                                <w:left w:val="none" w:sz="0" w:space="0" w:color="auto"/>
                                                                                <w:bottom w:val="none" w:sz="0" w:space="0" w:color="auto"/>
                                                                                <w:right w:val="none" w:sz="0" w:space="0" w:color="auto"/>
                                                                              </w:divBdr>
                                                                              <w:divsChild>
                                                                                <w:div w:id="447243598">
                                                                                  <w:marLeft w:val="0"/>
                                                                                  <w:marRight w:val="0"/>
                                                                                  <w:marTop w:val="0"/>
                                                                                  <w:marBottom w:val="0"/>
                                                                                  <w:divBdr>
                                                                                    <w:top w:val="none" w:sz="0" w:space="0" w:color="auto"/>
                                                                                    <w:left w:val="none" w:sz="0" w:space="0" w:color="auto"/>
                                                                                    <w:bottom w:val="none" w:sz="0" w:space="0" w:color="auto"/>
                                                                                    <w:right w:val="none" w:sz="0" w:space="0" w:color="auto"/>
                                                                                  </w:divBdr>
                                                                                  <w:divsChild>
                                                                                    <w:div w:id="1780295158">
                                                                                      <w:marLeft w:val="0"/>
                                                                                      <w:marRight w:val="0"/>
                                                                                      <w:marTop w:val="0"/>
                                                                                      <w:marBottom w:val="0"/>
                                                                                      <w:divBdr>
                                                                                        <w:top w:val="none" w:sz="0" w:space="0" w:color="auto"/>
                                                                                        <w:left w:val="none" w:sz="0" w:space="0" w:color="auto"/>
                                                                                        <w:bottom w:val="none" w:sz="0" w:space="0" w:color="auto"/>
                                                                                        <w:right w:val="none" w:sz="0" w:space="0" w:color="auto"/>
                                                                                      </w:divBdr>
                                                                                      <w:divsChild>
                                                                                        <w:div w:id="1200316612">
                                                                                          <w:marLeft w:val="0"/>
                                                                                          <w:marRight w:val="0"/>
                                                                                          <w:marTop w:val="0"/>
                                                                                          <w:marBottom w:val="0"/>
                                                                                          <w:divBdr>
                                                                                            <w:top w:val="none" w:sz="0" w:space="0" w:color="auto"/>
                                                                                            <w:left w:val="none" w:sz="0" w:space="0" w:color="auto"/>
                                                                                            <w:bottom w:val="none" w:sz="0" w:space="0" w:color="auto"/>
                                                                                            <w:right w:val="none" w:sz="0" w:space="0" w:color="auto"/>
                                                                                          </w:divBdr>
                                                                                          <w:divsChild>
                                                                                            <w:div w:id="1591506050">
                                                                                              <w:marLeft w:val="0"/>
                                                                                              <w:marRight w:val="0"/>
                                                                                              <w:marTop w:val="0"/>
                                                                                              <w:marBottom w:val="0"/>
                                                                                              <w:divBdr>
                                                                                                <w:top w:val="none" w:sz="0" w:space="0" w:color="auto"/>
                                                                                                <w:left w:val="none" w:sz="0" w:space="0" w:color="auto"/>
                                                                                                <w:bottom w:val="none" w:sz="0" w:space="0" w:color="auto"/>
                                                                                                <w:right w:val="none" w:sz="0" w:space="0" w:color="auto"/>
                                                                                              </w:divBdr>
                                                                                              <w:divsChild>
                                                                                                <w:div w:id="137110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5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6033">
                                                                              <w:marLeft w:val="0"/>
                                                                              <w:marRight w:val="0"/>
                                                                              <w:marTop w:val="0"/>
                                                                              <w:marBottom w:val="0"/>
                                                                              <w:divBdr>
                                                                                <w:top w:val="none" w:sz="0" w:space="0" w:color="auto"/>
                                                                                <w:left w:val="none" w:sz="0" w:space="0" w:color="auto"/>
                                                                                <w:bottom w:val="none" w:sz="0" w:space="0" w:color="auto"/>
                                                                                <w:right w:val="none" w:sz="0" w:space="0" w:color="auto"/>
                                                                              </w:divBdr>
                                                                              <w:divsChild>
                                                                                <w:div w:id="1235050862">
                                                                                  <w:marLeft w:val="0"/>
                                                                                  <w:marRight w:val="0"/>
                                                                                  <w:marTop w:val="0"/>
                                                                                  <w:marBottom w:val="0"/>
                                                                                  <w:divBdr>
                                                                                    <w:top w:val="none" w:sz="0" w:space="0" w:color="auto"/>
                                                                                    <w:left w:val="none" w:sz="0" w:space="0" w:color="auto"/>
                                                                                    <w:bottom w:val="none" w:sz="0" w:space="0" w:color="auto"/>
                                                                                    <w:right w:val="none" w:sz="0" w:space="0" w:color="auto"/>
                                                                                  </w:divBdr>
                                                                                  <w:divsChild>
                                                                                    <w:div w:id="729693757">
                                                                                      <w:marLeft w:val="0"/>
                                                                                      <w:marRight w:val="0"/>
                                                                                      <w:marTop w:val="0"/>
                                                                                      <w:marBottom w:val="0"/>
                                                                                      <w:divBdr>
                                                                                        <w:top w:val="none" w:sz="0" w:space="0" w:color="auto"/>
                                                                                        <w:left w:val="none" w:sz="0" w:space="0" w:color="auto"/>
                                                                                        <w:bottom w:val="none" w:sz="0" w:space="0" w:color="auto"/>
                                                                                        <w:right w:val="none" w:sz="0" w:space="0" w:color="auto"/>
                                                                                      </w:divBdr>
                                                                                      <w:divsChild>
                                                                                        <w:div w:id="648827664">
                                                                                          <w:marLeft w:val="0"/>
                                                                                          <w:marRight w:val="0"/>
                                                                                          <w:marTop w:val="0"/>
                                                                                          <w:marBottom w:val="0"/>
                                                                                          <w:divBdr>
                                                                                            <w:top w:val="none" w:sz="0" w:space="0" w:color="auto"/>
                                                                                            <w:left w:val="none" w:sz="0" w:space="0" w:color="auto"/>
                                                                                            <w:bottom w:val="none" w:sz="0" w:space="0" w:color="auto"/>
                                                                                            <w:right w:val="none" w:sz="0" w:space="0" w:color="auto"/>
                                                                                          </w:divBdr>
                                                                                          <w:divsChild>
                                                                                            <w:div w:id="2135516074">
                                                                                              <w:marLeft w:val="660"/>
                                                                                              <w:marRight w:val="0"/>
                                                                                              <w:marTop w:val="0"/>
                                                                                              <w:marBottom w:val="0"/>
                                                                                              <w:divBdr>
                                                                                                <w:top w:val="none" w:sz="0" w:space="0" w:color="auto"/>
                                                                                                <w:left w:val="none" w:sz="0" w:space="0" w:color="auto"/>
                                                                                                <w:bottom w:val="none" w:sz="0" w:space="0" w:color="auto"/>
                                                                                                <w:right w:val="none" w:sz="0" w:space="0" w:color="auto"/>
                                                                                              </w:divBdr>
                                                                                              <w:divsChild>
                                                                                                <w:div w:id="681124155">
                                                                                                  <w:marLeft w:val="0"/>
                                                                                                  <w:marRight w:val="0"/>
                                                                                                  <w:marTop w:val="0"/>
                                                                                                  <w:marBottom w:val="0"/>
                                                                                                  <w:divBdr>
                                                                                                    <w:top w:val="none" w:sz="0" w:space="0" w:color="auto"/>
                                                                                                    <w:left w:val="none" w:sz="0" w:space="0" w:color="auto"/>
                                                                                                    <w:bottom w:val="none" w:sz="0" w:space="0" w:color="auto"/>
                                                                                                    <w:right w:val="none" w:sz="0" w:space="0" w:color="auto"/>
                                                                                                  </w:divBdr>
                                                                                                </w:div>
                                                                                                <w:div w:id="598173456">
                                                                                                  <w:marLeft w:val="0"/>
                                                                                                  <w:marRight w:val="0"/>
                                                                                                  <w:marTop w:val="0"/>
                                                                                                  <w:marBottom w:val="0"/>
                                                                                                  <w:divBdr>
                                                                                                    <w:top w:val="none" w:sz="0" w:space="0" w:color="auto"/>
                                                                                                    <w:left w:val="none" w:sz="0" w:space="0" w:color="auto"/>
                                                                                                    <w:bottom w:val="none" w:sz="0" w:space="0" w:color="auto"/>
                                                                                                    <w:right w:val="none" w:sz="0" w:space="0" w:color="auto"/>
                                                                                                  </w:divBdr>
                                                                                                  <w:divsChild>
                                                                                                    <w:div w:id="1709603298">
                                                                                                      <w:marLeft w:val="0"/>
                                                                                                      <w:marRight w:val="0"/>
                                                                                                      <w:marTop w:val="0"/>
                                                                                                      <w:marBottom w:val="0"/>
                                                                                                      <w:divBdr>
                                                                                                        <w:top w:val="none" w:sz="0" w:space="0" w:color="auto"/>
                                                                                                        <w:left w:val="none" w:sz="0" w:space="0" w:color="auto"/>
                                                                                                        <w:bottom w:val="none" w:sz="0" w:space="0" w:color="auto"/>
                                                                                                        <w:right w:val="none" w:sz="0" w:space="0" w:color="auto"/>
                                                                                                      </w:divBdr>
                                                                                                    </w:div>
                                                                                                    <w:div w:id="1404177480">
                                                                                                      <w:marLeft w:val="0"/>
                                                                                                      <w:marRight w:val="0"/>
                                                                                                      <w:marTop w:val="0"/>
                                                                                                      <w:marBottom w:val="0"/>
                                                                                                      <w:divBdr>
                                                                                                        <w:top w:val="none" w:sz="0" w:space="0" w:color="auto"/>
                                                                                                        <w:left w:val="none" w:sz="0" w:space="0" w:color="auto"/>
                                                                                                        <w:bottom w:val="none" w:sz="0" w:space="0" w:color="auto"/>
                                                                                                        <w:right w:val="none" w:sz="0" w:space="0" w:color="auto"/>
                                                                                                      </w:divBdr>
                                                                                                      <w:divsChild>
                                                                                                        <w:div w:id="76945609">
                                                                                                          <w:marLeft w:val="0"/>
                                                                                                          <w:marRight w:val="0"/>
                                                                                                          <w:marTop w:val="0"/>
                                                                                                          <w:marBottom w:val="0"/>
                                                                                                          <w:divBdr>
                                                                                                            <w:top w:val="none" w:sz="0" w:space="0" w:color="auto"/>
                                                                                                            <w:left w:val="none" w:sz="0" w:space="0" w:color="auto"/>
                                                                                                            <w:bottom w:val="none" w:sz="0" w:space="0" w:color="auto"/>
                                                                                                            <w:right w:val="none" w:sz="0" w:space="0" w:color="auto"/>
                                                                                                          </w:divBdr>
                                                                                                          <w:divsChild>
                                                                                                            <w:div w:id="185657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1623">
                                                                                                      <w:marLeft w:val="0"/>
                                                                                                      <w:marRight w:val="0"/>
                                                                                                      <w:marTop w:val="0"/>
                                                                                                      <w:marBottom w:val="0"/>
                                                                                                      <w:divBdr>
                                                                                                        <w:top w:val="none" w:sz="0" w:space="0" w:color="auto"/>
                                                                                                        <w:left w:val="none" w:sz="0" w:space="0" w:color="auto"/>
                                                                                                        <w:bottom w:val="none" w:sz="0" w:space="0" w:color="auto"/>
                                                                                                        <w:right w:val="none" w:sz="0" w:space="0" w:color="auto"/>
                                                                                                      </w:divBdr>
                                                                                                      <w:divsChild>
                                                                                                        <w:div w:id="339282276">
                                                                                                          <w:marLeft w:val="0"/>
                                                                                                          <w:marRight w:val="0"/>
                                                                                                          <w:marTop w:val="0"/>
                                                                                                          <w:marBottom w:val="0"/>
                                                                                                          <w:divBdr>
                                                                                                            <w:top w:val="none" w:sz="0" w:space="0" w:color="auto"/>
                                                                                                            <w:left w:val="none" w:sz="0" w:space="0" w:color="auto"/>
                                                                                                            <w:bottom w:val="none" w:sz="0" w:space="0" w:color="auto"/>
                                                                                                            <w:right w:val="none" w:sz="0" w:space="0" w:color="auto"/>
                                                                                                          </w:divBdr>
                                                                                                          <w:divsChild>
                                                                                                            <w:div w:id="512914724">
                                                                                                              <w:marLeft w:val="0"/>
                                                                                                              <w:marRight w:val="0"/>
                                                                                                              <w:marTop w:val="0"/>
                                                                                                              <w:marBottom w:val="0"/>
                                                                                                              <w:divBdr>
                                                                                                                <w:top w:val="none" w:sz="0" w:space="0" w:color="auto"/>
                                                                                                                <w:left w:val="none" w:sz="0" w:space="0" w:color="auto"/>
                                                                                                                <w:bottom w:val="none" w:sz="0" w:space="0" w:color="auto"/>
                                                                                                                <w:right w:val="none" w:sz="0" w:space="0" w:color="auto"/>
                                                                                                              </w:divBdr>
                                                                                                              <w:divsChild>
                                                                                                                <w:div w:id="68999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8553">
                                                                                                          <w:marLeft w:val="0"/>
                                                                                                          <w:marRight w:val="0"/>
                                                                                                          <w:marTop w:val="0"/>
                                                                                                          <w:marBottom w:val="0"/>
                                                                                                          <w:divBdr>
                                                                                                            <w:top w:val="none" w:sz="0" w:space="0" w:color="auto"/>
                                                                                                            <w:left w:val="none" w:sz="0" w:space="0" w:color="auto"/>
                                                                                                            <w:bottom w:val="none" w:sz="0" w:space="0" w:color="auto"/>
                                                                                                            <w:right w:val="none" w:sz="0" w:space="0" w:color="auto"/>
                                                                                                          </w:divBdr>
                                                                                                        </w:div>
                                                                                                        <w:div w:id="77275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1548945">
                  <w:marLeft w:val="0"/>
                  <w:marRight w:val="0"/>
                  <w:marTop w:val="600"/>
                  <w:marBottom w:val="0"/>
                  <w:divBdr>
                    <w:top w:val="none" w:sz="0" w:space="0" w:color="auto"/>
                    <w:left w:val="none" w:sz="0" w:space="0" w:color="auto"/>
                    <w:bottom w:val="none" w:sz="0" w:space="0" w:color="auto"/>
                    <w:right w:val="none" w:sz="0" w:space="0" w:color="auto"/>
                  </w:divBdr>
                  <w:divsChild>
                    <w:div w:id="1105463606">
                      <w:marLeft w:val="0"/>
                      <w:marRight w:val="0"/>
                      <w:marTop w:val="0"/>
                      <w:marBottom w:val="0"/>
                      <w:divBdr>
                        <w:top w:val="none" w:sz="0" w:space="0" w:color="auto"/>
                        <w:left w:val="none" w:sz="0" w:space="0" w:color="auto"/>
                        <w:bottom w:val="none" w:sz="0" w:space="0" w:color="auto"/>
                        <w:right w:val="none" w:sz="0" w:space="0" w:color="auto"/>
                      </w:divBdr>
                      <w:divsChild>
                        <w:div w:id="1221943154">
                          <w:marLeft w:val="0"/>
                          <w:marRight w:val="0"/>
                          <w:marTop w:val="0"/>
                          <w:marBottom w:val="0"/>
                          <w:divBdr>
                            <w:top w:val="none" w:sz="0" w:space="0" w:color="auto"/>
                            <w:left w:val="none" w:sz="0" w:space="0" w:color="auto"/>
                            <w:bottom w:val="none" w:sz="0" w:space="0" w:color="auto"/>
                            <w:right w:val="none" w:sz="0" w:space="0" w:color="auto"/>
                          </w:divBdr>
                        </w:div>
                        <w:div w:id="1167327363">
                          <w:marLeft w:val="0"/>
                          <w:marRight w:val="0"/>
                          <w:marTop w:val="0"/>
                          <w:marBottom w:val="0"/>
                          <w:divBdr>
                            <w:top w:val="none" w:sz="0" w:space="0" w:color="auto"/>
                            <w:left w:val="none" w:sz="0" w:space="0" w:color="auto"/>
                            <w:bottom w:val="none" w:sz="0" w:space="0" w:color="auto"/>
                            <w:right w:val="none" w:sz="0" w:space="0" w:color="auto"/>
                          </w:divBdr>
                        </w:div>
                        <w:div w:id="41034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7633">
          <w:marLeft w:val="0"/>
          <w:marRight w:val="0"/>
          <w:marTop w:val="0"/>
          <w:marBottom w:val="0"/>
          <w:divBdr>
            <w:top w:val="none" w:sz="0" w:space="0" w:color="auto"/>
            <w:left w:val="none" w:sz="0" w:space="0" w:color="auto"/>
            <w:bottom w:val="none" w:sz="0" w:space="0" w:color="auto"/>
            <w:right w:val="none" w:sz="0" w:space="0" w:color="auto"/>
          </w:divBdr>
          <w:divsChild>
            <w:div w:id="1463844482">
              <w:marLeft w:val="0"/>
              <w:marRight w:val="0"/>
              <w:marTop w:val="0"/>
              <w:marBottom w:val="0"/>
              <w:divBdr>
                <w:top w:val="none" w:sz="0" w:space="0" w:color="auto"/>
                <w:left w:val="none" w:sz="0" w:space="0" w:color="auto"/>
                <w:bottom w:val="none" w:sz="0" w:space="0" w:color="auto"/>
                <w:right w:val="none" w:sz="0" w:space="0" w:color="auto"/>
              </w:divBdr>
              <w:divsChild>
                <w:div w:id="1306664084">
                  <w:marLeft w:val="0"/>
                  <w:marRight w:val="0"/>
                  <w:marTop w:val="100"/>
                  <w:marBottom w:val="100"/>
                  <w:divBdr>
                    <w:top w:val="none" w:sz="0" w:space="0" w:color="auto"/>
                    <w:left w:val="none" w:sz="0" w:space="0" w:color="auto"/>
                    <w:bottom w:val="none" w:sz="0" w:space="0" w:color="auto"/>
                    <w:right w:val="none" w:sz="0" w:space="0" w:color="auto"/>
                  </w:divBdr>
                  <w:divsChild>
                    <w:div w:id="1016005494">
                      <w:marLeft w:val="0"/>
                      <w:marRight w:val="0"/>
                      <w:marTop w:val="0"/>
                      <w:marBottom w:val="0"/>
                      <w:divBdr>
                        <w:top w:val="none" w:sz="0" w:space="0" w:color="auto"/>
                        <w:left w:val="none" w:sz="0" w:space="0" w:color="auto"/>
                        <w:bottom w:val="none" w:sz="0" w:space="0" w:color="auto"/>
                        <w:right w:val="none" w:sz="0" w:space="0" w:color="auto"/>
                      </w:divBdr>
                      <w:divsChild>
                        <w:div w:id="140466681">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 w:id="410398330">
      <w:bodyDiv w:val="1"/>
      <w:marLeft w:val="0"/>
      <w:marRight w:val="0"/>
      <w:marTop w:val="0"/>
      <w:marBottom w:val="0"/>
      <w:divBdr>
        <w:top w:val="none" w:sz="0" w:space="0" w:color="auto"/>
        <w:left w:val="none" w:sz="0" w:space="0" w:color="auto"/>
        <w:bottom w:val="none" w:sz="0" w:space="0" w:color="auto"/>
        <w:right w:val="none" w:sz="0" w:space="0" w:color="auto"/>
      </w:divBdr>
    </w:div>
    <w:div w:id="427123470">
      <w:bodyDiv w:val="1"/>
      <w:marLeft w:val="0"/>
      <w:marRight w:val="0"/>
      <w:marTop w:val="0"/>
      <w:marBottom w:val="0"/>
      <w:divBdr>
        <w:top w:val="none" w:sz="0" w:space="0" w:color="auto"/>
        <w:left w:val="none" w:sz="0" w:space="0" w:color="auto"/>
        <w:bottom w:val="none" w:sz="0" w:space="0" w:color="auto"/>
        <w:right w:val="none" w:sz="0" w:space="0" w:color="auto"/>
      </w:divBdr>
    </w:div>
    <w:div w:id="463080973">
      <w:bodyDiv w:val="1"/>
      <w:marLeft w:val="0"/>
      <w:marRight w:val="0"/>
      <w:marTop w:val="0"/>
      <w:marBottom w:val="0"/>
      <w:divBdr>
        <w:top w:val="none" w:sz="0" w:space="0" w:color="auto"/>
        <w:left w:val="none" w:sz="0" w:space="0" w:color="auto"/>
        <w:bottom w:val="none" w:sz="0" w:space="0" w:color="auto"/>
        <w:right w:val="none" w:sz="0" w:space="0" w:color="auto"/>
      </w:divBdr>
      <w:divsChild>
        <w:div w:id="1901746711">
          <w:marLeft w:val="0"/>
          <w:marRight w:val="0"/>
          <w:marTop w:val="0"/>
          <w:marBottom w:val="0"/>
          <w:divBdr>
            <w:top w:val="none" w:sz="0" w:space="0" w:color="auto"/>
            <w:left w:val="none" w:sz="0" w:space="0" w:color="auto"/>
            <w:bottom w:val="none" w:sz="0" w:space="0" w:color="auto"/>
            <w:right w:val="none" w:sz="0" w:space="0" w:color="auto"/>
          </w:divBdr>
          <w:divsChild>
            <w:div w:id="2132547745">
              <w:marLeft w:val="0"/>
              <w:marRight w:val="0"/>
              <w:marTop w:val="0"/>
              <w:marBottom w:val="0"/>
              <w:divBdr>
                <w:top w:val="none" w:sz="0" w:space="0" w:color="auto"/>
                <w:left w:val="none" w:sz="0" w:space="0" w:color="auto"/>
                <w:bottom w:val="none" w:sz="0" w:space="0" w:color="auto"/>
                <w:right w:val="none" w:sz="0" w:space="0" w:color="auto"/>
              </w:divBdr>
              <w:divsChild>
                <w:div w:id="859314798">
                  <w:marLeft w:val="0"/>
                  <w:marRight w:val="0"/>
                  <w:marTop w:val="0"/>
                  <w:marBottom w:val="0"/>
                  <w:divBdr>
                    <w:top w:val="none" w:sz="0" w:space="0" w:color="auto"/>
                    <w:left w:val="none" w:sz="0" w:space="0" w:color="auto"/>
                    <w:bottom w:val="none" w:sz="0" w:space="0" w:color="auto"/>
                    <w:right w:val="none" w:sz="0" w:space="0" w:color="auto"/>
                  </w:divBdr>
                  <w:divsChild>
                    <w:div w:id="1970668449">
                      <w:marLeft w:val="0"/>
                      <w:marRight w:val="0"/>
                      <w:marTop w:val="0"/>
                      <w:marBottom w:val="0"/>
                      <w:divBdr>
                        <w:top w:val="none" w:sz="0" w:space="0" w:color="auto"/>
                        <w:left w:val="none" w:sz="0" w:space="0" w:color="auto"/>
                        <w:bottom w:val="none" w:sz="0" w:space="0" w:color="auto"/>
                        <w:right w:val="none" w:sz="0" w:space="0" w:color="auto"/>
                      </w:divBdr>
                      <w:divsChild>
                        <w:div w:id="1762291397">
                          <w:marLeft w:val="0"/>
                          <w:marRight w:val="0"/>
                          <w:marTop w:val="0"/>
                          <w:marBottom w:val="660"/>
                          <w:divBdr>
                            <w:top w:val="none" w:sz="0" w:space="0" w:color="auto"/>
                            <w:left w:val="none" w:sz="0" w:space="0" w:color="auto"/>
                            <w:bottom w:val="none" w:sz="0" w:space="0" w:color="auto"/>
                            <w:right w:val="none" w:sz="0" w:space="0" w:color="auto"/>
                          </w:divBdr>
                        </w:div>
                        <w:div w:id="70552494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863665215">
          <w:marLeft w:val="0"/>
          <w:marRight w:val="0"/>
          <w:marTop w:val="0"/>
          <w:marBottom w:val="0"/>
          <w:divBdr>
            <w:top w:val="none" w:sz="0" w:space="0" w:color="auto"/>
            <w:left w:val="none" w:sz="0" w:space="0" w:color="auto"/>
            <w:bottom w:val="none" w:sz="0" w:space="0" w:color="auto"/>
            <w:right w:val="none" w:sz="0" w:space="0" w:color="auto"/>
          </w:divBdr>
          <w:divsChild>
            <w:div w:id="882792615">
              <w:marLeft w:val="0"/>
              <w:marRight w:val="0"/>
              <w:marTop w:val="0"/>
              <w:marBottom w:val="0"/>
              <w:divBdr>
                <w:top w:val="none" w:sz="0" w:space="0" w:color="auto"/>
                <w:left w:val="none" w:sz="0" w:space="0" w:color="auto"/>
                <w:bottom w:val="none" w:sz="0" w:space="0" w:color="auto"/>
                <w:right w:val="none" w:sz="0" w:space="0" w:color="auto"/>
              </w:divBdr>
              <w:divsChild>
                <w:div w:id="123766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220791">
      <w:bodyDiv w:val="1"/>
      <w:marLeft w:val="0"/>
      <w:marRight w:val="0"/>
      <w:marTop w:val="0"/>
      <w:marBottom w:val="0"/>
      <w:divBdr>
        <w:top w:val="none" w:sz="0" w:space="0" w:color="auto"/>
        <w:left w:val="none" w:sz="0" w:space="0" w:color="auto"/>
        <w:bottom w:val="none" w:sz="0" w:space="0" w:color="auto"/>
        <w:right w:val="none" w:sz="0" w:space="0" w:color="auto"/>
      </w:divBdr>
    </w:div>
    <w:div w:id="515580393">
      <w:bodyDiv w:val="1"/>
      <w:marLeft w:val="0"/>
      <w:marRight w:val="0"/>
      <w:marTop w:val="0"/>
      <w:marBottom w:val="0"/>
      <w:divBdr>
        <w:top w:val="none" w:sz="0" w:space="0" w:color="auto"/>
        <w:left w:val="none" w:sz="0" w:space="0" w:color="auto"/>
        <w:bottom w:val="none" w:sz="0" w:space="0" w:color="auto"/>
        <w:right w:val="none" w:sz="0" w:space="0" w:color="auto"/>
      </w:divBdr>
    </w:div>
    <w:div w:id="521633096">
      <w:bodyDiv w:val="1"/>
      <w:marLeft w:val="0"/>
      <w:marRight w:val="0"/>
      <w:marTop w:val="0"/>
      <w:marBottom w:val="0"/>
      <w:divBdr>
        <w:top w:val="none" w:sz="0" w:space="0" w:color="auto"/>
        <w:left w:val="none" w:sz="0" w:space="0" w:color="auto"/>
        <w:bottom w:val="none" w:sz="0" w:space="0" w:color="auto"/>
        <w:right w:val="none" w:sz="0" w:space="0" w:color="auto"/>
      </w:divBdr>
    </w:div>
    <w:div w:id="637927651">
      <w:bodyDiv w:val="1"/>
      <w:marLeft w:val="0"/>
      <w:marRight w:val="0"/>
      <w:marTop w:val="0"/>
      <w:marBottom w:val="0"/>
      <w:divBdr>
        <w:top w:val="none" w:sz="0" w:space="0" w:color="auto"/>
        <w:left w:val="none" w:sz="0" w:space="0" w:color="auto"/>
        <w:bottom w:val="none" w:sz="0" w:space="0" w:color="auto"/>
        <w:right w:val="none" w:sz="0" w:space="0" w:color="auto"/>
      </w:divBdr>
      <w:divsChild>
        <w:div w:id="2323317">
          <w:marLeft w:val="75"/>
          <w:marRight w:val="-225"/>
          <w:marTop w:val="0"/>
          <w:marBottom w:val="0"/>
          <w:divBdr>
            <w:top w:val="none" w:sz="0" w:space="0" w:color="auto"/>
            <w:left w:val="none" w:sz="0" w:space="0" w:color="auto"/>
            <w:bottom w:val="none" w:sz="0" w:space="0" w:color="auto"/>
            <w:right w:val="none" w:sz="0" w:space="0" w:color="auto"/>
          </w:divBdr>
          <w:divsChild>
            <w:div w:id="1080056715">
              <w:marLeft w:val="0"/>
              <w:marRight w:val="0"/>
              <w:marTop w:val="0"/>
              <w:marBottom w:val="0"/>
              <w:divBdr>
                <w:top w:val="none" w:sz="0" w:space="0" w:color="auto"/>
                <w:left w:val="none" w:sz="0" w:space="0" w:color="auto"/>
                <w:bottom w:val="none" w:sz="0" w:space="0" w:color="auto"/>
                <w:right w:val="none" w:sz="0" w:space="0" w:color="auto"/>
              </w:divBdr>
            </w:div>
          </w:divsChild>
        </w:div>
        <w:div w:id="51775125">
          <w:marLeft w:val="75"/>
          <w:marRight w:val="-225"/>
          <w:marTop w:val="0"/>
          <w:marBottom w:val="0"/>
          <w:divBdr>
            <w:top w:val="none" w:sz="0" w:space="0" w:color="auto"/>
            <w:left w:val="none" w:sz="0" w:space="0" w:color="auto"/>
            <w:bottom w:val="none" w:sz="0" w:space="0" w:color="auto"/>
            <w:right w:val="none" w:sz="0" w:space="0" w:color="auto"/>
          </w:divBdr>
          <w:divsChild>
            <w:div w:id="739016479">
              <w:marLeft w:val="0"/>
              <w:marRight w:val="0"/>
              <w:marTop w:val="0"/>
              <w:marBottom w:val="0"/>
              <w:divBdr>
                <w:top w:val="none" w:sz="0" w:space="0" w:color="auto"/>
                <w:left w:val="none" w:sz="0" w:space="0" w:color="auto"/>
                <w:bottom w:val="none" w:sz="0" w:space="0" w:color="auto"/>
                <w:right w:val="none" w:sz="0" w:space="0" w:color="auto"/>
              </w:divBdr>
            </w:div>
          </w:divsChild>
        </w:div>
        <w:div w:id="98722134">
          <w:marLeft w:val="75"/>
          <w:marRight w:val="-225"/>
          <w:marTop w:val="0"/>
          <w:marBottom w:val="0"/>
          <w:divBdr>
            <w:top w:val="none" w:sz="0" w:space="0" w:color="auto"/>
            <w:left w:val="none" w:sz="0" w:space="0" w:color="auto"/>
            <w:bottom w:val="none" w:sz="0" w:space="0" w:color="auto"/>
            <w:right w:val="none" w:sz="0" w:space="0" w:color="auto"/>
          </w:divBdr>
          <w:divsChild>
            <w:div w:id="399131483">
              <w:marLeft w:val="0"/>
              <w:marRight w:val="0"/>
              <w:marTop w:val="0"/>
              <w:marBottom w:val="0"/>
              <w:divBdr>
                <w:top w:val="none" w:sz="0" w:space="0" w:color="auto"/>
                <w:left w:val="none" w:sz="0" w:space="0" w:color="auto"/>
                <w:bottom w:val="none" w:sz="0" w:space="0" w:color="auto"/>
                <w:right w:val="none" w:sz="0" w:space="0" w:color="auto"/>
              </w:divBdr>
            </w:div>
          </w:divsChild>
        </w:div>
        <w:div w:id="139427756">
          <w:marLeft w:val="75"/>
          <w:marRight w:val="-225"/>
          <w:marTop w:val="0"/>
          <w:marBottom w:val="0"/>
          <w:divBdr>
            <w:top w:val="none" w:sz="0" w:space="0" w:color="auto"/>
            <w:left w:val="none" w:sz="0" w:space="0" w:color="auto"/>
            <w:bottom w:val="none" w:sz="0" w:space="0" w:color="auto"/>
            <w:right w:val="none" w:sz="0" w:space="0" w:color="auto"/>
          </w:divBdr>
          <w:divsChild>
            <w:div w:id="1859807119">
              <w:marLeft w:val="0"/>
              <w:marRight w:val="0"/>
              <w:marTop w:val="0"/>
              <w:marBottom w:val="0"/>
              <w:divBdr>
                <w:top w:val="none" w:sz="0" w:space="0" w:color="auto"/>
                <w:left w:val="none" w:sz="0" w:space="0" w:color="auto"/>
                <w:bottom w:val="none" w:sz="0" w:space="0" w:color="auto"/>
                <w:right w:val="none" w:sz="0" w:space="0" w:color="auto"/>
              </w:divBdr>
            </w:div>
          </w:divsChild>
        </w:div>
        <w:div w:id="147478765">
          <w:marLeft w:val="75"/>
          <w:marRight w:val="-225"/>
          <w:marTop w:val="0"/>
          <w:marBottom w:val="0"/>
          <w:divBdr>
            <w:top w:val="none" w:sz="0" w:space="0" w:color="auto"/>
            <w:left w:val="none" w:sz="0" w:space="0" w:color="auto"/>
            <w:bottom w:val="none" w:sz="0" w:space="0" w:color="auto"/>
            <w:right w:val="none" w:sz="0" w:space="0" w:color="auto"/>
          </w:divBdr>
          <w:divsChild>
            <w:div w:id="93597406">
              <w:marLeft w:val="0"/>
              <w:marRight w:val="0"/>
              <w:marTop w:val="0"/>
              <w:marBottom w:val="0"/>
              <w:divBdr>
                <w:top w:val="none" w:sz="0" w:space="0" w:color="auto"/>
                <w:left w:val="none" w:sz="0" w:space="0" w:color="auto"/>
                <w:bottom w:val="none" w:sz="0" w:space="0" w:color="auto"/>
                <w:right w:val="none" w:sz="0" w:space="0" w:color="auto"/>
              </w:divBdr>
            </w:div>
            <w:div w:id="1406100707">
              <w:marLeft w:val="0"/>
              <w:marRight w:val="0"/>
              <w:marTop w:val="0"/>
              <w:marBottom w:val="0"/>
              <w:divBdr>
                <w:top w:val="none" w:sz="0" w:space="0" w:color="auto"/>
                <w:left w:val="none" w:sz="0" w:space="0" w:color="auto"/>
                <w:bottom w:val="none" w:sz="0" w:space="0" w:color="auto"/>
                <w:right w:val="none" w:sz="0" w:space="0" w:color="auto"/>
              </w:divBdr>
            </w:div>
          </w:divsChild>
        </w:div>
        <w:div w:id="204291742">
          <w:marLeft w:val="75"/>
          <w:marRight w:val="-225"/>
          <w:marTop w:val="0"/>
          <w:marBottom w:val="0"/>
          <w:divBdr>
            <w:top w:val="none" w:sz="0" w:space="0" w:color="auto"/>
            <w:left w:val="none" w:sz="0" w:space="0" w:color="auto"/>
            <w:bottom w:val="none" w:sz="0" w:space="0" w:color="auto"/>
            <w:right w:val="none" w:sz="0" w:space="0" w:color="auto"/>
          </w:divBdr>
          <w:divsChild>
            <w:div w:id="701706923">
              <w:marLeft w:val="0"/>
              <w:marRight w:val="0"/>
              <w:marTop w:val="0"/>
              <w:marBottom w:val="0"/>
              <w:divBdr>
                <w:top w:val="none" w:sz="0" w:space="0" w:color="auto"/>
                <w:left w:val="none" w:sz="0" w:space="0" w:color="auto"/>
                <w:bottom w:val="none" w:sz="0" w:space="0" w:color="auto"/>
                <w:right w:val="none" w:sz="0" w:space="0" w:color="auto"/>
              </w:divBdr>
            </w:div>
            <w:div w:id="1753698046">
              <w:marLeft w:val="0"/>
              <w:marRight w:val="0"/>
              <w:marTop w:val="0"/>
              <w:marBottom w:val="0"/>
              <w:divBdr>
                <w:top w:val="none" w:sz="0" w:space="0" w:color="auto"/>
                <w:left w:val="none" w:sz="0" w:space="0" w:color="auto"/>
                <w:bottom w:val="none" w:sz="0" w:space="0" w:color="auto"/>
                <w:right w:val="none" w:sz="0" w:space="0" w:color="auto"/>
              </w:divBdr>
            </w:div>
          </w:divsChild>
        </w:div>
        <w:div w:id="205721775">
          <w:marLeft w:val="75"/>
          <w:marRight w:val="-225"/>
          <w:marTop w:val="0"/>
          <w:marBottom w:val="0"/>
          <w:divBdr>
            <w:top w:val="none" w:sz="0" w:space="0" w:color="auto"/>
            <w:left w:val="none" w:sz="0" w:space="0" w:color="auto"/>
            <w:bottom w:val="none" w:sz="0" w:space="0" w:color="auto"/>
            <w:right w:val="none" w:sz="0" w:space="0" w:color="auto"/>
          </w:divBdr>
          <w:divsChild>
            <w:div w:id="848641882">
              <w:marLeft w:val="0"/>
              <w:marRight w:val="0"/>
              <w:marTop w:val="0"/>
              <w:marBottom w:val="0"/>
              <w:divBdr>
                <w:top w:val="none" w:sz="0" w:space="0" w:color="auto"/>
                <w:left w:val="none" w:sz="0" w:space="0" w:color="auto"/>
                <w:bottom w:val="none" w:sz="0" w:space="0" w:color="auto"/>
                <w:right w:val="none" w:sz="0" w:space="0" w:color="auto"/>
              </w:divBdr>
            </w:div>
          </w:divsChild>
        </w:div>
        <w:div w:id="253246047">
          <w:marLeft w:val="75"/>
          <w:marRight w:val="-225"/>
          <w:marTop w:val="0"/>
          <w:marBottom w:val="0"/>
          <w:divBdr>
            <w:top w:val="none" w:sz="0" w:space="0" w:color="auto"/>
            <w:left w:val="none" w:sz="0" w:space="0" w:color="auto"/>
            <w:bottom w:val="none" w:sz="0" w:space="0" w:color="auto"/>
            <w:right w:val="none" w:sz="0" w:space="0" w:color="auto"/>
          </w:divBdr>
          <w:divsChild>
            <w:div w:id="1779566389">
              <w:marLeft w:val="0"/>
              <w:marRight w:val="0"/>
              <w:marTop w:val="0"/>
              <w:marBottom w:val="0"/>
              <w:divBdr>
                <w:top w:val="none" w:sz="0" w:space="0" w:color="auto"/>
                <w:left w:val="none" w:sz="0" w:space="0" w:color="auto"/>
                <w:bottom w:val="none" w:sz="0" w:space="0" w:color="auto"/>
                <w:right w:val="none" w:sz="0" w:space="0" w:color="auto"/>
              </w:divBdr>
            </w:div>
          </w:divsChild>
        </w:div>
        <w:div w:id="273094856">
          <w:marLeft w:val="75"/>
          <w:marRight w:val="-225"/>
          <w:marTop w:val="0"/>
          <w:marBottom w:val="0"/>
          <w:divBdr>
            <w:top w:val="none" w:sz="0" w:space="0" w:color="auto"/>
            <w:left w:val="none" w:sz="0" w:space="0" w:color="auto"/>
            <w:bottom w:val="none" w:sz="0" w:space="0" w:color="auto"/>
            <w:right w:val="none" w:sz="0" w:space="0" w:color="auto"/>
          </w:divBdr>
          <w:divsChild>
            <w:div w:id="389351728">
              <w:marLeft w:val="0"/>
              <w:marRight w:val="0"/>
              <w:marTop w:val="0"/>
              <w:marBottom w:val="0"/>
              <w:divBdr>
                <w:top w:val="none" w:sz="0" w:space="0" w:color="auto"/>
                <w:left w:val="none" w:sz="0" w:space="0" w:color="auto"/>
                <w:bottom w:val="none" w:sz="0" w:space="0" w:color="auto"/>
                <w:right w:val="none" w:sz="0" w:space="0" w:color="auto"/>
              </w:divBdr>
            </w:div>
          </w:divsChild>
        </w:div>
        <w:div w:id="316686301">
          <w:marLeft w:val="75"/>
          <w:marRight w:val="-225"/>
          <w:marTop w:val="0"/>
          <w:marBottom w:val="0"/>
          <w:divBdr>
            <w:top w:val="none" w:sz="0" w:space="0" w:color="auto"/>
            <w:left w:val="none" w:sz="0" w:space="0" w:color="auto"/>
            <w:bottom w:val="none" w:sz="0" w:space="0" w:color="auto"/>
            <w:right w:val="none" w:sz="0" w:space="0" w:color="auto"/>
          </w:divBdr>
          <w:divsChild>
            <w:div w:id="1924753779">
              <w:marLeft w:val="0"/>
              <w:marRight w:val="0"/>
              <w:marTop w:val="0"/>
              <w:marBottom w:val="0"/>
              <w:divBdr>
                <w:top w:val="none" w:sz="0" w:space="0" w:color="auto"/>
                <w:left w:val="none" w:sz="0" w:space="0" w:color="auto"/>
                <w:bottom w:val="none" w:sz="0" w:space="0" w:color="auto"/>
                <w:right w:val="none" w:sz="0" w:space="0" w:color="auto"/>
              </w:divBdr>
            </w:div>
          </w:divsChild>
        </w:div>
        <w:div w:id="367414591">
          <w:marLeft w:val="75"/>
          <w:marRight w:val="-225"/>
          <w:marTop w:val="0"/>
          <w:marBottom w:val="0"/>
          <w:divBdr>
            <w:top w:val="none" w:sz="0" w:space="0" w:color="auto"/>
            <w:left w:val="none" w:sz="0" w:space="0" w:color="auto"/>
            <w:bottom w:val="none" w:sz="0" w:space="0" w:color="auto"/>
            <w:right w:val="none" w:sz="0" w:space="0" w:color="auto"/>
          </w:divBdr>
          <w:divsChild>
            <w:div w:id="947005864">
              <w:marLeft w:val="0"/>
              <w:marRight w:val="0"/>
              <w:marTop w:val="0"/>
              <w:marBottom w:val="0"/>
              <w:divBdr>
                <w:top w:val="none" w:sz="0" w:space="0" w:color="auto"/>
                <w:left w:val="none" w:sz="0" w:space="0" w:color="auto"/>
                <w:bottom w:val="none" w:sz="0" w:space="0" w:color="auto"/>
                <w:right w:val="none" w:sz="0" w:space="0" w:color="auto"/>
              </w:divBdr>
            </w:div>
          </w:divsChild>
        </w:div>
        <w:div w:id="406656471">
          <w:marLeft w:val="75"/>
          <w:marRight w:val="-225"/>
          <w:marTop w:val="0"/>
          <w:marBottom w:val="0"/>
          <w:divBdr>
            <w:top w:val="none" w:sz="0" w:space="0" w:color="auto"/>
            <w:left w:val="none" w:sz="0" w:space="0" w:color="auto"/>
            <w:bottom w:val="none" w:sz="0" w:space="0" w:color="auto"/>
            <w:right w:val="none" w:sz="0" w:space="0" w:color="auto"/>
          </w:divBdr>
          <w:divsChild>
            <w:div w:id="396783781">
              <w:marLeft w:val="0"/>
              <w:marRight w:val="0"/>
              <w:marTop w:val="0"/>
              <w:marBottom w:val="0"/>
              <w:divBdr>
                <w:top w:val="none" w:sz="0" w:space="0" w:color="auto"/>
                <w:left w:val="none" w:sz="0" w:space="0" w:color="auto"/>
                <w:bottom w:val="none" w:sz="0" w:space="0" w:color="auto"/>
                <w:right w:val="none" w:sz="0" w:space="0" w:color="auto"/>
              </w:divBdr>
            </w:div>
          </w:divsChild>
        </w:div>
        <w:div w:id="424232111">
          <w:marLeft w:val="75"/>
          <w:marRight w:val="-225"/>
          <w:marTop w:val="0"/>
          <w:marBottom w:val="0"/>
          <w:divBdr>
            <w:top w:val="none" w:sz="0" w:space="0" w:color="auto"/>
            <w:left w:val="none" w:sz="0" w:space="0" w:color="auto"/>
            <w:bottom w:val="none" w:sz="0" w:space="0" w:color="auto"/>
            <w:right w:val="none" w:sz="0" w:space="0" w:color="auto"/>
          </w:divBdr>
          <w:divsChild>
            <w:div w:id="1408380161">
              <w:marLeft w:val="0"/>
              <w:marRight w:val="0"/>
              <w:marTop w:val="0"/>
              <w:marBottom w:val="0"/>
              <w:divBdr>
                <w:top w:val="none" w:sz="0" w:space="0" w:color="auto"/>
                <w:left w:val="none" w:sz="0" w:space="0" w:color="auto"/>
                <w:bottom w:val="none" w:sz="0" w:space="0" w:color="auto"/>
                <w:right w:val="none" w:sz="0" w:space="0" w:color="auto"/>
              </w:divBdr>
            </w:div>
            <w:div w:id="1502741496">
              <w:marLeft w:val="0"/>
              <w:marRight w:val="0"/>
              <w:marTop w:val="0"/>
              <w:marBottom w:val="0"/>
              <w:divBdr>
                <w:top w:val="none" w:sz="0" w:space="0" w:color="auto"/>
                <w:left w:val="none" w:sz="0" w:space="0" w:color="auto"/>
                <w:bottom w:val="none" w:sz="0" w:space="0" w:color="auto"/>
                <w:right w:val="none" w:sz="0" w:space="0" w:color="auto"/>
              </w:divBdr>
            </w:div>
          </w:divsChild>
        </w:div>
        <w:div w:id="438766697">
          <w:marLeft w:val="75"/>
          <w:marRight w:val="-225"/>
          <w:marTop w:val="0"/>
          <w:marBottom w:val="0"/>
          <w:divBdr>
            <w:top w:val="none" w:sz="0" w:space="0" w:color="auto"/>
            <w:left w:val="none" w:sz="0" w:space="0" w:color="auto"/>
            <w:bottom w:val="none" w:sz="0" w:space="0" w:color="auto"/>
            <w:right w:val="none" w:sz="0" w:space="0" w:color="auto"/>
          </w:divBdr>
          <w:divsChild>
            <w:div w:id="16471347">
              <w:marLeft w:val="0"/>
              <w:marRight w:val="0"/>
              <w:marTop w:val="0"/>
              <w:marBottom w:val="0"/>
              <w:divBdr>
                <w:top w:val="none" w:sz="0" w:space="0" w:color="auto"/>
                <w:left w:val="none" w:sz="0" w:space="0" w:color="auto"/>
                <w:bottom w:val="none" w:sz="0" w:space="0" w:color="auto"/>
                <w:right w:val="none" w:sz="0" w:space="0" w:color="auto"/>
              </w:divBdr>
            </w:div>
          </w:divsChild>
        </w:div>
        <w:div w:id="666908302">
          <w:marLeft w:val="75"/>
          <w:marRight w:val="-225"/>
          <w:marTop w:val="0"/>
          <w:marBottom w:val="0"/>
          <w:divBdr>
            <w:top w:val="none" w:sz="0" w:space="0" w:color="auto"/>
            <w:left w:val="none" w:sz="0" w:space="0" w:color="auto"/>
            <w:bottom w:val="none" w:sz="0" w:space="0" w:color="auto"/>
            <w:right w:val="none" w:sz="0" w:space="0" w:color="auto"/>
          </w:divBdr>
          <w:divsChild>
            <w:div w:id="2090957767">
              <w:marLeft w:val="0"/>
              <w:marRight w:val="0"/>
              <w:marTop w:val="0"/>
              <w:marBottom w:val="0"/>
              <w:divBdr>
                <w:top w:val="none" w:sz="0" w:space="0" w:color="auto"/>
                <w:left w:val="none" w:sz="0" w:space="0" w:color="auto"/>
                <w:bottom w:val="none" w:sz="0" w:space="0" w:color="auto"/>
                <w:right w:val="none" w:sz="0" w:space="0" w:color="auto"/>
              </w:divBdr>
            </w:div>
          </w:divsChild>
        </w:div>
        <w:div w:id="675960285">
          <w:marLeft w:val="75"/>
          <w:marRight w:val="-225"/>
          <w:marTop w:val="0"/>
          <w:marBottom w:val="0"/>
          <w:divBdr>
            <w:top w:val="none" w:sz="0" w:space="0" w:color="auto"/>
            <w:left w:val="none" w:sz="0" w:space="0" w:color="auto"/>
            <w:bottom w:val="none" w:sz="0" w:space="0" w:color="auto"/>
            <w:right w:val="none" w:sz="0" w:space="0" w:color="auto"/>
          </w:divBdr>
          <w:divsChild>
            <w:div w:id="314263499">
              <w:marLeft w:val="0"/>
              <w:marRight w:val="0"/>
              <w:marTop w:val="0"/>
              <w:marBottom w:val="0"/>
              <w:divBdr>
                <w:top w:val="none" w:sz="0" w:space="0" w:color="auto"/>
                <w:left w:val="none" w:sz="0" w:space="0" w:color="auto"/>
                <w:bottom w:val="none" w:sz="0" w:space="0" w:color="auto"/>
                <w:right w:val="none" w:sz="0" w:space="0" w:color="auto"/>
              </w:divBdr>
            </w:div>
            <w:div w:id="1095588494">
              <w:marLeft w:val="0"/>
              <w:marRight w:val="0"/>
              <w:marTop w:val="0"/>
              <w:marBottom w:val="0"/>
              <w:divBdr>
                <w:top w:val="none" w:sz="0" w:space="0" w:color="auto"/>
                <w:left w:val="none" w:sz="0" w:space="0" w:color="auto"/>
                <w:bottom w:val="none" w:sz="0" w:space="0" w:color="auto"/>
                <w:right w:val="none" w:sz="0" w:space="0" w:color="auto"/>
              </w:divBdr>
            </w:div>
          </w:divsChild>
        </w:div>
        <w:div w:id="686713112">
          <w:marLeft w:val="75"/>
          <w:marRight w:val="-225"/>
          <w:marTop w:val="0"/>
          <w:marBottom w:val="0"/>
          <w:divBdr>
            <w:top w:val="none" w:sz="0" w:space="0" w:color="auto"/>
            <w:left w:val="none" w:sz="0" w:space="0" w:color="auto"/>
            <w:bottom w:val="none" w:sz="0" w:space="0" w:color="auto"/>
            <w:right w:val="none" w:sz="0" w:space="0" w:color="auto"/>
          </w:divBdr>
          <w:divsChild>
            <w:div w:id="701325288">
              <w:marLeft w:val="0"/>
              <w:marRight w:val="0"/>
              <w:marTop w:val="0"/>
              <w:marBottom w:val="0"/>
              <w:divBdr>
                <w:top w:val="none" w:sz="0" w:space="0" w:color="auto"/>
                <w:left w:val="none" w:sz="0" w:space="0" w:color="auto"/>
                <w:bottom w:val="none" w:sz="0" w:space="0" w:color="auto"/>
                <w:right w:val="none" w:sz="0" w:space="0" w:color="auto"/>
              </w:divBdr>
            </w:div>
            <w:div w:id="1900941357">
              <w:marLeft w:val="0"/>
              <w:marRight w:val="0"/>
              <w:marTop w:val="0"/>
              <w:marBottom w:val="0"/>
              <w:divBdr>
                <w:top w:val="none" w:sz="0" w:space="0" w:color="auto"/>
                <w:left w:val="none" w:sz="0" w:space="0" w:color="auto"/>
                <w:bottom w:val="none" w:sz="0" w:space="0" w:color="auto"/>
                <w:right w:val="none" w:sz="0" w:space="0" w:color="auto"/>
              </w:divBdr>
            </w:div>
          </w:divsChild>
        </w:div>
        <w:div w:id="745345196">
          <w:marLeft w:val="75"/>
          <w:marRight w:val="-225"/>
          <w:marTop w:val="0"/>
          <w:marBottom w:val="0"/>
          <w:divBdr>
            <w:top w:val="none" w:sz="0" w:space="0" w:color="auto"/>
            <w:left w:val="none" w:sz="0" w:space="0" w:color="auto"/>
            <w:bottom w:val="none" w:sz="0" w:space="0" w:color="auto"/>
            <w:right w:val="none" w:sz="0" w:space="0" w:color="auto"/>
          </w:divBdr>
          <w:divsChild>
            <w:div w:id="1597590564">
              <w:marLeft w:val="0"/>
              <w:marRight w:val="0"/>
              <w:marTop w:val="0"/>
              <w:marBottom w:val="0"/>
              <w:divBdr>
                <w:top w:val="none" w:sz="0" w:space="0" w:color="auto"/>
                <w:left w:val="none" w:sz="0" w:space="0" w:color="auto"/>
                <w:bottom w:val="none" w:sz="0" w:space="0" w:color="auto"/>
                <w:right w:val="none" w:sz="0" w:space="0" w:color="auto"/>
              </w:divBdr>
            </w:div>
          </w:divsChild>
        </w:div>
        <w:div w:id="759715961">
          <w:marLeft w:val="75"/>
          <w:marRight w:val="-225"/>
          <w:marTop w:val="0"/>
          <w:marBottom w:val="0"/>
          <w:divBdr>
            <w:top w:val="none" w:sz="0" w:space="0" w:color="auto"/>
            <w:left w:val="none" w:sz="0" w:space="0" w:color="auto"/>
            <w:bottom w:val="none" w:sz="0" w:space="0" w:color="auto"/>
            <w:right w:val="none" w:sz="0" w:space="0" w:color="auto"/>
          </w:divBdr>
          <w:divsChild>
            <w:div w:id="561217272">
              <w:marLeft w:val="0"/>
              <w:marRight w:val="0"/>
              <w:marTop w:val="0"/>
              <w:marBottom w:val="0"/>
              <w:divBdr>
                <w:top w:val="none" w:sz="0" w:space="0" w:color="auto"/>
                <w:left w:val="none" w:sz="0" w:space="0" w:color="auto"/>
                <w:bottom w:val="none" w:sz="0" w:space="0" w:color="auto"/>
                <w:right w:val="none" w:sz="0" w:space="0" w:color="auto"/>
              </w:divBdr>
            </w:div>
          </w:divsChild>
        </w:div>
        <w:div w:id="783306101">
          <w:marLeft w:val="75"/>
          <w:marRight w:val="-225"/>
          <w:marTop w:val="0"/>
          <w:marBottom w:val="0"/>
          <w:divBdr>
            <w:top w:val="none" w:sz="0" w:space="0" w:color="auto"/>
            <w:left w:val="none" w:sz="0" w:space="0" w:color="auto"/>
            <w:bottom w:val="none" w:sz="0" w:space="0" w:color="auto"/>
            <w:right w:val="none" w:sz="0" w:space="0" w:color="auto"/>
          </w:divBdr>
          <w:divsChild>
            <w:div w:id="413627858">
              <w:marLeft w:val="0"/>
              <w:marRight w:val="0"/>
              <w:marTop w:val="0"/>
              <w:marBottom w:val="0"/>
              <w:divBdr>
                <w:top w:val="none" w:sz="0" w:space="0" w:color="auto"/>
                <w:left w:val="none" w:sz="0" w:space="0" w:color="auto"/>
                <w:bottom w:val="none" w:sz="0" w:space="0" w:color="auto"/>
                <w:right w:val="none" w:sz="0" w:space="0" w:color="auto"/>
              </w:divBdr>
            </w:div>
            <w:div w:id="1966345114">
              <w:marLeft w:val="0"/>
              <w:marRight w:val="0"/>
              <w:marTop w:val="0"/>
              <w:marBottom w:val="0"/>
              <w:divBdr>
                <w:top w:val="none" w:sz="0" w:space="0" w:color="auto"/>
                <w:left w:val="none" w:sz="0" w:space="0" w:color="auto"/>
                <w:bottom w:val="none" w:sz="0" w:space="0" w:color="auto"/>
                <w:right w:val="none" w:sz="0" w:space="0" w:color="auto"/>
              </w:divBdr>
            </w:div>
          </w:divsChild>
        </w:div>
        <w:div w:id="786242755">
          <w:marLeft w:val="75"/>
          <w:marRight w:val="-225"/>
          <w:marTop w:val="0"/>
          <w:marBottom w:val="0"/>
          <w:divBdr>
            <w:top w:val="none" w:sz="0" w:space="0" w:color="auto"/>
            <w:left w:val="none" w:sz="0" w:space="0" w:color="auto"/>
            <w:bottom w:val="none" w:sz="0" w:space="0" w:color="auto"/>
            <w:right w:val="none" w:sz="0" w:space="0" w:color="auto"/>
          </w:divBdr>
          <w:divsChild>
            <w:div w:id="1757439535">
              <w:marLeft w:val="0"/>
              <w:marRight w:val="0"/>
              <w:marTop w:val="0"/>
              <w:marBottom w:val="0"/>
              <w:divBdr>
                <w:top w:val="none" w:sz="0" w:space="0" w:color="auto"/>
                <w:left w:val="none" w:sz="0" w:space="0" w:color="auto"/>
                <w:bottom w:val="none" w:sz="0" w:space="0" w:color="auto"/>
                <w:right w:val="none" w:sz="0" w:space="0" w:color="auto"/>
              </w:divBdr>
            </w:div>
          </w:divsChild>
        </w:div>
        <w:div w:id="791287142">
          <w:marLeft w:val="75"/>
          <w:marRight w:val="-225"/>
          <w:marTop w:val="0"/>
          <w:marBottom w:val="0"/>
          <w:divBdr>
            <w:top w:val="none" w:sz="0" w:space="0" w:color="auto"/>
            <w:left w:val="none" w:sz="0" w:space="0" w:color="auto"/>
            <w:bottom w:val="none" w:sz="0" w:space="0" w:color="auto"/>
            <w:right w:val="none" w:sz="0" w:space="0" w:color="auto"/>
          </w:divBdr>
          <w:divsChild>
            <w:div w:id="864832932">
              <w:marLeft w:val="0"/>
              <w:marRight w:val="0"/>
              <w:marTop w:val="0"/>
              <w:marBottom w:val="0"/>
              <w:divBdr>
                <w:top w:val="none" w:sz="0" w:space="0" w:color="auto"/>
                <w:left w:val="none" w:sz="0" w:space="0" w:color="auto"/>
                <w:bottom w:val="none" w:sz="0" w:space="0" w:color="auto"/>
                <w:right w:val="none" w:sz="0" w:space="0" w:color="auto"/>
              </w:divBdr>
            </w:div>
          </w:divsChild>
        </w:div>
        <w:div w:id="856574725">
          <w:marLeft w:val="75"/>
          <w:marRight w:val="-225"/>
          <w:marTop w:val="0"/>
          <w:marBottom w:val="0"/>
          <w:divBdr>
            <w:top w:val="none" w:sz="0" w:space="0" w:color="auto"/>
            <w:left w:val="none" w:sz="0" w:space="0" w:color="auto"/>
            <w:bottom w:val="none" w:sz="0" w:space="0" w:color="auto"/>
            <w:right w:val="none" w:sz="0" w:space="0" w:color="auto"/>
          </w:divBdr>
          <w:divsChild>
            <w:div w:id="467091131">
              <w:marLeft w:val="0"/>
              <w:marRight w:val="0"/>
              <w:marTop w:val="0"/>
              <w:marBottom w:val="0"/>
              <w:divBdr>
                <w:top w:val="none" w:sz="0" w:space="0" w:color="auto"/>
                <w:left w:val="none" w:sz="0" w:space="0" w:color="auto"/>
                <w:bottom w:val="none" w:sz="0" w:space="0" w:color="auto"/>
                <w:right w:val="none" w:sz="0" w:space="0" w:color="auto"/>
              </w:divBdr>
            </w:div>
          </w:divsChild>
        </w:div>
        <w:div w:id="1020279458">
          <w:marLeft w:val="75"/>
          <w:marRight w:val="-225"/>
          <w:marTop w:val="0"/>
          <w:marBottom w:val="0"/>
          <w:divBdr>
            <w:top w:val="none" w:sz="0" w:space="0" w:color="auto"/>
            <w:left w:val="none" w:sz="0" w:space="0" w:color="auto"/>
            <w:bottom w:val="none" w:sz="0" w:space="0" w:color="auto"/>
            <w:right w:val="none" w:sz="0" w:space="0" w:color="auto"/>
          </w:divBdr>
          <w:divsChild>
            <w:div w:id="438331517">
              <w:marLeft w:val="0"/>
              <w:marRight w:val="0"/>
              <w:marTop w:val="0"/>
              <w:marBottom w:val="0"/>
              <w:divBdr>
                <w:top w:val="none" w:sz="0" w:space="0" w:color="auto"/>
                <w:left w:val="none" w:sz="0" w:space="0" w:color="auto"/>
                <w:bottom w:val="none" w:sz="0" w:space="0" w:color="auto"/>
                <w:right w:val="none" w:sz="0" w:space="0" w:color="auto"/>
              </w:divBdr>
            </w:div>
          </w:divsChild>
        </w:div>
        <w:div w:id="1037316564">
          <w:marLeft w:val="75"/>
          <w:marRight w:val="-225"/>
          <w:marTop w:val="0"/>
          <w:marBottom w:val="0"/>
          <w:divBdr>
            <w:top w:val="none" w:sz="0" w:space="0" w:color="auto"/>
            <w:left w:val="none" w:sz="0" w:space="0" w:color="auto"/>
            <w:bottom w:val="none" w:sz="0" w:space="0" w:color="auto"/>
            <w:right w:val="none" w:sz="0" w:space="0" w:color="auto"/>
          </w:divBdr>
          <w:divsChild>
            <w:div w:id="678628456">
              <w:marLeft w:val="0"/>
              <w:marRight w:val="0"/>
              <w:marTop w:val="0"/>
              <w:marBottom w:val="0"/>
              <w:divBdr>
                <w:top w:val="none" w:sz="0" w:space="0" w:color="auto"/>
                <w:left w:val="none" w:sz="0" w:space="0" w:color="auto"/>
                <w:bottom w:val="none" w:sz="0" w:space="0" w:color="auto"/>
                <w:right w:val="none" w:sz="0" w:space="0" w:color="auto"/>
              </w:divBdr>
            </w:div>
            <w:div w:id="2041469529">
              <w:marLeft w:val="0"/>
              <w:marRight w:val="0"/>
              <w:marTop w:val="0"/>
              <w:marBottom w:val="0"/>
              <w:divBdr>
                <w:top w:val="none" w:sz="0" w:space="0" w:color="auto"/>
                <w:left w:val="none" w:sz="0" w:space="0" w:color="auto"/>
                <w:bottom w:val="none" w:sz="0" w:space="0" w:color="auto"/>
                <w:right w:val="none" w:sz="0" w:space="0" w:color="auto"/>
              </w:divBdr>
            </w:div>
          </w:divsChild>
        </w:div>
        <w:div w:id="1067991601">
          <w:marLeft w:val="75"/>
          <w:marRight w:val="-225"/>
          <w:marTop w:val="0"/>
          <w:marBottom w:val="0"/>
          <w:divBdr>
            <w:top w:val="none" w:sz="0" w:space="0" w:color="auto"/>
            <w:left w:val="none" w:sz="0" w:space="0" w:color="auto"/>
            <w:bottom w:val="none" w:sz="0" w:space="0" w:color="auto"/>
            <w:right w:val="none" w:sz="0" w:space="0" w:color="auto"/>
          </w:divBdr>
          <w:divsChild>
            <w:div w:id="2096583621">
              <w:marLeft w:val="0"/>
              <w:marRight w:val="0"/>
              <w:marTop w:val="0"/>
              <w:marBottom w:val="0"/>
              <w:divBdr>
                <w:top w:val="none" w:sz="0" w:space="0" w:color="auto"/>
                <w:left w:val="none" w:sz="0" w:space="0" w:color="auto"/>
                <w:bottom w:val="none" w:sz="0" w:space="0" w:color="auto"/>
                <w:right w:val="none" w:sz="0" w:space="0" w:color="auto"/>
              </w:divBdr>
            </w:div>
          </w:divsChild>
        </w:div>
        <w:div w:id="1074813468">
          <w:marLeft w:val="75"/>
          <w:marRight w:val="-225"/>
          <w:marTop w:val="0"/>
          <w:marBottom w:val="0"/>
          <w:divBdr>
            <w:top w:val="none" w:sz="0" w:space="0" w:color="auto"/>
            <w:left w:val="none" w:sz="0" w:space="0" w:color="auto"/>
            <w:bottom w:val="none" w:sz="0" w:space="0" w:color="auto"/>
            <w:right w:val="none" w:sz="0" w:space="0" w:color="auto"/>
          </w:divBdr>
          <w:divsChild>
            <w:div w:id="328098371">
              <w:marLeft w:val="0"/>
              <w:marRight w:val="0"/>
              <w:marTop w:val="0"/>
              <w:marBottom w:val="0"/>
              <w:divBdr>
                <w:top w:val="none" w:sz="0" w:space="0" w:color="auto"/>
                <w:left w:val="none" w:sz="0" w:space="0" w:color="auto"/>
                <w:bottom w:val="none" w:sz="0" w:space="0" w:color="auto"/>
                <w:right w:val="none" w:sz="0" w:space="0" w:color="auto"/>
              </w:divBdr>
            </w:div>
            <w:div w:id="1030299153">
              <w:marLeft w:val="0"/>
              <w:marRight w:val="0"/>
              <w:marTop w:val="0"/>
              <w:marBottom w:val="0"/>
              <w:divBdr>
                <w:top w:val="none" w:sz="0" w:space="0" w:color="auto"/>
                <w:left w:val="none" w:sz="0" w:space="0" w:color="auto"/>
                <w:bottom w:val="none" w:sz="0" w:space="0" w:color="auto"/>
                <w:right w:val="none" w:sz="0" w:space="0" w:color="auto"/>
              </w:divBdr>
            </w:div>
          </w:divsChild>
        </w:div>
        <w:div w:id="1116606349">
          <w:marLeft w:val="75"/>
          <w:marRight w:val="-225"/>
          <w:marTop w:val="0"/>
          <w:marBottom w:val="0"/>
          <w:divBdr>
            <w:top w:val="none" w:sz="0" w:space="0" w:color="auto"/>
            <w:left w:val="none" w:sz="0" w:space="0" w:color="auto"/>
            <w:bottom w:val="none" w:sz="0" w:space="0" w:color="auto"/>
            <w:right w:val="none" w:sz="0" w:space="0" w:color="auto"/>
          </w:divBdr>
          <w:divsChild>
            <w:div w:id="1021588122">
              <w:marLeft w:val="0"/>
              <w:marRight w:val="0"/>
              <w:marTop w:val="0"/>
              <w:marBottom w:val="0"/>
              <w:divBdr>
                <w:top w:val="none" w:sz="0" w:space="0" w:color="auto"/>
                <w:left w:val="none" w:sz="0" w:space="0" w:color="auto"/>
                <w:bottom w:val="none" w:sz="0" w:space="0" w:color="auto"/>
                <w:right w:val="none" w:sz="0" w:space="0" w:color="auto"/>
              </w:divBdr>
            </w:div>
            <w:div w:id="1361280401">
              <w:marLeft w:val="0"/>
              <w:marRight w:val="0"/>
              <w:marTop w:val="0"/>
              <w:marBottom w:val="0"/>
              <w:divBdr>
                <w:top w:val="none" w:sz="0" w:space="0" w:color="auto"/>
                <w:left w:val="none" w:sz="0" w:space="0" w:color="auto"/>
                <w:bottom w:val="none" w:sz="0" w:space="0" w:color="auto"/>
                <w:right w:val="none" w:sz="0" w:space="0" w:color="auto"/>
              </w:divBdr>
            </w:div>
          </w:divsChild>
        </w:div>
        <w:div w:id="1156800210">
          <w:marLeft w:val="75"/>
          <w:marRight w:val="-225"/>
          <w:marTop w:val="0"/>
          <w:marBottom w:val="0"/>
          <w:divBdr>
            <w:top w:val="none" w:sz="0" w:space="0" w:color="auto"/>
            <w:left w:val="none" w:sz="0" w:space="0" w:color="auto"/>
            <w:bottom w:val="none" w:sz="0" w:space="0" w:color="auto"/>
            <w:right w:val="none" w:sz="0" w:space="0" w:color="auto"/>
          </w:divBdr>
          <w:divsChild>
            <w:div w:id="416169646">
              <w:marLeft w:val="0"/>
              <w:marRight w:val="0"/>
              <w:marTop w:val="0"/>
              <w:marBottom w:val="0"/>
              <w:divBdr>
                <w:top w:val="none" w:sz="0" w:space="0" w:color="auto"/>
                <w:left w:val="none" w:sz="0" w:space="0" w:color="auto"/>
                <w:bottom w:val="none" w:sz="0" w:space="0" w:color="auto"/>
                <w:right w:val="none" w:sz="0" w:space="0" w:color="auto"/>
              </w:divBdr>
            </w:div>
            <w:div w:id="1712001449">
              <w:marLeft w:val="0"/>
              <w:marRight w:val="0"/>
              <w:marTop w:val="0"/>
              <w:marBottom w:val="0"/>
              <w:divBdr>
                <w:top w:val="none" w:sz="0" w:space="0" w:color="auto"/>
                <w:left w:val="none" w:sz="0" w:space="0" w:color="auto"/>
                <w:bottom w:val="none" w:sz="0" w:space="0" w:color="auto"/>
                <w:right w:val="none" w:sz="0" w:space="0" w:color="auto"/>
              </w:divBdr>
            </w:div>
          </w:divsChild>
        </w:div>
        <w:div w:id="1172795532">
          <w:marLeft w:val="75"/>
          <w:marRight w:val="-225"/>
          <w:marTop w:val="0"/>
          <w:marBottom w:val="0"/>
          <w:divBdr>
            <w:top w:val="none" w:sz="0" w:space="0" w:color="auto"/>
            <w:left w:val="none" w:sz="0" w:space="0" w:color="auto"/>
            <w:bottom w:val="none" w:sz="0" w:space="0" w:color="auto"/>
            <w:right w:val="none" w:sz="0" w:space="0" w:color="auto"/>
          </w:divBdr>
          <w:divsChild>
            <w:div w:id="2102296043">
              <w:marLeft w:val="0"/>
              <w:marRight w:val="0"/>
              <w:marTop w:val="0"/>
              <w:marBottom w:val="0"/>
              <w:divBdr>
                <w:top w:val="none" w:sz="0" w:space="0" w:color="auto"/>
                <w:left w:val="none" w:sz="0" w:space="0" w:color="auto"/>
                <w:bottom w:val="none" w:sz="0" w:space="0" w:color="auto"/>
                <w:right w:val="none" w:sz="0" w:space="0" w:color="auto"/>
              </w:divBdr>
            </w:div>
          </w:divsChild>
        </w:div>
        <w:div w:id="1176653394">
          <w:marLeft w:val="75"/>
          <w:marRight w:val="-225"/>
          <w:marTop w:val="0"/>
          <w:marBottom w:val="0"/>
          <w:divBdr>
            <w:top w:val="none" w:sz="0" w:space="0" w:color="auto"/>
            <w:left w:val="none" w:sz="0" w:space="0" w:color="auto"/>
            <w:bottom w:val="none" w:sz="0" w:space="0" w:color="auto"/>
            <w:right w:val="none" w:sz="0" w:space="0" w:color="auto"/>
          </w:divBdr>
          <w:divsChild>
            <w:div w:id="943149731">
              <w:marLeft w:val="0"/>
              <w:marRight w:val="0"/>
              <w:marTop w:val="0"/>
              <w:marBottom w:val="0"/>
              <w:divBdr>
                <w:top w:val="none" w:sz="0" w:space="0" w:color="auto"/>
                <w:left w:val="none" w:sz="0" w:space="0" w:color="auto"/>
                <w:bottom w:val="none" w:sz="0" w:space="0" w:color="auto"/>
                <w:right w:val="none" w:sz="0" w:space="0" w:color="auto"/>
              </w:divBdr>
            </w:div>
          </w:divsChild>
        </w:div>
        <w:div w:id="1221864083">
          <w:marLeft w:val="75"/>
          <w:marRight w:val="-225"/>
          <w:marTop w:val="0"/>
          <w:marBottom w:val="0"/>
          <w:divBdr>
            <w:top w:val="none" w:sz="0" w:space="0" w:color="auto"/>
            <w:left w:val="none" w:sz="0" w:space="0" w:color="auto"/>
            <w:bottom w:val="none" w:sz="0" w:space="0" w:color="auto"/>
            <w:right w:val="none" w:sz="0" w:space="0" w:color="auto"/>
          </w:divBdr>
          <w:divsChild>
            <w:div w:id="88619671">
              <w:marLeft w:val="0"/>
              <w:marRight w:val="0"/>
              <w:marTop w:val="0"/>
              <w:marBottom w:val="0"/>
              <w:divBdr>
                <w:top w:val="none" w:sz="0" w:space="0" w:color="auto"/>
                <w:left w:val="none" w:sz="0" w:space="0" w:color="auto"/>
                <w:bottom w:val="none" w:sz="0" w:space="0" w:color="auto"/>
                <w:right w:val="none" w:sz="0" w:space="0" w:color="auto"/>
              </w:divBdr>
            </w:div>
          </w:divsChild>
        </w:div>
        <w:div w:id="1253507357">
          <w:marLeft w:val="75"/>
          <w:marRight w:val="-225"/>
          <w:marTop w:val="0"/>
          <w:marBottom w:val="0"/>
          <w:divBdr>
            <w:top w:val="none" w:sz="0" w:space="0" w:color="auto"/>
            <w:left w:val="none" w:sz="0" w:space="0" w:color="auto"/>
            <w:bottom w:val="none" w:sz="0" w:space="0" w:color="auto"/>
            <w:right w:val="none" w:sz="0" w:space="0" w:color="auto"/>
          </w:divBdr>
          <w:divsChild>
            <w:div w:id="370227172">
              <w:marLeft w:val="0"/>
              <w:marRight w:val="0"/>
              <w:marTop w:val="0"/>
              <w:marBottom w:val="0"/>
              <w:divBdr>
                <w:top w:val="none" w:sz="0" w:space="0" w:color="auto"/>
                <w:left w:val="none" w:sz="0" w:space="0" w:color="auto"/>
                <w:bottom w:val="none" w:sz="0" w:space="0" w:color="auto"/>
                <w:right w:val="none" w:sz="0" w:space="0" w:color="auto"/>
              </w:divBdr>
            </w:div>
          </w:divsChild>
        </w:div>
        <w:div w:id="1268804402">
          <w:marLeft w:val="75"/>
          <w:marRight w:val="-225"/>
          <w:marTop w:val="0"/>
          <w:marBottom w:val="0"/>
          <w:divBdr>
            <w:top w:val="none" w:sz="0" w:space="0" w:color="auto"/>
            <w:left w:val="none" w:sz="0" w:space="0" w:color="auto"/>
            <w:bottom w:val="none" w:sz="0" w:space="0" w:color="auto"/>
            <w:right w:val="none" w:sz="0" w:space="0" w:color="auto"/>
          </w:divBdr>
          <w:divsChild>
            <w:div w:id="1326014493">
              <w:marLeft w:val="0"/>
              <w:marRight w:val="0"/>
              <w:marTop w:val="0"/>
              <w:marBottom w:val="0"/>
              <w:divBdr>
                <w:top w:val="none" w:sz="0" w:space="0" w:color="auto"/>
                <w:left w:val="none" w:sz="0" w:space="0" w:color="auto"/>
                <w:bottom w:val="none" w:sz="0" w:space="0" w:color="auto"/>
                <w:right w:val="none" w:sz="0" w:space="0" w:color="auto"/>
              </w:divBdr>
            </w:div>
            <w:div w:id="1404791407">
              <w:marLeft w:val="0"/>
              <w:marRight w:val="0"/>
              <w:marTop w:val="0"/>
              <w:marBottom w:val="0"/>
              <w:divBdr>
                <w:top w:val="none" w:sz="0" w:space="0" w:color="auto"/>
                <w:left w:val="none" w:sz="0" w:space="0" w:color="auto"/>
                <w:bottom w:val="none" w:sz="0" w:space="0" w:color="auto"/>
                <w:right w:val="none" w:sz="0" w:space="0" w:color="auto"/>
              </w:divBdr>
            </w:div>
          </w:divsChild>
        </w:div>
        <w:div w:id="1283879323">
          <w:marLeft w:val="75"/>
          <w:marRight w:val="-225"/>
          <w:marTop w:val="0"/>
          <w:marBottom w:val="0"/>
          <w:divBdr>
            <w:top w:val="none" w:sz="0" w:space="0" w:color="auto"/>
            <w:left w:val="none" w:sz="0" w:space="0" w:color="auto"/>
            <w:bottom w:val="none" w:sz="0" w:space="0" w:color="auto"/>
            <w:right w:val="none" w:sz="0" w:space="0" w:color="auto"/>
          </w:divBdr>
          <w:divsChild>
            <w:div w:id="1327976495">
              <w:marLeft w:val="0"/>
              <w:marRight w:val="0"/>
              <w:marTop w:val="0"/>
              <w:marBottom w:val="0"/>
              <w:divBdr>
                <w:top w:val="none" w:sz="0" w:space="0" w:color="auto"/>
                <w:left w:val="none" w:sz="0" w:space="0" w:color="auto"/>
                <w:bottom w:val="none" w:sz="0" w:space="0" w:color="auto"/>
                <w:right w:val="none" w:sz="0" w:space="0" w:color="auto"/>
              </w:divBdr>
            </w:div>
          </w:divsChild>
        </w:div>
        <w:div w:id="1297099761">
          <w:marLeft w:val="75"/>
          <w:marRight w:val="-225"/>
          <w:marTop w:val="0"/>
          <w:marBottom w:val="0"/>
          <w:divBdr>
            <w:top w:val="none" w:sz="0" w:space="0" w:color="auto"/>
            <w:left w:val="none" w:sz="0" w:space="0" w:color="auto"/>
            <w:bottom w:val="none" w:sz="0" w:space="0" w:color="auto"/>
            <w:right w:val="none" w:sz="0" w:space="0" w:color="auto"/>
          </w:divBdr>
          <w:divsChild>
            <w:div w:id="691683482">
              <w:marLeft w:val="0"/>
              <w:marRight w:val="0"/>
              <w:marTop w:val="0"/>
              <w:marBottom w:val="0"/>
              <w:divBdr>
                <w:top w:val="none" w:sz="0" w:space="0" w:color="auto"/>
                <w:left w:val="none" w:sz="0" w:space="0" w:color="auto"/>
                <w:bottom w:val="none" w:sz="0" w:space="0" w:color="auto"/>
                <w:right w:val="none" w:sz="0" w:space="0" w:color="auto"/>
              </w:divBdr>
            </w:div>
            <w:div w:id="1736007652">
              <w:marLeft w:val="0"/>
              <w:marRight w:val="0"/>
              <w:marTop w:val="0"/>
              <w:marBottom w:val="0"/>
              <w:divBdr>
                <w:top w:val="none" w:sz="0" w:space="0" w:color="auto"/>
                <w:left w:val="none" w:sz="0" w:space="0" w:color="auto"/>
                <w:bottom w:val="none" w:sz="0" w:space="0" w:color="auto"/>
                <w:right w:val="none" w:sz="0" w:space="0" w:color="auto"/>
              </w:divBdr>
            </w:div>
          </w:divsChild>
        </w:div>
        <w:div w:id="1341470664">
          <w:marLeft w:val="75"/>
          <w:marRight w:val="-225"/>
          <w:marTop w:val="0"/>
          <w:marBottom w:val="0"/>
          <w:divBdr>
            <w:top w:val="none" w:sz="0" w:space="0" w:color="auto"/>
            <w:left w:val="none" w:sz="0" w:space="0" w:color="auto"/>
            <w:bottom w:val="none" w:sz="0" w:space="0" w:color="auto"/>
            <w:right w:val="none" w:sz="0" w:space="0" w:color="auto"/>
          </w:divBdr>
          <w:divsChild>
            <w:div w:id="91169112">
              <w:marLeft w:val="0"/>
              <w:marRight w:val="0"/>
              <w:marTop w:val="0"/>
              <w:marBottom w:val="0"/>
              <w:divBdr>
                <w:top w:val="none" w:sz="0" w:space="0" w:color="auto"/>
                <w:left w:val="none" w:sz="0" w:space="0" w:color="auto"/>
                <w:bottom w:val="none" w:sz="0" w:space="0" w:color="auto"/>
                <w:right w:val="none" w:sz="0" w:space="0" w:color="auto"/>
              </w:divBdr>
            </w:div>
          </w:divsChild>
        </w:div>
        <w:div w:id="1346053752">
          <w:marLeft w:val="75"/>
          <w:marRight w:val="-225"/>
          <w:marTop w:val="0"/>
          <w:marBottom w:val="0"/>
          <w:divBdr>
            <w:top w:val="none" w:sz="0" w:space="0" w:color="auto"/>
            <w:left w:val="none" w:sz="0" w:space="0" w:color="auto"/>
            <w:bottom w:val="none" w:sz="0" w:space="0" w:color="auto"/>
            <w:right w:val="none" w:sz="0" w:space="0" w:color="auto"/>
          </w:divBdr>
          <w:divsChild>
            <w:div w:id="2029023069">
              <w:marLeft w:val="0"/>
              <w:marRight w:val="0"/>
              <w:marTop w:val="0"/>
              <w:marBottom w:val="0"/>
              <w:divBdr>
                <w:top w:val="none" w:sz="0" w:space="0" w:color="auto"/>
                <w:left w:val="none" w:sz="0" w:space="0" w:color="auto"/>
                <w:bottom w:val="none" w:sz="0" w:space="0" w:color="auto"/>
                <w:right w:val="none" w:sz="0" w:space="0" w:color="auto"/>
              </w:divBdr>
            </w:div>
            <w:div w:id="2107117755">
              <w:marLeft w:val="0"/>
              <w:marRight w:val="0"/>
              <w:marTop w:val="0"/>
              <w:marBottom w:val="0"/>
              <w:divBdr>
                <w:top w:val="none" w:sz="0" w:space="0" w:color="auto"/>
                <w:left w:val="none" w:sz="0" w:space="0" w:color="auto"/>
                <w:bottom w:val="none" w:sz="0" w:space="0" w:color="auto"/>
                <w:right w:val="none" w:sz="0" w:space="0" w:color="auto"/>
              </w:divBdr>
            </w:div>
          </w:divsChild>
        </w:div>
        <w:div w:id="1347050770">
          <w:marLeft w:val="75"/>
          <w:marRight w:val="-225"/>
          <w:marTop w:val="0"/>
          <w:marBottom w:val="0"/>
          <w:divBdr>
            <w:top w:val="none" w:sz="0" w:space="0" w:color="auto"/>
            <w:left w:val="none" w:sz="0" w:space="0" w:color="auto"/>
            <w:bottom w:val="none" w:sz="0" w:space="0" w:color="auto"/>
            <w:right w:val="none" w:sz="0" w:space="0" w:color="auto"/>
          </w:divBdr>
          <w:divsChild>
            <w:div w:id="398020402">
              <w:marLeft w:val="0"/>
              <w:marRight w:val="0"/>
              <w:marTop w:val="0"/>
              <w:marBottom w:val="0"/>
              <w:divBdr>
                <w:top w:val="none" w:sz="0" w:space="0" w:color="auto"/>
                <w:left w:val="none" w:sz="0" w:space="0" w:color="auto"/>
                <w:bottom w:val="none" w:sz="0" w:space="0" w:color="auto"/>
                <w:right w:val="none" w:sz="0" w:space="0" w:color="auto"/>
              </w:divBdr>
            </w:div>
          </w:divsChild>
        </w:div>
        <w:div w:id="1349287035">
          <w:marLeft w:val="75"/>
          <w:marRight w:val="-225"/>
          <w:marTop w:val="0"/>
          <w:marBottom w:val="0"/>
          <w:divBdr>
            <w:top w:val="none" w:sz="0" w:space="0" w:color="auto"/>
            <w:left w:val="none" w:sz="0" w:space="0" w:color="auto"/>
            <w:bottom w:val="none" w:sz="0" w:space="0" w:color="auto"/>
            <w:right w:val="none" w:sz="0" w:space="0" w:color="auto"/>
          </w:divBdr>
          <w:divsChild>
            <w:div w:id="1430585916">
              <w:marLeft w:val="0"/>
              <w:marRight w:val="0"/>
              <w:marTop w:val="0"/>
              <w:marBottom w:val="0"/>
              <w:divBdr>
                <w:top w:val="none" w:sz="0" w:space="0" w:color="auto"/>
                <w:left w:val="none" w:sz="0" w:space="0" w:color="auto"/>
                <w:bottom w:val="none" w:sz="0" w:space="0" w:color="auto"/>
                <w:right w:val="none" w:sz="0" w:space="0" w:color="auto"/>
              </w:divBdr>
            </w:div>
          </w:divsChild>
        </w:div>
        <w:div w:id="1410613399">
          <w:marLeft w:val="75"/>
          <w:marRight w:val="-225"/>
          <w:marTop w:val="0"/>
          <w:marBottom w:val="0"/>
          <w:divBdr>
            <w:top w:val="none" w:sz="0" w:space="0" w:color="auto"/>
            <w:left w:val="none" w:sz="0" w:space="0" w:color="auto"/>
            <w:bottom w:val="none" w:sz="0" w:space="0" w:color="auto"/>
            <w:right w:val="none" w:sz="0" w:space="0" w:color="auto"/>
          </w:divBdr>
          <w:divsChild>
            <w:div w:id="775520160">
              <w:marLeft w:val="0"/>
              <w:marRight w:val="0"/>
              <w:marTop w:val="0"/>
              <w:marBottom w:val="0"/>
              <w:divBdr>
                <w:top w:val="none" w:sz="0" w:space="0" w:color="auto"/>
                <w:left w:val="none" w:sz="0" w:space="0" w:color="auto"/>
                <w:bottom w:val="none" w:sz="0" w:space="0" w:color="auto"/>
                <w:right w:val="none" w:sz="0" w:space="0" w:color="auto"/>
              </w:divBdr>
            </w:div>
          </w:divsChild>
        </w:div>
        <w:div w:id="1470898560">
          <w:marLeft w:val="75"/>
          <w:marRight w:val="-225"/>
          <w:marTop w:val="0"/>
          <w:marBottom w:val="0"/>
          <w:divBdr>
            <w:top w:val="none" w:sz="0" w:space="0" w:color="auto"/>
            <w:left w:val="none" w:sz="0" w:space="0" w:color="auto"/>
            <w:bottom w:val="none" w:sz="0" w:space="0" w:color="auto"/>
            <w:right w:val="none" w:sz="0" w:space="0" w:color="auto"/>
          </w:divBdr>
          <w:divsChild>
            <w:div w:id="1086730866">
              <w:marLeft w:val="0"/>
              <w:marRight w:val="0"/>
              <w:marTop w:val="0"/>
              <w:marBottom w:val="0"/>
              <w:divBdr>
                <w:top w:val="none" w:sz="0" w:space="0" w:color="auto"/>
                <w:left w:val="none" w:sz="0" w:space="0" w:color="auto"/>
                <w:bottom w:val="none" w:sz="0" w:space="0" w:color="auto"/>
                <w:right w:val="none" w:sz="0" w:space="0" w:color="auto"/>
              </w:divBdr>
            </w:div>
          </w:divsChild>
        </w:div>
        <w:div w:id="1476870722">
          <w:marLeft w:val="75"/>
          <w:marRight w:val="-225"/>
          <w:marTop w:val="0"/>
          <w:marBottom w:val="0"/>
          <w:divBdr>
            <w:top w:val="none" w:sz="0" w:space="0" w:color="auto"/>
            <w:left w:val="none" w:sz="0" w:space="0" w:color="auto"/>
            <w:bottom w:val="none" w:sz="0" w:space="0" w:color="auto"/>
            <w:right w:val="none" w:sz="0" w:space="0" w:color="auto"/>
          </w:divBdr>
          <w:divsChild>
            <w:div w:id="943145794">
              <w:marLeft w:val="0"/>
              <w:marRight w:val="0"/>
              <w:marTop w:val="0"/>
              <w:marBottom w:val="0"/>
              <w:divBdr>
                <w:top w:val="none" w:sz="0" w:space="0" w:color="auto"/>
                <w:left w:val="none" w:sz="0" w:space="0" w:color="auto"/>
                <w:bottom w:val="none" w:sz="0" w:space="0" w:color="auto"/>
                <w:right w:val="none" w:sz="0" w:space="0" w:color="auto"/>
              </w:divBdr>
            </w:div>
          </w:divsChild>
        </w:div>
        <w:div w:id="1478104608">
          <w:marLeft w:val="75"/>
          <w:marRight w:val="-225"/>
          <w:marTop w:val="0"/>
          <w:marBottom w:val="0"/>
          <w:divBdr>
            <w:top w:val="none" w:sz="0" w:space="0" w:color="auto"/>
            <w:left w:val="none" w:sz="0" w:space="0" w:color="auto"/>
            <w:bottom w:val="none" w:sz="0" w:space="0" w:color="auto"/>
            <w:right w:val="none" w:sz="0" w:space="0" w:color="auto"/>
          </w:divBdr>
          <w:divsChild>
            <w:div w:id="14818435">
              <w:marLeft w:val="0"/>
              <w:marRight w:val="0"/>
              <w:marTop w:val="0"/>
              <w:marBottom w:val="0"/>
              <w:divBdr>
                <w:top w:val="none" w:sz="0" w:space="0" w:color="auto"/>
                <w:left w:val="none" w:sz="0" w:space="0" w:color="auto"/>
                <w:bottom w:val="none" w:sz="0" w:space="0" w:color="auto"/>
                <w:right w:val="none" w:sz="0" w:space="0" w:color="auto"/>
              </w:divBdr>
            </w:div>
          </w:divsChild>
        </w:div>
        <w:div w:id="1485850970">
          <w:marLeft w:val="75"/>
          <w:marRight w:val="-225"/>
          <w:marTop w:val="0"/>
          <w:marBottom w:val="0"/>
          <w:divBdr>
            <w:top w:val="none" w:sz="0" w:space="0" w:color="auto"/>
            <w:left w:val="none" w:sz="0" w:space="0" w:color="auto"/>
            <w:bottom w:val="none" w:sz="0" w:space="0" w:color="auto"/>
            <w:right w:val="none" w:sz="0" w:space="0" w:color="auto"/>
          </w:divBdr>
          <w:divsChild>
            <w:div w:id="1515261395">
              <w:marLeft w:val="0"/>
              <w:marRight w:val="0"/>
              <w:marTop w:val="0"/>
              <w:marBottom w:val="0"/>
              <w:divBdr>
                <w:top w:val="none" w:sz="0" w:space="0" w:color="auto"/>
                <w:left w:val="none" w:sz="0" w:space="0" w:color="auto"/>
                <w:bottom w:val="none" w:sz="0" w:space="0" w:color="auto"/>
                <w:right w:val="none" w:sz="0" w:space="0" w:color="auto"/>
              </w:divBdr>
            </w:div>
          </w:divsChild>
        </w:div>
        <w:div w:id="1523935109">
          <w:marLeft w:val="75"/>
          <w:marRight w:val="-225"/>
          <w:marTop w:val="0"/>
          <w:marBottom w:val="0"/>
          <w:divBdr>
            <w:top w:val="none" w:sz="0" w:space="0" w:color="auto"/>
            <w:left w:val="none" w:sz="0" w:space="0" w:color="auto"/>
            <w:bottom w:val="none" w:sz="0" w:space="0" w:color="auto"/>
            <w:right w:val="none" w:sz="0" w:space="0" w:color="auto"/>
          </w:divBdr>
          <w:divsChild>
            <w:div w:id="1467626382">
              <w:marLeft w:val="0"/>
              <w:marRight w:val="0"/>
              <w:marTop w:val="0"/>
              <w:marBottom w:val="0"/>
              <w:divBdr>
                <w:top w:val="none" w:sz="0" w:space="0" w:color="auto"/>
                <w:left w:val="none" w:sz="0" w:space="0" w:color="auto"/>
                <w:bottom w:val="none" w:sz="0" w:space="0" w:color="auto"/>
                <w:right w:val="none" w:sz="0" w:space="0" w:color="auto"/>
              </w:divBdr>
            </w:div>
          </w:divsChild>
        </w:div>
        <w:div w:id="1554776711">
          <w:marLeft w:val="75"/>
          <w:marRight w:val="-225"/>
          <w:marTop w:val="0"/>
          <w:marBottom w:val="0"/>
          <w:divBdr>
            <w:top w:val="none" w:sz="0" w:space="0" w:color="auto"/>
            <w:left w:val="none" w:sz="0" w:space="0" w:color="auto"/>
            <w:bottom w:val="none" w:sz="0" w:space="0" w:color="auto"/>
            <w:right w:val="none" w:sz="0" w:space="0" w:color="auto"/>
          </w:divBdr>
          <w:divsChild>
            <w:div w:id="775910747">
              <w:marLeft w:val="0"/>
              <w:marRight w:val="0"/>
              <w:marTop w:val="0"/>
              <w:marBottom w:val="0"/>
              <w:divBdr>
                <w:top w:val="none" w:sz="0" w:space="0" w:color="auto"/>
                <w:left w:val="none" w:sz="0" w:space="0" w:color="auto"/>
                <w:bottom w:val="none" w:sz="0" w:space="0" w:color="auto"/>
                <w:right w:val="none" w:sz="0" w:space="0" w:color="auto"/>
              </w:divBdr>
            </w:div>
            <w:div w:id="2122063341">
              <w:marLeft w:val="0"/>
              <w:marRight w:val="0"/>
              <w:marTop w:val="0"/>
              <w:marBottom w:val="0"/>
              <w:divBdr>
                <w:top w:val="none" w:sz="0" w:space="0" w:color="auto"/>
                <w:left w:val="none" w:sz="0" w:space="0" w:color="auto"/>
                <w:bottom w:val="none" w:sz="0" w:space="0" w:color="auto"/>
                <w:right w:val="none" w:sz="0" w:space="0" w:color="auto"/>
              </w:divBdr>
            </w:div>
          </w:divsChild>
        </w:div>
        <w:div w:id="1564556726">
          <w:marLeft w:val="75"/>
          <w:marRight w:val="-225"/>
          <w:marTop w:val="0"/>
          <w:marBottom w:val="0"/>
          <w:divBdr>
            <w:top w:val="none" w:sz="0" w:space="0" w:color="auto"/>
            <w:left w:val="none" w:sz="0" w:space="0" w:color="auto"/>
            <w:bottom w:val="none" w:sz="0" w:space="0" w:color="auto"/>
            <w:right w:val="none" w:sz="0" w:space="0" w:color="auto"/>
          </w:divBdr>
          <w:divsChild>
            <w:div w:id="1923753142">
              <w:marLeft w:val="0"/>
              <w:marRight w:val="0"/>
              <w:marTop w:val="0"/>
              <w:marBottom w:val="0"/>
              <w:divBdr>
                <w:top w:val="none" w:sz="0" w:space="0" w:color="auto"/>
                <w:left w:val="none" w:sz="0" w:space="0" w:color="auto"/>
                <w:bottom w:val="none" w:sz="0" w:space="0" w:color="auto"/>
                <w:right w:val="none" w:sz="0" w:space="0" w:color="auto"/>
              </w:divBdr>
            </w:div>
          </w:divsChild>
        </w:div>
        <w:div w:id="1567568344">
          <w:marLeft w:val="75"/>
          <w:marRight w:val="-225"/>
          <w:marTop w:val="0"/>
          <w:marBottom w:val="0"/>
          <w:divBdr>
            <w:top w:val="none" w:sz="0" w:space="0" w:color="auto"/>
            <w:left w:val="none" w:sz="0" w:space="0" w:color="auto"/>
            <w:bottom w:val="none" w:sz="0" w:space="0" w:color="auto"/>
            <w:right w:val="none" w:sz="0" w:space="0" w:color="auto"/>
          </w:divBdr>
          <w:divsChild>
            <w:div w:id="901061990">
              <w:marLeft w:val="0"/>
              <w:marRight w:val="0"/>
              <w:marTop w:val="0"/>
              <w:marBottom w:val="0"/>
              <w:divBdr>
                <w:top w:val="none" w:sz="0" w:space="0" w:color="auto"/>
                <w:left w:val="none" w:sz="0" w:space="0" w:color="auto"/>
                <w:bottom w:val="none" w:sz="0" w:space="0" w:color="auto"/>
                <w:right w:val="none" w:sz="0" w:space="0" w:color="auto"/>
              </w:divBdr>
            </w:div>
            <w:div w:id="2116945451">
              <w:marLeft w:val="0"/>
              <w:marRight w:val="0"/>
              <w:marTop w:val="0"/>
              <w:marBottom w:val="0"/>
              <w:divBdr>
                <w:top w:val="none" w:sz="0" w:space="0" w:color="auto"/>
                <w:left w:val="none" w:sz="0" w:space="0" w:color="auto"/>
                <w:bottom w:val="none" w:sz="0" w:space="0" w:color="auto"/>
                <w:right w:val="none" w:sz="0" w:space="0" w:color="auto"/>
              </w:divBdr>
            </w:div>
          </w:divsChild>
        </w:div>
        <w:div w:id="1651591749">
          <w:marLeft w:val="75"/>
          <w:marRight w:val="-225"/>
          <w:marTop w:val="0"/>
          <w:marBottom w:val="0"/>
          <w:divBdr>
            <w:top w:val="none" w:sz="0" w:space="0" w:color="auto"/>
            <w:left w:val="none" w:sz="0" w:space="0" w:color="auto"/>
            <w:bottom w:val="none" w:sz="0" w:space="0" w:color="auto"/>
            <w:right w:val="none" w:sz="0" w:space="0" w:color="auto"/>
          </w:divBdr>
          <w:divsChild>
            <w:div w:id="885331368">
              <w:marLeft w:val="0"/>
              <w:marRight w:val="0"/>
              <w:marTop w:val="0"/>
              <w:marBottom w:val="0"/>
              <w:divBdr>
                <w:top w:val="none" w:sz="0" w:space="0" w:color="auto"/>
                <w:left w:val="none" w:sz="0" w:space="0" w:color="auto"/>
                <w:bottom w:val="none" w:sz="0" w:space="0" w:color="auto"/>
                <w:right w:val="none" w:sz="0" w:space="0" w:color="auto"/>
              </w:divBdr>
            </w:div>
          </w:divsChild>
        </w:div>
        <w:div w:id="1658879488">
          <w:marLeft w:val="75"/>
          <w:marRight w:val="-225"/>
          <w:marTop w:val="0"/>
          <w:marBottom w:val="0"/>
          <w:divBdr>
            <w:top w:val="none" w:sz="0" w:space="0" w:color="auto"/>
            <w:left w:val="none" w:sz="0" w:space="0" w:color="auto"/>
            <w:bottom w:val="none" w:sz="0" w:space="0" w:color="auto"/>
            <w:right w:val="none" w:sz="0" w:space="0" w:color="auto"/>
          </w:divBdr>
          <w:divsChild>
            <w:div w:id="107940981">
              <w:marLeft w:val="0"/>
              <w:marRight w:val="0"/>
              <w:marTop w:val="0"/>
              <w:marBottom w:val="0"/>
              <w:divBdr>
                <w:top w:val="none" w:sz="0" w:space="0" w:color="auto"/>
                <w:left w:val="none" w:sz="0" w:space="0" w:color="auto"/>
                <w:bottom w:val="none" w:sz="0" w:space="0" w:color="auto"/>
                <w:right w:val="none" w:sz="0" w:space="0" w:color="auto"/>
              </w:divBdr>
            </w:div>
          </w:divsChild>
        </w:div>
        <w:div w:id="1663199348">
          <w:marLeft w:val="75"/>
          <w:marRight w:val="-225"/>
          <w:marTop w:val="0"/>
          <w:marBottom w:val="0"/>
          <w:divBdr>
            <w:top w:val="none" w:sz="0" w:space="0" w:color="auto"/>
            <w:left w:val="none" w:sz="0" w:space="0" w:color="auto"/>
            <w:bottom w:val="none" w:sz="0" w:space="0" w:color="auto"/>
            <w:right w:val="none" w:sz="0" w:space="0" w:color="auto"/>
          </w:divBdr>
          <w:divsChild>
            <w:div w:id="1173493731">
              <w:marLeft w:val="0"/>
              <w:marRight w:val="0"/>
              <w:marTop w:val="0"/>
              <w:marBottom w:val="0"/>
              <w:divBdr>
                <w:top w:val="none" w:sz="0" w:space="0" w:color="auto"/>
                <w:left w:val="none" w:sz="0" w:space="0" w:color="auto"/>
                <w:bottom w:val="none" w:sz="0" w:space="0" w:color="auto"/>
                <w:right w:val="none" w:sz="0" w:space="0" w:color="auto"/>
              </w:divBdr>
            </w:div>
            <w:div w:id="1980182253">
              <w:marLeft w:val="0"/>
              <w:marRight w:val="0"/>
              <w:marTop w:val="0"/>
              <w:marBottom w:val="0"/>
              <w:divBdr>
                <w:top w:val="none" w:sz="0" w:space="0" w:color="auto"/>
                <w:left w:val="none" w:sz="0" w:space="0" w:color="auto"/>
                <w:bottom w:val="none" w:sz="0" w:space="0" w:color="auto"/>
                <w:right w:val="none" w:sz="0" w:space="0" w:color="auto"/>
              </w:divBdr>
            </w:div>
          </w:divsChild>
        </w:div>
        <w:div w:id="1666125807">
          <w:marLeft w:val="75"/>
          <w:marRight w:val="-225"/>
          <w:marTop w:val="0"/>
          <w:marBottom w:val="0"/>
          <w:divBdr>
            <w:top w:val="none" w:sz="0" w:space="0" w:color="auto"/>
            <w:left w:val="none" w:sz="0" w:space="0" w:color="auto"/>
            <w:bottom w:val="none" w:sz="0" w:space="0" w:color="auto"/>
            <w:right w:val="none" w:sz="0" w:space="0" w:color="auto"/>
          </w:divBdr>
          <w:divsChild>
            <w:div w:id="1673407827">
              <w:marLeft w:val="0"/>
              <w:marRight w:val="0"/>
              <w:marTop w:val="0"/>
              <w:marBottom w:val="0"/>
              <w:divBdr>
                <w:top w:val="none" w:sz="0" w:space="0" w:color="auto"/>
                <w:left w:val="none" w:sz="0" w:space="0" w:color="auto"/>
                <w:bottom w:val="none" w:sz="0" w:space="0" w:color="auto"/>
                <w:right w:val="none" w:sz="0" w:space="0" w:color="auto"/>
              </w:divBdr>
            </w:div>
            <w:div w:id="1690447621">
              <w:marLeft w:val="0"/>
              <w:marRight w:val="0"/>
              <w:marTop w:val="0"/>
              <w:marBottom w:val="0"/>
              <w:divBdr>
                <w:top w:val="none" w:sz="0" w:space="0" w:color="auto"/>
                <w:left w:val="none" w:sz="0" w:space="0" w:color="auto"/>
                <w:bottom w:val="none" w:sz="0" w:space="0" w:color="auto"/>
                <w:right w:val="none" w:sz="0" w:space="0" w:color="auto"/>
              </w:divBdr>
            </w:div>
          </w:divsChild>
        </w:div>
        <w:div w:id="1676616964">
          <w:marLeft w:val="75"/>
          <w:marRight w:val="-225"/>
          <w:marTop w:val="0"/>
          <w:marBottom w:val="0"/>
          <w:divBdr>
            <w:top w:val="none" w:sz="0" w:space="0" w:color="auto"/>
            <w:left w:val="none" w:sz="0" w:space="0" w:color="auto"/>
            <w:bottom w:val="none" w:sz="0" w:space="0" w:color="auto"/>
            <w:right w:val="none" w:sz="0" w:space="0" w:color="auto"/>
          </w:divBdr>
          <w:divsChild>
            <w:div w:id="1625043387">
              <w:marLeft w:val="0"/>
              <w:marRight w:val="0"/>
              <w:marTop w:val="0"/>
              <w:marBottom w:val="0"/>
              <w:divBdr>
                <w:top w:val="none" w:sz="0" w:space="0" w:color="auto"/>
                <w:left w:val="none" w:sz="0" w:space="0" w:color="auto"/>
                <w:bottom w:val="none" w:sz="0" w:space="0" w:color="auto"/>
                <w:right w:val="none" w:sz="0" w:space="0" w:color="auto"/>
              </w:divBdr>
            </w:div>
          </w:divsChild>
        </w:div>
        <w:div w:id="1714503036">
          <w:marLeft w:val="75"/>
          <w:marRight w:val="-225"/>
          <w:marTop w:val="0"/>
          <w:marBottom w:val="0"/>
          <w:divBdr>
            <w:top w:val="none" w:sz="0" w:space="0" w:color="auto"/>
            <w:left w:val="none" w:sz="0" w:space="0" w:color="auto"/>
            <w:bottom w:val="none" w:sz="0" w:space="0" w:color="auto"/>
            <w:right w:val="none" w:sz="0" w:space="0" w:color="auto"/>
          </w:divBdr>
          <w:divsChild>
            <w:div w:id="280259414">
              <w:marLeft w:val="0"/>
              <w:marRight w:val="0"/>
              <w:marTop w:val="0"/>
              <w:marBottom w:val="0"/>
              <w:divBdr>
                <w:top w:val="none" w:sz="0" w:space="0" w:color="auto"/>
                <w:left w:val="none" w:sz="0" w:space="0" w:color="auto"/>
                <w:bottom w:val="none" w:sz="0" w:space="0" w:color="auto"/>
                <w:right w:val="none" w:sz="0" w:space="0" w:color="auto"/>
              </w:divBdr>
            </w:div>
          </w:divsChild>
        </w:div>
        <w:div w:id="1714890015">
          <w:marLeft w:val="75"/>
          <w:marRight w:val="-225"/>
          <w:marTop w:val="0"/>
          <w:marBottom w:val="0"/>
          <w:divBdr>
            <w:top w:val="none" w:sz="0" w:space="0" w:color="auto"/>
            <w:left w:val="none" w:sz="0" w:space="0" w:color="auto"/>
            <w:bottom w:val="none" w:sz="0" w:space="0" w:color="auto"/>
            <w:right w:val="none" w:sz="0" w:space="0" w:color="auto"/>
          </w:divBdr>
          <w:divsChild>
            <w:div w:id="770973033">
              <w:marLeft w:val="0"/>
              <w:marRight w:val="0"/>
              <w:marTop w:val="0"/>
              <w:marBottom w:val="0"/>
              <w:divBdr>
                <w:top w:val="none" w:sz="0" w:space="0" w:color="auto"/>
                <w:left w:val="none" w:sz="0" w:space="0" w:color="auto"/>
                <w:bottom w:val="none" w:sz="0" w:space="0" w:color="auto"/>
                <w:right w:val="none" w:sz="0" w:space="0" w:color="auto"/>
              </w:divBdr>
            </w:div>
          </w:divsChild>
        </w:div>
        <w:div w:id="1716005208">
          <w:marLeft w:val="75"/>
          <w:marRight w:val="-225"/>
          <w:marTop w:val="0"/>
          <w:marBottom w:val="0"/>
          <w:divBdr>
            <w:top w:val="none" w:sz="0" w:space="0" w:color="auto"/>
            <w:left w:val="none" w:sz="0" w:space="0" w:color="auto"/>
            <w:bottom w:val="none" w:sz="0" w:space="0" w:color="auto"/>
            <w:right w:val="none" w:sz="0" w:space="0" w:color="auto"/>
          </w:divBdr>
          <w:divsChild>
            <w:div w:id="1151365521">
              <w:marLeft w:val="0"/>
              <w:marRight w:val="0"/>
              <w:marTop w:val="0"/>
              <w:marBottom w:val="0"/>
              <w:divBdr>
                <w:top w:val="none" w:sz="0" w:space="0" w:color="auto"/>
                <w:left w:val="none" w:sz="0" w:space="0" w:color="auto"/>
                <w:bottom w:val="none" w:sz="0" w:space="0" w:color="auto"/>
                <w:right w:val="none" w:sz="0" w:space="0" w:color="auto"/>
              </w:divBdr>
            </w:div>
            <w:div w:id="1653177952">
              <w:marLeft w:val="0"/>
              <w:marRight w:val="0"/>
              <w:marTop w:val="0"/>
              <w:marBottom w:val="0"/>
              <w:divBdr>
                <w:top w:val="none" w:sz="0" w:space="0" w:color="auto"/>
                <w:left w:val="none" w:sz="0" w:space="0" w:color="auto"/>
                <w:bottom w:val="none" w:sz="0" w:space="0" w:color="auto"/>
                <w:right w:val="none" w:sz="0" w:space="0" w:color="auto"/>
              </w:divBdr>
            </w:div>
          </w:divsChild>
        </w:div>
        <w:div w:id="1728258342">
          <w:marLeft w:val="75"/>
          <w:marRight w:val="-225"/>
          <w:marTop w:val="0"/>
          <w:marBottom w:val="0"/>
          <w:divBdr>
            <w:top w:val="none" w:sz="0" w:space="0" w:color="auto"/>
            <w:left w:val="none" w:sz="0" w:space="0" w:color="auto"/>
            <w:bottom w:val="none" w:sz="0" w:space="0" w:color="auto"/>
            <w:right w:val="none" w:sz="0" w:space="0" w:color="auto"/>
          </w:divBdr>
          <w:divsChild>
            <w:div w:id="385178686">
              <w:marLeft w:val="0"/>
              <w:marRight w:val="0"/>
              <w:marTop w:val="0"/>
              <w:marBottom w:val="0"/>
              <w:divBdr>
                <w:top w:val="none" w:sz="0" w:space="0" w:color="auto"/>
                <w:left w:val="none" w:sz="0" w:space="0" w:color="auto"/>
                <w:bottom w:val="none" w:sz="0" w:space="0" w:color="auto"/>
                <w:right w:val="none" w:sz="0" w:space="0" w:color="auto"/>
              </w:divBdr>
            </w:div>
            <w:div w:id="1544559095">
              <w:marLeft w:val="0"/>
              <w:marRight w:val="0"/>
              <w:marTop w:val="0"/>
              <w:marBottom w:val="0"/>
              <w:divBdr>
                <w:top w:val="none" w:sz="0" w:space="0" w:color="auto"/>
                <w:left w:val="none" w:sz="0" w:space="0" w:color="auto"/>
                <w:bottom w:val="none" w:sz="0" w:space="0" w:color="auto"/>
                <w:right w:val="none" w:sz="0" w:space="0" w:color="auto"/>
              </w:divBdr>
            </w:div>
          </w:divsChild>
        </w:div>
        <w:div w:id="1784839270">
          <w:marLeft w:val="75"/>
          <w:marRight w:val="-225"/>
          <w:marTop w:val="0"/>
          <w:marBottom w:val="0"/>
          <w:divBdr>
            <w:top w:val="none" w:sz="0" w:space="0" w:color="auto"/>
            <w:left w:val="none" w:sz="0" w:space="0" w:color="auto"/>
            <w:bottom w:val="none" w:sz="0" w:space="0" w:color="auto"/>
            <w:right w:val="none" w:sz="0" w:space="0" w:color="auto"/>
          </w:divBdr>
          <w:divsChild>
            <w:div w:id="397552946">
              <w:marLeft w:val="0"/>
              <w:marRight w:val="0"/>
              <w:marTop w:val="0"/>
              <w:marBottom w:val="0"/>
              <w:divBdr>
                <w:top w:val="none" w:sz="0" w:space="0" w:color="auto"/>
                <w:left w:val="none" w:sz="0" w:space="0" w:color="auto"/>
                <w:bottom w:val="none" w:sz="0" w:space="0" w:color="auto"/>
                <w:right w:val="none" w:sz="0" w:space="0" w:color="auto"/>
              </w:divBdr>
            </w:div>
            <w:div w:id="1987666638">
              <w:marLeft w:val="0"/>
              <w:marRight w:val="0"/>
              <w:marTop w:val="0"/>
              <w:marBottom w:val="0"/>
              <w:divBdr>
                <w:top w:val="none" w:sz="0" w:space="0" w:color="auto"/>
                <w:left w:val="none" w:sz="0" w:space="0" w:color="auto"/>
                <w:bottom w:val="none" w:sz="0" w:space="0" w:color="auto"/>
                <w:right w:val="none" w:sz="0" w:space="0" w:color="auto"/>
              </w:divBdr>
            </w:div>
          </w:divsChild>
        </w:div>
        <w:div w:id="1804230629">
          <w:marLeft w:val="75"/>
          <w:marRight w:val="-225"/>
          <w:marTop w:val="0"/>
          <w:marBottom w:val="0"/>
          <w:divBdr>
            <w:top w:val="none" w:sz="0" w:space="0" w:color="auto"/>
            <w:left w:val="none" w:sz="0" w:space="0" w:color="auto"/>
            <w:bottom w:val="none" w:sz="0" w:space="0" w:color="auto"/>
            <w:right w:val="none" w:sz="0" w:space="0" w:color="auto"/>
          </w:divBdr>
          <w:divsChild>
            <w:div w:id="544563780">
              <w:marLeft w:val="0"/>
              <w:marRight w:val="0"/>
              <w:marTop w:val="0"/>
              <w:marBottom w:val="0"/>
              <w:divBdr>
                <w:top w:val="none" w:sz="0" w:space="0" w:color="auto"/>
                <w:left w:val="none" w:sz="0" w:space="0" w:color="auto"/>
                <w:bottom w:val="none" w:sz="0" w:space="0" w:color="auto"/>
                <w:right w:val="none" w:sz="0" w:space="0" w:color="auto"/>
              </w:divBdr>
            </w:div>
          </w:divsChild>
        </w:div>
        <w:div w:id="1840192413">
          <w:marLeft w:val="75"/>
          <w:marRight w:val="-225"/>
          <w:marTop w:val="0"/>
          <w:marBottom w:val="0"/>
          <w:divBdr>
            <w:top w:val="none" w:sz="0" w:space="0" w:color="auto"/>
            <w:left w:val="none" w:sz="0" w:space="0" w:color="auto"/>
            <w:bottom w:val="none" w:sz="0" w:space="0" w:color="auto"/>
            <w:right w:val="none" w:sz="0" w:space="0" w:color="auto"/>
          </w:divBdr>
          <w:divsChild>
            <w:div w:id="424377616">
              <w:marLeft w:val="0"/>
              <w:marRight w:val="0"/>
              <w:marTop w:val="0"/>
              <w:marBottom w:val="0"/>
              <w:divBdr>
                <w:top w:val="none" w:sz="0" w:space="0" w:color="auto"/>
                <w:left w:val="none" w:sz="0" w:space="0" w:color="auto"/>
                <w:bottom w:val="none" w:sz="0" w:space="0" w:color="auto"/>
                <w:right w:val="none" w:sz="0" w:space="0" w:color="auto"/>
              </w:divBdr>
            </w:div>
          </w:divsChild>
        </w:div>
        <w:div w:id="1909222817">
          <w:marLeft w:val="75"/>
          <w:marRight w:val="-225"/>
          <w:marTop w:val="0"/>
          <w:marBottom w:val="0"/>
          <w:divBdr>
            <w:top w:val="none" w:sz="0" w:space="0" w:color="auto"/>
            <w:left w:val="none" w:sz="0" w:space="0" w:color="auto"/>
            <w:bottom w:val="none" w:sz="0" w:space="0" w:color="auto"/>
            <w:right w:val="none" w:sz="0" w:space="0" w:color="auto"/>
          </w:divBdr>
          <w:divsChild>
            <w:div w:id="1806656435">
              <w:marLeft w:val="0"/>
              <w:marRight w:val="0"/>
              <w:marTop w:val="0"/>
              <w:marBottom w:val="0"/>
              <w:divBdr>
                <w:top w:val="none" w:sz="0" w:space="0" w:color="auto"/>
                <w:left w:val="none" w:sz="0" w:space="0" w:color="auto"/>
                <w:bottom w:val="none" w:sz="0" w:space="0" w:color="auto"/>
                <w:right w:val="none" w:sz="0" w:space="0" w:color="auto"/>
              </w:divBdr>
            </w:div>
          </w:divsChild>
        </w:div>
        <w:div w:id="1953391068">
          <w:marLeft w:val="75"/>
          <w:marRight w:val="-225"/>
          <w:marTop w:val="0"/>
          <w:marBottom w:val="0"/>
          <w:divBdr>
            <w:top w:val="none" w:sz="0" w:space="0" w:color="auto"/>
            <w:left w:val="none" w:sz="0" w:space="0" w:color="auto"/>
            <w:bottom w:val="none" w:sz="0" w:space="0" w:color="auto"/>
            <w:right w:val="none" w:sz="0" w:space="0" w:color="auto"/>
          </w:divBdr>
          <w:divsChild>
            <w:div w:id="104228581">
              <w:marLeft w:val="0"/>
              <w:marRight w:val="0"/>
              <w:marTop w:val="0"/>
              <w:marBottom w:val="0"/>
              <w:divBdr>
                <w:top w:val="none" w:sz="0" w:space="0" w:color="auto"/>
                <w:left w:val="none" w:sz="0" w:space="0" w:color="auto"/>
                <w:bottom w:val="none" w:sz="0" w:space="0" w:color="auto"/>
                <w:right w:val="none" w:sz="0" w:space="0" w:color="auto"/>
              </w:divBdr>
            </w:div>
          </w:divsChild>
        </w:div>
        <w:div w:id="1960720845">
          <w:marLeft w:val="75"/>
          <w:marRight w:val="-225"/>
          <w:marTop w:val="0"/>
          <w:marBottom w:val="0"/>
          <w:divBdr>
            <w:top w:val="none" w:sz="0" w:space="0" w:color="auto"/>
            <w:left w:val="none" w:sz="0" w:space="0" w:color="auto"/>
            <w:bottom w:val="none" w:sz="0" w:space="0" w:color="auto"/>
            <w:right w:val="none" w:sz="0" w:space="0" w:color="auto"/>
          </w:divBdr>
          <w:divsChild>
            <w:div w:id="472410392">
              <w:marLeft w:val="0"/>
              <w:marRight w:val="0"/>
              <w:marTop w:val="0"/>
              <w:marBottom w:val="0"/>
              <w:divBdr>
                <w:top w:val="none" w:sz="0" w:space="0" w:color="auto"/>
                <w:left w:val="none" w:sz="0" w:space="0" w:color="auto"/>
                <w:bottom w:val="none" w:sz="0" w:space="0" w:color="auto"/>
                <w:right w:val="none" w:sz="0" w:space="0" w:color="auto"/>
              </w:divBdr>
            </w:div>
            <w:div w:id="1556501980">
              <w:marLeft w:val="0"/>
              <w:marRight w:val="0"/>
              <w:marTop w:val="0"/>
              <w:marBottom w:val="0"/>
              <w:divBdr>
                <w:top w:val="none" w:sz="0" w:space="0" w:color="auto"/>
                <w:left w:val="none" w:sz="0" w:space="0" w:color="auto"/>
                <w:bottom w:val="none" w:sz="0" w:space="0" w:color="auto"/>
                <w:right w:val="none" w:sz="0" w:space="0" w:color="auto"/>
              </w:divBdr>
            </w:div>
          </w:divsChild>
        </w:div>
        <w:div w:id="1973249227">
          <w:marLeft w:val="75"/>
          <w:marRight w:val="-225"/>
          <w:marTop w:val="0"/>
          <w:marBottom w:val="0"/>
          <w:divBdr>
            <w:top w:val="none" w:sz="0" w:space="0" w:color="auto"/>
            <w:left w:val="none" w:sz="0" w:space="0" w:color="auto"/>
            <w:bottom w:val="none" w:sz="0" w:space="0" w:color="auto"/>
            <w:right w:val="none" w:sz="0" w:space="0" w:color="auto"/>
          </w:divBdr>
          <w:divsChild>
            <w:div w:id="697125142">
              <w:marLeft w:val="0"/>
              <w:marRight w:val="0"/>
              <w:marTop w:val="0"/>
              <w:marBottom w:val="0"/>
              <w:divBdr>
                <w:top w:val="none" w:sz="0" w:space="0" w:color="auto"/>
                <w:left w:val="none" w:sz="0" w:space="0" w:color="auto"/>
                <w:bottom w:val="none" w:sz="0" w:space="0" w:color="auto"/>
                <w:right w:val="none" w:sz="0" w:space="0" w:color="auto"/>
              </w:divBdr>
            </w:div>
            <w:div w:id="1155336978">
              <w:marLeft w:val="0"/>
              <w:marRight w:val="0"/>
              <w:marTop w:val="0"/>
              <w:marBottom w:val="0"/>
              <w:divBdr>
                <w:top w:val="none" w:sz="0" w:space="0" w:color="auto"/>
                <w:left w:val="none" w:sz="0" w:space="0" w:color="auto"/>
                <w:bottom w:val="none" w:sz="0" w:space="0" w:color="auto"/>
                <w:right w:val="none" w:sz="0" w:space="0" w:color="auto"/>
              </w:divBdr>
            </w:div>
          </w:divsChild>
        </w:div>
        <w:div w:id="2006934055">
          <w:marLeft w:val="75"/>
          <w:marRight w:val="-225"/>
          <w:marTop w:val="0"/>
          <w:marBottom w:val="0"/>
          <w:divBdr>
            <w:top w:val="none" w:sz="0" w:space="0" w:color="auto"/>
            <w:left w:val="none" w:sz="0" w:space="0" w:color="auto"/>
            <w:bottom w:val="none" w:sz="0" w:space="0" w:color="auto"/>
            <w:right w:val="none" w:sz="0" w:space="0" w:color="auto"/>
          </w:divBdr>
          <w:divsChild>
            <w:div w:id="105123287">
              <w:marLeft w:val="0"/>
              <w:marRight w:val="0"/>
              <w:marTop w:val="0"/>
              <w:marBottom w:val="0"/>
              <w:divBdr>
                <w:top w:val="none" w:sz="0" w:space="0" w:color="auto"/>
                <w:left w:val="none" w:sz="0" w:space="0" w:color="auto"/>
                <w:bottom w:val="none" w:sz="0" w:space="0" w:color="auto"/>
                <w:right w:val="none" w:sz="0" w:space="0" w:color="auto"/>
              </w:divBdr>
            </w:div>
            <w:div w:id="694694592">
              <w:marLeft w:val="0"/>
              <w:marRight w:val="0"/>
              <w:marTop w:val="0"/>
              <w:marBottom w:val="0"/>
              <w:divBdr>
                <w:top w:val="none" w:sz="0" w:space="0" w:color="auto"/>
                <w:left w:val="none" w:sz="0" w:space="0" w:color="auto"/>
                <w:bottom w:val="none" w:sz="0" w:space="0" w:color="auto"/>
                <w:right w:val="none" w:sz="0" w:space="0" w:color="auto"/>
              </w:divBdr>
            </w:div>
          </w:divsChild>
        </w:div>
        <w:div w:id="2016877486">
          <w:marLeft w:val="75"/>
          <w:marRight w:val="-225"/>
          <w:marTop w:val="0"/>
          <w:marBottom w:val="0"/>
          <w:divBdr>
            <w:top w:val="none" w:sz="0" w:space="0" w:color="auto"/>
            <w:left w:val="none" w:sz="0" w:space="0" w:color="auto"/>
            <w:bottom w:val="none" w:sz="0" w:space="0" w:color="auto"/>
            <w:right w:val="none" w:sz="0" w:space="0" w:color="auto"/>
          </w:divBdr>
          <w:divsChild>
            <w:div w:id="1588802220">
              <w:marLeft w:val="0"/>
              <w:marRight w:val="0"/>
              <w:marTop w:val="0"/>
              <w:marBottom w:val="0"/>
              <w:divBdr>
                <w:top w:val="none" w:sz="0" w:space="0" w:color="auto"/>
                <w:left w:val="none" w:sz="0" w:space="0" w:color="auto"/>
                <w:bottom w:val="none" w:sz="0" w:space="0" w:color="auto"/>
                <w:right w:val="none" w:sz="0" w:space="0" w:color="auto"/>
              </w:divBdr>
            </w:div>
          </w:divsChild>
        </w:div>
        <w:div w:id="2020352233">
          <w:marLeft w:val="75"/>
          <w:marRight w:val="-225"/>
          <w:marTop w:val="0"/>
          <w:marBottom w:val="0"/>
          <w:divBdr>
            <w:top w:val="none" w:sz="0" w:space="0" w:color="auto"/>
            <w:left w:val="none" w:sz="0" w:space="0" w:color="auto"/>
            <w:bottom w:val="none" w:sz="0" w:space="0" w:color="auto"/>
            <w:right w:val="none" w:sz="0" w:space="0" w:color="auto"/>
          </w:divBdr>
          <w:divsChild>
            <w:div w:id="1872456948">
              <w:marLeft w:val="0"/>
              <w:marRight w:val="0"/>
              <w:marTop w:val="0"/>
              <w:marBottom w:val="0"/>
              <w:divBdr>
                <w:top w:val="none" w:sz="0" w:space="0" w:color="auto"/>
                <w:left w:val="none" w:sz="0" w:space="0" w:color="auto"/>
                <w:bottom w:val="none" w:sz="0" w:space="0" w:color="auto"/>
                <w:right w:val="none" w:sz="0" w:space="0" w:color="auto"/>
              </w:divBdr>
            </w:div>
          </w:divsChild>
        </w:div>
        <w:div w:id="2060857546">
          <w:marLeft w:val="75"/>
          <w:marRight w:val="-225"/>
          <w:marTop w:val="0"/>
          <w:marBottom w:val="0"/>
          <w:divBdr>
            <w:top w:val="none" w:sz="0" w:space="0" w:color="auto"/>
            <w:left w:val="none" w:sz="0" w:space="0" w:color="auto"/>
            <w:bottom w:val="none" w:sz="0" w:space="0" w:color="auto"/>
            <w:right w:val="none" w:sz="0" w:space="0" w:color="auto"/>
          </w:divBdr>
          <w:divsChild>
            <w:div w:id="1005740986">
              <w:marLeft w:val="0"/>
              <w:marRight w:val="0"/>
              <w:marTop w:val="0"/>
              <w:marBottom w:val="0"/>
              <w:divBdr>
                <w:top w:val="none" w:sz="0" w:space="0" w:color="auto"/>
                <w:left w:val="none" w:sz="0" w:space="0" w:color="auto"/>
                <w:bottom w:val="none" w:sz="0" w:space="0" w:color="auto"/>
                <w:right w:val="none" w:sz="0" w:space="0" w:color="auto"/>
              </w:divBdr>
            </w:div>
            <w:div w:id="1086806097">
              <w:marLeft w:val="0"/>
              <w:marRight w:val="0"/>
              <w:marTop w:val="0"/>
              <w:marBottom w:val="0"/>
              <w:divBdr>
                <w:top w:val="none" w:sz="0" w:space="0" w:color="auto"/>
                <w:left w:val="none" w:sz="0" w:space="0" w:color="auto"/>
                <w:bottom w:val="none" w:sz="0" w:space="0" w:color="auto"/>
                <w:right w:val="none" w:sz="0" w:space="0" w:color="auto"/>
              </w:divBdr>
            </w:div>
          </w:divsChild>
        </w:div>
        <w:div w:id="2071341864">
          <w:marLeft w:val="75"/>
          <w:marRight w:val="-225"/>
          <w:marTop w:val="0"/>
          <w:marBottom w:val="0"/>
          <w:divBdr>
            <w:top w:val="none" w:sz="0" w:space="0" w:color="auto"/>
            <w:left w:val="none" w:sz="0" w:space="0" w:color="auto"/>
            <w:bottom w:val="none" w:sz="0" w:space="0" w:color="auto"/>
            <w:right w:val="none" w:sz="0" w:space="0" w:color="auto"/>
          </w:divBdr>
          <w:divsChild>
            <w:div w:id="1343973493">
              <w:marLeft w:val="0"/>
              <w:marRight w:val="0"/>
              <w:marTop w:val="0"/>
              <w:marBottom w:val="0"/>
              <w:divBdr>
                <w:top w:val="none" w:sz="0" w:space="0" w:color="auto"/>
                <w:left w:val="none" w:sz="0" w:space="0" w:color="auto"/>
                <w:bottom w:val="none" w:sz="0" w:space="0" w:color="auto"/>
                <w:right w:val="none" w:sz="0" w:space="0" w:color="auto"/>
              </w:divBdr>
            </w:div>
          </w:divsChild>
        </w:div>
        <w:div w:id="2074039775">
          <w:marLeft w:val="75"/>
          <w:marRight w:val="-225"/>
          <w:marTop w:val="0"/>
          <w:marBottom w:val="0"/>
          <w:divBdr>
            <w:top w:val="none" w:sz="0" w:space="0" w:color="auto"/>
            <w:left w:val="none" w:sz="0" w:space="0" w:color="auto"/>
            <w:bottom w:val="none" w:sz="0" w:space="0" w:color="auto"/>
            <w:right w:val="none" w:sz="0" w:space="0" w:color="auto"/>
          </w:divBdr>
          <w:divsChild>
            <w:div w:id="137193145">
              <w:marLeft w:val="0"/>
              <w:marRight w:val="0"/>
              <w:marTop w:val="0"/>
              <w:marBottom w:val="0"/>
              <w:divBdr>
                <w:top w:val="none" w:sz="0" w:space="0" w:color="auto"/>
                <w:left w:val="none" w:sz="0" w:space="0" w:color="auto"/>
                <w:bottom w:val="none" w:sz="0" w:space="0" w:color="auto"/>
                <w:right w:val="none" w:sz="0" w:space="0" w:color="auto"/>
              </w:divBdr>
            </w:div>
          </w:divsChild>
        </w:div>
        <w:div w:id="2075155185">
          <w:marLeft w:val="75"/>
          <w:marRight w:val="-225"/>
          <w:marTop w:val="0"/>
          <w:marBottom w:val="0"/>
          <w:divBdr>
            <w:top w:val="none" w:sz="0" w:space="0" w:color="auto"/>
            <w:left w:val="none" w:sz="0" w:space="0" w:color="auto"/>
            <w:bottom w:val="none" w:sz="0" w:space="0" w:color="auto"/>
            <w:right w:val="none" w:sz="0" w:space="0" w:color="auto"/>
          </w:divBdr>
          <w:divsChild>
            <w:div w:id="32117774">
              <w:marLeft w:val="0"/>
              <w:marRight w:val="0"/>
              <w:marTop w:val="0"/>
              <w:marBottom w:val="0"/>
              <w:divBdr>
                <w:top w:val="none" w:sz="0" w:space="0" w:color="auto"/>
                <w:left w:val="none" w:sz="0" w:space="0" w:color="auto"/>
                <w:bottom w:val="none" w:sz="0" w:space="0" w:color="auto"/>
                <w:right w:val="none" w:sz="0" w:space="0" w:color="auto"/>
              </w:divBdr>
            </w:div>
          </w:divsChild>
        </w:div>
        <w:div w:id="2088963102">
          <w:marLeft w:val="75"/>
          <w:marRight w:val="-225"/>
          <w:marTop w:val="0"/>
          <w:marBottom w:val="0"/>
          <w:divBdr>
            <w:top w:val="none" w:sz="0" w:space="0" w:color="auto"/>
            <w:left w:val="none" w:sz="0" w:space="0" w:color="auto"/>
            <w:bottom w:val="none" w:sz="0" w:space="0" w:color="auto"/>
            <w:right w:val="none" w:sz="0" w:space="0" w:color="auto"/>
          </w:divBdr>
          <w:divsChild>
            <w:div w:id="928198275">
              <w:marLeft w:val="0"/>
              <w:marRight w:val="0"/>
              <w:marTop w:val="0"/>
              <w:marBottom w:val="0"/>
              <w:divBdr>
                <w:top w:val="none" w:sz="0" w:space="0" w:color="auto"/>
                <w:left w:val="none" w:sz="0" w:space="0" w:color="auto"/>
                <w:bottom w:val="none" w:sz="0" w:space="0" w:color="auto"/>
                <w:right w:val="none" w:sz="0" w:space="0" w:color="auto"/>
              </w:divBdr>
            </w:div>
            <w:div w:id="2129278402">
              <w:marLeft w:val="0"/>
              <w:marRight w:val="0"/>
              <w:marTop w:val="0"/>
              <w:marBottom w:val="0"/>
              <w:divBdr>
                <w:top w:val="none" w:sz="0" w:space="0" w:color="auto"/>
                <w:left w:val="none" w:sz="0" w:space="0" w:color="auto"/>
                <w:bottom w:val="none" w:sz="0" w:space="0" w:color="auto"/>
                <w:right w:val="none" w:sz="0" w:space="0" w:color="auto"/>
              </w:divBdr>
            </w:div>
          </w:divsChild>
        </w:div>
        <w:div w:id="2100328733">
          <w:marLeft w:val="75"/>
          <w:marRight w:val="-225"/>
          <w:marTop w:val="0"/>
          <w:marBottom w:val="0"/>
          <w:divBdr>
            <w:top w:val="none" w:sz="0" w:space="0" w:color="auto"/>
            <w:left w:val="none" w:sz="0" w:space="0" w:color="auto"/>
            <w:bottom w:val="none" w:sz="0" w:space="0" w:color="auto"/>
            <w:right w:val="none" w:sz="0" w:space="0" w:color="auto"/>
          </w:divBdr>
          <w:divsChild>
            <w:div w:id="411125153">
              <w:marLeft w:val="0"/>
              <w:marRight w:val="0"/>
              <w:marTop w:val="0"/>
              <w:marBottom w:val="0"/>
              <w:divBdr>
                <w:top w:val="none" w:sz="0" w:space="0" w:color="auto"/>
                <w:left w:val="none" w:sz="0" w:space="0" w:color="auto"/>
                <w:bottom w:val="none" w:sz="0" w:space="0" w:color="auto"/>
                <w:right w:val="none" w:sz="0" w:space="0" w:color="auto"/>
              </w:divBdr>
            </w:div>
            <w:div w:id="119114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47000">
      <w:bodyDiv w:val="1"/>
      <w:marLeft w:val="0"/>
      <w:marRight w:val="0"/>
      <w:marTop w:val="0"/>
      <w:marBottom w:val="0"/>
      <w:divBdr>
        <w:top w:val="none" w:sz="0" w:space="0" w:color="auto"/>
        <w:left w:val="none" w:sz="0" w:space="0" w:color="auto"/>
        <w:bottom w:val="none" w:sz="0" w:space="0" w:color="auto"/>
        <w:right w:val="none" w:sz="0" w:space="0" w:color="auto"/>
      </w:divBdr>
    </w:div>
    <w:div w:id="668679670">
      <w:bodyDiv w:val="1"/>
      <w:marLeft w:val="0"/>
      <w:marRight w:val="0"/>
      <w:marTop w:val="0"/>
      <w:marBottom w:val="0"/>
      <w:divBdr>
        <w:top w:val="none" w:sz="0" w:space="0" w:color="auto"/>
        <w:left w:val="none" w:sz="0" w:space="0" w:color="auto"/>
        <w:bottom w:val="none" w:sz="0" w:space="0" w:color="auto"/>
        <w:right w:val="none" w:sz="0" w:space="0" w:color="auto"/>
      </w:divBdr>
    </w:div>
    <w:div w:id="690452486">
      <w:bodyDiv w:val="1"/>
      <w:marLeft w:val="0"/>
      <w:marRight w:val="0"/>
      <w:marTop w:val="0"/>
      <w:marBottom w:val="0"/>
      <w:divBdr>
        <w:top w:val="none" w:sz="0" w:space="0" w:color="auto"/>
        <w:left w:val="none" w:sz="0" w:space="0" w:color="auto"/>
        <w:bottom w:val="none" w:sz="0" w:space="0" w:color="auto"/>
        <w:right w:val="none" w:sz="0" w:space="0" w:color="auto"/>
      </w:divBdr>
    </w:div>
    <w:div w:id="703210620">
      <w:bodyDiv w:val="1"/>
      <w:marLeft w:val="0"/>
      <w:marRight w:val="0"/>
      <w:marTop w:val="0"/>
      <w:marBottom w:val="0"/>
      <w:divBdr>
        <w:top w:val="none" w:sz="0" w:space="0" w:color="auto"/>
        <w:left w:val="none" w:sz="0" w:space="0" w:color="auto"/>
        <w:bottom w:val="none" w:sz="0" w:space="0" w:color="auto"/>
        <w:right w:val="none" w:sz="0" w:space="0" w:color="auto"/>
      </w:divBdr>
      <w:divsChild>
        <w:div w:id="561251773">
          <w:marLeft w:val="0"/>
          <w:marRight w:val="0"/>
          <w:marTop w:val="0"/>
          <w:marBottom w:val="0"/>
          <w:divBdr>
            <w:top w:val="none" w:sz="0" w:space="0" w:color="auto"/>
            <w:left w:val="none" w:sz="0" w:space="0" w:color="auto"/>
            <w:bottom w:val="none" w:sz="0" w:space="0" w:color="auto"/>
            <w:right w:val="none" w:sz="0" w:space="0" w:color="auto"/>
          </w:divBdr>
        </w:div>
      </w:divsChild>
    </w:div>
    <w:div w:id="735593434">
      <w:bodyDiv w:val="1"/>
      <w:marLeft w:val="0"/>
      <w:marRight w:val="0"/>
      <w:marTop w:val="0"/>
      <w:marBottom w:val="0"/>
      <w:divBdr>
        <w:top w:val="none" w:sz="0" w:space="0" w:color="auto"/>
        <w:left w:val="none" w:sz="0" w:space="0" w:color="auto"/>
        <w:bottom w:val="none" w:sz="0" w:space="0" w:color="auto"/>
        <w:right w:val="none" w:sz="0" w:space="0" w:color="auto"/>
      </w:divBdr>
    </w:div>
    <w:div w:id="752627344">
      <w:bodyDiv w:val="1"/>
      <w:marLeft w:val="0"/>
      <w:marRight w:val="0"/>
      <w:marTop w:val="0"/>
      <w:marBottom w:val="0"/>
      <w:divBdr>
        <w:top w:val="none" w:sz="0" w:space="0" w:color="auto"/>
        <w:left w:val="none" w:sz="0" w:space="0" w:color="auto"/>
        <w:bottom w:val="none" w:sz="0" w:space="0" w:color="auto"/>
        <w:right w:val="none" w:sz="0" w:space="0" w:color="auto"/>
      </w:divBdr>
    </w:div>
    <w:div w:id="757016646">
      <w:bodyDiv w:val="1"/>
      <w:marLeft w:val="0"/>
      <w:marRight w:val="0"/>
      <w:marTop w:val="0"/>
      <w:marBottom w:val="0"/>
      <w:divBdr>
        <w:top w:val="none" w:sz="0" w:space="0" w:color="auto"/>
        <w:left w:val="none" w:sz="0" w:space="0" w:color="auto"/>
        <w:bottom w:val="none" w:sz="0" w:space="0" w:color="auto"/>
        <w:right w:val="none" w:sz="0" w:space="0" w:color="auto"/>
      </w:divBdr>
    </w:div>
    <w:div w:id="778063792">
      <w:bodyDiv w:val="1"/>
      <w:marLeft w:val="0"/>
      <w:marRight w:val="0"/>
      <w:marTop w:val="0"/>
      <w:marBottom w:val="0"/>
      <w:divBdr>
        <w:top w:val="none" w:sz="0" w:space="0" w:color="auto"/>
        <w:left w:val="none" w:sz="0" w:space="0" w:color="auto"/>
        <w:bottom w:val="none" w:sz="0" w:space="0" w:color="auto"/>
        <w:right w:val="none" w:sz="0" w:space="0" w:color="auto"/>
      </w:divBdr>
    </w:div>
    <w:div w:id="828979111">
      <w:bodyDiv w:val="1"/>
      <w:marLeft w:val="0"/>
      <w:marRight w:val="0"/>
      <w:marTop w:val="0"/>
      <w:marBottom w:val="0"/>
      <w:divBdr>
        <w:top w:val="none" w:sz="0" w:space="0" w:color="auto"/>
        <w:left w:val="none" w:sz="0" w:space="0" w:color="auto"/>
        <w:bottom w:val="none" w:sz="0" w:space="0" w:color="auto"/>
        <w:right w:val="none" w:sz="0" w:space="0" w:color="auto"/>
      </w:divBdr>
    </w:div>
    <w:div w:id="831216374">
      <w:bodyDiv w:val="1"/>
      <w:marLeft w:val="0"/>
      <w:marRight w:val="0"/>
      <w:marTop w:val="0"/>
      <w:marBottom w:val="0"/>
      <w:divBdr>
        <w:top w:val="none" w:sz="0" w:space="0" w:color="auto"/>
        <w:left w:val="none" w:sz="0" w:space="0" w:color="auto"/>
        <w:bottom w:val="none" w:sz="0" w:space="0" w:color="auto"/>
        <w:right w:val="none" w:sz="0" w:space="0" w:color="auto"/>
      </w:divBdr>
    </w:div>
    <w:div w:id="837774855">
      <w:bodyDiv w:val="1"/>
      <w:marLeft w:val="0"/>
      <w:marRight w:val="0"/>
      <w:marTop w:val="0"/>
      <w:marBottom w:val="0"/>
      <w:divBdr>
        <w:top w:val="none" w:sz="0" w:space="0" w:color="auto"/>
        <w:left w:val="none" w:sz="0" w:space="0" w:color="auto"/>
        <w:bottom w:val="none" w:sz="0" w:space="0" w:color="auto"/>
        <w:right w:val="none" w:sz="0" w:space="0" w:color="auto"/>
      </w:divBdr>
    </w:div>
    <w:div w:id="843016851">
      <w:bodyDiv w:val="1"/>
      <w:marLeft w:val="0"/>
      <w:marRight w:val="0"/>
      <w:marTop w:val="0"/>
      <w:marBottom w:val="0"/>
      <w:divBdr>
        <w:top w:val="none" w:sz="0" w:space="0" w:color="auto"/>
        <w:left w:val="none" w:sz="0" w:space="0" w:color="auto"/>
        <w:bottom w:val="none" w:sz="0" w:space="0" w:color="auto"/>
        <w:right w:val="none" w:sz="0" w:space="0" w:color="auto"/>
      </w:divBdr>
      <w:divsChild>
        <w:div w:id="2143189014">
          <w:marLeft w:val="0"/>
          <w:marRight w:val="0"/>
          <w:marTop w:val="0"/>
          <w:marBottom w:val="600"/>
          <w:divBdr>
            <w:top w:val="none" w:sz="0" w:space="0" w:color="auto"/>
            <w:left w:val="none" w:sz="0" w:space="0" w:color="auto"/>
            <w:bottom w:val="none" w:sz="0" w:space="0" w:color="auto"/>
            <w:right w:val="none" w:sz="0" w:space="0" w:color="auto"/>
          </w:divBdr>
        </w:div>
        <w:div w:id="13268745">
          <w:marLeft w:val="0"/>
          <w:marRight w:val="0"/>
          <w:marTop w:val="0"/>
          <w:marBottom w:val="360"/>
          <w:divBdr>
            <w:top w:val="none" w:sz="0" w:space="0" w:color="auto"/>
            <w:left w:val="none" w:sz="0" w:space="0" w:color="auto"/>
            <w:bottom w:val="none" w:sz="0" w:space="0" w:color="auto"/>
            <w:right w:val="none" w:sz="0" w:space="0" w:color="auto"/>
          </w:divBdr>
          <w:divsChild>
            <w:div w:id="29402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93951">
      <w:bodyDiv w:val="1"/>
      <w:marLeft w:val="0"/>
      <w:marRight w:val="0"/>
      <w:marTop w:val="0"/>
      <w:marBottom w:val="0"/>
      <w:divBdr>
        <w:top w:val="none" w:sz="0" w:space="0" w:color="auto"/>
        <w:left w:val="none" w:sz="0" w:space="0" w:color="auto"/>
        <w:bottom w:val="none" w:sz="0" w:space="0" w:color="auto"/>
        <w:right w:val="none" w:sz="0" w:space="0" w:color="auto"/>
      </w:divBdr>
      <w:divsChild>
        <w:div w:id="1352495163">
          <w:marLeft w:val="0"/>
          <w:marRight w:val="0"/>
          <w:marTop w:val="0"/>
          <w:marBottom w:val="0"/>
          <w:divBdr>
            <w:top w:val="none" w:sz="0" w:space="0" w:color="auto"/>
            <w:left w:val="none" w:sz="0" w:space="0" w:color="auto"/>
            <w:bottom w:val="none" w:sz="0" w:space="0" w:color="auto"/>
            <w:right w:val="none" w:sz="0" w:space="0" w:color="auto"/>
          </w:divBdr>
          <w:divsChild>
            <w:div w:id="225800887">
              <w:marLeft w:val="0"/>
              <w:marRight w:val="0"/>
              <w:marTop w:val="0"/>
              <w:marBottom w:val="0"/>
              <w:divBdr>
                <w:top w:val="none" w:sz="0" w:space="0" w:color="auto"/>
                <w:left w:val="none" w:sz="0" w:space="0" w:color="auto"/>
                <w:bottom w:val="none" w:sz="0" w:space="0" w:color="auto"/>
                <w:right w:val="none" w:sz="0" w:space="0" w:color="auto"/>
              </w:divBdr>
            </w:div>
            <w:div w:id="568931117">
              <w:marLeft w:val="0"/>
              <w:marRight w:val="0"/>
              <w:marTop w:val="0"/>
              <w:marBottom w:val="0"/>
              <w:divBdr>
                <w:top w:val="none" w:sz="0" w:space="0" w:color="auto"/>
                <w:left w:val="none" w:sz="0" w:space="0" w:color="auto"/>
                <w:bottom w:val="none" w:sz="0" w:space="0" w:color="auto"/>
                <w:right w:val="none" w:sz="0" w:space="0" w:color="auto"/>
              </w:divBdr>
              <w:divsChild>
                <w:div w:id="186832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08152">
          <w:marLeft w:val="0"/>
          <w:marRight w:val="0"/>
          <w:marTop w:val="0"/>
          <w:marBottom w:val="0"/>
          <w:divBdr>
            <w:top w:val="none" w:sz="0" w:space="0" w:color="auto"/>
            <w:left w:val="none" w:sz="0" w:space="0" w:color="auto"/>
            <w:bottom w:val="none" w:sz="0" w:space="0" w:color="auto"/>
            <w:right w:val="none" w:sz="0" w:space="0" w:color="auto"/>
          </w:divBdr>
        </w:div>
      </w:divsChild>
    </w:div>
    <w:div w:id="951206127">
      <w:bodyDiv w:val="1"/>
      <w:marLeft w:val="0"/>
      <w:marRight w:val="0"/>
      <w:marTop w:val="0"/>
      <w:marBottom w:val="0"/>
      <w:divBdr>
        <w:top w:val="none" w:sz="0" w:space="0" w:color="auto"/>
        <w:left w:val="none" w:sz="0" w:space="0" w:color="auto"/>
        <w:bottom w:val="none" w:sz="0" w:space="0" w:color="auto"/>
        <w:right w:val="none" w:sz="0" w:space="0" w:color="auto"/>
      </w:divBdr>
    </w:div>
    <w:div w:id="994378781">
      <w:bodyDiv w:val="1"/>
      <w:marLeft w:val="0"/>
      <w:marRight w:val="0"/>
      <w:marTop w:val="0"/>
      <w:marBottom w:val="0"/>
      <w:divBdr>
        <w:top w:val="none" w:sz="0" w:space="0" w:color="auto"/>
        <w:left w:val="none" w:sz="0" w:space="0" w:color="auto"/>
        <w:bottom w:val="none" w:sz="0" w:space="0" w:color="auto"/>
        <w:right w:val="none" w:sz="0" w:space="0" w:color="auto"/>
      </w:divBdr>
    </w:div>
    <w:div w:id="1017343373">
      <w:bodyDiv w:val="1"/>
      <w:marLeft w:val="0"/>
      <w:marRight w:val="0"/>
      <w:marTop w:val="0"/>
      <w:marBottom w:val="0"/>
      <w:divBdr>
        <w:top w:val="none" w:sz="0" w:space="0" w:color="auto"/>
        <w:left w:val="none" w:sz="0" w:space="0" w:color="auto"/>
        <w:bottom w:val="none" w:sz="0" w:space="0" w:color="auto"/>
        <w:right w:val="none" w:sz="0" w:space="0" w:color="auto"/>
      </w:divBdr>
    </w:div>
    <w:div w:id="1035152009">
      <w:bodyDiv w:val="1"/>
      <w:marLeft w:val="0"/>
      <w:marRight w:val="0"/>
      <w:marTop w:val="0"/>
      <w:marBottom w:val="0"/>
      <w:divBdr>
        <w:top w:val="none" w:sz="0" w:space="0" w:color="auto"/>
        <w:left w:val="none" w:sz="0" w:space="0" w:color="auto"/>
        <w:bottom w:val="none" w:sz="0" w:space="0" w:color="auto"/>
        <w:right w:val="none" w:sz="0" w:space="0" w:color="auto"/>
      </w:divBdr>
      <w:divsChild>
        <w:div w:id="64912776">
          <w:marLeft w:val="0"/>
          <w:marRight w:val="0"/>
          <w:marTop w:val="0"/>
          <w:marBottom w:val="0"/>
          <w:divBdr>
            <w:top w:val="none" w:sz="0" w:space="0" w:color="auto"/>
            <w:left w:val="none" w:sz="0" w:space="0" w:color="auto"/>
            <w:bottom w:val="none" w:sz="0" w:space="0" w:color="auto"/>
            <w:right w:val="none" w:sz="0" w:space="0" w:color="auto"/>
          </w:divBdr>
        </w:div>
        <w:div w:id="130708029">
          <w:marLeft w:val="0"/>
          <w:marRight w:val="0"/>
          <w:marTop w:val="0"/>
          <w:marBottom w:val="0"/>
          <w:divBdr>
            <w:top w:val="none" w:sz="0" w:space="0" w:color="auto"/>
            <w:left w:val="none" w:sz="0" w:space="0" w:color="auto"/>
            <w:bottom w:val="none" w:sz="0" w:space="0" w:color="auto"/>
            <w:right w:val="none" w:sz="0" w:space="0" w:color="auto"/>
          </w:divBdr>
        </w:div>
      </w:divsChild>
    </w:div>
    <w:div w:id="1038164760">
      <w:bodyDiv w:val="1"/>
      <w:marLeft w:val="0"/>
      <w:marRight w:val="0"/>
      <w:marTop w:val="0"/>
      <w:marBottom w:val="0"/>
      <w:divBdr>
        <w:top w:val="none" w:sz="0" w:space="0" w:color="auto"/>
        <w:left w:val="none" w:sz="0" w:space="0" w:color="auto"/>
        <w:bottom w:val="none" w:sz="0" w:space="0" w:color="auto"/>
        <w:right w:val="none" w:sz="0" w:space="0" w:color="auto"/>
      </w:divBdr>
      <w:divsChild>
        <w:div w:id="943345993">
          <w:marLeft w:val="0"/>
          <w:marRight w:val="0"/>
          <w:marTop w:val="0"/>
          <w:marBottom w:val="450"/>
          <w:divBdr>
            <w:top w:val="none" w:sz="0" w:space="0" w:color="auto"/>
            <w:left w:val="none" w:sz="0" w:space="0" w:color="auto"/>
            <w:bottom w:val="none" w:sz="0" w:space="0" w:color="auto"/>
            <w:right w:val="none" w:sz="0" w:space="0" w:color="auto"/>
          </w:divBdr>
          <w:divsChild>
            <w:div w:id="1481579623">
              <w:marLeft w:val="0"/>
              <w:marRight w:val="0"/>
              <w:marTop w:val="0"/>
              <w:marBottom w:val="0"/>
              <w:divBdr>
                <w:top w:val="none" w:sz="0" w:space="0" w:color="auto"/>
                <w:left w:val="none" w:sz="0" w:space="0" w:color="auto"/>
                <w:bottom w:val="none" w:sz="0" w:space="0" w:color="auto"/>
                <w:right w:val="none" w:sz="0" w:space="0" w:color="auto"/>
              </w:divBdr>
            </w:div>
          </w:divsChild>
        </w:div>
        <w:div w:id="282661851">
          <w:marLeft w:val="0"/>
          <w:marRight w:val="0"/>
          <w:marTop w:val="0"/>
          <w:marBottom w:val="0"/>
          <w:divBdr>
            <w:top w:val="none" w:sz="0" w:space="0" w:color="auto"/>
            <w:left w:val="none" w:sz="0" w:space="0" w:color="auto"/>
            <w:bottom w:val="none" w:sz="0" w:space="0" w:color="auto"/>
            <w:right w:val="none" w:sz="0" w:space="0" w:color="auto"/>
          </w:divBdr>
        </w:div>
      </w:divsChild>
    </w:div>
    <w:div w:id="1107696244">
      <w:bodyDiv w:val="1"/>
      <w:marLeft w:val="0"/>
      <w:marRight w:val="0"/>
      <w:marTop w:val="0"/>
      <w:marBottom w:val="0"/>
      <w:divBdr>
        <w:top w:val="none" w:sz="0" w:space="0" w:color="auto"/>
        <w:left w:val="none" w:sz="0" w:space="0" w:color="auto"/>
        <w:bottom w:val="none" w:sz="0" w:space="0" w:color="auto"/>
        <w:right w:val="none" w:sz="0" w:space="0" w:color="auto"/>
      </w:divBdr>
      <w:divsChild>
        <w:div w:id="828592277">
          <w:marLeft w:val="0"/>
          <w:marRight w:val="0"/>
          <w:marTop w:val="0"/>
          <w:marBottom w:val="0"/>
          <w:divBdr>
            <w:top w:val="none" w:sz="0" w:space="0" w:color="auto"/>
            <w:left w:val="none" w:sz="0" w:space="0" w:color="auto"/>
            <w:bottom w:val="none" w:sz="0" w:space="0" w:color="auto"/>
            <w:right w:val="none" w:sz="0" w:space="0" w:color="auto"/>
          </w:divBdr>
          <w:divsChild>
            <w:div w:id="466896242">
              <w:marLeft w:val="0"/>
              <w:marRight w:val="0"/>
              <w:marTop w:val="0"/>
              <w:marBottom w:val="0"/>
              <w:divBdr>
                <w:top w:val="none" w:sz="0" w:space="0" w:color="auto"/>
                <w:left w:val="none" w:sz="0" w:space="0" w:color="auto"/>
                <w:bottom w:val="none" w:sz="0" w:space="0" w:color="auto"/>
                <w:right w:val="none" w:sz="0" w:space="0" w:color="auto"/>
              </w:divBdr>
              <w:divsChild>
                <w:div w:id="8617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4055">
          <w:marLeft w:val="0"/>
          <w:marRight w:val="0"/>
          <w:marTop w:val="390"/>
          <w:marBottom w:val="0"/>
          <w:divBdr>
            <w:top w:val="none" w:sz="0" w:space="0" w:color="auto"/>
            <w:left w:val="none" w:sz="0" w:space="0" w:color="auto"/>
            <w:bottom w:val="none" w:sz="0" w:space="0" w:color="auto"/>
            <w:right w:val="none" w:sz="0" w:space="0" w:color="auto"/>
          </w:divBdr>
          <w:divsChild>
            <w:div w:id="1487627328">
              <w:marLeft w:val="0"/>
              <w:marRight w:val="0"/>
              <w:marTop w:val="390"/>
              <w:marBottom w:val="0"/>
              <w:divBdr>
                <w:top w:val="none" w:sz="0" w:space="0" w:color="auto"/>
                <w:left w:val="none" w:sz="0" w:space="0" w:color="auto"/>
                <w:bottom w:val="none" w:sz="0" w:space="0" w:color="auto"/>
                <w:right w:val="none" w:sz="0" w:space="0" w:color="auto"/>
              </w:divBdr>
              <w:divsChild>
                <w:div w:id="173884179">
                  <w:marLeft w:val="0"/>
                  <w:marRight w:val="0"/>
                  <w:marTop w:val="0"/>
                  <w:marBottom w:val="0"/>
                  <w:divBdr>
                    <w:top w:val="none" w:sz="0" w:space="0" w:color="auto"/>
                    <w:left w:val="none" w:sz="0" w:space="0" w:color="auto"/>
                    <w:bottom w:val="none" w:sz="0" w:space="0" w:color="auto"/>
                    <w:right w:val="none" w:sz="0" w:space="0" w:color="auto"/>
                  </w:divBdr>
                  <w:divsChild>
                    <w:div w:id="789669105">
                      <w:marLeft w:val="0"/>
                      <w:marRight w:val="0"/>
                      <w:marTop w:val="0"/>
                      <w:marBottom w:val="0"/>
                      <w:divBdr>
                        <w:top w:val="none" w:sz="0" w:space="0" w:color="auto"/>
                        <w:left w:val="none" w:sz="0" w:space="0" w:color="auto"/>
                        <w:bottom w:val="none" w:sz="0" w:space="0" w:color="auto"/>
                        <w:right w:val="none" w:sz="0" w:space="0" w:color="auto"/>
                      </w:divBdr>
                      <w:divsChild>
                        <w:div w:id="291442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123812905">
      <w:bodyDiv w:val="1"/>
      <w:marLeft w:val="0"/>
      <w:marRight w:val="0"/>
      <w:marTop w:val="0"/>
      <w:marBottom w:val="0"/>
      <w:divBdr>
        <w:top w:val="none" w:sz="0" w:space="0" w:color="auto"/>
        <w:left w:val="none" w:sz="0" w:space="0" w:color="auto"/>
        <w:bottom w:val="none" w:sz="0" w:space="0" w:color="auto"/>
        <w:right w:val="none" w:sz="0" w:space="0" w:color="auto"/>
      </w:divBdr>
    </w:div>
    <w:div w:id="1124807209">
      <w:bodyDiv w:val="1"/>
      <w:marLeft w:val="0"/>
      <w:marRight w:val="0"/>
      <w:marTop w:val="0"/>
      <w:marBottom w:val="0"/>
      <w:divBdr>
        <w:top w:val="none" w:sz="0" w:space="0" w:color="auto"/>
        <w:left w:val="none" w:sz="0" w:space="0" w:color="auto"/>
        <w:bottom w:val="none" w:sz="0" w:space="0" w:color="auto"/>
        <w:right w:val="none" w:sz="0" w:space="0" w:color="auto"/>
      </w:divBdr>
    </w:div>
    <w:div w:id="1128006933">
      <w:bodyDiv w:val="1"/>
      <w:marLeft w:val="0"/>
      <w:marRight w:val="0"/>
      <w:marTop w:val="0"/>
      <w:marBottom w:val="0"/>
      <w:divBdr>
        <w:top w:val="none" w:sz="0" w:space="0" w:color="auto"/>
        <w:left w:val="none" w:sz="0" w:space="0" w:color="auto"/>
        <w:bottom w:val="none" w:sz="0" w:space="0" w:color="auto"/>
        <w:right w:val="none" w:sz="0" w:space="0" w:color="auto"/>
      </w:divBdr>
      <w:divsChild>
        <w:div w:id="1456484958">
          <w:marLeft w:val="0"/>
          <w:marRight w:val="0"/>
          <w:marTop w:val="0"/>
          <w:marBottom w:val="0"/>
          <w:divBdr>
            <w:top w:val="none" w:sz="0" w:space="0" w:color="auto"/>
            <w:left w:val="none" w:sz="0" w:space="0" w:color="auto"/>
            <w:bottom w:val="none" w:sz="0" w:space="0" w:color="auto"/>
            <w:right w:val="none" w:sz="0" w:space="0" w:color="auto"/>
          </w:divBdr>
          <w:divsChild>
            <w:div w:id="1082600644">
              <w:marLeft w:val="0"/>
              <w:marRight w:val="0"/>
              <w:marTop w:val="0"/>
              <w:marBottom w:val="0"/>
              <w:divBdr>
                <w:top w:val="none" w:sz="0" w:space="0" w:color="auto"/>
                <w:left w:val="none" w:sz="0" w:space="0" w:color="auto"/>
                <w:bottom w:val="none" w:sz="0" w:space="0" w:color="auto"/>
                <w:right w:val="none" w:sz="0" w:space="0" w:color="auto"/>
              </w:divBdr>
            </w:div>
            <w:div w:id="2009752318">
              <w:marLeft w:val="0"/>
              <w:marRight w:val="0"/>
              <w:marTop w:val="0"/>
              <w:marBottom w:val="0"/>
              <w:divBdr>
                <w:top w:val="none" w:sz="0" w:space="0" w:color="auto"/>
                <w:left w:val="none" w:sz="0" w:space="0" w:color="auto"/>
                <w:bottom w:val="none" w:sz="0" w:space="0" w:color="auto"/>
                <w:right w:val="none" w:sz="0" w:space="0" w:color="auto"/>
              </w:divBdr>
              <w:divsChild>
                <w:div w:id="162885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05318">
          <w:marLeft w:val="0"/>
          <w:marRight w:val="0"/>
          <w:marTop w:val="0"/>
          <w:marBottom w:val="0"/>
          <w:divBdr>
            <w:top w:val="none" w:sz="0" w:space="0" w:color="auto"/>
            <w:left w:val="none" w:sz="0" w:space="0" w:color="auto"/>
            <w:bottom w:val="none" w:sz="0" w:space="0" w:color="auto"/>
            <w:right w:val="none" w:sz="0" w:space="0" w:color="auto"/>
          </w:divBdr>
        </w:div>
      </w:divsChild>
    </w:div>
    <w:div w:id="1133399805">
      <w:bodyDiv w:val="1"/>
      <w:marLeft w:val="0"/>
      <w:marRight w:val="0"/>
      <w:marTop w:val="0"/>
      <w:marBottom w:val="0"/>
      <w:divBdr>
        <w:top w:val="none" w:sz="0" w:space="0" w:color="auto"/>
        <w:left w:val="none" w:sz="0" w:space="0" w:color="auto"/>
        <w:bottom w:val="none" w:sz="0" w:space="0" w:color="auto"/>
        <w:right w:val="none" w:sz="0" w:space="0" w:color="auto"/>
      </w:divBdr>
    </w:div>
    <w:div w:id="1215432427">
      <w:bodyDiv w:val="1"/>
      <w:marLeft w:val="0"/>
      <w:marRight w:val="0"/>
      <w:marTop w:val="0"/>
      <w:marBottom w:val="0"/>
      <w:divBdr>
        <w:top w:val="none" w:sz="0" w:space="0" w:color="auto"/>
        <w:left w:val="none" w:sz="0" w:space="0" w:color="auto"/>
        <w:bottom w:val="none" w:sz="0" w:space="0" w:color="auto"/>
        <w:right w:val="none" w:sz="0" w:space="0" w:color="auto"/>
      </w:divBdr>
    </w:div>
    <w:div w:id="1229223109">
      <w:bodyDiv w:val="1"/>
      <w:marLeft w:val="0"/>
      <w:marRight w:val="0"/>
      <w:marTop w:val="0"/>
      <w:marBottom w:val="0"/>
      <w:divBdr>
        <w:top w:val="none" w:sz="0" w:space="0" w:color="auto"/>
        <w:left w:val="none" w:sz="0" w:space="0" w:color="auto"/>
        <w:bottom w:val="none" w:sz="0" w:space="0" w:color="auto"/>
        <w:right w:val="none" w:sz="0" w:space="0" w:color="auto"/>
      </w:divBdr>
      <w:divsChild>
        <w:div w:id="169491072">
          <w:marLeft w:val="0"/>
          <w:marRight w:val="0"/>
          <w:marTop w:val="0"/>
          <w:marBottom w:val="660"/>
          <w:divBdr>
            <w:top w:val="none" w:sz="0" w:space="0" w:color="auto"/>
            <w:left w:val="none" w:sz="0" w:space="0" w:color="auto"/>
            <w:bottom w:val="none" w:sz="0" w:space="0" w:color="auto"/>
            <w:right w:val="none" w:sz="0" w:space="0" w:color="auto"/>
          </w:divBdr>
        </w:div>
        <w:div w:id="1559584016">
          <w:marLeft w:val="0"/>
          <w:marRight w:val="0"/>
          <w:marTop w:val="0"/>
          <w:marBottom w:val="210"/>
          <w:divBdr>
            <w:top w:val="none" w:sz="0" w:space="0" w:color="auto"/>
            <w:left w:val="none" w:sz="0" w:space="0" w:color="auto"/>
            <w:bottom w:val="none" w:sz="0" w:space="0" w:color="auto"/>
            <w:right w:val="none" w:sz="0" w:space="0" w:color="auto"/>
          </w:divBdr>
        </w:div>
      </w:divsChild>
    </w:div>
    <w:div w:id="1232884452">
      <w:bodyDiv w:val="1"/>
      <w:marLeft w:val="0"/>
      <w:marRight w:val="0"/>
      <w:marTop w:val="0"/>
      <w:marBottom w:val="0"/>
      <w:divBdr>
        <w:top w:val="none" w:sz="0" w:space="0" w:color="auto"/>
        <w:left w:val="none" w:sz="0" w:space="0" w:color="auto"/>
        <w:bottom w:val="none" w:sz="0" w:space="0" w:color="auto"/>
        <w:right w:val="none" w:sz="0" w:space="0" w:color="auto"/>
      </w:divBdr>
    </w:div>
    <w:div w:id="1252740253">
      <w:bodyDiv w:val="1"/>
      <w:marLeft w:val="0"/>
      <w:marRight w:val="0"/>
      <w:marTop w:val="0"/>
      <w:marBottom w:val="0"/>
      <w:divBdr>
        <w:top w:val="none" w:sz="0" w:space="0" w:color="auto"/>
        <w:left w:val="none" w:sz="0" w:space="0" w:color="auto"/>
        <w:bottom w:val="none" w:sz="0" w:space="0" w:color="auto"/>
        <w:right w:val="none" w:sz="0" w:space="0" w:color="auto"/>
      </w:divBdr>
    </w:div>
    <w:div w:id="1301183628">
      <w:bodyDiv w:val="1"/>
      <w:marLeft w:val="0"/>
      <w:marRight w:val="0"/>
      <w:marTop w:val="0"/>
      <w:marBottom w:val="0"/>
      <w:divBdr>
        <w:top w:val="none" w:sz="0" w:space="0" w:color="auto"/>
        <w:left w:val="none" w:sz="0" w:space="0" w:color="auto"/>
        <w:bottom w:val="none" w:sz="0" w:space="0" w:color="auto"/>
        <w:right w:val="none" w:sz="0" w:space="0" w:color="auto"/>
      </w:divBdr>
    </w:div>
    <w:div w:id="1307052029">
      <w:bodyDiv w:val="1"/>
      <w:marLeft w:val="0"/>
      <w:marRight w:val="0"/>
      <w:marTop w:val="0"/>
      <w:marBottom w:val="0"/>
      <w:divBdr>
        <w:top w:val="none" w:sz="0" w:space="0" w:color="auto"/>
        <w:left w:val="none" w:sz="0" w:space="0" w:color="auto"/>
        <w:bottom w:val="none" w:sz="0" w:space="0" w:color="auto"/>
        <w:right w:val="none" w:sz="0" w:space="0" w:color="auto"/>
      </w:divBdr>
    </w:div>
    <w:div w:id="1353074590">
      <w:bodyDiv w:val="1"/>
      <w:marLeft w:val="0"/>
      <w:marRight w:val="0"/>
      <w:marTop w:val="0"/>
      <w:marBottom w:val="0"/>
      <w:divBdr>
        <w:top w:val="none" w:sz="0" w:space="0" w:color="auto"/>
        <w:left w:val="none" w:sz="0" w:space="0" w:color="auto"/>
        <w:bottom w:val="none" w:sz="0" w:space="0" w:color="auto"/>
        <w:right w:val="none" w:sz="0" w:space="0" w:color="auto"/>
      </w:divBdr>
    </w:div>
    <w:div w:id="1375740485">
      <w:bodyDiv w:val="1"/>
      <w:marLeft w:val="0"/>
      <w:marRight w:val="0"/>
      <w:marTop w:val="0"/>
      <w:marBottom w:val="0"/>
      <w:divBdr>
        <w:top w:val="none" w:sz="0" w:space="0" w:color="auto"/>
        <w:left w:val="none" w:sz="0" w:space="0" w:color="auto"/>
        <w:bottom w:val="none" w:sz="0" w:space="0" w:color="auto"/>
        <w:right w:val="none" w:sz="0" w:space="0" w:color="auto"/>
      </w:divBdr>
    </w:div>
    <w:div w:id="1389452064">
      <w:bodyDiv w:val="1"/>
      <w:marLeft w:val="0"/>
      <w:marRight w:val="0"/>
      <w:marTop w:val="0"/>
      <w:marBottom w:val="0"/>
      <w:divBdr>
        <w:top w:val="none" w:sz="0" w:space="0" w:color="auto"/>
        <w:left w:val="none" w:sz="0" w:space="0" w:color="auto"/>
        <w:bottom w:val="none" w:sz="0" w:space="0" w:color="auto"/>
        <w:right w:val="none" w:sz="0" w:space="0" w:color="auto"/>
      </w:divBdr>
    </w:div>
    <w:div w:id="1483429148">
      <w:bodyDiv w:val="1"/>
      <w:marLeft w:val="0"/>
      <w:marRight w:val="0"/>
      <w:marTop w:val="0"/>
      <w:marBottom w:val="0"/>
      <w:divBdr>
        <w:top w:val="none" w:sz="0" w:space="0" w:color="auto"/>
        <w:left w:val="none" w:sz="0" w:space="0" w:color="auto"/>
        <w:bottom w:val="none" w:sz="0" w:space="0" w:color="auto"/>
        <w:right w:val="none" w:sz="0" w:space="0" w:color="auto"/>
      </w:divBdr>
    </w:div>
    <w:div w:id="1510020728">
      <w:bodyDiv w:val="1"/>
      <w:marLeft w:val="0"/>
      <w:marRight w:val="0"/>
      <w:marTop w:val="0"/>
      <w:marBottom w:val="0"/>
      <w:divBdr>
        <w:top w:val="none" w:sz="0" w:space="0" w:color="auto"/>
        <w:left w:val="none" w:sz="0" w:space="0" w:color="auto"/>
        <w:bottom w:val="none" w:sz="0" w:space="0" w:color="auto"/>
        <w:right w:val="none" w:sz="0" w:space="0" w:color="auto"/>
      </w:divBdr>
    </w:div>
    <w:div w:id="1511916061">
      <w:bodyDiv w:val="1"/>
      <w:marLeft w:val="0"/>
      <w:marRight w:val="0"/>
      <w:marTop w:val="0"/>
      <w:marBottom w:val="0"/>
      <w:divBdr>
        <w:top w:val="none" w:sz="0" w:space="0" w:color="auto"/>
        <w:left w:val="none" w:sz="0" w:space="0" w:color="auto"/>
        <w:bottom w:val="none" w:sz="0" w:space="0" w:color="auto"/>
        <w:right w:val="none" w:sz="0" w:space="0" w:color="auto"/>
      </w:divBdr>
      <w:divsChild>
        <w:div w:id="975372511">
          <w:marLeft w:val="0"/>
          <w:marRight w:val="0"/>
          <w:marTop w:val="0"/>
          <w:marBottom w:val="0"/>
          <w:divBdr>
            <w:top w:val="none" w:sz="0" w:space="0" w:color="auto"/>
            <w:left w:val="none" w:sz="0" w:space="0" w:color="auto"/>
            <w:bottom w:val="none" w:sz="0" w:space="0" w:color="auto"/>
            <w:right w:val="none" w:sz="0" w:space="0" w:color="auto"/>
          </w:divBdr>
          <w:divsChild>
            <w:div w:id="1098519588">
              <w:marLeft w:val="0"/>
              <w:marRight w:val="0"/>
              <w:marTop w:val="0"/>
              <w:marBottom w:val="0"/>
              <w:divBdr>
                <w:top w:val="none" w:sz="0" w:space="0" w:color="auto"/>
                <w:left w:val="none" w:sz="0" w:space="0" w:color="auto"/>
                <w:bottom w:val="none" w:sz="0" w:space="0" w:color="auto"/>
                <w:right w:val="none" w:sz="0" w:space="0" w:color="auto"/>
              </w:divBdr>
              <w:divsChild>
                <w:div w:id="658382698">
                  <w:marLeft w:val="0"/>
                  <w:marRight w:val="0"/>
                  <w:marTop w:val="100"/>
                  <w:marBottom w:val="100"/>
                  <w:divBdr>
                    <w:top w:val="none" w:sz="0" w:space="0" w:color="auto"/>
                    <w:left w:val="none" w:sz="0" w:space="0" w:color="auto"/>
                    <w:bottom w:val="none" w:sz="0" w:space="0" w:color="auto"/>
                    <w:right w:val="none" w:sz="0" w:space="0" w:color="auto"/>
                  </w:divBdr>
                  <w:divsChild>
                    <w:div w:id="74743214">
                      <w:marLeft w:val="0"/>
                      <w:marRight w:val="0"/>
                      <w:marTop w:val="100"/>
                      <w:marBottom w:val="100"/>
                      <w:divBdr>
                        <w:top w:val="none" w:sz="0" w:space="0" w:color="auto"/>
                        <w:left w:val="none" w:sz="0" w:space="0" w:color="auto"/>
                        <w:bottom w:val="none" w:sz="0" w:space="0" w:color="auto"/>
                        <w:right w:val="none" w:sz="0" w:space="0" w:color="auto"/>
                      </w:divBdr>
                      <w:divsChild>
                        <w:div w:id="354964643">
                          <w:marLeft w:val="0"/>
                          <w:marRight w:val="0"/>
                          <w:marTop w:val="0"/>
                          <w:marBottom w:val="0"/>
                          <w:divBdr>
                            <w:top w:val="single" w:sz="2" w:space="0" w:color="EBEBEB"/>
                            <w:left w:val="single" w:sz="2" w:space="0" w:color="EBEBEB"/>
                            <w:bottom w:val="single" w:sz="2" w:space="0" w:color="EBEBEB"/>
                            <w:right w:val="single" w:sz="2" w:space="0" w:color="EBEBEB"/>
                          </w:divBdr>
                          <w:divsChild>
                            <w:div w:id="451676501">
                              <w:marLeft w:val="0"/>
                              <w:marRight w:val="0"/>
                              <w:marTop w:val="0"/>
                              <w:marBottom w:val="0"/>
                              <w:divBdr>
                                <w:top w:val="none" w:sz="0" w:space="0" w:color="auto"/>
                                <w:left w:val="none" w:sz="0" w:space="0" w:color="auto"/>
                                <w:bottom w:val="none" w:sz="0" w:space="0" w:color="auto"/>
                                <w:right w:val="none" w:sz="0" w:space="0" w:color="auto"/>
                              </w:divBdr>
                              <w:divsChild>
                                <w:div w:id="2073457266">
                                  <w:marLeft w:val="0"/>
                                  <w:marRight w:val="0"/>
                                  <w:marTop w:val="0"/>
                                  <w:marBottom w:val="0"/>
                                  <w:divBdr>
                                    <w:top w:val="none" w:sz="0" w:space="0" w:color="auto"/>
                                    <w:left w:val="none" w:sz="0" w:space="0" w:color="auto"/>
                                    <w:bottom w:val="none" w:sz="0" w:space="0" w:color="auto"/>
                                    <w:right w:val="none" w:sz="0" w:space="0" w:color="auto"/>
                                  </w:divBdr>
                                  <w:divsChild>
                                    <w:div w:id="1409032845">
                                      <w:marLeft w:val="0"/>
                                      <w:marRight w:val="0"/>
                                      <w:marTop w:val="0"/>
                                      <w:marBottom w:val="0"/>
                                      <w:divBdr>
                                        <w:top w:val="none" w:sz="0" w:space="0" w:color="auto"/>
                                        <w:left w:val="none" w:sz="0" w:space="0" w:color="auto"/>
                                        <w:bottom w:val="none" w:sz="0" w:space="0" w:color="auto"/>
                                        <w:right w:val="none" w:sz="0" w:space="0" w:color="auto"/>
                                      </w:divBdr>
                                      <w:divsChild>
                                        <w:div w:id="1593278449">
                                          <w:marLeft w:val="-240"/>
                                          <w:marRight w:val="240"/>
                                          <w:marTop w:val="0"/>
                                          <w:marBottom w:val="0"/>
                                          <w:divBdr>
                                            <w:top w:val="none" w:sz="0" w:space="0" w:color="auto"/>
                                            <w:left w:val="none" w:sz="0" w:space="0" w:color="auto"/>
                                            <w:bottom w:val="none" w:sz="0" w:space="0" w:color="auto"/>
                                            <w:right w:val="none" w:sz="0" w:space="0" w:color="auto"/>
                                          </w:divBdr>
                                          <w:divsChild>
                                            <w:div w:id="1974558219">
                                              <w:marLeft w:val="0"/>
                                              <w:marRight w:val="0"/>
                                              <w:marTop w:val="0"/>
                                              <w:marBottom w:val="0"/>
                                              <w:divBdr>
                                                <w:top w:val="none" w:sz="0" w:space="0" w:color="auto"/>
                                                <w:left w:val="none" w:sz="0" w:space="0" w:color="auto"/>
                                                <w:bottom w:val="none" w:sz="0" w:space="0" w:color="auto"/>
                                                <w:right w:val="none" w:sz="0" w:space="0" w:color="auto"/>
                                              </w:divBdr>
                                              <w:divsChild>
                                                <w:div w:id="917208933">
                                                  <w:marLeft w:val="0"/>
                                                  <w:marRight w:val="0"/>
                                                  <w:marTop w:val="0"/>
                                                  <w:marBottom w:val="0"/>
                                                  <w:divBdr>
                                                    <w:top w:val="none" w:sz="0" w:space="0" w:color="auto"/>
                                                    <w:left w:val="none" w:sz="0" w:space="0" w:color="auto"/>
                                                    <w:bottom w:val="none" w:sz="0" w:space="0" w:color="auto"/>
                                                    <w:right w:val="none" w:sz="0" w:space="0" w:color="auto"/>
                                                  </w:divBdr>
                                                  <w:divsChild>
                                                    <w:div w:id="77733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41096">
                                          <w:marLeft w:val="0"/>
                                          <w:marRight w:val="0"/>
                                          <w:marTop w:val="0"/>
                                          <w:marBottom w:val="0"/>
                                          <w:divBdr>
                                            <w:top w:val="none" w:sz="0" w:space="0" w:color="auto"/>
                                            <w:left w:val="none" w:sz="0" w:space="0" w:color="auto"/>
                                            <w:bottom w:val="none" w:sz="0" w:space="0" w:color="auto"/>
                                            <w:right w:val="none" w:sz="0" w:space="0" w:color="auto"/>
                                          </w:divBdr>
                                          <w:divsChild>
                                            <w:div w:id="1559628267">
                                              <w:marLeft w:val="0"/>
                                              <w:marRight w:val="0"/>
                                              <w:marTop w:val="0"/>
                                              <w:marBottom w:val="0"/>
                                              <w:divBdr>
                                                <w:top w:val="none" w:sz="0" w:space="0" w:color="auto"/>
                                                <w:left w:val="none" w:sz="0" w:space="0" w:color="auto"/>
                                                <w:bottom w:val="none" w:sz="0" w:space="0" w:color="auto"/>
                                                <w:right w:val="none" w:sz="0" w:space="0" w:color="auto"/>
                                              </w:divBdr>
                                            </w:div>
                                            <w:div w:id="412043993">
                                              <w:marLeft w:val="0"/>
                                              <w:marRight w:val="0"/>
                                              <w:marTop w:val="0"/>
                                              <w:marBottom w:val="0"/>
                                              <w:divBdr>
                                                <w:top w:val="none" w:sz="0" w:space="0" w:color="auto"/>
                                                <w:left w:val="none" w:sz="0" w:space="0" w:color="auto"/>
                                                <w:bottom w:val="none" w:sz="0" w:space="0" w:color="auto"/>
                                                <w:right w:val="none" w:sz="0" w:space="0" w:color="auto"/>
                                              </w:divBdr>
                                            </w:div>
                                          </w:divsChild>
                                        </w:div>
                                        <w:div w:id="811406239">
                                          <w:marLeft w:val="0"/>
                                          <w:marRight w:val="0"/>
                                          <w:marTop w:val="0"/>
                                          <w:marBottom w:val="0"/>
                                          <w:divBdr>
                                            <w:top w:val="none" w:sz="0" w:space="0" w:color="auto"/>
                                            <w:left w:val="none" w:sz="0" w:space="0" w:color="auto"/>
                                            <w:bottom w:val="none" w:sz="0" w:space="0" w:color="auto"/>
                                            <w:right w:val="none" w:sz="0" w:space="0" w:color="auto"/>
                                          </w:divBdr>
                                          <w:divsChild>
                                            <w:div w:id="1948350287">
                                              <w:marLeft w:val="0"/>
                                              <w:marRight w:val="0"/>
                                              <w:marTop w:val="0"/>
                                              <w:marBottom w:val="0"/>
                                              <w:divBdr>
                                                <w:top w:val="none" w:sz="0" w:space="0" w:color="auto"/>
                                                <w:left w:val="none" w:sz="0" w:space="0" w:color="auto"/>
                                                <w:bottom w:val="none" w:sz="0" w:space="0" w:color="auto"/>
                                                <w:right w:val="none" w:sz="0" w:space="0" w:color="auto"/>
                                              </w:divBdr>
                                              <w:divsChild>
                                                <w:div w:id="14591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109564">
                                      <w:marLeft w:val="0"/>
                                      <w:marRight w:val="0"/>
                                      <w:marTop w:val="0"/>
                                      <w:marBottom w:val="0"/>
                                      <w:divBdr>
                                        <w:top w:val="none" w:sz="0" w:space="0" w:color="EBEBEB"/>
                                        <w:left w:val="none" w:sz="0" w:space="0" w:color="auto"/>
                                        <w:bottom w:val="none" w:sz="0" w:space="0" w:color="auto"/>
                                        <w:right w:val="none" w:sz="0" w:space="0" w:color="auto"/>
                                      </w:divBdr>
                                      <w:divsChild>
                                        <w:div w:id="2045403598">
                                          <w:marLeft w:val="0"/>
                                          <w:marRight w:val="0"/>
                                          <w:marTop w:val="0"/>
                                          <w:marBottom w:val="0"/>
                                          <w:divBdr>
                                            <w:top w:val="none" w:sz="0" w:space="0" w:color="auto"/>
                                            <w:left w:val="none" w:sz="0" w:space="0" w:color="auto"/>
                                            <w:bottom w:val="none" w:sz="0" w:space="0" w:color="auto"/>
                                            <w:right w:val="none" w:sz="0" w:space="0" w:color="auto"/>
                                          </w:divBdr>
                                          <w:divsChild>
                                            <w:div w:id="50308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1317971">
      <w:bodyDiv w:val="1"/>
      <w:marLeft w:val="0"/>
      <w:marRight w:val="0"/>
      <w:marTop w:val="0"/>
      <w:marBottom w:val="0"/>
      <w:divBdr>
        <w:top w:val="none" w:sz="0" w:space="0" w:color="auto"/>
        <w:left w:val="none" w:sz="0" w:space="0" w:color="auto"/>
        <w:bottom w:val="none" w:sz="0" w:space="0" w:color="auto"/>
        <w:right w:val="none" w:sz="0" w:space="0" w:color="auto"/>
      </w:divBdr>
    </w:div>
    <w:div w:id="1526557365">
      <w:bodyDiv w:val="1"/>
      <w:marLeft w:val="0"/>
      <w:marRight w:val="0"/>
      <w:marTop w:val="0"/>
      <w:marBottom w:val="0"/>
      <w:divBdr>
        <w:top w:val="none" w:sz="0" w:space="0" w:color="auto"/>
        <w:left w:val="none" w:sz="0" w:space="0" w:color="auto"/>
        <w:bottom w:val="none" w:sz="0" w:space="0" w:color="auto"/>
        <w:right w:val="none" w:sz="0" w:space="0" w:color="auto"/>
      </w:divBdr>
    </w:div>
    <w:div w:id="1538664676">
      <w:bodyDiv w:val="1"/>
      <w:marLeft w:val="0"/>
      <w:marRight w:val="0"/>
      <w:marTop w:val="0"/>
      <w:marBottom w:val="0"/>
      <w:divBdr>
        <w:top w:val="none" w:sz="0" w:space="0" w:color="auto"/>
        <w:left w:val="none" w:sz="0" w:space="0" w:color="auto"/>
        <w:bottom w:val="none" w:sz="0" w:space="0" w:color="auto"/>
        <w:right w:val="none" w:sz="0" w:space="0" w:color="auto"/>
      </w:divBdr>
    </w:div>
    <w:div w:id="1566182030">
      <w:bodyDiv w:val="1"/>
      <w:marLeft w:val="0"/>
      <w:marRight w:val="0"/>
      <w:marTop w:val="0"/>
      <w:marBottom w:val="0"/>
      <w:divBdr>
        <w:top w:val="none" w:sz="0" w:space="0" w:color="auto"/>
        <w:left w:val="none" w:sz="0" w:space="0" w:color="auto"/>
        <w:bottom w:val="none" w:sz="0" w:space="0" w:color="auto"/>
        <w:right w:val="none" w:sz="0" w:space="0" w:color="auto"/>
      </w:divBdr>
    </w:div>
    <w:div w:id="1577595746">
      <w:bodyDiv w:val="1"/>
      <w:marLeft w:val="0"/>
      <w:marRight w:val="0"/>
      <w:marTop w:val="0"/>
      <w:marBottom w:val="0"/>
      <w:divBdr>
        <w:top w:val="none" w:sz="0" w:space="0" w:color="auto"/>
        <w:left w:val="none" w:sz="0" w:space="0" w:color="auto"/>
        <w:bottom w:val="none" w:sz="0" w:space="0" w:color="auto"/>
        <w:right w:val="none" w:sz="0" w:space="0" w:color="auto"/>
      </w:divBdr>
    </w:div>
    <w:div w:id="1617062553">
      <w:bodyDiv w:val="1"/>
      <w:marLeft w:val="0"/>
      <w:marRight w:val="0"/>
      <w:marTop w:val="0"/>
      <w:marBottom w:val="0"/>
      <w:divBdr>
        <w:top w:val="none" w:sz="0" w:space="0" w:color="auto"/>
        <w:left w:val="none" w:sz="0" w:space="0" w:color="auto"/>
        <w:bottom w:val="none" w:sz="0" w:space="0" w:color="auto"/>
        <w:right w:val="none" w:sz="0" w:space="0" w:color="auto"/>
      </w:divBdr>
      <w:divsChild>
        <w:div w:id="1385371967">
          <w:marLeft w:val="0"/>
          <w:marRight w:val="0"/>
          <w:marTop w:val="0"/>
          <w:marBottom w:val="0"/>
          <w:divBdr>
            <w:top w:val="none" w:sz="0" w:space="0" w:color="auto"/>
            <w:left w:val="none" w:sz="0" w:space="0" w:color="auto"/>
            <w:bottom w:val="none" w:sz="0" w:space="0" w:color="auto"/>
            <w:right w:val="none" w:sz="0" w:space="0" w:color="auto"/>
          </w:divBdr>
        </w:div>
        <w:div w:id="329797523">
          <w:marLeft w:val="0"/>
          <w:marRight w:val="0"/>
          <w:marTop w:val="0"/>
          <w:marBottom w:val="0"/>
          <w:divBdr>
            <w:top w:val="none" w:sz="0" w:space="0" w:color="auto"/>
            <w:left w:val="none" w:sz="0" w:space="0" w:color="auto"/>
            <w:bottom w:val="none" w:sz="0" w:space="0" w:color="auto"/>
            <w:right w:val="none" w:sz="0" w:space="0" w:color="auto"/>
          </w:divBdr>
        </w:div>
      </w:divsChild>
    </w:div>
    <w:div w:id="1625117560">
      <w:bodyDiv w:val="1"/>
      <w:marLeft w:val="0"/>
      <w:marRight w:val="0"/>
      <w:marTop w:val="0"/>
      <w:marBottom w:val="0"/>
      <w:divBdr>
        <w:top w:val="none" w:sz="0" w:space="0" w:color="auto"/>
        <w:left w:val="none" w:sz="0" w:space="0" w:color="auto"/>
        <w:bottom w:val="none" w:sz="0" w:space="0" w:color="auto"/>
        <w:right w:val="none" w:sz="0" w:space="0" w:color="auto"/>
      </w:divBdr>
    </w:div>
    <w:div w:id="1632251712">
      <w:bodyDiv w:val="1"/>
      <w:marLeft w:val="0"/>
      <w:marRight w:val="0"/>
      <w:marTop w:val="0"/>
      <w:marBottom w:val="0"/>
      <w:divBdr>
        <w:top w:val="none" w:sz="0" w:space="0" w:color="auto"/>
        <w:left w:val="none" w:sz="0" w:space="0" w:color="auto"/>
        <w:bottom w:val="none" w:sz="0" w:space="0" w:color="auto"/>
        <w:right w:val="none" w:sz="0" w:space="0" w:color="auto"/>
      </w:divBdr>
      <w:divsChild>
        <w:div w:id="2010670716">
          <w:marLeft w:val="0"/>
          <w:marRight w:val="0"/>
          <w:marTop w:val="0"/>
          <w:marBottom w:val="660"/>
          <w:divBdr>
            <w:top w:val="none" w:sz="0" w:space="0" w:color="auto"/>
            <w:left w:val="none" w:sz="0" w:space="0" w:color="auto"/>
            <w:bottom w:val="none" w:sz="0" w:space="0" w:color="auto"/>
            <w:right w:val="none" w:sz="0" w:space="0" w:color="auto"/>
          </w:divBdr>
        </w:div>
        <w:div w:id="1004479203">
          <w:marLeft w:val="0"/>
          <w:marRight w:val="0"/>
          <w:marTop w:val="0"/>
          <w:marBottom w:val="210"/>
          <w:divBdr>
            <w:top w:val="none" w:sz="0" w:space="0" w:color="auto"/>
            <w:left w:val="none" w:sz="0" w:space="0" w:color="auto"/>
            <w:bottom w:val="none" w:sz="0" w:space="0" w:color="auto"/>
            <w:right w:val="none" w:sz="0" w:space="0" w:color="auto"/>
          </w:divBdr>
        </w:div>
      </w:divsChild>
    </w:div>
    <w:div w:id="1639147042">
      <w:bodyDiv w:val="1"/>
      <w:marLeft w:val="0"/>
      <w:marRight w:val="0"/>
      <w:marTop w:val="0"/>
      <w:marBottom w:val="0"/>
      <w:divBdr>
        <w:top w:val="none" w:sz="0" w:space="0" w:color="auto"/>
        <w:left w:val="none" w:sz="0" w:space="0" w:color="auto"/>
        <w:bottom w:val="none" w:sz="0" w:space="0" w:color="auto"/>
        <w:right w:val="none" w:sz="0" w:space="0" w:color="auto"/>
      </w:divBdr>
    </w:div>
    <w:div w:id="1640069229">
      <w:bodyDiv w:val="1"/>
      <w:marLeft w:val="0"/>
      <w:marRight w:val="0"/>
      <w:marTop w:val="0"/>
      <w:marBottom w:val="0"/>
      <w:divBdr>
        <w:top w:val="none" w:sz="0" w:space="0" w:color="auto"/>
        <w:left w:val="none" w:sz="0" w:space="0" w:color="auto"/>
        <w:bottom w:val="none" w:sz="0" w:space="0" w:color="auto"/>
        <w:right w:val="none" w:sz="0" w:space="0" w:color="auto"/>
      </w:divBdr>
    </w:div>
    <w:div w:id="1674260678">
      <w:bodyDiv w:val="1"/>
      <w:marLeft w:val="0"/>
      <w:marRight w:val="0"/>
      <w:marTop w:val="0"/>
      <w:marBottom w:val="0"/>
      <w:divBdr>
        <w:top w:val="none" w:sz="0" w:space="0" w:color="auto"/>
        <w:left w:val="none" w:sz="0" w:space="0" w:color="auto"/>
        <w:bottom w:val="none" w:sz="0" w:space="0" w:color="auto"/>
        <w:right w:val="none" w:sz="0" w:space="0" w:color="auto"/>
      </w:divBdr>
    </w:div>
    <w:div w:id="1722823229">
      <w:bodyDiv w:val="1"/>
      <w:marLeft w:val="0"/>
      <w:marRight w:val="0"/>
      <w:marTop w:val="0"/>
      <w:marBottom w:val="0"/>
      <w:divBdr>
        <w:top w:val="none" w:sz="0" w:space="0" w:color="auto"/>
        <w:left w:val="none" w:sz="0" w:space="0" w:color="auto"/>
        <w:bottom w:val="none" w:sz="0" w:space="0" w:color="auto"/>
        <w:right w:val="none" w:sz="0" w:space="0" w:color="auto"/>
      </w:divBdr>
    </w:div>
    <w:div w:id="1737584428">
      <w:bodyDiv w:val="1"/>
      <w:marLeft w:val="0"/>
      <w:marRight w:val="0"/>
      <w:marTop w:val="0"/>
      <w:marBottom w:val="0"/>
      <w:divBdr>
        <w:top w:val="none" w:sz="0" w:space="0" w:color="auto"/>
        <w:left w:val="none" w:sz="0" w:space="0" w:color="auto"/>
        <w:bottom w:val="none" w:sz="0" w:space="0" w:color="auto"/>
        <w:right w:val="none" w:sz="0" w:space="0" w:color="auto"/>
      </w:divBdr>
    </w:div>
    <w:div w:id="1762139188">
      <w:bodyDiv w:val="1"/>
      <w:marLeft w:val="0"/>
      <w:marRight w:val="0"/>
      <w:marTop w:val="0"/>
      <w:marBottom w:val="0"/>
      <w:divBdr>
        <w:top w:val="none" w:sz="0" w:space="0" w:color="auto"/>
        <w:left w:val="none" w:sz="0" w:space="0" w:color="auto"/>
        <w:bottom w:val="none" w:sz="0" w:space="0" w:color="auto"/>
        <w:right w:val="none" w:sz="0" w:space="0" w:color="auto"/>
      </w:divBdr>
    </w:div>
    <w:div w:id="1807627522">
      <w:bodyDiv w:val="1"/>
      <w:marLeft w:val="0"/>
      <w:marRight w:val="0"/>
      <w:marTop w:val="0"/>
      <w:marBottom w:val="0"/>
      <w:divBdr>
        <w:top w:val="none" w:sz="0" w:space="0" w:color="auto"/>
        <w:left w:val="none" w:sz="0" w:space="0" w:color="auto"/>
        <w:bottom w:val="none" w:sz="0" w:space="0" w:color="auto"/>
        <w:right w:val="none" w:sz="0" w:space="0" w:color="auto"/>
      </w:divBdr>
    </w:div>
    <w:div w:id="1820031627">
      <w:bodyDiv w:val="1"/>
      <w:marLeft w:val="0"/>
      <w:marRight w:val="0"/>
      <w:marTop w:val="0"/>
      <w:marBottom w:val="0"/>
      <w:divBdr>
        <w:top w:val="none" w:sz="0" w:space="0" w:color="auto"/>
        <w:left w:val="none" w:sz="0" w:space="0" w:color="auto"/>
        <w:bottom w:val="none" w:sz="0" w:space="0" w:color="auto"/>
        <w:right w:val="none" w:sz="0" w:space="0" w:color="auto"/>
      </w:divBdr>
      <w:divsChild>
        <w:div w:id="9534252">
          <w:marLeft w:val="0"/>
          <w:marRight w:val="0"/>
          <w:marTop w:val="0"/>
          <w:marBottom w:val="0"/>
          <w:divBdr>
            <w:top w:val="none" w:sz="0" w:space="0" w:color="auto"/>
            <w:left w:val="none" w:sz="0" w:space="0" w:color="auto"/>
            <w:bottom w:val="none" w:sz="0" w:space="0" w:color="auto"/>
            <w:right w:val="none" w:sz="0" w:space="0" w:color="auto"/>
          </w:divBdr>
        </w:div>
        <w:div w:id="60951730">
          <w:marLeft w:val="0"/>
          <w:marRight w:val="0"/>
          <w:marTop w:val="0"/>
          <w:marBottom w:val="0"/>
          <w:divBdr>
            <w:top w:val="none" w:sz="0" w:space="0" w:color="auto"/>
            <w:left w:val="none" w:sz="0" w:space="0" w:color="auto"/>
            <w:bottom w:val="none" w:sz="0" w:space="0" w:color="auto"/>
            <w:right w:val="none" w:sz="0" w:space="0" w:color="auto"/>
          </w:divBdr>
        </w:div>
        <w:div w:id="153762358">
          <w:marLeft w:val="0"/>
          <w:marRight w:val="0"/>
          <w:marTop w:val="0"/>
          <w:marBottom w:val="0"/>
          <w:divBdr>
            <w:top w:val="none" w:sz="0" w:space="0" w:color="auto"/>
            <w:left w:val="none" w:sz="0" w:space="0" w:color="auto"/>
            <w:bottom w:val="none" w:sz="0" w:space="0" w:color="auto"/>
            <w:right w:val="none" w:sz="0" w:space="0" w:color="auto"/>
          </w:divBdr>
        </w:div>
        <w:div w:id="164325872">
          <w:marLeft w:val="0"/>
          <w:marRight w:val="0"/>
          <w:marTop w:val="0"/>
          <w:marBottom w:val="0"/>
          <w:divBdr>
            <w:top w:val="none" w:sz="0" w:space="0" w:color="auto"/>
            <w:left w:val="none" w:sz="0" w:space="0" w:color="auto"/>
            <w:bottom w:val="none" w:sz="0" w:space="0" w:color="auto"/>
            <w:right w:val="none" w:sz="0" w:space="0" w:color="auto"/>
          </w:divBdr>
        </w:div>
        <w:div w:id="542206153">
          <w:marLeft w:val="0"/>
          <w:marRight w:val="0"/>
          <w:marTop w:val="0"/>
          <w:marBottom w:val="0"/>
          <w:divBdr>
            <w:top w:val="none" w:sz="0" w:space="0" w:color="auto"/>
            <w:left w:val="none" w:sz="0" w:space="0" w:color="auto"/>
            <w:bottom w:val="none" w:sz="0" w:space="0" w:color="auto"/>
            <w:right w:val="none" w:sz="0" w:space="0" w:color="auto"/>
          </w:divBdr>
        </w:div>
        <w:div w:id="1025710076">
          <w:marLeft w:val="0"/>
          <w:marRight w:val="0"/>
          <w:marTop w:val="0"/>
          <w:marBottom w:val="0"/>
          <w:divBdr>
            <w:top w:val="none" w:sz="0" w:space="0" w:color="auto"/>
            <w:left w:val="none" w:sz="0" w:space="0" w:color="auto"/>
            <w:bottom w:val="none" w:sz="0" w:space="0" w:color="auto"/>
            <w:right w:val="none" w:sz="0" w:space="0" w:color="auto"/>
          </w:divBdr>
        </w:div>
        <w:div w:id="1094205394">
          <w:marLeft w:val="0"/>
          <w:marRight w:val="0"/>
          <w:marTop w:val="0"/>
          <w:marBottom w:val="0"/>
          <w:divBdr>
            <w:top w:val="none" w:sz="0" w:space="0" w:color="auto"/>
            <w:left w:val="none" w:sz="0" w:space="0" w:color="auto"/>
            <w:bottom w:val="none" w:sz="0" w:space="0" w:color="auto"/>
            <w:right w:val="none" w:sz="0" w:space="0" w:color="auto"/>
          </w:divBdr>
        </w:div>
        <w:div w:id="1230966913">
          <w:marLeft w:val="0"/>
          <w:marRight w:val="0"/>
          <w:marTop w:val="0"/>
          <w:marBottom w:val="0"/>
          <w:divBdr>
            <w:top w:val="none" w:sz="0" w:space="0" w:color="auto"/>
            <w:left w:val="none" w:sz="0" w:space="0" w:color="auto"/>
            <w:bottom w:val="none" w:sz="0" w:space="0" w:color="auto"/>
            <w:right w:val="none" w:sz="0" w:space="0" w:color="auto"/>
          </w:divBdr>
        </w:div>
        <w:div w:id="1384714857">
          <w:marLeft w:val="0"/>
          <w:marRight w:val="0"/>
          <w:marTop w:val="0"/>
          <w:marBottom w:val="0"/>
          <w:divBdr>
            <w:top w:val="none" w:sz="0" w:space="0" w:color="auto"/>
            <w:left w:val="none" w:sz="0" w:space="0" w:color="auto"/>
            <w:bottom w:val="none" w:sz="0" w:space="0" w:color="auto"/>
            <w:right w:val="none" w:sz="0" w:space="0" w:color="auto"/>
          </w:divBdr>
        </w:div>
      </w:divsChild>
    </w:div>
    <w:div w:id="1831213886">
      <w:bodyDiv w:val="1"/>
      <w:marLeft w:val="0"/>
      <w:marRight w:val="0"/>
      <w:marTop w:val="0"/>
      <w:marBottom w:val="0"/>
      <w:divBdr>
        <w:top w:val="none" w:sz="0" w:space="0" w:color="auto"/>
        <w:left w:val="none" w:sz="0" w:space="0" w:color="auto"/>
        <w:bottom w:val="none" w:sz="0" w:space="0" w:color="auto"/>
        <w:right w:val="none" w:sz="0" w:space="0" w:color="auto"/>
      </w:divBdr>
    </w:div>
    <w:div w:id="1833593780">
      <w:bodyDiv w:val="1"/>
      <w:marLeft w:val="0"/>
      <w:marRight w:val="0"/>
      <w:marTop w:val="0"/>
      <w:marBottom w:val="0"/>
      <w:divBdr>
        <w:top w:val="none" w:sz="0" w:space="0" w:color="auto"/>
        <w:left w:val="none" w:sz="0" w:space="0" w:color="auto"/>
        <w:bottom w:val="none" w:sz="0" w:space="0" w:color="auto"/>
        <w:right w:val="none" w:sz="0" w:space="0" w:color="auto"/>
      </w:divBdr>
    </w:div>
    <w:div w:id="1867718817">
      <w:bodyDiv w:val="1"/>
      <w:marLeft w:val="0"/>
      <w:marRight w:val="0"/>
      <w:marTop w:val="0"/>
      <w:marBottom w:val="0"/>
      <w:divBdr>
        <w:top w:val="none" w:sz="0" w:space="0" w:color="auto"/>
        <w:left w:val="none" w:sz="0" w:space="0" w:color="auto"/>
        <w:bottom w:val="none" w:sz="0" w:space="0" w:color="auto"/>
        <w:right w:val="none" w:sz="0" w:space="0" w:color="auto"/>
      </w:divBdr>
    </w:div>
    <w:div w:id="1880700075">
      <w:bodyDiv w:val="1"/>
      <w:marLeft w:val="0"/>
      <w:marRight w:val="0"/>
      <w:marTop w:val="0"/>
      <w:marBottom w:val="0"/>
      <w:divBdr>
        <w:top w:val="none" w:sz="0" w:space="0" w:color="auto"/>
        <w:left w:val="none" w:sz="0" w:space="0" w:color="auto"/>
        <w:bottom w:val="none" w:sz="0" w:space="0" w:color="auto"/>
        <w:right w:val="none" w:sz="0" w:space="0" w:color="auto"/>
      </w:divBdr>
    </w:div>
    <w:div w:id="1883636575">
      <w:bodyDiv w:val="1"/>
      <w:marLeft w:val="0"/>
      <w:marRight w:val="0"/>
      <w:marTop w:val="0"/>
      <w:marBottom w:val="0"/>
      <w:divBdr>
        <w:top w:val="none" w:sz="0" w:space="0" w:color="auto"/>
        <w:left w:val="none" w:sz="0" w:space="0" w:color="auto"/>
        <w:bottom w:val="none" w:sz="0" w:space="0" w:color="auto"/>
        <w:right w:val="none" w:sz="0" w:space="0" w:color="auto"/>
      </w:divBdr>
    </w:div>
    <w:div w:id="1914463392">
      <w:bodyDiv w:val="1"/>
      <w:marLeft w:val="0"/>
      <w:marRight w:val="0"/>
      <w:marTop w:val="0"/>
      <w:marBottom w:val="0"/>
      <w:divBdr>
        <w:top w:val="none" w:sz="0" w:space="0" w:color="auto"/>
        <w:left w:val="none" w:sz="0" w:space="0" w:color="auto"/>
        <w:bottom w:val="none" w:sz="0" w:space="0" w:color="auto"/>
        <w:right w:val="none" w:sz="0" w:space="0" w:color="auto"/>
      </w:divBdr>
    </w:div>
    <w:div w:id="1920870172">
      <w:bodyDiv w:val="1"/>
      <w:marLeft w:val="0"/>
      <w:marRight w:val="0"/>
      <w:marTop w:val="0"/>
      <w:marBottom w:val="0"/>
      <w:divBdr>
        <w:top w:val="none" w:sz="0" w:space="0" w:color="auto"/>
        <w:left w:val="none" w:sz="0" w:space="0" w:color="auto"/>
        <w:bottom w:val="none" w:sz="0" w:space="0" w:color="auto"/>
        <w:right w:val="none" w:sz="0" w:space="0" w:color="auto"/>
      </w:divBdr>
    </w:div>
    <w:div w:id="1952542755">
      <w:bodyDiv w:val="1"/>
      <w:marLeft w:val="0"/>
      <w:marRight w:val="0"/>
      <w:marTop w:val="0"/>
      <w:marBottom w:val="0"/>
      <w:divBdr>
        <w:top w:val="none" w:sz="0" w:space="0" w:color="auto"/>
        <w:left w:val="none" w:sz="0" w:space="0" w:color="auto"/>
        <w:bottom w:val="none" w:sz="0" w:space="0" w:color="auto"/>
        <w:right w:val="none" w:sz="0" w:space="0" w:color="auto"/>
      </w:divBdr>
    </w:div>
    <w:div w:id="1954818545">
      <w:bodyDiv w:val="1"/>
      <w:marLeft w:val="0"/>
      <w:marRight w:val="0"/>
      <w:marTop w:val="0"/>
      <w:marBottom w:val="0"/>
      <w:divBdr>
        <w:top w:val="none" w:sz="0" w:space="0" w:color="auto"/>
        <w:left w:val="none" w:sz="0" w:space="0" w:color="auto"/>
        <w:bottom w:val="none" w:sz="0" w:space="0" w:color="auto"/>
        <w:right w:val="none" w:sz="0" w:space="0" w:color="auto"/>
      </w:divBdr>
    </w:div>
    <w:div w:id="2014650525">
      <w:bodyDiv w:val="1"/>
      <w:marLeft w:val="0"/>
      <w:marRight w:val="0"/>
      <w:marTop w:val="0"/>
      <w:marBottom w:val="0"/>
      <w:divBdr>
        <w:top w:val="none" w:sz="0" w:space="0" w:color="auto"/>
        <w:left w:val="none" w:sz="0" w:space="0" w:color="auto"/>
        <w:bottom w:val="none" w:sz="0" w:space="0" w:color="auto"/>
        <w:right w:val="none" w:sz="0" w:space="0" w:color="auto"/>
      </w:divBdr>
      <w:divsChild>
        <w:div w:id="1010372465">
          <w:marLeft w:val="0"/>
          <w:marRight w:val="0"/>
          <w:marTop w:val="180"/>
          <w:marBottom w:val="0"/>
          <w:divBdr>
            <w:top w:val="none" w:sz="0" w:space="0" w:color="auto"/>
            <w:left w:val="none" w:sz="0" w:space="0" w:color="auto"/>
            <w:bottom w:val="none" w:sz="0" w:space="0" w:color="auto"/>
            <w:right w:val="none" w:sz="0" w:space="0" w:color="auto"/>
          </w:divBdr>
        </w:div>
      </w:divsChild>
    </w:div>
    <w:div w:id="2046178131">
      <w:bodyDiv w:val="1"/>
      <w:marLeft w:val="0"/>
      <w:marRight w:val="0"/>
      <w:marTop w:val="0"/>
      <w:marBottom w:val="0"/>
      <w:divBdr>
        <w:top w:val="none" w:sz="0" w:space="0" w:color="auto"/>
        <w:left w:val="none" w:sz="0" w:space="0" w:color="auto"/>
        <w:bottom w:val="none" w:sz="0" w:space="0" w:color="auto"/>
        <w:right w:val="none" w:sz="0" w:space="0" w:color="auto"/>
      </w:divBdr>
    </w:div>
    <w:div w:id="2050757896">
      <w:bodyDiv w:val="1"/>
      <w:marLeft w:val="0"/>
      <w:marRight w:val="0"/>
      <w:marTop w:val="0"/>
      <w:marBottom w:val="0"/>
      <w:divBdr>
        <w:top w:val="none" w:sz="0" w:space="0" w:color="auto"/>
        <w:left w:val="none" w:sz="0" w:space="0" w:color="auto"/>
        <w:bottom w:val="none" w:sz="0" w:space="0" w:color="auto"/>
        <w:right w:val="none" w:sz="0" w:space="0" w:color="auto"/>
      </w:divBdr>
    </w:div>
    <w:div w:id="2055422371">
      <w:bodyDiv w:val="1"/>
      <w:marLeft w:val="0"/>
      <w:marRight w:val="0"/>
      <w:marTop w:val="0"/>
      <w:marBottom w:val="0"/>
      <w:divBdr>
        <w:top w:val="none" w:sz="0" w:space="0" w:color="auto"/>
        <w:left w:val="none" w:sz="0" w:space="0" w:color="auto"/>
        <w:bottom w:val="none" w:sz="0" w:space="0" w:color="auto"/>
        <w:right w:val="none" w:sz="0" w:space="0" w:color="auto"/>
      </w:divBdr>
    </w:div>
    <w:div w:id="2094231775">
      <w:bodyDiv w:val="1"/>
      <w:marLeft w:val="0"/>
      <w:marRight w:val="0"/>
      <w:marTop w:val="0"/>
      <w:marBottom w:val="0"/>
      <w:divBdr>
        <w:top w:val="none" w:sz="0" w:space="0" w:color="auto"/>
        <w:left w:val="none" w:sz="0" w:space="0" w:color="auto"/>
        <w:bottom w:val="none" w:sz="0" w:space="0" w:color="auto"/>
        <w:right w:val="none" w:sz="0" w:space="0" w:color="auto"/>
      </w:divBdr>
    </w:div>
    <w:div w:id="2115587142">
      <w:bodyDiv w:val="1"/>
      <w:marLeft w:val="0"/>
      <w:marRight w:val="0"/>
      <w:marTop w:val="0"/>
      <w:marBottom w:val="0"/>
      <w:divBdr>
        <w:top w:val="none" w:sz="0" w:space="0" w:color="auto"/>
        <w:left w:val="none" w:sz="0" w:space="0" w:color="auto"/>
        <w:bottom w:val="none" w:sz="0" w:space="0" w:color="auto"/>
        <w:right w:val="none" w:sz="0" w:space="0" w:color="auto"/>
      </w:divBdr>
      <w:divsChild>
        <w:div w:id="1914466407">
          <w:marLeft w:val="0"/>
          <w:marRight w:val="0"/>
          <w:marTop w:val="0"/>
          <w:marBottom w:val="0"/>
          <w:divBdr>
            <w:top w:val="none" w:sz="0" w:space="0" w:color="auto"/>
            <w:left w:val="none" w:sz="0" w:space="0" w:color="auto"/>
            <w:bottom w:val="none" w:sz="0" w:space="0" w:color="auto"/>
            <w:right w:val="none" w:sz="0" w:space="0" w:color="auto"/>
          </w:divBdr>
        </w:div>
        <w:div w:id="149267705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chart" Target="charts/chart32.xml"/><Relationship Id="rId21" Type="http://schemas.openxmlformats.org/officeDocument/2006/relationships/chart" Target="charts/chart14.xml"/><Relationship Id="rId34" Type="http://schemas.openxmlformats.org/officeDocument/2006/relationships/chart" Target="charts/chart27.xml"/><Relationship Id="rId42" Type="http://schemas.openxmlformats.org/officeDocument/2006/relationships/chart" Target="charts/chart35.xml"/><Relationship Id="rId47" Type="http://schemas.openxmlformats.org/officeDocument/2006/relationships/chart" Target="charts/chart40.xml"/><Relationship Id="rId50" Type="http://schemas.openxmlformats.org/officeDocument/2006/relationships/hyperlink" Target="https://vk.com/feed?section=search&amp;q=%23%D0%9C%D1%8B%D0%92%D0%BC%D0%B5%D1%81%D1%82%D0%B5" TargetMode="External"/><Relationship Id="rId55" Type="http://schemas.openxmlformats.org/officeDocument/2006/relationships/chart" Target="charts/chart46.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41" Type="http://schemas.openxmlformats.org/officeDocument/2006/relationships/chart" Target="charts/chart34.xml"/><Relationship Id="rId54" Type="http://schemas.openxmlformats.org/officeDocument/2006/relationships/chart" Target="charts/chart45.xm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chart" Target="charts/chart33.xml"/><Relationship Id="rId45" Type="http://schemas.openxmlformats.org/officeDocument/2006/relationships/chart" Target="charts/chart38.xml"/><Relationship Id="rId53" Type="http://schemas.openxmlformats.org/officeDocument/2006/relationships/chart" Target="charts/chart44.xml"/><Relationship Id="rId58" Type="http://schemas.openxmlformats.org/officeDocument/2006/relationships/chart" Target="charts/chart49.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49" Type="http://schemas.openxmlformats.org/officeDocument/2006/relationships/chart" Target="charts/chart42.xml"/><Relationship Id="rId57" Type="http://schemas.openxmlformats.org/officeDocument/2006/relationships/chart" Target="charts/chart48.xml"/><Relationship Id="rId61" Type="http://schemas.openxmlformats.org/officeDocument/2006/relationships/chart" Target="charts/chart52.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4" Type="http://schemas.openxmlformats.org/officeDocument/2006/relationships/chart" Target="charts/chart37.xml"/><Relationship Id="rId52" Type="http://schemas.openxmlformats.org/officeDocument/2006/relationships/chart" Target="charts/chart43.xml"/><Relationship Id="rId60" Type="http://schemas.openxmlformats.org/officeDocument/2006/relationships/chart" Target="charts/chart5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 Id="rId43" Type="http://schemas.openxmlformats.org/officeDocument/2006/relationships/chart" Target="charts/chart36.xml"/><Relationship Id="rId48" Type="http://schemas.openxmlformats.org/officeDocument/2006/relationships/chart" Target="charts/chart41.xml"/><Relationship Id="rId56" Type="http://schemas.openxmlformats.org/officeDocument/2006/relationships/chart" Target="charts/chart47.xml"/><Relationship Id="rId64" Type="http://schemas.openxmlformats.org/officeDocument/2006/relationships/theme" Target="theme/theme1.xml"/><Relationship Id="rId8" Type="http://schemas.openxmlformats.org/officeDocument/2006/relationships/chart" Target="charts/chart1.xml"/><Relationship Id="rId51" Type="http://schemas.openxmlformats.org/officeDocument/2006/relationships/hyperlink" Target="http://pobeda.onf.ru/" TargetMode="External"/><Relationship Id="rId3" Type="http://schemas.openxmlformats.org/officeDocument/2006/relationships/styles" Target="styl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 Id="rId46" Type="http://schemas.openxmlformats.org/officeDocument/2006/relationships/chart" Target="charts/chart39.xml"/><Relationship Id="rId59" Type="http://schemas.openxmlformats.org/officeDocument/2006/relationships/chart" Target="charts/chart50.xml"/></Relationships>
</file>

<file path=word/_rels/footnotes.xml.rels><?xml version="1.0" encoding="UTF-8" standalone="yes"?>
<Relationships xmlns="http://schemas.openxmlformats.org/package/2006/relationships"><Relationship Id="rId2" Type="http://schemas.openxmlformats.org/officeDocument/2006/relationships/hyperlink" Target="https://nko.economy.gov.ru/Public/NewsPage/Details?id=190" TargetMode="External"/><Relationship Id="rId1" Type="http://schemas.openxmlformats.org/officeDocument/2006/relationships/hyperlink" Target="https://raex-rr.com/files/analytics/%D0%A1%D0%BF%D0%B5%D1%86%D0%B4%D0%BE%D0%BA%D0%BB%D0%B0%D0%B4_%D0%A0%D0%B5%D0%B3%D0%B8%D0%BE%D0%BD_%D0%9D%D0%9A%D0%9E_2022_.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1053;&#1054;&#1042;&#1067;&#1049;_&#1043;&#1056;&#1040;&#1040;&#1051;&#1068;\&#1043;&#1054;_&#1040;&#1054;_2021\Book1.xlsx" TargetMode="Externa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13.xml.rels><?xml version="1.0" encoding="UTF-8" standalone="yes"?>
<Relationships xmlns="http://schemas.openxmlformats.org/package/2006/relationships"><Relationship Id="rId1" Type="http://schemas.openxmlformats.org/officeDocument/2006/relationships/oleObject" Target="file:///E:\&#1053;&#1054;&#1042;&#1067;&#1049;_&#1043;&#1056;&#1040;&#1040;&#1051;&#1068;\&#1043;&#1054;_&#1040;&#1054;_22\Book1%20(10%2002%202023).xlsx" TargetMode="External"/></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15.xml.rels><?xml version="1.0" encoding="UTF-8" standalone="yes"?>
<Relationships xmlns="http://schemas.openxmlformats.org/package/2006/relationships"><Relationship Id="rId1" Type="http://schemas.openxmlformats.org/officeDocument/2006/relationships/oleObject" Target="file:///E:\&#1053;&#1054;&#1042;&#1067;&#1049;_&#1043;&#1056;&#1040;&#1040;&#1051;&#1068;\&#1043;&#1054;_&#1040;&#1054;_22\Book1%20(10%2002%202023).xlsx" TargetMode="External"/></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2.xml.rels><?xml version="1.0" encoding="UTF-8" standalone="yes"?>
<Relationships xmlns="http://schemas.openxmlformats.org/package/2006/relationships"><Relationship Id="rId2" Type="http://schemas.openxmlformats.org/officeDocument/2006/relationships/oleObject" Target="file:///E:\&#1053;&#1054;&#1042;&#1067;&#1049;_&#1043;&#1056;&#1040;&#1040;&#1051;&#1068;\&#1043;&#1054;_&#1040;&#1054;_2021\Book1.xlsx" TargetMode="External"/><Relationship Id="rId1" Type="http://schemas.openxmlformats.org/officeDocument/2006/relationships/themeOverride" Target="../theme/themeOverride1.xml"/></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24.xml.rels><?xml version="1.0" encoding="UTF-8" standalone="yes"?>
<Relationships xmlns="http://schemas.openxmlformats.org/package/2006/relationships"><Relationship Id="rId1" Type="http://schemas.openxmlformats.org/officeDocument/2006/relationships/oleObject" Target="file:///E:\&#1053;&#1054;&#1042;&#1067;&#1049;_&#1043;&#1056;&#1040;&#1040;&#1051;&#1068;\&#1043;&#1054;_&#1040;&#1054;_22\Book1%20(10%2002%202023).xlsx" TargetMode="External"/></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28.xml.rels><?xml version="1.0" encoding="UTF-8" standalone="yes"?>
<Relationships xmlns="http://schemas.openxmlformats.org/package/2006/relationships"><Relationship Id="rId1" Type="http://schemas.openxmlformats.org/officeDocument/2006/relationships/oleObject" Target="file:///E:\&#1053;&#1054;&#1042;&#1067;&#1049;_&#1043;&#1056;&#1040;&#1040;&#1051;&#1068;\&#1043;&#1054;_&#1040;&#1054;_22\Book1%20(10%2002%202023).xlsx" TargetMode="External"/></Relationships>
</file>

<file path=word/charts/_rels/chart29.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3.xml.rels><?xml version="1.0" encoding="UTF-8" standalone="yes"?>
<Relationships xmlns="http://schemas.openxmlformats.org/package/2006/relationships"><Relationship Id="rId2" Type="http://schemas.openxmlformats.org/officeDocument/2006/relationships/oleObject" Target="file:///E:\&#1053;&#1054;&#1042;&#1067;&#1049;_&#1043;&#1056;&#1040;&#1040;&#1051;&#1068;\&#1043;&#1054;_&#1040;&#1054;_22\Book1%20(10%2002%202023).xlsx" TargetMode="External"/><Relationship Id="rId1" Type="http://schemas.openxmlformats.org/officeDocument/2006/relationships/themeOverride" Target="../theme/themeOverride2.xml"/></Relationships>
</file>

<file path=word/charts/_rels/chart30.xml.rels><?xml version="1.0" encoding="UTF-8" standalone="yes"?>
<Relationships xmlns="http://schemas.openxmlformats.org/package/2006/relationships"><Relationship Id="rId1" Type="http://schemas.openxmlformats.org/officeDocument/2006/relationships/package" Target="../embeddings/_____Microsoft_Excel20.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_____Microsoft_Excel21.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_____Microsoft_Excel22.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_____Microsoft_Excel23.xlsx"/></Relationships>
</file>

<file path=word/charts/_rels/chart34.xml.rels><?xml version="1.0" encoding="UTF-8" standalone="yes"?>
<Relationships xmlns="http://schemas.openxmlformats.org/package/2006/relationships"><Relationship Id="rId1" Type="http://schemas.openxmlformats.org/officeDocument/2006/relationships/oleObject" Target="file:///E:\&#1053;&#1054;&#1042;&#1067;&#1049;_&#1043;&#1056;&#1040;&#1040;&#1051;&#1068;\&#1043;&#1054;_&#1040;&#1054;_22\Book1%20(10%2002%202023).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E:\&#1053;&#1054;&#1042;&#1067;&#1049;_&#1043;&#1056;&#1040;&#1040;&#1051;&#1068;\&#1043;&#1054;_&#1040;&#1054;_22\Book1%20(10%2002%202023).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E:\&#1053;&#1054;&#1042;&#1067;&#1049;_&#1043;&#1056;&#1040;&#1040;&#1051;&#1068;\&#1043;&#1054;_&#1040;&#1054;_22\Book1%20(10%2002%202023).xlsx" TargetMode="External"/></Relationships>
</file>

<file path=word/charts/_rels/chart37.xml.rels><?xml version="1.0" encoding="UTF-8" standalone="yes"?>
<Relationships xmlns="http://schemas.openxmlformats.org/package/2006/relationships"><Relationship Id="rId1" Type="http://schemas.openxmlformats.org/officeDocument/2006/relationships/package" Target="../embeddings/_____Microsoft_Excel24.xlsx"/></Relationships>
</file>

<file path=word/charts/_rels/chart38.xml.rels><?xml version="1.0" encoding="UTF-8" standalone="yes"?>
<Relationships xmlns="http://schemas.openxmlformats.org/package/2006/relationships"><Relationship Id="rId1" Type="http://schemas.openxmlformats.org/officeDocument/2006/relationships/package" Target="../embeddings/_____Microsoft_Excel25.xlsx"/></Relationships>
</file>

<file path=word/charts/_rels/chart39.xml.rels><?xml version="1.0" encoding="UTF-8" standalone="yes"?>
<Relationships xmlns="http://schemas.openxmlformats.org/package/2006/relationships"><Relationship Id="rId1" Type="http://schemas.openxmlformats.org/officeDocument/2006/relationships/oleObject" Target="file:///E:\&#1053;&#1054;&#1042;&#1067;&#1049;_&#1043;&#1056;&#1040;&#1040;&#1051;&#1068;\&#1043;&#1054;_&#1040;&#1054;_22\Book1%20(10%2002%202023).xlsx"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file:///E:\&#1053;&#1054;&#1042;&#1067;&#1049;_&#1043;&#1056;&#1040;&#1040;&#1051;&#1068;\&#1043;&#1054;_&#1040;&#1054;_22\Book1%20(10%2002%202023).xlsx" TargetMode="External"/><Relationship Id="rId1" Type="http://schemas.openxmlformats.org/officeDocument/2006/relationships/themeOverride" Target="../theme/themeOverride3.xml"/></Relationships>
</file>

<file path=word/charts/_rels/chart40.xml.rels><?xml version="1.0" encoding="UTF-8" standalone="yes"?>
<Relationships xmlns="http://schemas.openxmlformats.org/package/2006/relationships"><Relationship Id="rId1" Type="http://schemas.openxmlformats.org/officeDocument/2006/relationships/oleObject" Target="file:///E:\&#1053;&#1054;&#1042;&#1067;&#1049;_&#1043;&#1056;&#1040;&#1040;&#1051;&#1068;\&#1043;&#1054;_&#1040;&#1054;_22\Book1%20(10%2002%202023).xlsx" TargetMode="External"/></Relationships>
</file>

<file path=word/charts/_rels/chart41.xml.rels><?xml version="1.0" encoding="UTF-8" standalone="yes"?>
<Relationships xmlns="http://schemas.openxmlformats.org/package/2006/relationships"><Relationship Id="rId1" Type="http://schemas.openxmlformats.org/officeDocument/2006/relationships/package" Target="../embeddings/_____Microsoft_Excel26.xlsx"/></Relationships>
</file>

<file path=word/charts/_rels/chart42.xml.rels><?xml version="1.0" encoding="UTF-8" standalone="yes"?>
<Relationships xmlns="http://schemas.openxmlformats.org/package/2006/relationships"><Relationship Id="rId1" Type="http://schemas.openxmlformats.org/officeDocument/2006/relationships/package" Target="../embeddings/_____Microsoft_Excel27.xlsx"/></Relationships>
</file>

<file path=word/charts/_rels/chart43.xml.rels><?xml version="1.0" encoding="UTF-8" standalone="yes"?>
<Relationships xmlns="http://schemas.openxmlformats.org/package/2006/relationships"><Relationship Id="rId1" Type="http://schemas.openxmlformats.org/officeDocument/2006/relationships/package" Target="../embeddings/_____Microsoft_Excel28.xlsx"/></Relationships>
</file>

<file path=word/charts/_rels/chart44.xml.rels><?xml version="1.0" encoding="UTF-8" standalone="yes"?>
<Relationships xmlns="http://schemas.openxmlformats.org/package/2006/relationships"><Relationship Id="rId1" Type="http://schemas.openxmlformats.org/officeDocument/2006/relationships/package" Target="../embeddings/_____Microsoft_Excel29.xlsx"/></Relationships>
</file>

<file path=word/charts/_rels/chart45.xml.rels><?xml version="1.0" encoding="UTF-8" standalone="yes"?>
<Relationships xmlns="http://schemas.openxmlformats.org/package/2006/relationships"><Relationship Id="rId1" Type="http://schemas.openxmlformats.org/officeDocument/2006/relationships/package" Target="../embeddings/_____Microsoft_Excel30.xlsx"/></Relationships>
</file>

<file path=word/charts/_rels/chart46.xml.rels><?xml version="1.0" encoding="UTF-8" standalone="yes"?>
<Relationships xmlns="http://schemas.openxmlformats.org/package/2006/relationships"><Relationship Id="rId1" Type="http://schemas.openxmlformats.org/officeDocument/2006/relationships/package" Target="../embeddings/_____Microsoft_Excel31.xlsx"/></Relationships>
</file>

<file path=word/charts/_rels/chart47.xml.rels><?xml version="1.0" encoding="UTF-8" standalone="yes"?>
<Relationships xmlns="http://schemas.openxmlformats.org/package/2006/relationships"><Relationship Id="rId1" Type="http://schemas.openxmlformats.org/officeDocument/2006/relationships/package" Target="../embeddings/_____Microsoft_Excel32.xlsx"/></Relationships>
</file>

<file path=word/charts/_rels/chart48.xml.rels><?xml version="1.0" encoding="UTF-8" standalone="yes"?>
<Relationships xmlns="http://schemas.openxmlformats.org/package/2006/relationships"><Relationship Id="rId1" Type="http://schemas.openxmlformats.org/officeDocument/2006/relationships/package" Target="../embeddings/_____Microsoft_Excel33.xlsx"/></Relationships>
</file>

<file path=word/charts/_rels/chart49.xml.rels><?xml version="1.0" encoding="UTF-8" standalone="yes"?>
<Relationships xmlns="http://schemas.openxmlformats.org/package/2006/relationships"><Relationship Id="rId1" Type="http://schemas.openxmlformats.org/officeDocument/2006/relationships/package" Target="../embeddings/_____Microsoft_Excel34.xlsx"/></Relationships>
</file>

<file path=word/charts/_rels/chart5.xml.rels><?xml version="1.0" encoding="UTF-8" standalone="yes"?>
<Relationships xmlns="http://schemas.openxmlformats.org/package/2006/relationships"><Relationship Id="rId2" Type="http://schemas.openxmlformats.org/officeDocument/2006/relationships/oleObject" Target="file:///E:\&#1053;&#1054;&#1042;&#1067;&#1049;_&#1043;&#1056;&#1040;&#1040;&#1051;&#1068;\&#1043;&#1054;_&#1040;&#1054;_22\Book1%20(10%2002%202023).xlsx" TargetMode="External"/><Relationship Id="rId1" Type="http://schemas.openxmlformats.org/officeDocument/2006/relationships/themeOverride" Target="../theme/themeOverride4.xml"/></Relationships>
</file>

<file path=word/charts/_rels/chart50.xml.rels><?xml version="1.0" encoding="UTF-8" standalone="yes"?>
<Relationships xmlns="http://schemas.openxmlformats.org/package/2006/relationships"><Relationship Id="rId1" Type="http://schemas.openxmlformats.org/officeDocument/2006/relationships/oleObject" Target="file:///E:\&#1053;&#1054;&#1042;&#1067;&#1049;_&#1043;&#1056;&#1040;&#1040;&#1051;&#1068;\&#1043;&#1054;_&#1040;&#1054;_22\Book1%20(10%2002%202023).xlsx" TargetMode="External"/></Relationships>
</file>

<file path=word/charts/_rels/chart51.xml.rels><?xml version="1.0" encoding="UTF-8" standalone="yes"?>
<Relationships xmlns="http://schemas.openxmlformats.org/package/2006/relationships"><Relationship Id="rId1" Type="http://schemas.openxmlformats.org/officeDocument/2006/relationships/package" Target="../embeddings/_____Microsoft_Excel35.xlsx"/></Relationships>
</file>

<file path=word/charts/_rels/chart52.xml.rels><?xml version="1.0" encoding="UTF-8" standalone="yes"?>
<Relationships xmlns="http://schemas.openxmlformats.org/package/2006/relationships"><Relationship Id="rId1" Type="http://schemas.openxmlformats.org/officeDocument/2006/relationships/package" Target="../embeddings/_____Microsoft_Excel36.xlsx"/></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E:\&#1053;&#1054;&#1042;&#1067;&#1049;_&#1043;&#1056;&#1040;&#1040;&#1051;&#1068;\&#1043;&#1054;_&#1040;&#1054;_22\Book1%20(10%2002%202023).xlsx" TargetMode="External"/><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ЧИСЛО</a:t>
            </a:r>
            <a:r>
              <a:rPr lang="ru-RU" baseline="0"/>
              <a:t> ЗАРЕГИСТРИРОВАННЫХ НКО</a:t>
            </a:r>
            <a:endParaRPr lang="en-US"/>
          </a:p>
        </c:rich>
      </c:tx>
      <c:overlay val="0"/>
      <c:spPr>
        <a:noFill/>
        <a:ln>
          <a:noFill/>
        </a:ln>
        <a:effectLst/>
      </c:spPr>
    </c:title>
    <c:autoTitleDeleted val="0"/>
    <c:plotArea>
      <c:layout/>
      <c:barChart>
        <c:barDir val="col"/>
        <c:grouping val="clustered"/>
        <c:varyColors val="0"/>
        <c:ser>
          <c:idx val="1"/>
          <c:order val="1"/>
          <c:spPr>
            <a:solidFill>
              <a:schemeClr val="tx2"/>
            </a:solidFill>
            <a:ln>
              <a:noFill/>
            </a:ln>
            <a:effectLst/>
          </c:spPr>
          <c:invertIfNegative val="0"/>
          <c:dPt>
            <c:idx val="4"/>
            <c:invertIfNegative val="0"/>
            <c:bubble3D val="0"/>
            <c:spPr>
              <a:solidFill>
                <a:schemeClr val="accent1"/>
              </a:solidFill>
              <a:ln>
                <a:noFill/>
              </a:ln>
              <a:effectLst/>
            </c:spPr>
            <c:extLst xmlns:c16r2="http://schemas.microsoft.com/office/drawing/2015/06/chart">
              <c:ext xmlns:c16="http://schemas.microsoft.com/office/drawing/2014/chart" uri="{C3380CC4-5D6E-409C-BE32-E72D297353CC}">
                <c16:uniqueId val="{00000003-CA54-4977-8A28-9921CFFE52B1}"/>
              </c:ext>
            </c:extLst>
          </c:dPt>
          <c:dLbls>
            <c:dLbl>
              <c:idx val="4"/>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2022</c:v>
                </c:pt>
                <c:pt idx="1">
                  <c:v>2021</c:v>
                </c:pt>
                <c:pt idx="2">
                  <c:v>2020</c:v>
                </c:pt>
                <c:pt idx="3">
                  <c:v>2019</c:v>
                </c:pt>
                <c:pt idx="4">
                  <c:v>2018</c:v>
                </c:pt>
              </c:numCache>
            </c:numRef>
          </c:cat>
          <c:val>
            <c:numRef>
              <c:f>Sheet1!$B$2:$B$6</c:f>
              <c:numCache>
                <c:formatCode>General</c:formatCode>
                <c:ptCount val="5"/>
                <c:pt idx="0">
                  <c:v>933</c:v>
                </c:pt>
                <c:pt idx="1">
                  <c:v>932</c:v>
                </c:pt>
                <c:pt idx="2">
                  <c:v>953</c:v>
                </c:pt>
                <c:pt idx="3">
                  <c:v>938</c:v>
                </c:pt>
                <c:pt idx="4">
                  <c:v>908</c:v>
                </c:pt>
              </c:numCache>
            </c:numRef>
          </c:val>
          <c:extLst xmlns:c16r2="http://schemas.microsoft.com/office/drawing/2015/06/chart">
            <c:ext xmlns:c16="http://schemas.microsoft.com/office/drawing/2014/chart" uri="{C3380CC4-5D6E-409C-BE32-E72D297353CC}">
              <c16:uniqueId val="{00000004-CA54-4977-8A28-9921CFFE52B1}"/>
            </c:ext>
          </c:extLst>
        </c:ser>
        <c:dLbls>
          <c:showLegendKey val="0"/>
          <c:showVal val="0"/>
          <c:showCatName val="0"/>
          <c:showSerName val="0"/>
          <c:showPercent val="0"/>
          <c:showBubbleSize val="0"/>
        </c:dLbls>
        <c:gapWidth val="219"/>
        <c:overlap val="-27"/>
        <c:axId val="609249112"/>
        <c:axId val="609254208"/>
        <c:extLst xmlns:c16r2="http://schemas.microsoft.com/office/drawing/2015/06/chart">
          <c:ext xmlns:c15="http://schemas.microsoft.com/office/drawing/2012/chart" uri="{02D57815-91ED-43cb-92C2-25804820EDAC}">
            <c15:filteredBarSeries>
              <c15:ser>
                <c:idx val="0"/>
                <c:order val="0"/>
                <c:spPr>
                  <a:solidFill>
                    <a:schemeClr val="accent1"/>
                  </a:solidFill>
                  <a:ln>
                    <a:noFill/>
                  </a:ln>
                  <a:effectLst/>
                </c:spPr>
                <c:invertIfNegative val="0"/>
                <c:cat>
                  <c:numRef>
                    <c:extLst xmlns:c16r2="http://schemas.microsoft.com/office/drawing/2015/06/chart">
                      <c:ext uri="{02D57815-91ED-43cb-92C2-25804820EDAC}">
                        <c15:formulaRef>
                          <c15:sqref>Sheet1!$A$2:$A$6</c15:sqref>
                        </c15:formulaRef>
                      </c:ext>
                    </c:extLst>
                    <c:numCache>
                      <c:formatCode>General</c:formatCode>
                      <c:ptCount val="5"/>
                      <c:pt idx="0">
                        <c:v>2022</c:v>
                      </c:pt>
                      <c:pt idx="1">
                        <c:v>2021</c:v>
                      </c:pt>
                      <c:pt idx="2">
                        <c:v>2020</c:v>
                      </c:pt>
                      <c:pt idx="3">
                        <c:v>2019</c:v>
                      </c:pt>
                      <c:pt idx="4">
                        <c:v>2018</c:v>
                      </c:pt>
                    </c:numCache>
                  </c:numRef>
                </c:cat>
                <c:val>
                  <c:numRef>
                    <c:extLst xmlns:c16r2="http://schemas.microsoft.com/office/drawing/2015/06/chart">
                      <c:ext uri="{02D57815-91ED-43cb-92C2-25804820EDAC}">
                        <c15:formulaRef>
                          <c15:sqref>Sheet1!$A$3:$A$6</c15:sqref>
                        </c15:formulaRef>
                      </c:ext>
                    </c:extLst>
                    <c:numCache>
                      <c:formatCode>General</c:formatCode>
                      <c:ptCount val="4"/>
                      <c:pt idx="0">
                        <c:v>2021</c:v>
                      </c:pt>
                      <c:pt idx="1">
                        <c:v>2020</c:v>
                      </c:pt>
                      <c:pt idx="2">
                        <c:v>2019</c:v>
                      </c:pt>
                      <c:pt idx="3">
                        <c:v>2018</c:v>
                      </c:pt>
                    </c:numCache>
                  </c:numRef>
                </c:val>
                <c:extLst xmlns:c16r2="http://schemas.microsoft.com/office/drawing/2015/06/chart">
                  <c:ext xmlns:c16="http://schemas.microsoft.com/office/drawing/2014/chart" uri="{C3380CC4-5D6E-409C-BE32-E72D297353CC}">
                    <c16:uniqueId val="{00000005-CA54-4977-8A28-9921CFFE52B1}"/>
                  </c:ext>
                </c:extLst>
              </c15:ser>
            </c15:filteredBarSeries>
          </c:ext>
        </c:extLst>
      </c:barChart>
      <c:dateAx>
        <c:axId val="609249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crossAx val="609254208"/>
        <c:crosses val="autoZero"/>
        <c:auto val="0"/>
        <c:lblOffset val="100"/>
        <c:baseTimeUnit val="days"/>
      </c:dateAx>
      <c:valAx>
        <c:axId val="609254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0924911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2021</c:v>
                </c:pt>
              </c:strCache>
            </c:strRef>
          </c:tx>
          <c:spPr>
            <a:solidFill>
              <a:schemeClr val="accent1"/>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Да, неоднократно</c:v>
                </c:pt>
                <c:pt idx="1">
                  <c:v>Да, однажды</c:v>
                </c:pt>
                <c:pt idx="2">
                  <c:v>Нет</c:v>
                </c:pt>
              </c:strCache>
            </c:strRef>
          </c:cat>
          <c:val>
            <c:numRef>
              <c:f>Лист1!$B$2:$B$4</c:f>
              <c:numCache>
                <c:formatCode>0</c:formatCode>
                <c:ptCount val="3"/>
                <c:pt idx="0">
                  <c:v>34.615384615384542</c:v>
                </c:pt>
                <c:pt idx="1">
                  <c:v>28.205128205128165</c:v>
                </c:pt>
                <c:pt idx="2">
                  <c:v>37.179487179487097</c:v>
                </c:pt>
              </c:numCache>
            </c:numRef>
          </c:val>
          <c:extLst xmlns:c16r2="http://schemas.microsoft.com/office/drawing/2015/06/chart">
            <c:ext xmlns:c16="http://schemas.microsoft.com/office/drawing/2014/chart" uri="{C3380CC4-5D6E-409C-BE32-E72D297353CC}">
              <c16:uniqueId val="{00000007-CE0F-494F-9069-11C2AD9412F6}"/>
            </c:ext>
          </c:extLst>
        </c:ser>
        <c:ser>
          <c:idx val="1"/>
          <c:order val="1"/>
          <c:tx>
            <c:strRef>
              <c:f>Лист1!$C$1</c:f>
              <c:strCache>
                <c:ptCount val="1"/>
                <c:pt idx="0">
                  <c:v>2022</c:v>
                </c:pt>
              </c:strCache>
            </c:strRef>
          </c:tx>
          <c:spPr>
            <a:solidFill>
              <a:srgbClr val="C00000"/>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Да, неоднократно</c:v>
                </c:pt>
                <c:pt idx="1">
                  <c:v>Да, однажды</c:v>
                </c:pt>
                <c:pt idx="2">
                  <c:v>Нет</c:v>
                </c:pt>
              </c:strCache>
            </c:strRef>
          </c:cat>
          <c:val>
            <c:numRef>
              <c:f>Лист1!$C$2:$C$4</c:f>
              <c:numCache>
                <c:formatCode>General</c:formatCode>
                <c:ptCount val="3"/>
                <c:pt idx="0">
                  <c:v>42</c:v>
                </c:pt>
                <c:pt idx="1">
                  <c:v>23</c:v>
                </c:pt>
                <c:pt idx="2">
                  <c:v>27</c:v>
                </c:pt>
              </c:numCache>
            </c:numRef>
          </c:val>
          <c:extLst xmlns:c16r2="http://schemas.microsoft.com/office/drawing/2015/06/chart">
            <c:ext xmlns:c16="http://schemas.microsoft.com/office/drawing/2014/chart" uri="{C3380CC4-5D6E-409C-BE32-E72D297353CC}">
              <c16:uniqueId val="{00000006-3CE2-4ADC-B537-2FA26F3A1356}"/>
            </c:ext>
          </c:extLst>
        </c:ser>
        <c:dLbls>
          <c:showLegendKey val="0"/>
          <c:showVal val="0"/>
          <c:showCatName val="0"/>
          <c:showSerName val="0"/>
          <c:showPercent val="0"/>
          <c:showBubbleSize val="0"/>
        </c:dLbls>
        <c:gapWidth val="100"/>
        <c:axId val="531982384"/>
        <c:axId val="531978464"/>
      </c:barChart>
      <c:catAx>
        <c:axId val="53198238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31978464"/>
        <c:crosses val="autoZero"/>
        <c:auto val="1"/>
        <c:lblAlgn val="ctr"/>
        <c:lblOffset val="100"/>
        <c:noMultiLvlLbl val="0"/>
      </c:catAx>
      <c:valAx>
        <c:axId val="5319784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3198238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7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Лист1!$B$1</c:f>
              <c:strCache>
                <c:ptCount val="1"/>
                <c:pt idx="0">
                  <c:v>2021</c:v>
                </c:pt>
              </c:strCache>
            </c:strRef>
          </c:tx>
          <c:spPr>
            <a:solidFill>
              <a:schemeClr val="accent1"/>
            </a:solidFill>
            <a:ln>
              <a:noFill/>
            </a:ln>
            <a:effectLst/>
          </c:spPr>
          <c:invertIfNegative val="0"/>
          <c:cat>
            <c:strRef>
              <c:f>Лист1!$A$2:$A$11</c:f>
              <c:strCache>
                <c:ptCount val="10"/>
                <c:pt idx="0">
                  <c:v>Участвуем в конкурсах социальных проектов</c:v>
                </c:pt>
                <c:pt idx="1">
                  <c:v>Выступаем в качестве экспертов...</c:v>
                </c:pt>
                <c:pt idx="2">
                  <c:v>Входим в составы различных общественных советов</c:v>
                </c:pt>
                <c:pt idx="3">
                  <c:v>Участвуем в совместных общественных мероприятиях</c:v>
                </c:pt>
                <c:pt idx="4">
                  <c:v>Реализуем социальные проекты</c:v>
                </c:pt>
                <c:pt idx="5">
                  <c:v>Участвуем в разработке социальных программ</c:v>
                </c:pt>
                <c:pt idx="6">
                  <c:v>Участвуем в проведении общественного контроля</c:v>
                </c:pt>
                <c:pt idx="7">
                  <c:v>Разрабатываем предложения и рекомендации...</c:v>
                </c:pt>
                <c:pt idx="8">
                  <c:v>Ни в каких формах не взаимодействуем...</c:v>
                </c:pt>
                <c:pt idx="9">
                  <c:v>Другое</c:v>
                </c:pt>
              </c:strCache>
            </c:strRef>
          </c:cat>
          <c:val>
            <c:numRef>
              <c:f>Лист1!$B$2:$B$11</c:f>
              <c:numCache>
                <c:formatCode>0</c:formatCode>
                <c:ptCount val="10"/>
                <c:pt idx="0">
                  <c:v>70.512820512820355</c:v>
                </c:pt>
                <c:pt idx="1">
                  <c:v>21.794871794871824</c:v>
                </c:pt>
                <c:pt idx="2">
                  <c:v>50</c:v>
                </c:pt>
                <c:pt idx="3">
                  <c:v>65.384615384615515</c:v>
                </c:pt>
                <c:pt idx="4">
                  <c:v>74.358974358974166</c:v>
                </c:pt>
                <c:pt idx="5">
                  <c:v>12.820512820512819</c:v>
                </c:pt>
                <c:pt idx="6">
                  <c:v>21.794871794871824</c:v>
                </c:pt>
                <c:pt idx="7">
                  <c:v>20.512820512820511</c:v>
                </c:pt>
                <c:pt idx="8">
                  <c:v>6.4102564102564097</c:v>
                </c:pt>
                <c:pt idx="9">
                  <c:v>7.6923076923076925</c:v>
                </c:pt>
              </c:numCache>
            </c:numRef>
          </c:val>
          <c:extLst xmlns:c16r2="http://schemas.microsoft.com/office/drawing/2015/06/chart">
            <c:ext xmlns:c16="http://schemas.microsoft.com/office/drawing/2014/chart" uri="{C3380CC4-5D6E-409C-BE32-E72D297353CC}">
              <c16:uniqueId val="{00000000-9615-4E9B-B7A2-4E724EB8A96A}"/>
            </c:ext>
          </c:extLst>
        </c:ser>
        <c:ser>
          <c:idx val="1"/>
          <c:order val="1"/>
          <c:tx>
            <c:strRef>
              <c:f>Лист1!$C$1</c:f>
              <c:strCache>
                <c:ptCount val="1"/>
                <c:pt idx="0">
                  <c:v>2022</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Лист1!$A$2:$A$11</c:f>
              <c:strCache>
                <c:ptCount val="10"/>
                <c:pt idx="0">
                  <c:v>Участвуем в конкурсах социальных проектов</c:v>
                </c:pt>
                <c:pt idx="1">
                  <c:v>Выступаем в качестве экспертов...</c:v>
                </c:pt>
                <c:pt idx="2">
                  <c:v>Входим в составы различных общественных советов</c:v>
                </c:pt>
                <c:pt idx="3">
                  <c:v>Участвуем в совместных общественных мероприятиях</c:v>
                </c:pt>
                <c:pt idx="4">
                  <c:v>Реализуем социальные проекты</c:v>
                </c:pt>
                <c:pt idx="5">
                  <c:v>Участвуем в разработке социальных программ</c:v>
                </c:pt>
                <c:pt idx="6">
                  <c:v>Участвуем в проведении общественного контроля</c:v>
                </c:pt>
                <c:pt idx="7">
                  <c:v>Разрабатываем предложения и рекомендации...</c:v>
                </c:pt>
                <c:pt idx="8">
                  <c:v>Ни в каких формах не взаимодействуем...</c:v>
                </c:pt>
                <c:pt idx="9">
                  <c:v>Другое</c:v>
                </c:pt>
              </c:strCache>
            </c:strRef>
          </c:cat>
          <c:val>
            <c:numRef>
              <c:f>Лист1!$C$2:$C$11</c:f>
              <c:numCache>
                <c:formatCode>General</c:formatCode>
                <c:ptCount val="10"/>
                <c:pt idx="0">
                  <c:v>59</c:v>
                </c:pt>
                <c:pt idx="1">
                  <c:v>21</c:v>
                </c:pt>
                <c:pt idx="2">
                  <c:v>62</c:v>
                </c:pt>
                <c:pt idx="3">
                  <c:v>90</c:v>
                </c:pt>
                <c:pt idx="4">
                  <c:v>44</c:v>
                </c:pt>
                <c:pt idx="5">
                  <c:v>33</c:v>
                </c:pt>
                <c:pt idx="6">
                  <c:v>33</c:v>
                </c:pt>
                <c:pt idx="7">
                  <c:v>24</c:v>
                </c:pt>
                <c:pt idx="8">
                  <c:v>6</c:v>
                </c:pt>
                <c:pt idx="9">
                  <c:v>3</c:v>
                </c:pt>
              </c:numCache>
            </c:numRef>
          </c:val>
          <c:extLst xmlns:c16r2="http://schemas.microsoft.com/office/drawing/2015/06/chart">
            <c:ext xmlns:c16="http://schemas.microsoft.com/office/drawing/2014/chart" uri="{C3380CC4-5D6E-409C-BE32-E72D297353CC}">
              <c16:uniqueId val="{00000000-D320-4FAA-8275-A716A8D57651}"/>
            </c:ext>
          </c:extLst>
        </c:ser>
        <c:dLbls>
          <c:showLegendKey val="0"/>
          <c:showVal val="0"/>
          <c:showCatName val="0"/>
          <c:showSerName val="0"/>
          <c:showPercent val="0"/>
          <c:showBubbleSize val="0"/>
        </c:dLbls>
        <c:gapWidth val="150"/>
        <c:axId val="531980816"/>
        <c:axId val="531978856"/>
      </c:barChart>
      <c:catAx>
        <c:axId val="53198081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531978856"/>
        <c:crosses val="autoZero"/>
        <c:auto val="1"/>
        <c:lblAlgn val="ctr"/>
        <c:lblOffset val="100"/>
        <c:noMultiLvlLbl val="0"/>
      </c:catAx>
      <c:valAx>
        <c:axId val="53197885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531980816"/>
        <c:crosses val="max"/>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700" baseline="0">
          <a:latin typeface="Times New Roman" panose="02020603050405020304" pitchFamily="18" charset="0"/>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2020</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Проведение Специальной военной операции </c:v>
                </c:pt>
                <c:pt idx="1">
                  <c:v>Общероссийское голосование по вопросу одобрения изменений в Конституцию Российской Федерации</c:v>
                </c:pt>
                <c:pt idx="2">
                  <c:v>Распространение коронавирусной инфекции</c:v>
                </c:pt>
                <c:pt idx="3">
                  <c:v>Выборы в Государственную Думу и Заксобрание Амурской области</c:v>
                </c:pt>
                <c:pt idx="4">
                  <c:v>Принятие решений о корректировке Национальных проектов в сторону повышения качества жизни населения</c:v>
                </c:pt>
                <c:pt idx="5">
                  <c:v>Затрудняюсь ответить</c:v>
                </c:pt>
              </c:strCache>
            </c:strRef>
          </c:cat>
          <c:val>
            <c:numRef>
              <c:f>Лист1!$B$2:$B$7</c:f>
              <c:numCache>
                <c:formatCode>General</c:formatCode>
                <c:ptCount val="6"/>
                <c:pt idx="1">
                  <c:v>30.7</c:v>
                </c:pt>
                <c:pt idx="2">
                  <c:v>51.1</c:v>
                </c:pt>
                <c:pt idx="3">
                  <c:v>11.5</c:v>
                </c:pt>
                <c:pt idx="4">
                  <c:v>11.3</c:v>
                </c:pt>
                <c:pt idx="5">
                  <c:v>19</c:v>
                </c:pt>
              </c:numCache>
            </c:numRef>
          </c:val>
          <c:extLst xmlns:c16r2="http://schemas.microsoft.com/office/drawing/2015/06/chart">
            <c:ext xmlns:c16="http://schemas.microsoft.com/office/drawing/2014/chart" uri="{C3380CC4-5D6E-409C-BE32-E72D297353CC}">
              <c16:uniqueId val="{00000000-2DB3-4F3E-B587-A77B0F7FE4DF}"/>
            </c:ext>
          </c:extLst>
        </c:ser>
        <c:ser>
          <c:idx val="1"/>
          <c:order val="1"/>
          <c:tx>
            <c:strRef>
              <c:f>Лист1!$C$1</c:f>
              <c:strCache>
                <c:ptCount val="1"/>
                <c:pt idx="0">
                  <c:v>2021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Проведение Специальной военной операции </c:v>
                </c:pt>
                <c:pt idx="1">
                  <c:v>Общероссийское голосование по вопросу одобрения изменений в Конституцию Российской Федерации</c:v>
                </c:pt>
                <c:pt idx="2">
                  <c:v>Распространение коронавирусной инфекции</c:v>
                </c:pt>
                <c:pt idx="3">
                  <c:v>Выборы в Государственную Думу и Заксобрание Амурской области</c:v>
                </c:pt>
                <c:pt idx="4">
                  <c:v>Принятие решений о корректировке Национальных проектов в сторону повышения качества жизни населения</c:v>
                </c:pt>
                <c:pt idx="5">
                  <c:v>Затрудняюсь ответить</c:v>
                </c:pt>
              </c:strCache>
            </c:strRef>
          </c:cat>
          <c:val>
            <c:numRef>
              <c:f>Лист1!$C$2:$C$7</c:f>
              <c:numCache>
                <c:formatCode>General</c:formatCode>
                <c:ptCount val="6"/>
                <c:pt idx="1">
                  <c:v>27.9</c:v>
                </c:pt>
                <c:pt idx="2">
                  <c:v>47.2</c:v>
                </c:pt>
                <c:pt idx="3">
                  <c:v>18.8</c:v>
                </c:pt>
                <c:pt idx="4">
                  <c:v>14.7</c:v>
                </c:pt>
                <c:pt idx="5">
                  <c:v>17.899999999999999</c:v>
                </c:pt>
              </c:numCache>
            </c:numRef>
          </c:val>
          <c:extLst xmlns:c16r2="http://schemas.microsoft.com/office/drawing/2015/06/chart">
            <c:ext xmlns:c16="http://schemas.microsoft.com/office/drawing/2014/chart" uri="{C3380CC4-5D6E-409C-BE32-E72D297353CC}">
              <c16:uniqueId val="{00000001-2DB3-4F3E-B587-A77B0F7FE4DF}"/>
            </c:ext>
          </c:extLst>
        </c:ser>
        <c:ser>
          <c:idx val="2"/>
          <c:order val="2"/>
          <c:tx>
            <c:strRef>
              <c:f>Лист1!$D$1</c:f>
              <c:strCache>
                <c:ptCount val="1"/>
                <c:pt idx="0">
                  <c:v>2022</c:v>
                </c:pt>
              </c:strCache>
            </c:strRef>
          </c:tx>
          <c:spPr>
            <a:solidFill>
              <a:srgbClr val="C00000"/>
            </a:solidFill>
            <a:ln>
              <a:noFill/>
            </a:ln>
            <a:effectLst/>
          </c:spPr>
          <c:invertIfNegative val="0"/>
          <c:dPt>
            <c:idx val="0"/>
            <c:invertIfNegative val="0"/>
            <c:bubble3D val="0"/>
            <c:spPr>
              <a:solidFill>
                <a:schemeClr val="accent2"/>
              </a:solidFill>
              <a:ln>
                <a:noFill/>
              </a:ln>
              <a:effectLst/>
            </c:spPr>
          </c:dPt>
          <c:dPt>
            <c:idx val="2"/>
            <c:invertIfNegative val="0"/>
            <c:bubble3D val="0"/>
            <c:spPr>
              <a:solidFill>
                <a:schemeClr val="accent2">
                  <a:lumMod val="75000"/>
                </a:schemeClr>
              </a:solidFill>
              <a:ln>
                <a:noFill/>
              </a:ln>
              <a:effectLst/>
            </c:spPr>
          </c:dPt>
          <c:dPt>
            <c:idx val="3"/>
            <c:invertIfNegative val="0"/>
            <c:bubble3D val="0"/>
            <c:spPr>
              <a:solidFill>
                <a:schemeClr val="accent2">
                  <a:lumMod val="75000"/>
                </a:schemeClr>
              </a:solidFill>
              <a:ln>
                <a:noFill/>
              </a:ln>
              <a:effectLst/>
            </c:spPr>
          </c:dPt>
          <c:dPt>
            <c:idx val="4"/>
            <c:invertIfNegative val="0"/>
            <c:bubble3D val="0"/>
            <c:spPr>
              <a:solidFill>
                <a:schemeClr val="accent2">
                  <a:lumMod val="75000"/>
                </a:schemeClr>
              </a:solidFill>
              <a:ln>
                <a:noFill/>
              </a:ln>
              <a:effectLst/>
            </c:spPr>
          </c:dPt>
          <c:dPt>
            <c:idx val="5"/>
            <c:invertIfNegative val="0"/>
            <c:bubble3D val="0"/>
            <c:spPr>
              <a:solidFill>
                <a:schemeClr val="accent2">
                  <a:lumMod val="75000"/>
                </a:schemeClr>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Проведение Специальной военной операции </c:v>
                </c:pt>
                <c:pt idx="1">
                  <c:v>Общероссийское голосование по вопросу одобрения изменений в Конституцию Российской Федерации</c:v>
                </c:pt>
                <c:pt idx="2">
                  <c:v>Распространение коронавирусной инфекции</c:v>
                </c:pt>
                <c:pt idx="3">
                  <c:v>Выборы в Государственную Думу и Заксобрание Амурской области</c:v>
                </c:pt>
                <c:pt idx="4">
                  <c:v>Принятие решений о корректировке Национальных проектов в сторону повышения качества жизни населения</c:v>
                </c:pt>
                <c:pt idx="5">
                  <c:v>Затрудняюсь ответить</c:v>
                </c:pt>
              </c:strCache>
            </c:strRef>
          </c:cat>
          <c:val>
            <c:numRef>
              <c:f>Лист1!$D$2:$D$7</c:f>
              <c:numCache>
                <c:formatCode>General</c:formatCode>
                <c:ptCount val="6"/>
                <c:pt idx="0">
                  <c:v>59.4</c:v>
                </c:pt>
                <c:pt idx="2">
                  <c:v>46.3</c:v>
                </c:pt>
                <c:pt idx="3">
                  <c:v>8.5</c:v>
                </c:pt>
                <c:pt idx="4">
                  <c:v>14.5</c:v>
                </c:pt>
                <c:pt idx="5">
                  <c:v>26.2</c:v>
                </c:pt>
              </c:numCache>
            </c:numRef>
          </c:val>
          <c:extLst xmlns:c16r2="http://schemas.microsoft.com/office/drawing/2015/06/chart">
            <c:ext xmlns:c16="http://schemas.microsoft.com/office/drawing/2014/chart" uri="{C3380CC4-5D6E-409C-BE32-E72D297353CC}">
              <c16:uniqueId val="{00000000-0770-48FE-8E0C-A941587FE147}"/>
            </c:ext>
          </c:extLst>
        </c:ser>
        <c:dLbls>
          <c:showLegendKey val="0"/>
          <c:showVal val="0"/>
          <c:showCatName val="0"/>
          <c:showSerName val="0"/>
          <c:showPercent val="0"/>
          <c:showBubbleSize val="0"/>
        </c:dLbls>
        <c:gapWidth val="182"/>
        <c:axId val="531979248"/>
        <c:axId val="531987088"/>
      </c:barChart>
      <c:catAx>
        <c:axId val="53197924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531987088"/>
        <c:crosses val="autoZero"/>
        <c:auto val="1"/>
        <c:lblAlgn val="ctr"/>
        <c:lblOffset val="100"/>
        <c:noMultiLvlLbl val="0"/>
      </c:catAx>
      <c:valAx>
        <c:axId val="531987088"/>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531979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baseline="0">
          <a:latin typeface="Times New Roman" panose="02020603050405020304" pitchFamily="18" charset="0"/>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0"/>
            <c:bubble3D val="0"/>
            <c:spPr>
              <a:solidFill>
                <a:schemeClr val="accent5">
                  <a:lumMod val="50000"/>
                </a:schemeClr>
              </a:solidFill>
            </c:spPr>
            <c:extLst xmlns:c16r2="http://schemas.microsoft.com/office/drawing/2015/06/chart">
              <c:ext xmlns:c16="http://schemas.microsoft.com/office/drawing/2014/chart" uri="{C3380CC4-5D6E-409C-BE32-E72D297353CC}">
                <c16:uniqueId val="{00000001-AE16-4E24-9FA9-7889A89F8455}"/>
              </c:ext>
            </c:extLst>
          </c:dPt>
          <c:dPt>
            <c:idx val="1"/>
            <c:bubble3D val="0"/>
            <c:spPr>
              <a:solidFill>
                <a:schemeClr val="accent5">
                  <a:lumMod val="75000"/>
                </a:schemeClr>
              </a:solidFill>
            </c:spPr>
            <c:extLst xmlns:c16r2="http://schemas.microsoft.com/office/drawing/2015/06/chart">
              <c:ext xmlns:c16="http://schemas.microsoft.com/office/drawing/2014/chart" uri="{C3380CC4-5D6E-409C-BE32-E72D297353CC}">
                <c16:uniqueId val="{00000003-AE16-4E24-9FA9-7889A89F8455}"/>
              </c:ext>
            </c:extLst>
          </c:dPt>
          <c:dPt>
            <c:idx val="2"/>
            <c:bubble3D val="0"/>
            <c:spPr>
              <a:solidFill>
                <a:schemeClr val="accent1">
                  <a:lumMod val="50000"/>
                </a:schemeClr>
              </a:solidFill>
            </c:spPr>
            <c:extLst xmlns:c16r2="http://schemas.microsoft.com/office/drawing/2015/06/chart">
              <c:ext xmlns:c16="http://schemas.microsoft.com/office/drawing/2014/chart" uri="{C3380CC4-5D6E-409C-BE32-E72D297353CC}">
                <c16:uniqueId val="{00000005-AE16-4E24-9FA9-7889A89F8455}"/>
              </c:ext>
            </c:extLst>
          </c:dPt>
          <c:dPt>
            <c:idx val="3"/>
            <c:bubble3D val="0"/>
            <c:spPr>
              <a:solidFill>
                <a:schemeClr val="accent1">
                  <a:lumMod val="75000"/>
                </a:schemeClr>
              </a:solidFill>
            </c:spPr>
            <c:extLst xmlns:c16r2="http://schemas.microsoft.com/office/drawing/2015/06/chart">
              <c:ext xmlns:c16="http://schemas.microsoft.com/office/drawing/2014/chart" uri="{C3380CC4-5D6E-409C-BE32-E72D297353CC}">
                <c16:uniqueId val="{00000007-AE16-4E24-9FA9-7889A89F8455}"/>
              </c:ext>
            </c:extLst>
          </c:dPt>
          <c:dPt>
            <c:idx val="4"/>
            <c:bubble3D val="0"/>
            <c:spPr>
              <a:solidFill>
                <a:schemeClr val="accent5">
                  <a:lumMod val="60000"/>
                  <a:lumOff val="40000"/>
                </a:schemeClr>
              </a:solidFill>
            </c:spPr>
            <c:extLst xmlns:c16r2="http://schemas.microsoft.com/office/drawing/2015/06/chart">
              <c:ext xmlns:c16="http://schemas.microsoft.com/office/drawing/2014/chart" uri="{C3380CC4-5D6E-409C-BE32-E72D297353CC}">
                <c16:uniqueId val="{00000009-AE16-4E24-9FA9-7889A89F8455}"/>
              </c:ext>
            </c:extLst>
          </c:dPt>
          <c:dPt>
            <c:idx val="5"/>
            <c:bubble3D val="0"/>
            <c:spPr>
              <a:solidFill>
                <a:schemeClr val="bg2">
                  <a:lumMod val="75000"/>
                </a:schemeClr>
              </a:solidFill>
            </c:spPr>
            <c:extLst xmlns:c16r2="http://schemas.microsoft.com/office/drawing/2015/06/chart">
              <c:ext xmlns:c16="http://schemas.microsoft.com/office/drawing/2014/chart" uri="{C3380CC4-5D6E-409C-BE32-E72D297353CC}">
                <c16:uniqueId val="{0000000B-AE16-4E24-9FA9-7889A89F8455}"/>
              </c:ext>
            </c:extLst>
          </c:dPt>
          <c:dLbls>
            <c:spPr>
              <a:solidFill>
                <a:schemeClr val="bg1">
                  <a:lumMod val="75000"/>
                </a:schemeClr>
              </a:solidFill>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Лист2!$A$3:$A$8</c:f>
              <c:strCache>
                <c:ptCount val="6"/>
                <c:pt idx="0">
                  <c:v>До 1 года</c:v>
                </c:pt>
                <c:pt idx="1">
                  <c:v>1-3 года назад</c:v>
                </c:pt>
                <c:pt idx="2">
                  <c:v>3-5 лет назад</c:v>
                </c:pt>
                <c:pt idx="3">
                  <c:v>6-10 лет назад</c:v>
                </c:pt>
                <c:pt idx="4">
                  <c:v>Более 11 лет</c:v>
                </c:pt>
                <c:pt idx="5">
                  <c:v>Другое</c:v>
                </c:pt>
              </c:strCache>
            </c:strRef>
          </c:cat>
          <c:val>
            <c:numRef>
              <c:f>Лист2!$B$3:$B$8</c:f>
              <c:numCache>
                <c:formatCode>General</c:formatCode>
                <c:ptCount val="6"/>
                <c:pt idx="0">
                  <c:v>8.5</c:v>
                </c:pt>
                <c:pt idx="1">
                  <c:v>8.5</c:v>
                </c:pt>
                <c:pt idx="2">
                  <c:v>12.2</c:v>
                </c:pt>
                <c:pt idx="3">
                  <c:v>9.8000000000000007</c:v>
                </c:pt>
                <c:pt idx="4">
                  <c:v>61</c:v>
                </c:pt>
              </c:numCache>
            </c:numRef>
          </c:val>
          <c:extLst xmlns:c16r2="http://schemas.microsoft.com/office/drawing/2015/06/chart">
            <c:ext xmlns:c16="http://schemas.microsoft.com/office/drawing/2014/chart" uri="{C3380CC4-5D6E-409C-BE32-E72D297353CC}">
              <c16:uniqueId val="{0000000C-AE16-4E24-9FA9-7889A89F8455}"/>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6149665412158575"/>
          <c:y val="2.072538860103627E-2"/>
          <c:w val="0.50477469828838173"/>
          <c:h val="0.77335955285382196"/>
        </c:manualLayout>
      </c:layout>
      <c:barChart>
        <c:barDir val="bar"/>
        <c:grouping val="clustered"/>
        <c:varyColors val="0"/>
        <c:ser>
          <c:idx val="0"/>
          <c:order val="0"/>
          <c:tx>
            <c:strRef>
              <c:f>Лист1!$B$1</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Обратился в суд, в том числе Конституционный</c:v>
                </c:pt>
                <c:pt idx="1">
                  <c:v>Обратился в полицию</c:v>
                </c:pt>
                <c:pt idx="2">
                  <c:v>Решал бы проблему самостоятельно</c:v>
                </c:pt>
                <c:pt idx="3">
                  <c:v>Затрудняюсь ответить</c:v>
                </c:pt>
              </c:strCache>
            </c:strRef>
          </c:cat>
          <c:val>
            <c:numRef>
              <c:f>Лист1!$B$2:$B$5</c:f>
              <c:numCache>
                <c:formatCode>General</c:formatCode>
                <c:ptCount val="4"/>
                <c:pt idx="0">
                  <c:v>46.6</c:v>
                </c:pt>
                <c:pt idx="1">
                  <c:v>34.200000000000003</c:v>
                </c:pt>
                <c:pt idx="2">
                  <c:v>19.7</c:v>
                </c:pt>
                <c:pt idx="3">
                  <c:v>16.100000000000001</c:v>
                </c:pt>
              </c:numCache>
            </c:numRef>
          </c:val>
          <c:extLst xmlns:c16r2="http://schemas.microsoft.com/office/drawing/2015/06/chart">
            <c:ext xmlns:c16="http://schemas.microsoft.com/office/drawing/2014/chart" uri="{C3380CC4-5D6E-409C-BE32-E72D297353CC}">
              <c16:uniqueId val="{00000000-96C6-411C-9614-4A4FEEBC6D39}"/>
            </c:ext>
          </c:extLst>
        </c:ser>
        <c:ser>
          <c:idx val="1"/>
          <c:order val="1"/>
          <c:tx>
            <c:strRef>
              <c:f>Лист1!$C$1</c:f>
              <c:strCache>
                <c:ptCount val="1"/>
                <c:pt idx="0">
                  <c:v>2020</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Обратился в суд, в том числе Конституционный</c:v>
                </c:pt>
                <c:pt idx="1">
                  <c:v>Обратился в полицию</c:v>
                </c:pt>
                <c:pt idx="2">
                  <c:v>Решал бы проблему самостоятельно</c:v>
                </c:pt>
                <c:pt idx="3">
                  <c:v>Затрудняюсь ответить</c:v>
                </c:pt>
              </c:strCache>
            </c:strRef>
          </c:cat>
          <c:val>
            <c:numRef>
              <c:f>Лист1!$C$2:$C$5</c:f>
              <c:numCache>
                <c:formatCode>General</c:formatCode>
                <c:ptCount val="4"/>
                <c:pt idx="0">
                  <c:v>34.300000000000004</c:v>
                </c:pt>
                <c:pt idx="1">
                  <c:v>26.5</c:v>
                </c:pt>
                <c:pt idx="2">
                  <c:v>19.8</c:v>
                </c:pt>
                <c:pt idx="3">
                  <c:v>19.399999999999999</c:v>
                </c:pt>
              </c:numCache>
            </c:numRef>
          </c:val>
          <c:extLst xmlns:c16r2="http://schemas.microsoft.com/office/drawing/2015/06/chart">
            <c:ext xmlns:c16="http://schemas.microsoft.com/office/drawing/2014/chart" uri="{C3380CC4-5D6E-409C-BE32-E72D297353CC}">
              <c16:uniqueId val="{00000001-96C6-411C-9614-4A4FEEBC6D39}"/>
            </c:ext>
          </c:extLst>
        </c:ser>
        <c:ser>
          <c:idx val="2"/>
          <c:order val="2"/>
          <c:tx>
            <c:strRef>
              <c:f>Лист1!$D$1</c:f>
              <c:strCache>
                <c:ptCount val="1"/>
                <c:pt idx="0">
                  <c:v>2021</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Обратился в суд, в том числе Конституционный</c:v>
                </c:pt>
                <c:pt idx="1">
                  <c:v>Обратился в полицию</c:v>
                </c:pt>
                <c:pt idx="2">
                  <c:v>Решал бы проблему самостоятельно</c:v>
                </c:pt>
                <c:pt idx="3">
                  <c:v>Затрудняюсь ответить</c:v>
                </c:pt>
              </c:strCache>
            </c:strRef>
          </c:cat>
          <c:val>
            <c:numRef>
              <c:f>Лист1!$D$2:$D$5</c:f>
              <c:numCache>
                <c:formatCode>General</c:formatCode>
                <c:ptCount val="4"/>
                <c:pt idx="0">
                  <c:v>45.3</c:v>
                </c:pt>
                <c:pt idx="1">
                  <c:v>30.5</c:v>
                </c:pt>
                <c:pt idx="2">
                  <c:v>18.3</c:v>
                </c:pt>
                <c:pt idx="3">
                  <c:v>19.399999999999999</c:v>
                </c:pt>
              </c:numCache>
            </c:numRef>
          </c:val>
          <c:extLst xmlns:c16r2="http://schemas.microsoft.com/office/drawing/2015/06/chart">
            <c:ext xmlns:c16="http://schemas.microsoft.com/office/drawing/2014/chart" uri="{C3380CC4-5D6E-409C-BE32-E72D297353CC}">
              <c16:uniqueId val="{00000002-96C6-411C-9614-4A4FEEBC6D39}"/>
            </c:ext>
          </c:extLst>
        </c:ser>
        <c:ser>
          <c:idx val="3"/>
          <c:order val="3"/>
          <c:tx>
            <c:strRef>
              <c:f>Лист1!$E$1</c:f>
              <c:strCache>
                <c:ptCount val="1"/>
                <c:pt idx="0">
                  <c:v>2022</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Обратился в суд, в том числе Конституционный</c:v>
                </c:pt>
                <c:pt idx="1">
                  <c:v>Обратился в полицию</c:v>
                </c:pt>
                <c:pt idx="2">
                  <c:v>Решал бы проблему самостоятельно</c:v>
                </c:pt>
                <c:pt idx="3">
                  <c:v>Затрудняюсь ответить</c:v>
                </c:pt>
              </c:strCache>
            </c:strRef>
          </c:cat>
          <c:val>
            <c:numRef>
              <c:f>Лист1!$E$2:$E$5</c:f>
              <c:numCache>
                <c:formatCode>General</c:formatCode>
                <c:ptCount val="4"/>
                <c:pt idx="0">
                  <c:v>33.4</c:v>
                </c:pt>
                <c:pt idx="1">
                  <c:v>47.3</c:v>
                </c:pt>
                <c:pt idx="2">
                  <c:v>18.100000000000001</c:v>
                </c:pt>
                <c:pt idx="3">
                  <c:v>28</c:v>
                </c:pt>
              </c:numCache>
            </c:numRef>
          </c:val>
          <c:extLst xmlns:c16r2="http://schemas.microsoft.com/office/drawing/2015/06/chart">
            <c:ext xmlns:c16="http://schemas.microsoft.com/office/drawing/2014/chart" uri="{C3380CC4-5D6E-409C-BE32-E72D297353CC}">
              <c16:uniqueId val="{00000001-056E-4C20-959F-D3CADF5DB8B2}"/>
            </c:ext>
          </c:extLst>
        </c:ser>
        <c:dLbls>
          <c:showLegendKey val="0"/>
          <c:showVal val="0"/>
          <c:showCatName val="0"/>
          <c:showSerName val="0"/>
          <c:showPercent val="0"/>
          <c:showBubbleSize val="0"/>
        </c:dLbls>
        <c:gapWidth val="182"/>
        <c:axId val="552507880"/>
        <c:axId val="552507488"/>
      </c:barChart>
      <c:catAx>
        <c:axId val="55250788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552507488"/>
        <c:crosses val="autoZero"/>
        <c:auto val="1"/>
        <c:lblAlgn val="ctr"/>
        <c:lblOffset val="100"/>
        <c:noMultiLvlLbl val="0"/>
      </c:catAx>
      <c:valAx>
        <c:axId val="552507488"/>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552507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baseline="0">
          <a:latin typeface="Times New Roman" panose="02020603050405020304" pitchFamily="18" charset="0"/>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3616767510489876"/>
          <c:y val="4.4337982857434823E-2"/>
          <c:w val="0.6303370386040329"/>
          <c:h val="0.90523236201439328"/>
        </c:manualLayout>
      </c:layout>
      <c:barChart>
        <c:barDir val="bar"/>
        <c:grouping val="clustered"/>
        <c:varyColors val="0"/>
        <c:ser>
          <c:idx val="0"/>
          <c:order val="0"/>
          <c:spPr>
            <a:solidFill>
              <a:srgbClr val="00206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Лист2!$G$109:$G$119</c:f>
              <c:strCache>
                <c:ptCount val="11"/>
                <c:pt idx="0">
                  <c:v>Коррупция местных государственных и политических организаций, СМИ</c:v>
                </c:pt>
                <c:pt idx="1">
                  <c:v>Другое</c:v>
                </c:pt>
                <c:pt idx="2">
                  <c:v>Ограниченность полномочий муниципалитета</c:v>
                </c:pt>
                <c:pt idx="3">
                  <c:v>Отсутствие эффективных механизмов по привлечению грантовых средств</c:v>
                </c:pt>
                <c:pt idx="4">
                  <c:v>Неэффективная законодательная база...</c:v>
                </c:pt>
                <c:pt idx="5">
                  <c:v>Отсутствие или недостаток поддержки государства</c:v>
                </c:pt>
                <c:pt idx="6">
                  <c:v>Нет подготовленных кадров</c:v>
                </c:pt>
                <c:pt idx="7">
                  <c:v>Низкая информированность населения о деятельности общественных организаций</c:v>
                </c:pt>
                <c:pt idx="8">
                  <c:v>проблема с помещениями</c:v>
                </c:pt>
                <c:pt idx="9">
                  <c:v>Отсутствие достаточного объема финансирования</c:v>
                </c:pt>
                <c:pt idx="10">
                  <c:v>Низкая социальная активность населения</c:v>
                </c:pt>
              </c:strCache>
            </c:strRef>
          </c:cat>
          <c:val>
            <c:numRef>
              <c:f>Лист2!$K$109:$K$119</c:f>
              <c:numCache>
                <c:formatCode>0.0</c:formatCode>
                <c:ptCount val="11"/>
                <c:pt idx="0">
                  <c:v>1.4</c:v>
                </c:pt>
                <c:pt idx="1">
                  <c:v>5.4</c:v>
                </c:pt>
                <c:pt idx="2">
                  <c:v>9.5</c:v>
                </c:pt>
                <c:pt idx="3">
                  <c:v>10.8</c:v>
                </c:pt>
                <c:pt idx="4">
                  <c:v>10.8</c:v>
                </c:pt>
                <c:pt idx="5">
                  <c:v>16.2</c:v>
                </c:pt>
                <c:pt idx="6">
                  <c:v>20.3</c:v>
                </c:pt>
                <c:pt idx="7">
                  <c:v>27</c:v>
                </c:pt>
                <c:pt idx="8">
                  <c:v>28.4</c:v>
                </c:pt>
                <c:pt idx="9">
                  <c:v>40.5</c:v>
                </c:pt>
                <c:pt idx="10">
                  <c:v>54.1</c:v>
                </c:pt>
              </c:numCache>
            </c:numRef>
          </c:val>
          <c:extLst xmlns:c16r2="http://schemas.microsoft.com/office/drawing/2015/06/chart">
            <c:ext xmlns:c16="http://schemas.microsoft.com/office/drawing/2014/chart" uri="{C3380CC4-5D6E-409C-BE32-E72D297353CC}">
              <c16:uniqueId val="{00000000-3C49-4CDE-94C9-02F23C22CF09}"/>
            </c:ext>
          </c:extLst>
        </c:ser>
        <c:dLbls>
          <c:showLegendKey val="0"/>
          <c:showVal val="0"/>
          <c:showCatName val="0"/>
          <c:showSerName val="0"/>
          <c:showPercent val="0"/>
          <c:showBubbleSize val="0"/>
        </c:dLbls>
        <c:gapWidth val="182"/>
        <c:axId val="552508664"/>
        <c:axId val="552509056"/>
      </c:barChart>
      <c:catAx>
        <c:axId val="5525086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ru-RU"/>
          </a:p>
        </c:txPr>
        <c:crossAx val="552509056"/>
        <c:crosses val="autoZero"/>
        <c:auto val="1"/>
        <c:lblAlgn val="ctr"/>
        <c:lblOffset val="100"/>
        <c:noMultiLvlLbl val="0"/>
      </c:catAx>
      <c:valAx>
        <c:axId val="552509056"/>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25086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dPt>
            <c:idx val="0"/>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5-5FD2-4966-AF32-5E800465FDC9}"/>
              </c:ext>
            </c:extLst>
          </c:dPt>
          <c:dPt>
            <c:idx val="1"/>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4-5FD2-4966-AF32-5E800465FDC9}"/>
              </c:ext>
            </c:extLst>
          </c:dPt>
          <c:dPt>
            <c:idx val="2"/>
            <c:bubble3D val="0"/>
            <c:spPr>
              <a:solidFill>
                <a:schemeClr val="accent2">
                  <a:lumMod val="75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5FD2-4966-AF32-5E800465FDC9}"/>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2-5FD2-4966-AF32-5E800465FDC9}"/>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Sheet1!$A$2:$A$5</c:f>
              <c:strCache>
                <c:ptCount val="4"/>
                <c:pt idx="0">
                  <c:v>Доброжелательные, нормальные</c:v>
                </c:pt>
                <c:pt idx="1">
                  <c:v>Бесконфликтные</c:v>
                </c:pt>
                <c:pt idx="2">
                  <c:v>Напряженные</c:v>
                </c:pt>
                <c:pt idx="3">
                  <c:v>Конфликтные</c:v>
                </c:pt>
              </c:strCache>
            </c:strRef>
          </c:cat>
          <c:val>
            <c:numRef>
              <c:f>Sheet1!$B$2:$B$5</c:f>
              <c:numCache>
                <c:formatCode>General</c:formatCode>
                <c:ptCount val="4"/>
                <c:pt idx="0">
                  <c:v>38.300000000000004</c:v>
                </c:pt>
                <c:pt idx="1">
                  <c:v>55.1</c:v>
                </c:pt>
                <c:pt idx="2">
                  <c:v>5.8</c:v>
                </c:pt>
                <c:pt idx="3">
                  <c:v>0.8</c:v>
                </c:pt>
              </c:numCache>
            </c:numRef>
          </c:val>
          <c:extLst xmlns:c16r2="http://schemas.microsoft.com/office/drawing/2015/06/chart">
            <c:ext xmlns:c16="http://schemas.microsoft.com/office/drawing/2014/chart" uri="{C3380CC4-5D6E-409C-BE32-E72D297353CC}">
              <c16:uniqueId val="{00000000-5FD2-4966-AF32-5E800465FDC9}"/>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2019</c:v>
                </c:pt>
              </c:strCache>
            </c:strRef>
          </c:tx>
          <c:spPr>
            <a:solidFill>
              <a:schemeClr val="accent1"/>
            </a:solidFill>
            <a:ln>
              <a:noFill/>
            </a:ln>
            <a:effectLst/>
          </c:spPr>
          <c:invertIfNegative val="0"/>
          <c:cat>
            <c:strRef>
              <c:f>Лист1!$A$2:$A$6</c:f>
              <c:strCache>
                <c:ptCount val="5"/>
                <c:pt idx="0">
                  <c:v>Низкий</c:v>
                </c:pt>
                <c:pt idx="1">
                  <c:v>Скорее низкий</c:v>
                </c:pt>
                <c:pt idx="2">
                  <c:v>Скорее высокий</c:v>
                </c:pt>
                <c:pt idx="3">
                  <c:v>Высокий</c:v>
                </c:pt>
                <c:pt idx="4">
                  <c:v>Затрудняюсь ответить</c:v>
                </c:pt>
              </c:strCache>
            </c:strRef>
          </c:cat>
          <c:val>
            <c:numRef>
              <c:f>Лист1!$B$2:$B$6</c:f>
              <c:numCache>
                <c:formatCode>General</c:formatCode>
                <c:ptCount val="5"/>
                <c:pt idx="0">
                  <c:v>17.399999999999999</c:v>
                </c:pt>
                <c:pt idx="1">
                  <c:v>29.1</c:v>
                </c:pt>
                <c:pt idx="2">
                  <c:v>7.8</c:v>
                </c:pt>
                <c:pt idx="3">
                  <c:v>3.9</c:v>
                </c:pt>
                <c:pt idx="4">
                  <c:v>41.7</c:v>
                </c:pt>
              </c:numCache>
            </c:numRef>
          </c:val>
          <c:extLst xmlns:c16r2="http://schemas.microsoft.com/office/drawing/2015/06/chart">
            <c:ext xmlns:c16="http://schemas.microsoft.com/office/drawing/2014/chart" uri="{C3380CC4-5D6E-409C-BE32-E72D297353CC}">
              <c16:uniqueId val="{00000000-C862-4AEB-B29C-6D8B05F2580A}"/>
            </c:ext>
          </c:extLst>
        </c:ser>
        <c:ser>
          <c:idx val="1"/>
          <c:order val="1"/>
          <c:tx>
            <c:strRef>
              <c:f>Лист1!$C$1</c:f>
              <c:strCache>
                <c:ptCount val="1"/>
                <c:pt idx="0">
                  <c:v>2020</c:v>
                </c:pt>
              </c:strCache>
            </c:strRef>
          </c:tx>
          <c:spPr>
            <a:solidFill>
              <a:schemeClr val="accent3"/>
            </a:solidFill>
            <a:ln>
              <a:noFill/>
            </a:ln>
            <a:effectLst/>
          </c:spPr>
          <c:invertIfNegative val="0"/>
          <c:cat>
            <c:strRef>
              <c:f>Лист1!$A$2:$A$6</c:f>
              <c:strCache>
                <c:ptCount val="5"/>
                <c:pt idx="0">
                  <c:v>Низкий</c:v>
                </c:pt>
                <c:pt idx="1">
                  <c:v>Скорее низкий</c:v>
                </c:pt>
                <c:pt idx="2">
                  <c:v>Скорее высокий</c:v>
                </c:pt>
                <c:pt idx="3">
                  <c:v>Высокий</c:v>
                </c:pt>
                <c:pt idx="4">
                  <c:v>Затрудняюсь ответить</c:v>
                </c:pt>
              </c:strCache>
            </c:strRef>
          </c:cat>
          <c:val>
            <c:numRef>
              <c:f>Лист1!$C$2:$C$6</c:f>
              <c:numCache>
                <c:formatCode>General</c:formatCode>
                <c:ptCount val="5"/>
                <c:pt idx="0">
                  <c:v>18.7</c:v>
                </c:pt>
                <c:pt idx="1">
                  <c:v>33.700000000000003</c:v>
                </c:pt>
                <c:pt idx="2">
                  <c:v>9</c:v>
                </c:pt>
                <c:pt idx="3">
                  <c:v>1.6</c:v>
                </c:pt>
                <c:pt idx="4">
                  <c:v>37</c:v>
                </c:pt>
              </c:numCache>
            </c:numRef>
          </c:val>
          <c:extLst xmlns:c16r2="http://schemas.microsoft.com/office/drawing/2015/06/chart">
            <c:ext xmlns:c16="http://schemas.microsoft.com/office/drawing/2014/chart" uri="{C3380CC4-5D6E-409C-BE32-E72D297353CC}">
              <c16:uniqueId val="{00000001-C862-4AEB-B29C-6D8B05F2580A}"/>
            </c:ext>
          </c:extLst>
        </c:ser>
        <c:ser>
          <c:idx val="2"/>
          <c:order val="2"/>
          <c:tx>
            <c:strRef>
              <c:f>Лист1!$D$1</c:f>
              <c:strCache>
                <c:ptCount val="1"/>
                <c:pt idx="0">
                  <c:v>2021</c:v>
                </c:pt>
              </c:strCache>
            </c:strRef>
          </c:tx>
          <c:spPr>
            <a:solidFill>
              <a:schemeClr val="accent5"/>
            </a:solidFill>
            <a:ln>
              <a:noFill/>
            </a:ln>
            <a:effectLst/>
          </c:spPr>
          <c:invertIfNegative val="0"/>
          <c:cat>
            <c:strRef>
              <c:f>Лист1!$A$2:$A$6</c:f>
              <c:strCache>
                <c:ptCount val="5"/>
                <c:pt idx="0">
                  <c:v>Низкий</c:v>
                </c:pt>
                <c:pt idx="1">
                  <c:v>Скорее низкий</c:v>
                </c:pt>
                <c:pt idx="2">
                  <c:v>Скорее высокий</c:v>
                </c:pt>
                <c:pt idx="3">
                  <c:v>Высокий</c:v>
                </c:pt>
                <c:pt idx="4">
                  <c:v>Затрудняюсь ответить</c:v>
                </c:pt>
              </c:strCache>
            </c:strRef>
          </c:cat>
          <c:val>
            <c:numRef>
              <c:f>Лист1!$D$2:$D$6</c:f>
              <c:numCache>
                <c:formatCode>General</c:formatCode>
                <c:ptCount val="5"/>
                <c:pt idx="0">
                  <c:v>20.9</c:v>
                </c:pt>
                <c:pt idx="1">
                  <c:v>34.1</c:v>
                </c:pt>
                <c:pt idx="2">
                  <c:v>6.4</c:v>
                </c:pt>
                <c:pt idx="3">
                  <c:v>2</c:v>
                </c:pt>
                <c:pt idx="4">
                  <c:v>36.6</c:v>
                </c:pt>
              </c:numCache>
            </c:numRef>
          </c:val>
          <c:extLst xmlns:c16r2="http://schemas.microsoft.com/office/drawing/2015/06/chart">
            <c:ext xmlns:c16="http://schemas.microsoft.com/office/drawing/2014/chart" uri="{C3380CC4-5D6E-409C-BE32-E72D297353CC}">
              <c16:uniqueId val="{00000002-C862-4AEB-B29C-6D8B05F2580A}"/>
            </c:ext>
          </c:extLst>
        </c:ser>
        <c:ser>
          <c:idx val="3"/>
          <c:order val="3"/>
          <c:tx>
            <c:strRef>
              <c:f>Лист1!$E$1</c:f>
              <c:strCache>
                <c:ptCount val="1"/>
                <c:pt idx="0">
                  <c:v>2022</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Низкий</c:v>
                </c:pt>
                <c:pt idx="1">
                  <c:v>Скорее низкий</c:v>
                </c:pt>
                <c:pt idx="2">
                  <c:v>Скорее высокий</c:v>
                </c:pt>
                <c:pt idx="3">
                  <c:v>Высокий</c:v>
                </c:pt>
                <c:pt idx="4">
                  <c:v>Затрудняюсь ответить</c:v>
                </c:pt>
              </c:strCache>
            </c:strRef>
          </c:cat>
          <c:val>
            <c:numRef>
              <c:f>Лист1!$E$2:$E$6</c:f>
              <c:numCache>
                <c:formatCode>General</c:formatCode>
                <c:ptCount val="5"/>
                <c:pt idx="0">
                  <c:v>33</c:v>
                </c:pt>
                <c:pt idx="1">
                  <c:v>34.1</c:v>
                </c:pt>
                <c:pt idx="2">
                  <c:v>3.9</c:v>
                </c:pt>
                <c:pt idx="3">
                  <c:v>1.9000000000000001</c:v>
                </c:pt>
                <c:pt idx="4">
                  <c:v>27.1</c:v>
                </c:pt>
              </c:numCache>
            </c:numRef>
          </c:val>
          <c:extLst xmlns:c16r2="http://schemas.microsoft.com/office/drawing/2015/06/chart">
            <c:ext xmlns:c16="http://schemas.microsoft.com/office/drawing/2014/chart" uri="{C3380CC4-5D6E-409C-BE32-E72D297353CC}">
              <c16:uniqueId val="{00000000-F5E7-4D4E-9457-A3BA104BF4A6}"/>
            </c:ext>
          </c:extLst>
        </c:ser>
        <c:dLbls>
          <c:showLegendKey val="0"/>
          <c:showVal val="0"/>
          <c:showCatName val="0"/>
          <c:showSerName val="0"/>
          <c:showPercent val="0"/>
          <c:showBubbleSize val="0"/>
        </c:dLbls>
        <c:gapWidth val="182"/>
        <c:axId val="552445160"/>
        <c:axId val="552448688"/>
      </c:barChart>
      <c:catAx>
        <c:axId val="55244516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552448688"/>
        <c:crosses val="autoZero"/>
        <c:auto val="1"/>
        <c:lblAlgn val="ctr"/>
        <c:lblOffset val="100"/>
        <c:noMultiLvlLbl val="0"/>
      </c:catAx>
      <c:valAx>
        <c:axId val="552448688"/>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552445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baseline="0">
          <a:latin typeface="Times New Roman" panose="02020603050405020304" pitchFamily="18" charset="0"/>
        </a:defRPr>
      </a:pPr>
      <a:endParaRPr lang="ru-RU"/>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100" b="1">
                <a:solidFill>
                  <a:schemeClr val="tx1"/>
                </a:solidFill>
                <a:effectLst/>
                <a:latin typeface="Times New Roman" panose="02020603050405020304" pitchFamily="18" charset="0"/>
                <a:cs typeface="Times New Roman" panose="02020603050405020304" pitchFamily="18" charset="0"/>
              </a:rPr>
              <a:t>Испытывали Вы лично по отношению к себе неприязнь, враждебное отношение из-за своей национальной принадлежности?</a:t>
            </a:r>
            <a:endParaRPr lang="en-US" sz="1100">
              <a:solidFill>
                <a:schemeClr val="tx1"/>
              </a:solidFill>
              <a:effectLst/>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pieChart>
        <c:varyColors val="1"/>
        <c:ser>
          <c:idx val="0"/>
          <c:order val="0"/>
          <c:tx>
            <c:strRef>
              <c:f>Sheet1!$B$1</c:f>
              <c:strCache>
                <c:ptCount val="1"/>
                <c:pt idx="0">
                  <c:v>Sales</c:v>
                </c:pt>
              </c:strCache>
            </c:strRef>
          </c:tx>
          <c:dPt>
            <c:idx val="0"/>
            <c:bubble3D val="0"/>
            <c:spPr>
              <a:solidFill>
                <a:srgbClr val="92D050"/>
              </a:solidFill>
              <a:ln w="19050">
                <a:solidFill>
                  <a:schemeClr val="lt1"/>
                </a:solidFill>
              </a:ln>
              <a:effectLst/>
            </c:spPr>
            <c:extLst xmlns:c16r2="http://schemas.microsoft.com/office/drawing/2015/06/chart">
              <c:ext xmlns:c16="http://schemas.microsoft.com/office/drawing/2014/chart" uri="{C3380CC4-5D6E-409C-BE32-E72D297353CC}">
                <c16:uniqueId val="{00000001-71A1-4EE2-A0D9-E51B8707481C}"/>
              </c:ext>
            </c:extLst>
          </c:dPt>
          <c:dPt>
            <c:idx val="1"/>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2-71A1-4EE2-A0D9-E51B8707481C}"/>
              </c:ext>
            </c:extLst>
          </c:dPt>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Sheet1!$A$2:$A$3</c:f>
              <c:strCache>
                <c:ptCount val="2"/>
                <c:pt idx="0">
                  <c:v>Да, испытывал</c:v>
                </c:pt>
                <c:pt idx="1">
                  <c:v>Нет, не испытывал</c:v>
                </c:pt>
              </c:strCache>
            </c:strRef>
          </c:cat>
          <c:val>
            <c:numRef>
              <c:f>Sheet1!$B$2:$B$3</c:f>
              <c:numCache>
                <c:formatCode>General</c:formatCode>
                <c:ptCount val="2"/>
                <c:pt idx="0">
                  <c:v>4.4000000000000004</c:v>
                </c:pt>
                <c:pt idx="1">
                  <c:v>94.8</c:v>
                </c:pt>
              </c:numCache>
            </c:numRef>
          </c:val>
          <c:extLst xmlns:c16r2="http://schemas.microsoft.com/office/drawing/2015/06/chart">
            <c:ext xmlns:c16="http://schemas.microsoft.com/office/drawing/2014/chart" uri="{C3380CC4-5D6E-409C-BE32-E72D297353CC}">
              <c16:uniqueId val="{00000000-71A1-4EE2-A0D9-E51B8707481C}"/>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100" b="1" i="0" u="none" strike="noStrike" baseline="0">
                <a:solidFill>
                  <a:schemeClr val="tx1"/>
                </a:solidFill>
                <a:effectLst/>
                <a:latin typeface="Times New Roman" panose="02020603050405020304" pitchFamily="18" charset="0"/>
                <a:cs typeface="Times New Roman" panose="02020603050405020304" pitchFamily="18" charset="0"/>
              </a:rPr>
              <a:t>Испытывали Вы неприязнь, враждебное отношение к людям из-за их национальной принадлежности?</a:t>
            </a:r>
            <a:endParaRPr lang="en-US" sz="1100">
              <a:solidFill>
                <a:schemeClr val="tx1"/>
              </a:solidFill>
              <a:effectLst/>
              <a:latin typeface="Times New Roman" panose="02020603050405020304" pitchFamily="18" charset="0"/>
              <a:cs typeface="Times New Roman" panose="02020603050405020304" pitchFamily="18" charset="0"/>
            </a:endParaRPr>
          </a:p>
        </c:rich>
      </c:tx>
      <c:layout>
        <c:manualLayout>
          <c:xMode val="edge"/>
          <c:yMode val="edge"/>
          <c:x val="0.10182543225911209"/>
          <c:y val="4.3706293706293808E-2"/>
        </c:manualLayout>
      </c:layout>
      <c:overlay val="0"/>
      <c:spPr>
        <a:noFill/>
        <a:ln>
          <a:noFill/>
        </a:ln>
        <a:effectLst/>
      </c:spPr>
    </c:title>
    <c:autoTitleDeleted val="0"/>
    <c:plotArea>
      <c:layout/>
      <c:pieChart>
        <c:varyColors val="1"/>
        <c:ser>
          <c:idx val="0"/>
          <c:order val="0"/>
          <c:tx>
            <c:strRef>
              <c:f>Sheet1!$B$1</c:f>
              <c:strCache>
                <c:ptCount val="1"/>
                <c:pt idx="0">
                  <c:v>Column1</c:v>
                </c:pt>
              </c:strCache>
            </c:strRef>
          </c:tx>
          <c:spPr>
            <a:solidFill>
              <a:srgbClr val="FF0000"/>
            </a:solidFill>
          </c:spPr>
          <c:dPt>
            <c:idx val="0"/>
            <c:bubble3D val="0"/>
            <c:spPr>
              <a:solidFill>
                <a:srgbClr val="FF0000"/>
              </a:solidFill>
              <a:ln w="19050">
                <a:solidFill>
                  <a:schemeClr val="lt1"/>
                </a:solidFill>
              </a:ln>
              <a:effectLst/>
            </c:spPr>
            <c:extLst xmlns:c16r2="http://schemas.microsoft.com/office/drawing/2015/06/chart">
              <c:ext xmlns:c16="http://schemas.microsoft.com/office/drawing/2014/chart" uri="{C3380CC4-5D6E-409C-BE32-E72D297353CC}">
                <c16:uniqueId val="{00000001-66AC-463A-820E-B985C5A4DAC7}"/>
              </c:ext>
            </c:extLst>
          </c:dPt>
          <c:dPt>
            <c:idx val="1"/>
            <c:bubble3D val="0"/>
            <c:spPr>
              <a:solidFill>
                <a:schemeClr val="accent5">
                  <a:lumMod val="5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66AC-463A-820E-B985C5A4DAC7}"/>
              </c:ext>
            </c:extLst>
          </c:dPt>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Sheet1!$A$2:$A$3</c:f>
              <c:strCache>
                <c:ptCount val="2"/>
                <c:pt idx="0">
                  <c:v>Да, испытывал</c:v>
                </c:pt>
                <c:pt idx="1">
                  <c:v>Нет, не испытывал</c:v>
                </c:pt>
              </c:strCache>
            </c:strRef>
          </c:cat>
          <c:val>
            <c:numRef>
              <c:f>Sheet1!$B$2:$B$3</c:f>
              <c:numCache>
                <c:formatCode>General</c:formatCode>
                <c:ptCount val="2"/>
                <c:pt idx="0">
                  <c:v>7.5</c:v>
                </c:pt>
                <c:pt idx="1">
                  <c:v>92.5</c:v>
                </c:pt>
              </c:numCache>
            </c:numRef>
          </c:val>
          <c:extLst xmlns:c16r2="http://schemas.microsoft.com/office/drawing/2015/06/chart">
            <c:ext xmlns:c16="http://schemas.microsoft.com/office/drawing/2014/chart" uri="{C3380CC4-5D6E-409C-BE32-E72D297353CC}">
              <c16:uniqueId val="{00000004-66AC-463A-820E-B985C5A4DAC7}"/>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1"/>
          <c:order val="1"/>
          <c:tx>
            <c:strRef>
              <c:f>Лист2!$C$58</c:f>
              <c:strCache>
                <c:ptCount val="1"/>
                <c:pt idx="0">
                  <c:v>Число победителей</c:v>
                </c:pt>
              </c:strCache>
            </c:strRef>
          </c:tx>
          <c:spPr>
            <a:ln>
              <a:solidFill>
                <a:srgbClr val="C00000"/>
              </a:solidFill>
            </a:ln>
          </c:spPr>
          <c:marker>
            <c:symbol val="none"/>
          </c:marker>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Лист2!$A$59:$A$64</c:f>
              <c:numCache>
                <c:formatCode>General</c:formatCode>
                <c:ptCount val="6"/>
                <c:pt idx="0">
                  <c:v>2017</c:v>
                </c:pt>
                <c:pt idx="1">
                  <c:v>2018</c:v>
                </c:pt>
                <c:pt idx="2">
                  <c:v>2019</c:v>
                </c:pt>
                <c:pt idx="3">
                  <c:v>2020</c:v>
                </c:pt>
                <c:pt idx="4">
                  <c:v>2021</c:v>
                </c:pt>
                <c:pt idx="5">
                  <c:v>2022</c:v>
                </c:pt>
              </c:numCache>
            </c:numRef>
          </c:cat>
          <c:val>
            <c:numRef>
              <c:f>Лист2!$C$59:$C$64</c:f>
              <c:numCache>
                <c:formatCode>General</c:formatCode>
                <c:ptCount val="6"/>
                <c:pt idx="0">
                  <c:v>13</c:v>
                </c:pt>
                <c:pt idx="1">
                  <c:v>11</c:v>
                </c:pt>
                <c:pt idx="2">
                  <c:v>22</c:v>
                </c:pt>
                <c:pt idx="3">
                  <c:v>21</c:v>
                </c:pt>
                <c:pt idx="4">
                  <c:v>16</c:v>
                </c:pt>
                <c:pt idx="5">
                  <c:v>10</c:v>
                </c:pt>
              </c:numCache>
            </c:numRef>
          </c:val>
          <c:smooth val="0"/>
          <c:extLst xmlns:c16r2="http://schemas.microsoft.com/office/drawing/2015/06/chart">
            <c:ext xmlns:c16="http://schemas.microsoft.com/office/drawing/2014/chart" uri="{C3380CC4-5D6E-409C-BE32-E72D297353CC}">
              <c16:uniqueId val="{00000000-7266-453B-B6DE-F49F112ABF2C}"/>
            </c:ext>
          </c:extLst>
        </c:ser>
        <c:ser>
          <c:idx val="2"/>
          <c:order val="2"/>
          <c:tx>
            <c:strRef>
              <c:f>Лист2!$D$58</c:f>
              <c:strCache>
                <c:ptCount val="1"/>
                <c:pt idx="0">
                  <c:v>Объем грантовой поддержки  (млн руб.)</c:v>
                </c:pt>
              </c:strCache>
            </c:strRef>
          </c:tx>
          <c:spPr>
            <a:ln>
              <a:solidFill>
                <a:schemeClr val="accent6">
                  <a:lumMod val="60000"/>
                  <a:lumOff val="40000"/>
                </a:schemeClr>
              </a:solidFill>
            </a:ln>
          </c:spPr>
          <c:marker>
            <c:symbol val="none"/>
          </c:marker>
          <c:dLbls>
            <c:dLbl>
              <c:idx val="4"/>
              <c:layout>
                <c:manualLayout>
                  <c:x val="-1.7354747648845265E-16"/>
                  <c:y val="3.889537145079741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266-453B-B6DE-F49F112ABF2C}"/>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Лист2!$A$59:$A$64</c:f>
              <c:numCache>
                <c:formatCode>General</c:formatCode>
                <c:ptCount val="6"/>
                <c:pt idx="0">
                  <c:v>2017</c:v>
                </c:pt>
                <c:pt idx="1">
                  <c:v>2018</c:v>
                </c:pt>
                <c:pt idx="2">
                  <c:v>2019</c:v>
                </c:pt>
                <c:pt idx="3">
                  <c:v>2020</c:v>
                </c:pt>
                <c:pt idx="4">
                  <c:v>2021</c:v>
                </c:pt>
                <c:pt idx="5">
                  <c:v>2022</c:v>
                </c:pt>
              </c:numCache>
            </c:numRef>
          </c:cat>
          <c:val>
            <c:numRef>
              <c:f>Лист2!$D$59:$D$64</c:f>
              <c:numCache>
                <c:formatCode>General</c:formatCode>
                <c:ptCount val="6"/>
                <c:pt idx="0">
                  <c:v>18.100000000000001</c:v>
                </c:pt>
                <c:pt idx="1">
                  <c:v>15.9</c:v>
                </c:pt>
                <c:pt idx="2">
                  <c:v>32</c:v>
                </c:pt>
                <c:pt idx="3">
                  <c:v>19.2</c:v>
                </c:pt>
                <c:pt idx="4">
                  <c:v>15.7</c:v>
                </c:pt>
                <c:pt idx="5">
                  <c:v>10</c:v>
                </c:pt>
              </c:numCache>
            </c:numRef>
          </c:val>
          <c:smooth val="0"/>
          <c:extLst xmlns:c16r2="http://schemas.microsoft.com/office/drawing/2015/06/chart">
            <c:ext xmlns:c16="http://schemas.microsoft.com/office/drawing/2014/chart" uri="{C3380CC4-5D6E-409C-BE32-E72D297353CC}">
              <c16:uniqueId val="{00000002-7266-453B-B6DE-F49F112ABF2C}"/>
            </c:ext>
          </c:extLst>
        </c:ser>
        <c:dLbls>
          <c:showLegendKey val="0"/>
          <c:showVal val="0"/>
          <c:showCatName val="0"/>
          <c:showSerName val="0"/>
          <c:showPercent val="0"/>
          <c:showBubbleSize val="0"/>
        </c:dLbls>
        <c:marker val="1"/>
        <c:smooth val="0"/>
        <c:axId val="609229120"/>
        <c:axId val="609224808"/>
      </c:lineChart>
      <c:lineChart>
        <c:grouping val="standard"/>
        <c:varyColors val="0"/>
        <c:ser>
          <c:idx val="0"/>
          <c:order val="0"/>
          <c:tx>
            <c:strRef>
              <c:f>Лист2!$B$58</c:f>
              <c:strCache>
                <c:ptCount val="1"/>
                <c:pt idx="0">
                  <c:v>Число заявленных от АО проектов</c:v>
                </c:pt>
              </c:strCache>
            </c:strRef>
          </c:tx>
          <c:marker>
            <c:symbol val="none"/>
          </c:marker>
          <c:dLbls>
            <c:dLbl>
              <c:idx val="2"/>
              <c:layout>
                <c:manualLayout>
                  <c:x val="-7.5471698113207643E-3"/>
                  <c:y val="2.659069325735994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7266-453B-B6DE-F49F112ABF2C}"/>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Лист2!$A$59:$A$64</c:f>
              <c:numCache>
                <c:formatCode>General</c:formatCode>
                <c:ptCount val="6"/>
                <c:pt idx="0">
                  <c:v>2017</c:v>
                </c:pt>
                <c:pt idx="1">
                  <c:v>2018</c:v>
                </c:pt>
                <c:pt idx="2">
                  <c:v>2019</c:v>
                </c:pt>
                <c:pt idx="3">
                  <c:v>2020</c:v>
                </c:pt>
                <c:pt idx="4">
                  <c:v>2021</c:v>
                </c:pt>
                <c:pt idx="5">
                  <c:v>2022</c:v>
                </c:pt>
              </c:numCache>
            </c:numRef>
          </c:cat>
          <c:val>
            <c:numRef>
              <c:f>Лист2!$B$59:$B$64</c:f>
              <c:numCache>
                <c:formatCode>General</c:formatCode>
                <c:ptCount val="6"/>
                <c:pt idx="0">
                  <c:v>50</c:v>
                </c:pt>
                <c:pt idx="1">
                  <c:v>64</c:v>
                </c:pt>
                <c:pt idx="2">
                  <c:v>70</c:v>
                </c:pt>
                <c:pt idx="3">
                  <c:v>99</c:v>
                </c:pt>
                <c:pt idx="4">
                  <c:v>68</c:v>
                </c:pt>
                <c:pt idx="5">
                  <c:v>60</c:v>
                </c:pt>
              </c:numCache>
            </c:numRef>
          </c:val>
          <c:smooth val="0"/>
          <c:extLst xmlns:c16r2="http://schemas.microsoft.com/office/drawing/2015/06/chart">
            <c:ext xmlns:c16="http://schemas.microsoft.com/office/drawing/2014/chart" uri="{C3380CC4-5D6E-409C-BE32-E72D297353CC}">
              <c16:uniqueId val="{00000004-7266-453B-B6DE-F49F112ABF2C}"/>
            </c:ext>
          </c:extLst>
        </c:ser>
        <c:dLbls>
          <c:showLegendKey val="0"/>
          <c:showVal val="0"/>
          <c:showCatName val="0"/>
          <c:showSerName val="0"/>
          <c:showPercent val="0"/>
          <c:showBubbleSize val="0"/>
        </c:dLbls>
        <c:marker val="1"/>
        <c:smooth val="0"/>
        <c:axId val="609229904"/>
        <c:axId val="609221672"/>
      </c:lineChart>
      <c:catAx>
        <c:axId val="609229120"/>
        <c:scaling>
          <c:orientation val="minMax"/>
        </c:scaling>
        <c:delete val="0"/>
        <c:axPos val="b"/>
        <c:numFmt formatCode="General" sourceLinked="1"/>
        <c:majorTickMark val="out"/>
        <c:minorTickMark val="none"/>
        <c:tickLblPos val="nextTo"/>
        <c:crossAx val="609224808"/>
        <c:crosses val="autoZero"/>
        <c:auto val="1"/>
        <c:lblAlgn val="ctr"/>
        <c:lblOffset val="100"/>
        <c:noMultiLvlLbl val="0"/>
      </c:catAx>
      <c:valAx>
        <c:axId val="609224808"/>
        <c:scaling>
          <c:orientation val="minMax"/>
        </c:scaling>
        <c:delete val="0"/>
        <c:axPos val="l"/>
        <c:majorGridlines/>
        <c:numFmt formatCode="General" sourceLinked="1"/>
        <c:majorTickMark val="out"/>
        <c:minorTickMark val="none"/>
        <c:tickLblPos val="nextTo"/>
        <c:crossAx val="609229120"/>
        <c:crosses val="autoZero"/>
        <c:crossBetween val="between"/>
      </c:valAx>
      <c:valAx>
        <c:axId val="609221672"/>
        <c:scaling>
          <c:orientation val="minMax"/>
        </c:scaling>
        <c:delete val="0"/>
        <c:axPos val="r"/>
        <c:numFmt formatCode="General" sourceLinked="1"/>
        <c:majorTickMark val="out"/>
        <c:minorTickMark val="none"/>
        <c:tickLblPos val="nextTo"/>
        <c:crossAx val="609229904"/>
        <c:crosses val="max"/>
        <c:crossBetween val="between"/>
      </c:valAx>
      <c:catAx>
        <c:axId val="609229904"/>
        <c:scaling>
          <c:orientation val="minMax"/>
        </c:scaling>
        <c:delete val="1"/>
        <c:axPos val="b"/>
        <c:numFmt formatCode="General" sourceLinked="1"/>
        <c:majorTickMark val="out"/>
        <c:minorTickMark val="none"/>
        <c:tickLblPos val="none"/>
        <c:crossAx val="609221672"/>
        <c:crosses val="autoZero"/>
        <c:auto val="1"/>
        <c:lblAlgn val="ctr"/>
        <c:lblOffset val="100"/>
        <c:noMultiLvlLbl val="0"/>
      </c:catAx>
    </c:plotArea>
    <c:legend>
      <c:legendPos val="r"/>
      <c:overlay val="0"/>
    </c:legend>
    <c:plotVisOnly val="1"/>
    <c:dispBlanksAs val="gap"/>
    <c:showDLblsOverMax val="0"/>
  </c:chart>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2019</c:v>
                </c:pt>
              </c:strCache>
            </c:strRef>
          </c:tx>
          <c:spPr>
            <a:solidFill>
              <a:schemeClr val="accent1"/>
            </a:solidFill>
            <a:ln>
              <a:noFill/>
            </a:ln>
            <a:effectLst/>
          </c:spPr>
          <c:invertIfNegative val="0"/>
          <c:cat>
            <c:strRef>
              <c:f>Лист1!$A$2:$A$6</c:f>
              <c:strCache>
                <c:ptCount val="5"/>
                <c:pt idx="0">
                  <c:v>Положительно</c:v>
                </c:pt>
                <c:pt idx="1">
                  <c:v>Скорее положительно</c:v>
                </c:pt>
                <c:pt idx="2">
                  <c:v>Скорее отрицательно</c:v>
                </c:pt>
                <c:pt idx="3">
                  <c:v>Отрицательно </c:v>
                </c:pt>
                <c:pt idx="4">
                  <c:v>Затрудняюсь ответить</c:v>
                </c:pt>
              </c:strCache>
            </c:strRef>
          </c:cat>
          <c:val>
            <c:numRef>
              <c:f>Лист1!$B$2:$B$6</c:f>
              <c:numCache>
                <c:formatCode>General</c:formatCode>
                <c:ptCount val="5"/>
                <c:pt idx="0">
                  <c:v>13.2</c:v>
                </c:pt>
                <c:pt idx="1">
                  <c:v>23.4</c:v>
                </c:pt>
                <c:pt idx="2">
                  <c:v>6.9</c:v>
                </c:pt>
                <c:pt idx="3">
                  <c:v>4.8</c:v>
                </c:pt>
                <c:pt idx="4">
                  <c:v>51.6</c:v>
                </c:pt>
              </c:numCache>
            </c:numRef>
          </c:val>
          <c:extLst xmlns:c16r2="http://schemas.microsoft.com/office/drawing/2015/06/chart">
            <c:ext xmlns:c16="http://schemas.microsoft.com/office/drawing/2014/chart" uri="{C3380CC4-5D6E-409C-BE32-E72D297353CC}">
              <c16:uniqueId val="{00000000-51B4-4766-A4A6-6BF2AADBBD3E}"/>
            </c:ext>
          </c:extLst>
        </c:ser>
        <c:ser>
          <c:idx val="1"/>
          <c:order val="1"/>
          <c:tx>
            <c:strRef>
              <c:f>Лист1!$C$1</c:f>
              <c:strCache>
                <c:ptCount val="1"/>
                <c:pt idx="0">
                  <c:v>2020</c:v>
                </c:pt>
              </c:strCache>
            </c:strRef>
          </c:tx>
          <c:spPr>
            <a:solidFill>
              <a:schemeClr val="accent3"/>
            </a:solidFill>
            <a:ln>
              <a:noFill/>
            </a:ln>
            <a:effectLst/>
          </c:spPr>
          <c:invertIfNegative val="0"/>
          <c:cat>
            <c:strRef>
              <c:f>Лист1!$A$2:$A$6</c:f>
              <c:strCache>
                <c:ptCount val="5"/>
                <c:pt idx="0">
                  <c:v>Положительно</c:v>
                </c:pt>
                <c:pt idx="1">
                  <c:v>Скорее положительно</c:v>
                </c:pt>
                <c:pt idx="2">
                  <c:v>Скорее отрицательно</c:v>
                </c:pt>
                <c:pt idx="3">
                  <c:v>Отрицательно </c:v>
                </c:pt>
                <c:pt idx="4">
                  <c:v>Затрудняюсь ответить</c:v>
                </c:pt>
              </c:strCache>
            </c:strRef>
          </c:cat>
          <c:val>
            <c:numRef>
              <c:f>Лист1!$C$2:$C$6</c:f>
              <c:numCache>
                <c:formatCode>General</c:formatCode>
                <c:ptCount val="5"/>
                <c:pt idx="0">
                  <c:v>14.4</c:v>
                </c:pt>
                <c:pt idx="1">
                  <c:v>28.9</c:v>
                </c:pt>
                <c:pt idx="2">
                  <c:v>8.2000000000000011</c:v>
                </c:pt>
                <c:pt idx="3">
                  <c:v>4.7</c:v>
                </c:pt>
                <c:pt idx="4">
                  <c:v>43.7</c:v>
                </c:pt>
              </c:numCache>
            </c:numRef>
          </c:val>
          <c:extLst xmlns:c16r2="http://schemas.microsoft.com/office/drawing/2015/06/chart">
            <c:ext xmlns:c16="http://schemas.microsoft.com/office/drawing/2014/chart" uri="{C3380CC4-5D6E-409C-BE32-E72D297353CC}">
              <c16:uniqueId val="{00000001-51B4-4766-A4A6-6BF2AADBBD3E}"/>
            </c:ext>
          </c:extLst>
        </c:ser>
        <c:ser>
          <c:idx val="2"/>
          <c:order val="2"/>
          <c:tx>
            <c:strRef>
              <c:f>Лист1!$D$1</c:f>
              <c:strCache>
                <c:ptCount val="1"/>
                <c:pt idx="0">
                  <c:v>2021</c:v>
                </c:pt>
              </c:strCache>
            </c:strRef>
          </c:tx>
          <c:spPr>
            <a:solidFill>
              <a:schemeClr val="accent5"/>
            </a:solidFill>
            <a:ln>
              <a:noFill/>
            </a:ln>
            <a:effectLst/>
          </c:spPr>
          <c:invertIfNegative val="0"/>
          <c:cat>
            <c:strRef>
              <c:f>Лист1!$A$2:$A$6</c:f>
              <c:strCache>
                <c:ptCount val="5"/>
                <c:pt idx="0">
                  <c:v>Положительно</c:v>
                </c:pt>
                <c:pt idx="1">
                  <c:v>Скорее положительно</c:v>
                </c:pt>
                <c:pt idx="2">
                  <c:v>Скорее отрицательно</c:v>
                </c:pt>
                <c:pt idx="3">
                  <c:v>Отрицательно </c:v>
                </c:pt>
                <c:pt idx="4">
                  <c:v>Затрудняюсь ответить</c:v>
                </c:pt>
              </c:strCache>
            </c:strRef>
          </c:cat>
          <c:val>
            <c:numRef>
              <c:f>Лист1!$D$2:$D$6</c:f>
              <c:numCache>
                <c:formatCode>General</c:formatCode>
                <c:ptCount val="5"/>
                <c:pt idx="0">
                  <c:v>16.3</c:v>
                </c:pt>
                <c:pt idx="1">
                  <c:v>26</c:v>
                </c:pt>
                <c:pt idx="2">
                  <c:v>6.3</c:v>
                </c:pt>
                <c:pt idx="3">
                  <c:v>11.6</c:v>
                </c:pt>
                <c:pt idx="4">
                  <c:v>39.800000000000004</c:v>
                </c:pt>
              </c:numCache>
            </c:numRef>
          </c:val>
          <c:extLst xmlns:c16r2="http://schemas.microsoft.com/office/drawing/2015/06/chart">
            <c:ext xmlns:c16="http://schemas.microsoft.com/office/drawing/2014/chart" uri="{C3380CC4-5D6E-409C-BE32-E72D297353CC}">
              <c16:uniqueId val="{00000002-51B4-4766-A4A6-6BF2AADBBD3E}"/>
            </c:ext>
          </c:extLst>
        </c:ser>
        <c:ser>
          <c:idx val="3"/>
          <c:order val="3"/>
          <c:tx>
            <c:strRef>
              <c:f>Лист1!$E$1</c:f>
              <c:strCache>
                <c:ptCount val="1"/>
                <c:pt idx="0">
                  <c:v>2022</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Положительно</c:v>
                </c:pt>
                <c:pt idx="1">
                  <c:v>Скорее положительно</c:v>
                </c:pt>
                <c:pt idx="2">
                  <c:v>Скорее отрицательно</c:v>
                </c:pt>
                <c:pt idx="3">
                  <c:v>Отрицательно </c:v>
                </c:pt>
                <c:pt idx="4">
                  <c:v>Затрудняюсь ответить</c:v>
                </c:pt>
              </c:strCache>
            </c:strRef>
          </c:cat>
          <c:val>
            <c:numRef>
              <c:f>Лист1!$E$2:$E$6</c:f>
              <c:numCache>
                <c:formatCode>General</c:formatCode>
                <c:ptCount val="5"/>
                <c:pt idx="0">
                  <c:v>16.2</c:v>
                </c:pt>
                <c:pt idx="1">
                  <c:v>36</c:v>
                </c:pt>
                <c:pt idx="2">
                  <c:v>0.8</c:v>
                </c:pt>
                <c:pt idx="3">
                  <c:v>1.9000000000000001</c:v>
                </c:pt>
                <c:pt idx="4">
                  <c:v>45.1</c:v>
                </c:pt>
              </c:numCache>
            </c:numRef>
          </c:val>
          <c:extLst xmlns:c16r2="http://schemas.microsoft.com/office/drawing/2015/06/chart">
            <c:ext xmlns:c16="http://schemas.microsoft.com/office/drawing/2014/chart" uri="{C3380CC4-5D6E-409C-BE32-E72D297353CC}">
              <c16:uniqueId val="{00000000-438E-4E3E-AA34-2E4DFB183631}"/>
            </c:ext>
          </c:extLst>
        </c:ser>
        <c:dLbls>
          <c:showLegendKey val="0"/>
          <c:showVal val="0"/>
          <c:showCatName val="0"/>
          <c:showSerName val="0"/>
          <c:showPercent val="0"/>
          <c:showBubbleSize val="0"/>
        </c:dLbls>
        <c:gapWidth val="182"/>
        <c:axId val="531984736"/>
        <c:axId val="531985128"/>
      </c:barChart>
      <c:catAx>
        <c:axId val="53198473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531985128"/>
        <c:crosses val="autoZero"/>
        <c:auto val="1"/>
        <c:lblAlgn val="ctr"/>
        <c:lblOffset val="100"/>
        <c:noMultiLvlLbl val="0"/>
      </c:catAx>
      <c:valAx>
        <c:axId val="531985128"/>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531984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baseline="0">
          <a:latin typeface="Times New Roman" panose="02020603050405020304" pitchFamily="18" charset="0"/>
        </a:defRPr>
      </a:pPr>
      <a:endParaRPr lang="ru-RU"/>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2019</c:v>
                </c:pt>
              </c:strCache>
            </c:strRef>
          </c:tx>
          <c:spPr>
            <a:solidFill>
              <a:schemeClr val="accent1"/>
            </a:solidFill>
            <a:ln>
              <a:noFill/>
            </a:ln>
            <a:effectLst/>
          </c:spPr>
          <c:invertIfNegative val="0"/>
          <c:cat>
            <c:strRef>
              <c:f>Лист1!$A$2:$A$6</c:f>
              <c:strCache>
                <c:ptCount val="5"/>
                <c:pt idx="0">
                  <c:v>Низкий</c:v>
                </c:pt>
                <c:pt idx="1">
                  <c:v>Скорее низкий</c:v>
                </c:pt>
                <c:pt idx="2">
                  <c:v>Скорее высокий</c:v>
                </c:pt>
                <c:pt idx="3">
                  <c:v>Высокий</c:v>
                </c:pt>
                <c:pt idx="4">
                  <c:v>Затрудняюсь ответить</c:v>
                </c:pt>
              </c:strCache>
            </c:strRef>
          </c:cat>
          <c:val>
            <c:numRef>
              <c:f>Лист1!$B$2:$B$6</c:f>
              <c:numCache>
                <c:formatCode>General</c:formatCode>
                <c:ptCount val="5"/>
                <c:pt idx="0">
                  <c:v>15.8</c:v>
                </c:pt>
                <c:pt idx="1">
                  <c:v>20.9</c:v>
                </c:pt>
                <c:pt idx="2">
                  <c:v>8.1</c:v>
                </c:pt>
                <c:pt idx="3">
                  <c:v>0.9</c:v>
                </c:pt>
                <c:pt idx="4">
                  <c:v>54.4</c:v>
                </c:pt>
              </c:numCache>
            </c:numRef>
          </c:val>
          <c:extLst xmlns:c16r2="http://schemas.microsoft.com/office/drawing/2015/06/chart">
            <c:ext xmlns:c16="http://schemas.microsoft.com/office/drawing/2014/chart" uri="{C3380CC4-5D6E-409C-BE32-E72D297353CC}">
              <c16:uniqueId val="{00000000-B0EE-4CC4-8751-03FA8DA1A044}"/>
            </c:ext>
          </c:extLst>
        </c:ser>
        <c:ser>
          <c:idx val="1"/>
          <c:order val="1"/>
          <c:tx>
            <c:strRef>
              <c:f>Лист1!$C$1</c:f>
              <c:strCache>
                <c:ptCount val="1"/>
                <c:pt idx="0">
                  <c:v>2020</c:v>
                </c:pt>
              </c:strCache>
            </c:strRef>
          </c:tx>
          <c:spPr>
            <a:solidFill>
              <a:schemeClr val="accent3"/>
            </a:solidFill>
            <a:ln>
              <a:noFill/>
            </a:ln>
            <a:effectLst/>
          </c:spPr>
          <c:invertIfNegative val="0"/>
          <c:cat>
            <c:strRef>
              <c:f>Лист1!$A$2:$A$6</c:f>
              <c:strCache>
                <c:ptCount val="5"/>
                <c:pt idx="0">
                  <c:v>Низкий</c:v>
                </c:pt>
                <c:pt idx="1">
                  <c:v>Скорее низкий</c:v>
                </c:pt>
                <c:pt idx="2">
                  <c:v>Скорее высокий</c:v>
                </c:pt>
                <c:pt idx="3">
                  <c:v>Высокий</c:v>
                </c:pt>
                <c:pt idx="4">
                  <c:v>Затрудняюсь ответить</c:v>
                </c:pt>
              </c:strCache>
            </c:strRef>
          </c:cat>
          <c:val>
            <c:numRef>
              <c:f>Лист1!$C$2:$C$6</c:f>
              <c:numCache>
                <c:formatCode>General</c:formatCode>
                <c:ptCount val="5"/>
                <c:pt idx="0">
                  <c:v>17.399999999999999</c:v>
                </c:pt>
                <c:pt idx="1">
                  <c:v>30.4</c:v>
                </c:pt>
                <c:pt idx="2">
                  <c:v>5.8</c:v>
                </c:pt>
                <c:pt idx="3">
                  <c:v>0.8</c:v>
                </c:pt>
                <c:pt idx="4">
                  <c:v>45.7</c:v>
                </c:pt>
              </c:numCache>
            </c:numRef>
          </c:val>
          <c:extLst xmlns:c16r2="http://schemas.microsoft.com/office/drawing/2015/06/chart">
            <c:ext xmlns:c16="http://schemas.microsoft.com/office/drawing/2014/chart" uri="{C3380CC4-5D6E-409C-BE32-E72D297353CC}">
              <c16:uniqueId val="{00000001-B0EE-4CC4-8751-03FA8DA1A044}"/>
            </c:ext>
          </c:extLst>
        </c:ser>
        <c:ser>
          <c:idx val="2"/>
          <c:order val="2"/>
          <c:tx>
            <c:strRef>
              <c:f>Лист1!$D$1</c:f>
              <c:strCache>
                <c:ptCount val="1"/>
                <c:pt idx="0">
                  <c:v>2021</c:v>
                </c:pt>
              </c:strCache>
            </c:strRef>
          </c:tx>
          <c:spPr>
            <a:solidFill>
              <a:schemeClr val="accent5"/>
            </a:solidFill>
            <a:ln>
              <a:noFill/>
            </a:ln>
            <a:effectLst/>
          </c:spPr>
          <c:invertIfNegative val="0"/>
          <c:cat>
            <c:strRef>
              <c:f>Лист1!$A$2:$A$6</c:f>
              <c:strCache>
                <c:ptCount val="5"/>
                <c:pt idx="0">
                  <c:v>Низкий</c:v>
                </c:pt>
                <c:pt idx="1">
                  <c:v>Скорее низкий</c:v>
                </c:pt>
                <c:pt idx="2">
                  <c:v>Скорее высокий</c:v>
                </c:pt>
                <c:pt idx="3">
                  <c:v>Высокий</c:v>
                </c:pt>
                <c:pt idx="4">
                  <c:v>Затрудняюсь ответить</c:v>
                </c:pt>
              </c:strCache>
            </c:strRef>
          </c:cat>
          <c:val>
            <c:numRef>
              <c:f>Лист1!$D$2:$D$6</c:f>
              <c:numCache>
                <c:formatCode>General</c:formatCode>
                <c:ptCount val="5"/>
                <c:pt idx="0">
                  <c:v>22.6</c:v>
                </c:pt>
                <c:pt idx="1">
                  <c:v>29.6</c:v>
                </c:pt>
                <c:pt idx="2">
                  <c:v>4.3</c:v>
                </c:pt>
                <c:pt idx="3">
                  <c:v>0.5</c:v>
                </c:pt>
                <c:pt idx="4">
                  <c:v>42.9</c:v>
                </c:pt>
              </c:numCache>
            </c:numRef>
          </c:val>
          <c:extLst xmlns:c16r2="http://schemas.microsoft.com/office/drawing/2015/06/chart">
            <c:ext xmlns:c16="http://schemas.microsoft.com/office/drawing/2014/chart" uri="{C3380CC4-5D6E-409C-BE32-E72D297353CC}">
              <c16:uniqueId val="{00000002-B0EE-4CC4-8751-03FA8DA1A044}"/>
            </c:ext>
          </c:extLst>
        </c:ser>
        <c:ser>
          <c:idx val="3"/>
          <c:order val="3"/>
          <c:tx>
            <c:strRef>
              <c:f>Лист1!$E$1</c:f>
              <c:strCache>
                <c:ptCount val="1"/>
                <c:pt idx="0">
                  <c:v>2022</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Низкий</c:v>
                </c:pt>
                <c:pt idx="1">
                  <c:v>Скорее низкий</c:v>
                </c:pt>
                <c:pt idx="2">
                  <c:v>Скорее высокий</c:v>
                </c:pt>
                <c:pt idx="3">
                  <c:v>Высокий</c:v>
                </c:pt>
                <c:pt idx="4">
                  <c:v>Затрудняюсь ответить</c:v>
                </c:pt>
              </c:strCache>
            </c:strRef>
          </c:cat>
          <c:val>
            <c:numRef>
              <c:f>Лист1!$E$2:$E$6</c:f>
              <c:numCache>
                <c:formatCode>General</c:formatCode>
                <c:ptCount val="5"/>
                <c:pt idx="0">
                  <c:v>18.399999999999999</c:v>
                </c:pt>
                <c:pt idx="1">
                  <c:v>29.2</c:v>
                </c:pt>
                <c:pt idx="2">
                  <c:v>6</c:v>
                </c:pt>
                <c:pt idx="3">
                  <c:v>0</c:v>
                </c:pt>
                <c:pt idx="4">
                  <c:v>46.3</c:v>
                </c:pt>
              </c:numCache>
            </c:numRef>
          </c:val>
          <c:extLst xmlns:c16r2="http://schemas.microsoft.com/office/drawing/2015/06/chart">
            <c:ext xmlns:c16="http://schemas.microsoft.com/office/drawing/2014/chart" uri="{C3380CC4-5D6E-409C-BE32-E72D297353CC}">
              <c16:uniqueId val="{00000000-4372-4BEF-BFA1-E5A5220AFAEA}"/>
            </c:ext>
          </c:extLst>
        </c:ser>
        <c:dLbls>
          <c:showLegendKey val="0"/>
          <c:showVal val="0"/>
          <c:showCatName val="0"/>
          <c:showSerName val="0"/>
          <c:showPercent val="0"/>
          <c:showBubbleSize val="0"/>
        </c:dLbls>
        <c:gapWidth val="182"/>
        <c:axId val="531985912"/>
        <c:axId val="531988656"/>
      </c:barChart>
      <c:catAx>
        <c:axId val="53198591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531988656"/>
        <c:crosses val="autoZero"/>
        <c:auto val="1"/>
        <c:lblAlgn val="ctr"/>
        <c:lblOffset val="100"/>
        <c:noMultiLvlLbl val="0"/>
      </c:catAx>
      <c:valAx>
        <c:axId val="531988656"/>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531985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baseline="0">
          <a:latin typeface="Times New Roman" panose="02020603050405020304" pitchFamily="18" charset="0"/>
        </a:defRPr>
      </a:pPr>
      <a:endParaRPr lang="ru-RU"/>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Доброжелательные</c:v>
                </c:pt>
                <c:pt idx="1">
                  <c:v>Нормальные, бесконфликтные</c:v>
                </c:pt>
                <c:pt idx="2">
                  <c:v>Напряженные, конфликтные</c:v>
                </c:pt>
                <c:pt idx="3">
                  <c:v>Взрывоопасные</c:v>
                </c:pt>
              </c:strCache>
            </c:strRef>
          </c:cat>
          <c:val>
            <c:numRef>
              <c:f>Sheet1!$B$2:$B$5</c:f>
              <c:numCache>
                <c:formatCode>General</c:formatCode>
                <c:ptCount val="4"/>
                <c:pt idx="0">
                  <c:v>18.7</c:v>
                </c:pt>
                <c:pt idx="1">
                  <c:v>73.5</c:v>
                </c:pt>
                <c:pt idx="2">
                  <c:v>7.8</c:v>
                </c:pt>
                <c:pt idx="3">
                  <c:v>0</c:v>
                </c:pt>
              </c:numCache>
            </c:numRef>
          </c:val>
          <c:extLst xmlns:c16r2="http://schemas.microsoft.com/office/drawing/2015/06/chart">
            <c:ext xmlns:c16="http://schemas.microsoft.com/office/drawing/2014/chart" uri="{C3380CC4-5D6E-409C-BE32-E72D297353CC}">
              <c16:uniqueId val="{00000000-A4E5-4C3A-BF3D-13E950C5B414}"/>
            </c:ext>
          </c:extLst>
        </c:ser>
        <c:dLbls>
          <c:showLegendKey val="0"/>
          <c:showVal val="0"/>
          <c:showCatName val="0"/>
          <c:showSerName val="0"/>
          <c:showPercent val="0"/>
          <c:showBubbleSize val="0"/>
        </c:dLbls>
        <c:gapWidth val="182"/>
        <c:axId val="531982776"/>
        <c:axId val="531987872"/>
      </c:barChart>
      <c:catAx>
        <c:axId val="53198277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1987872"/>
        <c:crosses val="autoZero"/>
        <c:auto val="0"/>
        <c:lblAlgn val="ctr"/>
        <c:lblOffset val="100"/>
        <c:noMultiLvlLbl val="0"/>
      </c:catAx>
      <c:valAx>
        <c:axId val="531987872"/>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198277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Возможны</c:v>
                </c:pt>
                <c:pt idx="1">
                  <c:v>Скорее возможны</c:v>
                </c:pt>
                <c:pt idx="2">
                  <c:v>Скорее невозможны</c:v>
                </c:pt>
                <c:pt idx="3">
                  <c:v>Невозможны</c:v>
                </c:pt>
              </c:strCache>
            </c:strRef>
          </c:cat>
          <c:val>
            <c:numRef>
              <c:f>Sheet1!$B$2:$B$5</c:f>
              <c:numCache>
                <c:formatCode>General</c:formatCode>
                <c:ptCount val="4"/>
                <c:pt idx="0">
                  <c:v>5.7</c:v>
                </c:pt>
                <c:pt idx="1">
                  <c:v>21.3</c:v>
                </c:pt>
                <c:pt idx="2">
                  <c:v>49.1</c:v>
                </c:pt>
                <c:pt idx="3">
                  <c:v>23.9</c:v>
                </c:pt>
              </c:numCache>
            </c:numRef>
          </c:val>
          <c:extLst xmlns:c16r2="http://schemas.microsoft.com/office/drawing/2015/06/chart">
            <c:ext xmlns:c16="http://schemas.microsoft.com/office/drawing/2014/chart" uri="{C3380CC4-5D6E-409C-BE32-E72D297353CC}">
              <c16:uniqueId val="{00000000-3B13-4817-9637-E077699CC807}"/>
            </c:ext>
          </c:extLst>
        </c:ser>
        <c:dLbls>
          <c:showLegendKey val="0"/>
          <c:showVal val="0"/>
          <c:showCatName val="0"/>
          <c:showSerName val="0"/>
          <c:showPercent val="0"/>
          <c:showBubbleSize val="0"/>
        </c:dLbls>
        <c:gapWidth val="164"/>
        <c:overlap val="-22"/>
        <c:axId val="531983168"/>
        <c:axId val="531989440"/>
      </c:barChart>
      <c:catAx>
        <c:axId val="531983168"/>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1989440"/>
        <c:crosses val="autoZero"/>
        <c:auto val="1"/>
        <c:lblAlgn val="ctr"/>
        <c:lblOffset val="100"/>
        <c:noMultiLvlLbl val="0"/>
      </c:catAx>
      <c:valAx>
        <c:axId val="53198944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198316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Sheet2!$A$2</c:f>
              <c:strCache>
                <c:ptCount val="1"/>
                <c:pt idx="0">
                  <c:v>2019</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Sheet2!$B$1:$F$1</c:f>
              <c:strCache>
                <c:ptCount val="5"/>
                <c:pt idx="0">
                  <c:v>Государство, общество, политика</c:v>
                </c:pt>
                <c:pt idx="1">
                  <c:v>Социальная сфера</c:v>
                </c:pt>
                <c:pt idx="2">
                  <c:v>Экономика</c:v>
                </c:pt>
                <c:pt idx="3">
                  <c:v>Жилищно-коммунальная сфера</c:v>
                </c:pt>
                <c:pt idx="4">
                  <c:v>Оборона, безопасность, Законность</c:v>
                </c:pt>
              </c:strCache>
            </c:strRef>
          </c:cat>
          <c:val>
            <c:numRef>
              <c:f>Sheet2!$B$2:$F$2</c:f>
              <c:numCache>
                <c:formatCode>General</c:formatCode>
                <c:ptCount val="5"/>
                <c:pt idx="0">
                  <c:v>1357</c:v>
                </c:pt>
                <c:pt idx="1">
                  <c:v>1994</c:v>
                </c:pt>
                <c:pt idx="2">
                  <c:v>1184</c:v>
                </c:pt>
                <c:pt idx="3">
                  <c:v>2319</c:v>
                </c:pt>
                <c:pt idx="4">
                  <c:v>353</c:v>
                </c:pt>
              </c:numCache>
            </c:numRef>
          </c:val>
          <c:extLst xmlns:c16r2="http://schemas.microsoft.com/office/drawing/2015/06/chart">
            <c:ext xmlns:c16="http://schemas.microsoft.com/office/drawing/2014/chart" uri="{C3380CC4-5D6E-409C-BE32-E72D297353CC}">
              <c16:uniqueId val="{00000000-7556-4FC9-993F-0F31D8F9116E}"/>
            </c:ext>
          </c:extLst>
        </c:ser>
        <c:ser>
          <c:idx val="1"/>
          <c:order val="1"/>
          <c:tx>
            <c:strRef>
              <c:f>Sheet2!$A$3</c:f>
              <c:strCache>
                <c:ptCount val="1"/>
                <c:pt idx="0">
                  <c:v>2020</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Sheet2!$B$1:$F$1</c:f>
              <c:strCache>
                <c:ptCount val="5"/>
                <c:pt idx="0">
                  <c:v>Государство, общество, политика</c:v>
                </c:pt>
                <c:pt idx="1">
                  <c:v>Социальная сфера</c:v>
                </c:pt>
                <c:pt idx="2">
                  <c:v>Экономика</c:v>
                </c:pt>
                <c:pt idx="3">
                  <c:v>Жилищно-коммунальная сфера</c:v>
                </c:pt>
                <c:pt idx="4">
                  <c:v>Оборона, безопасность, Законность</c:v>
                </c:pt>
              </c:strCache>
            </c:strRef>
          </c:cat>
          <c:val>
            <c:numRef>
              <c:f>Sheet2!$B$3:$F$3</c:f>
              <c:numCache>
                <c:formatCode>General</c:formatCode>
                <c:ptCount val="5"/>
                <c:pt idx="0">
                  <c:v>1205</c:v>
                </c:pt>
                <c:pt idx="1">
                  <c:v>2662</c:v>
                </c:pt>
                <c:pt idx="2">
                  <c:v>1285</c:v>
                </c:pt>
                <c:pt idx="3">
                  <c:v>2088</c:v>
                </c:pt>
                <c:pt idx="4">
                  <c:v>366</c:v>
                </c:pt>
              </c:numCache>
            </c:numRef>
          </c:val>
          <c:extLst xmlns:c16r2="http://schemas.microsoft.com/office/drawing/2015/06/chart">
            <c:ext xmlns:c16="http://schemas.microsoft.com/office/drawing/2014/chart" uri="{C3380CC4-5D6E-409C-BE32-E72D297353CC}">
              <c16:uniqueId val="{00000001-7556-4FC9-993F-0F31D8F9116E}"/>
            </c:ext>
          </c:extLst>
        </c:ser>
        <c:ser>
          <c:idx val="2"/>
          <c:order val="2"/>
          <c:tx>
            <c:strRef>
              <c:f>Sheet2!$A$4</c:f>
              <c:strCache>
                <c:ptCount val="1"/>
                <c:pt idx="0">
                  <c:v>2021</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Sheet2!$B$1:$F$1</c:f>
              <c:strCache>
                <c:ptCount val="5"/>
                <c:pt idx="0">
                  <c:v>Государство, общество, политика</c:v>
                </c:pt>
                <c:pt idx="1">
                  <c:v>Социальная сфера</c:v>
                </c:pt>
                <c:pt idx="2">
                  <c:v>Экономика</c:v>
                </c:pt>
                <c:pt idx="3">
                  <c:v>Жилищно-коммунальная сфера</c:v>
                </c:pt>
                <c:pt idx="4">
                  <c:v>Оборона, безопасность, Законность</c:v>
                </c:pt>
              </c:strCache>
            </c:strRef>
          </c:cat>
          <c:val>
            <c:numRef>
              <c:f>Sheet2!$B$4:$F$4</c:f>
              <c:numCache>
                <c:formatCode>General</c:formatCode>
                <c:ptCount val="5"/>
                <c:pt idx="0">
                  <c:v>848</c:v>
                </c:pt>
                <c:pt idx="1">
                  <c:v>2722</c:v>
                </c:pt>
                <c:pt idx="2">
                  <c:v>1086</c:v>
                </c:pt>
                <c:pt idx="3">
                  <c:v>1688</c:v>
                </c:pt>
                <c:pt idx="4">
                  <c:v>298</c:v>
                </c:pt>
              </c:numCache>
            </c:numRef>
          </c:val>
          <c:extLst xmlns:c16r2="http://schemas.microsoft.com/office/drawing/2015/06/chart">
            <c:ext xmlns:c16="http://schemas.microsoft.com/office/drawing/2014/chart" uri="{C3380CC4-5D6E-409C-BE32-E72D297353CC}">
              <c16:uniqueId val="{00000002-7556-4FC9-993F-0F31D8F9116E}"/>
            </c:ext>
          </c:extLst>
        </c:ser>
        <c:ser>
          <c:idx val="3"/>
          <c:order val="3"/>
          <c:tx>
            <c:strRef>
              <c:f>Sheet2!$A$5</c:f>
              <c:strCache>
                <c:ptCount val="1"/>
                <c:pt idx="0">
                  <c:v>2022</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Sheet2!$B$5:$F$5</c:f>
              <c:numCache>
                <c:formatCode>General</c:formatCode>
                <c:ptCount val="5"/>
                <c:pt idx="0">
                  <c:v>942</c:v>
                </c:pt>
                <c:pt idx="1">
                  <c:v>1695</c:v>
                </c:pt>
                <c:pt idx="2">
                  <c:v>1158</c:v>
                </c:pt>
                <c:pt idx="3">
                  <c:v>1476</c:v>
                </c:pt>
                <c:pt idx="4">
                  <c:v>672</c:v>
                </c:pt>
              </c:numCache>
            </c:numRef>
          </c:val>
          <c:extLst xmlns:c16r2="http://schemas.microsoft.com/office/drawing/2015/06/chart">
            <c:ext xmlns:c16="http://schemas.microsoft.com/office/drawing/2014/chart" uri="{C3380CC4-5D6E-409C-BE32-E72D297353CC}">
              <c16:uniqueId val="{00000003-7556-4FC9-993F-0F31D8F9116E}"/>
            </c:ext>
          </c:extLst>
        </c:ser>
        <c:dLbls>
          <c:showLegendKey val="0"/>
          <c:showVal val="0"/>
          <c:showCatName val="0"/>
          <c:showSerName val="0"/>
          <c:showPercent val="0"/>
          <c:showBubbleSize val="0"/>
        </c:dLbls>
        <c:gapWidth val="100"/>
        <c:axId val="531992576"/>
        <c:axId val="531992968"/>
      </c:barChart>
      <c:dateAx>
        <c:axId val="531992576"/>
        <c:scaling>
          <c:orientation val="maxMin"/>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531992968"/>
        <c:crosses val="autoZero"/>
        <c:auto val="0"/>
        <c:lblOffset val="100"/>
        <c:baseTimeUnit val="days"/>
      </c:dateAx>
      <c:valAx>
        <c:axId val="531992968"/>
        <c:scaling>
          <c:orientation val="minMax"/>
        </c:scaling>
        <c:delete val="0"/>
        <c:axPos val="t"/>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531992576"/>
        <c:crossesAt val="1"/>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2019</c:v>
                </c:pt>
              </c:strCache>
            </c:strRef>
          </c:tx>
          <c:spPr>
            <a:solidFill>
              <a:schemeClr val="accent1"/>
            </a:solidFill>
            <a:ln>
              <a:noFill/>
            </a:ln>
            <a:effectLst/>
          </c:spPr>
          <c:invertIfNegative val="0"/>
          <c:cat>
            <c:strRef>
              <c:f>Лист1!$A$2:$A$5</c:f>
              <c:strCache>
                <c:ptCount val="4"/>
                <c:pt idx="0">
                  <c:v>Да</c:v>
                </c:pt>
                <c:pt idx="1">
                  <c:v>Нет</c:v>
                </c:pt>
                <c:pt idx="2">
                  <c:v>Пока не решил</c:v>
                </c:pt>
                <c:pt idx="3">
                  <c:v>Затрудняюсь ответить</c:v>
                </c:pt>
              </c:strCache>
            </c:strRef>
          </c:cat>
          <c:val>
            <c:numRef>
              <c:f>Лист1!$B$2:$B$5</c:f>
              <c:numCache>
                <c:formatCode>General</c:formatCode>
                <c:ptCount val="4"/>
                <c:pt idx="0">
                  <c:v>39.300000000000004</c:v>
                </c:pt>
                <c:pt idx="1">
                  <c:v>30.6</c:v>
                </c:pt>
                <c:pt idx="2">
                  <c:v>21.7</c:v>
                </c:pt>
                <c:pt idx="3">
                  <c:v>8.4</c:v>
                </c:pt>
              </c:numCache>
            </c:numRef>
          </c:val>
          <c:extLst xmlns:c16r2="http://schemas.microsoft.com/office/drawing/2015/06/chart">
            <c:ext xmlns:c16="http://schemas.microsoft.com/office/drawing/2014/chart" uri="{C3380CC4-5D6E-409C-BE32-E72D297353CC}">
              <c16:uniqueId val="{00000000-3AB4-4624-A9BE-940B30C5CEA1}"/>
            </c:ext>
          </c:extLst>
        </c:ser>
        <c:ser>
          <c:idx val="1"/>
          <c:order val="1"/>
          <c:tx>
            <c:strRef>
              <c:f>Лист1!$C$1</c:f>
              <c:strCache>
                <c:ptCount val="1"/>
                <c:pt idx="0">
                  <c:v>2020</c:v>
                </c:pt>
              </c:strCache>
            </c:strRef>
          </c:tx>
          <c:spPr>
            <a:solidFill>
              <a:schemeClr val="accent3"/>
            </a:solidFill>
            <a:ln>
              <a:noFill/>
            </a:ln>
            <a:effectLst/>
          </c:spPr>
          <c:invertIfNegative val="0"/>
          <c:cat>
            <c:strRef>
              <c:f>Лист1!$A$2:$A$5</c:f>
              <c:strCache>
                <c:ptCount val="4"/>
                <c:pt idx="0">
                  <c:v>Да</c:v>
                </c:pt>
                <c:pt idx="1">
                  <c:v>Нет</c:v>
                </c:pt>
                <c:pt idx="2">
                  <c:v>Пока не решил</c:v>
                </c:pt>
                <c:pt idx="3">
                  <c:v>Затрудняюсь ответить</c:v>
                </c:pt>
              </c:strCache>
            </c:strRef>
          </c:cat>
          <c:val>
            <c:numRef>
              <c:f>Лист1!$C$2:$C$5</c:f>
              <c:numCache>
                <c:formatCode>General</c:formatCode>
                <c:ptCount val="4"/>
                <c:pt idx="0">
                  <c:v>30.8</c:v>
                </c:pt>
                <c:pt idx="1">
                  <c:v>39.6</c:v>
                </c:pt>
                <c:pt idx="2">
                  <c:v>21.9</c:v>
                </c:pt>
                <c:pt idx="3">
                  <c:v>7.7</c:v>
                </c:pt>
              </c:numCache>
            </c:numRef>
          </c:val>
          <c:extLst xmlns:c16r2="http://schemas.microsoft.com/office/drawing/2015/06/chart">
            <c:ext xmlns:c16="http://schemas.microsoft.com/office/drawing/2014/chart" uri="{C3380CC4-5D6E-409C-BE32-E72D297353CC}">
              <c16:uniqueId val="{00000001-3AB4-4624-A9BE-940B30C5CEA1}"/>
            </c:ext>
          </c:extLst>
        </c:ser>
        <c:ser>
          <c:idx val="2"/>
          <c:order val="2"/>
          <c:tx>
            <c:strRef>
              <c:f>Лист1!$D$1</c:f>
              <c:strCache>
                <c:ptCount val="1"/>
                <c:pt idx="0">
                  <c:v>2021</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Да</c:v>
                </c:pt>
                <c:pt idx="1">
                  <c:v>Нет</c:v>
                </c:pt>
                <c:pt idx="2">
                  <c:v>Пока не решил</c:v>
                </c:pt>
                <c:pt idx="3">
                  <c:v>Затрудняюсь ответить</c:v>
                </c:pt>
              </c:strCache>
            </c:strRef>
          </c:cat>
          <c:val>
            <c:numRef>
              <c:f>Лист1!$D$2:$D$5</c:f>
              <c:numCache>
                <c:formatCode>General</c:formatCode>
                <c:ptCount val="4"/>
                <c:pt idx="0">
                  <c:v>31.6</c:v>
                </c:pt>
                <c:pt idx="1">
                  <c:v>42.5</c:v>
                </c:pt>
                <c:pt idx="2">
                  <c:v>19.600000000000001</c:v>
                </c:pt>
                <c:pt idx="3">
                  <c:v>6.2</c:v>
                </c:pt>
              </c:numCache>
            </c:numRef>
          </c:val>
          <c:extLst xmlns:c16r2="http://schemas.microsoft.com/office/drawing/2015/06/chart">
            <c:ext xmlns:c16="http://schemas.microsoft.com/office/drawing/2014/chart" uri="{C3380CC4-5D6E-409C-BE32-E72D297353CC}">
              <c16:uniqueId val="{00000002-3AB4-4624-A9BE-940B30C5CEA1}"/>
            </c:ext>
          </c:extLst>
        </c:ser>
        <c:ser>
          <c:idx val="3"/>
          <c:order val="3"/>
          <c:tx>
            <c:strRef>
              <c:f>Лист1!$E$1</c:f>
              <c:strCache>
                <c:ptCount val="1"/>
                <c:pt idx="0">
                  <c:v>2022</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Да</c:v>
                </c:pt>
                <c:pt idx="1">
                  <c:v>Нет</c:v>
                </c:pt>
                <c:pt idx="2">
                  <c:v>Пока не решил</c:v>
                </c:pt>
                <c:pt idx="3">
                  <c:v>Затрудняюсь ответить</c:v>
                </c:pt>
              </c:strCache>
            </c:strRef>
          </c:cat>
          <c:val>
            <c:numRef>
              <c:f>Лист1!$E$2:$E$5</c:f>
              <c:numCache>
                <c:formatCode>General</c:formatCode>
                <c:ptCount val="4"/>
                <c:pt idx="0">
                  <c:v>31.9</c:v>
                </c:pt>
                <c:pt idx="1">
                  <c:v>34.5</c:v>
                </c:pt>
                <c:pt idx="2">
                  <c:v>23.5</c:v>
                </c:pt>
                <c:pt idx="3">
                  <c:v>10.1</c:v>
                </c:pt>
              </c:numCache>
            </c:numRef>
          </c:val>
          <c:extLst xmlns:c16r2="http://schemas.microsoft.com/office/drawing/2015/06/chart">
            <c:ext xmlns:c16="http://schemas.microsoft.com/office/drawing/2014/chart" uri="{C3380CC4-5D6E-409C-BE32-E72D297353CC}">
              <c16:uniqueId val="{00000000-1BB1-4341-8BFF-81EB931EACC2}"/>
            </c:ext>
          </c:extLst>
        </c:ser>
        <c:dLbls>
          <c:showLegendKey val="0"/>
          <c:showVal val="0"/>
          <c:showCatName val="0"/>
          <c:showSerName val="0"/>
          <c:showPercent val="0"/>
          <c:showBubbleSize val="0"/>
        </c:dLbls>
        <c:gapWidth val="182"/>
        <c:axId val="531989048"/>
        <c:axId val="531990616"/>
      </c:barChart>
      <c:catAx>
        <c:axId val="53198904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531990616"/>
        <c:crosses val="autoZero"/>
        <c:auto val="1"/>
        <c:lblAlgn val="ctr"/>
        <c:lblOffset val="100"/>
        <c:noMultiLvlLbl val="0"/>
      </c:catAx>
      <c:valAx>
        <c:axId val="531990616"/>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531989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baseline="0">
          <a:latin typeface="Times New Roman" panose="02020603050405020304" pitchFamily="18" charset="0"/>
        </a:defRPr>
      </a:pPr>
      <a:endParaRPr lang="ru-RU"/>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2019</c:v>
                </c:pt>
              </c:strCache>
            </c:strRef>
          </c:tx>
          <c:spPr>
            <a:solidFill>
              <a:schemeClr val="accent1"/>
            </a:solidFill>
            <a:ln>
              <a:noFill/>
            </a:ln>
            <a:effectLst/>
          </c:spPr>
          <c:invertIfNegative val="0"/>
          <c:cat>
            <c:strRef>
              <c:f>Лист1!$A$2:$A$9</c:f>
              <c:strCache>
                <c:ptCount val="8"/>
                <c:pt idx="0">
                  <c:v>Неблагоприятный климат</c:v>
                </c:pt>
                <c:pt idx="1">
                  <c:v>Плохая экологическая обстановка</c:v>
                </c:pt>
                <c:pt idx="2">
                  <c:v>Нет возможности найти подходящую работу с достойной заработной платой</c:v>
                </c:pt>
                <c:pt idx="3">
                  <c:v>Неудовлетворительные условия для проживания </c:v>
                </c:pt>
                <c:pt idx="4">
                  <c:v>Неудовлетворительный уровень образовательных учреждений</c:v>
                </c:pt>
                <c:pt idx="5">
                  <c:v>Низкий уровень развития сферы культуры</c:v>
                </c:pt>
                <c:pt idx="6">
                  <c:v>Плохая инфраструктура, низкий уровень благоустройства населенных пунктов</c:v>
                </c:pt>
                <c:pt idx="7">
                  <c:v>Другое</c:v>
                </c:pt>
              </c:strCache>
            </c:strRef>
          </c:cat>
          <c:val>
            <c:numRef>
              <c:f>Лист1!$B$2:$B$9</c:f>
              <c:numCache>
                <c:formatCode>General</c:formatCode>
                <c:ptCount val="8"/>
                <c:pt idx="0">
                  <c:v>35.5</c:v>
                </c:pt>
                <c:pt idx="1">
                  <c:v>32.6</c:v>
                </c:pt>
                <c:pt idx="2">
                  <c:v>50.1</c:v>
                </c:pt>
                <c:pt idx="3">
                  <c:v>33</c:v>
                </c:pt>
                <c:pt idx="4">
                  <c:v>14.6</c:v>
                </c:pt>
                <c:pt idx="5">
                  <c:v>14.5</c:v>
                </c:pt>
                <c:pt idx="6">
                  <c:v>36.700000000000003</c:v>
                </c:pt>
                <c:pt idx="7">
                  <c:v>5</c:v>
                </c:pt>
              </c:numCache>
            </c:numRef>
          </c:val>
          <c:extLst xmlns:c16r2="http://schemas.microsoft.com/office/drawing/2015/06/chart">
            <c:ext xmlns:c16="http://schemas.microsoft.com/office/drawing/2014/chart" uri="{C3380CC4-5D6E-409C-BE32-E72D297353CC}">
              <c16:uniqueId val="{00000000-9775-46E0-B2BC-1C2D43067AD9}"/>
            </c:ext>
          </c:extLst>
        </c:ser>
        <c:ser>
          <c:idx val="1"/>
          <c:order val="1"/>
          <c:tx>
            <c:strRef>
              <c:f>Лист1!$C$1</c:f>
              <c:strCache>
                <c:ptCount val="1"/>
                <c:pt idx="0">
                  <c:v>2020</c:v>
                </c:pt>
              </c:strCache>
            </c:strRef>
          </c:tx>
          <c:spPr>
            <a:solidFill>
              <a:schemeClr val="accent3"/>
            </a:solidFill>
            <a:ln>
              <a:noFill/>
            </a:ln>
            <a:effectLst/>
          </c:spPr>
          <c:invertIfNegative val="0"/>
          <c:cat>
            <c:strRef>
              <c:f>Лист1!$A$2:$A$9</c:f>
              <c:strCache>
                <c:ptCount val="8"/>
                <c:pt idx="0">
                  <c:v>Неблагоприятный климат</c:v>
                </c:pt>
                <c:pt idx="1">
                  <c:v>Плохая экологическая обстановка</c:v>
                </c:pt>
                <c:pt idx="2">
                  <c:v>Нет возможности найти подходящую работу с достойной заработной платой</c:v>
                </c:pt>
                <c:pt idx="3">
                  <c:v>Неудовлетворительные условия для проживания </c:v>
                </c:pt>
                <c:pt idx="4">
                  <c:v>Неудовлетворительный уровень образовательных учреждений</c:v>
                </c:pt>
                <c:pt idx="5">
                  <c:v>Низкий уровень развития сферы культуры</c:v>
                </c:pt>
                <c:pt idx="6">
                  <c:v>Плохая инфраструктура, низкий уровень благоустройства населенных пунктов</c:v>
                </c:pt>
                <c:pt idx="7">
                  <c:v>Другое</c:v>
                </c:pt>
              </c:strCache>
            </c:strRef>
          </c:cat>
          <c:val>
            <c:numRef>
              <c:f>Лист1!$C$2:$C$9</c:f>
              <c:numCache>
                <c:formatCode>General</c:formatCode>
                <c:ptCount val="8"/>
                <c:pt idx="0">
                  <c:v>17.8</c:v>
                </c:pt>
                <c:pt idx="1">
                  <c:v>13.1</c:v>
                </c:pt>
                <c:pt idx="2">
                  <c:v>25.1</c:v>
                </c:pt>
                <c:pt idx="3">
                  <c:v>20.6</c:v>
                </c:pt>
                <c:pt idx="4">
                  <c:v>8.5</c:v>
                </c:pt>
                <c:pt idx="5">
                  <c:v>8.5</c:v>
                </c:pt>
                <c:pt idx="6">
                  <c:v>18.2</c:v>
                </c:pt>
                <c:pt idx="7">
                  <c:v>3.4</c:v>
                </c:pt>
              </c:numCache>
            </c:numRef>
          </c:val>
          <c:extLst xmlns:c16r2="http://schemas.microsoft.com/office/drawing/2015/06/chart">
            <c:ext xmlns:c16="http://schemas.microsoft.com/office/drawing/2014/chart" uri="{C3380CC4-5D6E-409C-BE32-E72D297353CC}">
              <c16:uniqueId val="{00000001-9775-46E0-B2BC-1C2D43067AD9}"/>
            </c:ext>
          </c:extLst>
        </c:ser>
        <c:ser>
          <c:idx val="2"/>
          <c:order val="2"/>
          <c:tx>
            <c:strRef>
              <c:f>Лист1!$D$1</c:f>
              <c:strCache>
                <c:ptCount val="1"/>
                <c:pt idx="0">
                  <c:v>2021</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Неблагоприятный климат</c:v>
                </c:pt>
                <c:pt idx="1">
                  <c:v>Плохая экологическая обстановка</c:v>
                </c:pt>
                <c:pt idx="2">
                  <c:v>Нет возможности найти подходящую работу с достойной заработной платой</c:v>
                </c:pt>
                <c:pt idx="3">
                  <c:v>Неудовлетворительные условия для проживания </c:v>
                </c:pt>
                <c:pt idx="4">
                  <c:v>Неудовлетворительный уровень образовательных учреждений</c:v>
                </c:pt>
                <c:pt idx="5">
                  <c:v>Низкий уровень развития сферы культуры</c:v>
                </c:pt>
                <c:pt idx="6">
                  <c:v>Плохая инфраструктура, низкий уровень благоустройства населенных пунктов</c:v>
                </c:pt>
                <c:pt idx="7">
                  <c:v>Другое</c:v>
                </c:pt>
              </c:strCache>
            </c:strRef>
          </c:cat>
          <c:val>
            <c:numRef>
              <c:f>Лист1!$D$2:$D$9</c:f>
              <c:numCache>
                <c:formatCode>General</c:formatCode>
                <c:ptCount val="8"/>
                <c:pt idx="0">
                  <c:v>38.4</c:v>
                </c:pt>
                <c:pt idx="1">
                  <c:v>28.1</c:v>
                </c:pt>
                <c:pt idx="2">
                  <c:v>45.2</c:v>
                </c:pt>
                <c:pt idx="3">
                  <c:v>31.7</c:v>
                </c:pt>
                <c:pt idx="4">
                  <c:v>9.7000000000000011</c:v>
                </c:pt>
                <c:pt idx="5">
                  <c:v>12.8</c:v>
                </c:pt>
                <c:pt idx="6">
                  <c:v>33.700000000000003</c:v>
                </c:pt>
                <c:pt idx="7">
                  <c:v>6.3</c:v>
                </c:pt>
              </c:numCache>
            </c:numRef>
          </c:val>
          <c:extLst xmlns:c16r2="http://schemas.microsoft.com/office/drawing/2015/06/chart">
            <c:ext xmlns:c16="http://schemas.microsoft.com/office/drawing/2014/chart" uri="{C3380CC4-5D6E-409C-BE32-E72D297353CC}">
              <c16:uniqueId val="{00000002-9775-46E0-B2BC-1C2D43067AD9}"/>
            </c:ext>
          </c:extLst>
        </c:ser>
        <c:ser>
          <c:idx val="3"/>
          <c:order val="3"/>
          <c:tx>
            <c:strRef>
              <c:f>Лист1!$E$1</c:f>
              <c:strCache>
                <c:ptCount val="1"/>
                <c:pt idx="0">
                  <c:v>2022</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Неблагоприятный климат</c:v>
                </c:pt>
                <c:pt idx="1">
                  <c:v>Плохая экологическая обстановка</c:v>
                </c:pt>
                <c:pt idx="2">
                  <c:v>Нет возможности найти подходящую работу с достойной заработной платой</c:v>
                </c:pt>
                <c:pt idx="3">
                  <c:v>Неудовлетворительные условия для проживания </c:v>
                </c:pt>
                <c:pt idx="4">
                  <c:v>Неудовлетворительный уровень образовательных учреждений</c:v>
                </c:pt>
                <c:pt idx="5">
                  <c:v>Низкий уровень развития сферы культуры</c:v>
                </c:pt>
                <c:pt idx="6">
                  <c:v>Плохая инфраструктура, низкий уровень благоустройства населенных пунктов</c:v>
                </c:pt>
                <c:pt idx="7">
                  <c:v>Другое</c:v>
                </c:pt>
              </c:strCache>
            </c:strRef>
          </c:cat>
          <c:val>
            <c:numRef>
              <c:f>Лист1!$E$2:$E$9</c:f>
              <c:numCache>
                <c:formatCode>General</c:formatCode>
                <c:ptCount val="8"/>
                <c:pt idx="0">
                  <c:v>26</c:v>
                </c:pt>
                <c:pt idx="1">
                  <c:v>20.3</c:v>
                </c:pt>
                <c:pt idx="2">
                  <c:v>51.4</c:v>
                </c:pt>
                <c:pt idx="3">
                  <c:v>43.1</c:v>
                </c:pt>
                <c:pt idx="4">
                  <c:v>27.1</c:v>
                </c:pt>
                <c:pt idx="5">
                  <c:v>20.9</c:v>
                </c:pt>
                <c:pt idx="6">
                  <c:v>51.4</c:v>
                </c:pt>
                <c:pt idx="7">
                  <c:v>5.5</c:v>
                </c:pt>
              </c:numCache>
            </c:numRef>
          </c:val>
          <c:extLst xmlns:c16r2="http://schemas.microsoft.com/office/drawing/2015/06/chart">
            <c:ext xmlns:c16="http://schemas.microsoft.com/office/drawing/2014/chart" uri="{C3380CC4-5D6E-409C-BE32-E72D297353CC}">
              <c16:uniqueId val="{00000000-534A-4340-BCA9-0BDB42FC8B4C}"/>
            </c:ext>
          </c:extLst>
        </c:ser>
        <c:dLbls>
          <c:showLegendKey val="0"/>
          <c:showVal val="0"/>
          <c:showCatName val="0"/>
          <c:showSerName val="0"/>
          <c:showPercent val="0"/>
          <c:showBubbleSize val="0"/>
        </c:dLbls>
        <c:gapWidth val="182"/>
        <c:axId val="531993360"/>
        <c:axId val="531996104"/>
      </c:barChart>
      <c:catAx>
        <c:axId val="53199336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531996104"/>
        <c:crosses val="autoZero"/>
        <c:auto val="1"/>
        <c:lblAlgn val="ctr"/>
        <c:lblOffset val="100"/>
        <c:noMultiLvlLbl val="0"/>
      </c:catAx>
      <c:valAx>
        <c:axId val="531996104"/>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531993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baseline="0">
          <a:latin typeface="Times New Roman" panose="02020603050405020304" pitchFamily="18" charset="0"/>
        </a:defRPr>
      </a:pPr>
      <a:endParaRPr lang="ru-RU"/>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2019</c:v>
                </c:pt>
              </c:strCache>
            </c:strRef>
          </c:tx>
          <c:spPr>
            <a:solidFill>
              <a:schemeClr val="accent1"/>
            </a:solidFill>
            <a:ln>
              <a:noFill/>
            </a:ln>
            <a:effectLst/>
          </c:spPr>
          <c:invertIfNegative val="0"/>
          <c:cat>
            <c:strRef>
              <c:f>Лист1!$A$2:$A$5</c:f>
              <c:strCache>
                <c:ptCount val="4"/>
                <c:pt idx="0">
                  <c:v>Перспективы реальные и широкие</c:v>
                </c:pt>
                <c:pt idx="1">
                  <c:v>Перспектив почти нет</c:v>
                </c:pt>
                <c:pt idx="2">
                  <c:v>Никаких перспектив вообще нет</c:v>
                </c:pt>
                <c:pt idx="3">
                  <c:v>Затрудняюсь ответить</c:v>
                </c:pt>
              </c:strCache>
            </c:strRef>
          </c:cat>
          <c:val>
            <c:numRef>
              <c:f>Лист1!$B$2:$B$5</c:f>
              <c:numCache>
                <c:formatCode>General</c:formatCode>
                <c:ptCount val="4"/>
                <c:pt idx="0">
                  <c:v>43.2</c:v>
                </c:pt>
                <c:pt idx="1">
                  <c:v>25.5</c:v>
                </c:pt>
                <c:pt idx="2">
                  <c:v>6.7</c:v>
                </c:pt>
                <c:pt idx="3">
                  <c:v>24.6</c:v>
                </c:pt>
              </c:numCache>
            </c:numRef>
          </c:val>
          <c:extLst xmlns:c16r2="http://schemas.microsoft.com/office/drawing/2015/06/chart">
            <c:ext xmlns:c16="http://schemas.microsoft.com/office/drawing/2014/chart" uri="{C3380CC4-5D6E-409C-BE32-E72D297353CC}">
              <c16:uniqueId val="{00000000-81F3-4596-B413-B1A1738DDAAB}"/>
            </c:ext>
          </c:extLst>
        </c:ser>
        <c:ser>
          <c:idx val="1"/>
          <c:order val="1"/>
          <c:tx>
            <c:strRef>
              <c:f>Лист1!$C$1</c:f>
              <c:strCache>
                <c:ptCount val="1"/>
                <c:pt idx="0">
                  <c:v>2020</c:v>
                </c:pt>
              </c:strCache>
            </c:strRef>
          </c:tx>
          <c:spPr>
            <a:solidFill>
              <a:schemeClr val="accent3"/>
            </a:solidFill>
            <a:ln>
              <a:noFill/>
            </a:ln>
            <a:effectLst/>
          </c:spPr>
          <c:invertIfNegative val="0"/>
          <c:cat>
            <c:strRef>
              <c:f>Лист1!$A$2:$A$5</c:f>
              <c:strCache>
                <c:ptCount val="4"/>
                <c:pt idx="0">
                  <c:v>Перспективы реальные и широкие</c:v>
                </c:pt>
                <c:pt idx="1">
                  <c:v>Перспектив почти нет</c:v>
                </c:pt>
                <c:pt idx="2">
                  <c:v>Никаких перспектив вообще нет</c:v>
                </c:pt>
                <c:pt idx="3">
                  <c:v>Затрудняюсь ответить</c:v>
                </c:pt>
              </c:strCache>
            </c:strRef>
          </c:cat>
          <c:val>
            <c:numRef>
              <c:f>Лист1!$C$2:$C$5</c:f>
              <c:numCache>
                <c:formatCode>General</c:formatCode>
                <c:ptCount val="4"/>
                <c:pt idx="0">
                  <c:v>34.800000000000004</c:v>
                </c:pt>
                <c:pt idx="1">
                  <c:v>34.200000000000003</c:v>
                </c:pt>
                <c:pt idx="2">
                  <c:v>11.5</c:v>
                </c:pt>
                <c:pt idx="3">
                  <c:v>19.5</c:v>
                </c:pt>
              </c:numCache>
            </c:numRef>
          </c:val>
          <c:extLst xmlns:c16r2="http://schemas.microsoft.com/office/drawing/2015/06/chart">
            <c:ext xmlns:c16="http://schemas.microsoft.com/office/drawing/2014/chart" uri="{C3380CC4-5D6E-409C-BE32-E72D297353CC}">
              <c16:uniqueId val="{00000001-81F3-4596-B413-B1A1738DDAAB}"/>
            </c:ext>
          </c:extLst>
        </c:ser>
        <c:ser>
          <c:idx val="2"/>
          <c:order val="2"/>
          <c:tx>
            <c:strRef>
              <c:f>Лист1!$D$1</c:f>
              <c:strCache>
                <c:ptCount val="1"/>
                <c:pt idx="0">
                  <c:v>2021</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Перспективы реальные и широкие</c:v>
                </c:pt>
                <c:pt idx="1">
                  <c:v>Перспектив почти нет</c:v>
                </c:pt>
                <c:pt idx="2">
                  <c:v>Никаких перспектив вообще нет</c:v>
                </c:pt>
                <c:pt idx="3">
                  <c:v>Затрудняюсь ответить</c:v>
                </c:pt>
              </c:strCache>
            </c:strRef>
          </c:cat>
          <c:val>
            <c:numRef>
              <c:f>Лист1!$D$2:$D$5</c:f>
              <c:numCache>
                <c:formatCode>General</c:formatCode>
                <c:ptCount val="4"/>
                <c:pt idx="0">
                  <c:v>37.9</c:v>
                </c:pt>
                <c:pt idx="1">
                  <c:v>30.1</c:v>
                </c:pt>
                <c:pt idx="2">
                  <c:v>11.4</c:v>
                </c:pt>
                <c:pt idx="3">
                  <c:v>20.7</c:v>
                </c:pt>
              </c:numCache>
            </c:numRef>
          </c:val>
          <c:extLst xmlns:c16r2="http://schemas.microsoft.com/office/drawing/2015/06/chart">
            <c:ext xmlns:c16="http://schemas.microsoft.com/office/drawing/2014/chart" uri="{C3380CC4-5D6E-409C-BE32-E72D297353CC}">
              <c16:uniqueId val="{00000002-81F3-4596-B413-B1A1738DDAAB}"/>
            </c:ext>
          </c:extLst>
        </c:ser>
        <c:ser>
          <c:idx val="3"/>
          <c:order val="3"/>
          <c:tx>
            <c:strRef>
              <c:f>Лист1!$E$1</c:f>
              <c:strCache>
                <c:ptCount val="1"/>
                <c:pt idx="0">
                  <c:v>2022</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Перспективы реальные и широкие</c:v>
                </c:pt>
                <c:pt idx="1">
                  <c:v>Перспектив почти нет</c:v>
                </c:pt>
                <c:pt idx="2">
                  <c:v>Никаких перспектив вообще нет</c:v>
                </c:pt>
                <c:pt idx="3">
                  <c:v>Затрудняюсь ответить</c:v>
                </c:pt>
              </c:strCache>
            </c:strRef>
          </c:cat>
          <c:val>
            <c:numRef>
              <c:f>Лист1!$E$2:$E$5</c:f>
              <c:numCache>
                <c:formatCode>General</c:formatCode>
                <c:ptCount val="4"/>
                <c:pt idx="0">
                  <c:v>41.8</c:v>
                </c:pt>
                <c:pt idx="1">
                  <c:v>24.1</c:v>
                </c:pt>
                <c:pt idx="2">
                  <c:v>4.7</c:v>
                </c:pt>
                <c:pt idx="3">
                  <c:v>29.4</c:v>
                </c:pt>
              </c:numCache>
            </c:numRef>
          </c:val>
          <c:extLst xmlns:c16r2="http://schemas.microsoft.com/office/drawing/2015/06/chart">
            <c:ext xmlns:c16="http://schemas.microsoft.com/office/drawing/2014/chart" uri="{C3380CC4-5D6E-409C-BE32-E72D297353CC}">
              <c16:uniqueId val="{00000000-ECAC-41D1-BD4A-F2FC8D425423}"/>
            </c:ext>
          </c:extLst>
        </c:ser>
        <c:dLbls>
          <c:showLegendKey val="0"/>
          <c:showVal val="0"/>
          <c:showCatName val="0"/>
          <c:showSerName val="0"/>
          <c:showPercent val="0"/>
          <c:showBubbleSize val="0"/>
        </c:dLbls>
        <c:gapWidth val="182"/>
        <c:axId val="531991008"/>
        <c:axId val="531991792"/>
      </c:barChart>
      <c:catAx>
        <c:axId val="53199100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531991792"/>
        <c:crosses val="autoZero"/>
        <c:auto val="1"/>
        <c:lblAlgn val="ctr"/>
        <c:lblOffset val="100"/>
        <c:noMultiLvlLbl val="0"/>
      </c:catAx>
      <c:valAx>
        <c:axId val="531991792"/>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531991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baseline="0">
          <a:latin typeface="Times New Roman" panose="02020603050405020304" pitchFamily="18" charset="0"/>
        </a:defRPr>
      </a:pPr>
      <a:endParaRPr lang="ru-RU"/>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Sheet6!$A$5</c:f>
              <c:strCache>
                <c:ptCount val="1"/>
                <c:pt idx="0">
                  <c:v>Да</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Sheet6!$B$4:$F$4</c:f>
              <c:numCache>
                <c:formatCode>General</c:formatCode>
                <c:ptCount val="5"/>
                <c:pt idx="0">
                  <c:v>2018</c:v>
                </c:pt>
                <c:pt idx="1">
                  <c:v>2019</c:v>
                </c:pt>
                <c:pt idx="2">
                  <c:v>2020</c:v>
                </c:pt>
                <c:pt idx="3">
                  <c:v>2021</c:v>
                </c:pt>
                <c:pt idx="4">
                  <c:v>2022</c:v>
                </c:pt>
              </c:numCache>
            </c:numRef>
          </c:cat>
          <c:val>
            <c:numRef>
              <c:f>Sheet6!$B$5:$F$5</c:f>
              <c:numCache>
                <c:formatCode>General</c:formatCode>
                <c:ptCount val="5"/>
                <c:pt idx="0">
                  <c:v>72.800000000000011</c:v>
                </c:pt>
                <c:pt idx="1">
                  <c:v>71.2</c:v>
                </c:pt>
                <c:pt idx="2">
                  <c:v>66.8</c:v>
                </c:pt>
                <c:pt idx="3">
                  <c:v>69.7</c:v>
                </c:pt>
                <c:pt idx="4">
                  <c:v>79.599999999999994</c:v>
                </c:pt>
              </c:numCache>
            </c:numRef>
          </c:val>
          <c:smooth val="0"/>
          <c:extLst xmlns:c16r2="http://schemas.microsoft.com/office/drawing/2015/06/chart">
            <c:ext xmlns:c16="http://schemas.microsoft.com/office/drawing/2014/chart" uri="{C3380CC4-5D6E-409C-BE32-E72D297353CC}">
              <c16:uniqueId val="{00000000-BA9F-4603-BC11-1A834ABEA5F3}"/>
            </c:ext>
          </c:extLst>
        </c:ser>
        <c:ser>
          <c:idx val="1"/>
          <c:order val="1"/>
          <c:tx>
            <c:strRef>
              <c:f>Sheet6!$A$6</c:f>
              <c:strCache>
                <c:ptCount val="1"/>
                <c:pt idx="0">
                  <c:v>Нет</c:v>
                </c:pt>
              </c:strCache>
            </c:strRef>
          </c:tx>
          <c:spPr>
            <a:ln w="28575" cap="rnd">
              <a:solidFill>
                <a:schemeClr val="accent6"/>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Sheet6!$B$4:$F$4</c:f>
              <c:numCache>
                <c:formatCode>General</c:formatCode>
                <c:ptCount val="5"/>
                <c:pt idx="0">
                  <c:v>2018</c:v>
                </c:pt>
                <c:pt idx="1">
                  <c:v>2019</c:v>
                </c:pt>
                <c:pt idx="2">
                  <c:v>2020</c:v>
                </c:pt>
                <c:pt idx="3">
                  <c:v>2021</c:v>
                </c:pt>
                <c:pt idx="4">
                  <c:v>2022</c:v>
                </c:pt>
              </c:numCache>
            </c:numRef>
          </c:cat>
          <c:val>
            <c:numRef>
              <c:f>Sheet6!$B$6:$F$6</c:f>
              <c:numCache>
                <c:formatCode>General</c:formatCode>
                <c:ptCount val="5"/>
                <c:pt idx="0">
                  <c:v>27.099999999999987</c:v>
                </c:pt>
                <c:pt idx="1">
                  <c:v>28.700000000000003</c:v>
                </c:pt>
                <c:pt idx="2">
                  <c:v>33</c:v>
                </c:pt>
                <c:pt idx="3">
                  <c:v>30.3</c:v>
                </c:pt>
                <c:pt idx="4">
                  <c:v>20.400000000000002</c:v>
                </c:pt>
              </c:numCache>
            </c:numRef>
          </c:val>
          <c:smooth val="0"/>
          <c:extLst xmlns:c16r2="http://schemas.microsoft.com/office/drawing/2015/06/chart">
            <c:ext xmlns:c16="http://schemas.microsoft.com/office/drawing/2014/chart" uri="{C3380CC4-5D6E-409C-BE32-E72D297353CC}">
              <c16:uniqueId val="{00000001-BA9F-4603-BC11-1A834ABEA5F3}"/>
            </c:ext>
          </c:extLst>
        </c:ser>
        <c:dLbls>
          <c:showLegendKey val="0"/>
          <c:showVal val="0"/>
          <c:showCatName val="0"/>
          <c:showSerName val="0"/>
          <c:showPercent val="0"/>
          <c:showBubbleSize val="0"/>
        </c:dLbls>
        <c:smooth val="0"/>
        <c:axId val="531995712"/>
        <c:axId val="531994536"/>
      </c:lineChart>
      <c:catAx>
        <c:axId val="531995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1994536"/>
        <c:crosses val="autoZero"/>
        <c:auto val="1"/>
        <c:lblAlgn val="ctr"/>
        <c:lblOffset val="100"/>
        <c:noMultiLvlLbl val="0"/>
      </c:catAx>
      <c:valAx>
        <c:axId val="5319945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1995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1"/>
          <c:order val="1"/>
          <c:tx>
            <c:strRef>
              <c:f>Лист1!$C$1</c:f>
              <c:strCache>
                <c:ptCount val="1"/>
                <c:pt idx="0">
                  <c:v>2020</c:v>
                </c:pt>
              </c:strCache>
            </c:strRef>
          </c:tx>
          <c:spPr>
            <a:solidFill>
              <a:schemeClr val="accent3"/>
            </a:solidFill>
            <a:ln>
              <a:noFill/>
            </a:ln>
            <a:effectLst/>
          </c:spPr>
          <c:invertIfNegative val="0"/>
          <c:cat>
            <c:strRef>
              <c:f>Лист1!$A$2:$A$15</c:f>
              <c:strCache>
                <c:ptCount val="14"/>
                <c:pt idx="0">
                  <c:v>Нечестные выборы</c:v>
                </c:pt>
                <c:pt idx="1">
                  <c:v>Привычка молчать</c:v>
                </c:pt>
                <c:pt idx="2">
                  <c:v>Бюрократизм власти</c:v>
                </c:pt>
                <c:pt idx="3">
                  <c:v>Невыполнение властью своих обязательств</c:v>
                </c:pt>
                <c:pt idx="4">
                  <c:v>Занятость другими делами</c:v>
                </c:pt>
                <c:pt idx="5">
                  <c:v>Люди не знают как</c:v>
                </c:pt>
                <c:pt idx="6">
                  <c:v>Нет реальной информации о мероприятиях</c:v>
                </c:pt>
                <c:pt idx="7">
                  <c:v>Аполитичность</c:v>
                </c:pt>
                <c:pt idx="8">
                  <c:v>Нет интереса</c:v>
                </c:pt>
                <c:pt idx="9">
                  <c:v>Безрезультативность инициатив и действий</c:v>
                </c:pt>
                <c:pt idx="10">
                  <c:v>Неверие в результативность участия </c:v>
                </c:pt>
                <c:pt idx="11">
                  <c:v>Страх наказания, санкций</c:v>
                </c:pt>
                <c:pt idx="12">
                  <c:v>Недоверие в отношении властей</c:v>
                </c:pt>
                <c:pt idx="13">
                  <c:v>Другое</c:v>
                </c:pt>
              </c:strCache>
            </c:strRef>
          </c:cat>
          <c:val>
            <c:numRef>
              <c:f>Лист1!$C$2:$C$15</c:f>
              <c:numCache>
                <c:formatCode>General</c:formatCode>
                <c:ptCount val="14"/>
                <c:pt idx="0">
                  <c:v>28.5</c:v>
                </c:pt>
                <c:pt idx="1">
                  <c:v>31.5</c:v>
                </c:pt>
                <c:pt idx="2">
                  <c:v>24</c:v>
                </c:pt>
                <c:pt idx="3">
                  <c:v>41</c:v>
                </c:pt>
                <c:pt idx="4">
                  <c:v>20.399999999999999</c:v>
                </c:pt>
                <c:pt idx="5">
                  <c:v>12.9</c:v>
                </c:pt>
                <c:pt idx="6">
                  <c:v>9.7000000000000011</c:v>
                </c:pt>
                <c:pt idx="7">
                  <c:v>8.3000000000000007</c:v>
                </c:pt>
                <c:pt idx="8">
                  <c:v>22.6</c:v>
                </c:pt>
                <c:pt idx="9">
                  <c:v>15.2</c:v>
                </c:pt>
                <c:pt idx="10">
                  <c:v>29.9</c:v>
                </c:pt>
                <c:pt idx="11">
                  <c:v>8.5</c:v>
                </c:pt>
                <c:pt idx="12">
                  <c:v>27.7</c:v>
                </c:pt>
                <c:pt idx="13">
                  <c:v>1.6</c:v>
                </c:pt>
              </c:numCache>
            </c:numRef>
          </c:val>
          <c:extLst xmlns:c16r2="http://schemas.microsoft.com/office/drawing/2015/06/chart">
            <c:ext xmlns:c16="http://schemas.microsoft.com/office/drawing/2014/chart" uri="{C3380CC4-5D6E-409C-BE32-E72D297353CC}">
              <c16:uniqueId val="{00000001-8964-4257-AC0D-7221058A8197}"/>
            </c:ext>
          </c:extLst>
        </c:ser>
        <c:ser>
          <c:idx val="2"/>
          <c:order val="2"/>
          <c:tx>
            <c:strRef>
              <c:f>Лист1!$D$1</c:f>
              <c:strCache>
                <c:ptCount val="1"/>
                <c:pt idx="0">
                  <c:v>2021</c:v>
                </c:pt>
              </c:strCache>
            </c:strRef>
          </c:tx>
          <c:spPr>
            <a:solidFill>
              <a:schemeClr val="accent5"/>
            </a:solidFill>
            <a:ln>
              <a:noFill/>
            </a:ln>
            <a:effectLst/>
          </c:spPr>
          <c:invertIfNegative val="0"/>
          <c:cat>
            <c:strRef>
              <c:f>Лист1!$A$2:$A$15</c:f>
              <c:strCache>
                <c:ptCount val="14"/>
                <c:pt idx="0">
                  <c:v>Нечестные выборы</c:v>
                </c:pt>
                <c:pt idx="1">
                  <c:v>Привычка молчать</c:v>
                </c:pt>
                <c:pt idx="2">
                  <c:v>Бюрократизм власти</c:v>
                </c:pt>
                <c:pt idx="3">
                  <c:v>Невыполнение властью своих обязательств</c:v>
                </c:pt>
                <c:pt idx="4">
                  <c:v>Занятость другими делами</c:v>
                </c:pt>
                <c:pt idx="5">
                  <c:v>Люди не знают как</c:v>
                </c:pt>
                <c:pt idx="6">
                  <c:v>Нет реальной информации о мероприятиях</c:v>
                </c:pt>
                <c:pt idx="7">
                  <c:v>Аполитичность</c:v>
                </c:pt>
                <c:pt idx="8">
                  <c:v>Нет интереса</c:v>
                </c:pt>
                <c:pt idx="9">
                  <c:v>Безрезультативность инициатив и действий</c:v>
                </c:pt>
                <c:pt idx="10">
                  <c:v>Неверие в результативность участия </c:v>
                </c:pt>
                <c:pt idx="11">
                  <c:v>Страх наказания, санкций</c:v>
                </c:pt>
                <c:pt idx="12">
                  <c:v>Недоверие в отношении властей</c:v>
                </c:pt>
                <c:pt idx="13">
                  <c:v>Другое</c:v>
                </c:pt>
              </c:strCache>
            </c:strRef>
          </c:cat>
          <c:val>
            <c:numRef>
              <c:f>Лист1!$D$2:$D$15</c:f>
              <c:numCache>
                <c:formatCode>General</c:formatCode>
                <c:ptCount val="14"/>
                <c:pt idx="0">
                  <c:v>39.300000000000004</c:v>
                </c:pt>
                <c:pt idx="1">
                  <c:v>36.5</c:v>
                </c:pt>
                <c:pt idx="2">
                  <c:v>27.3</c:v>
                </c:pt>
                <c:pt idx="3">
                  <c:v>48.7</c:v>
                </c:pt>
                <c:pt idx="4">
                  <c:v>18.399999999999999</c:v>
                </c:pt>
                <c:pt idx="5">
                  <c:v>16.5</c:v>
                </c:pt>
                <c:pt idx="6">
                  <c:v>7.2</c:v>
                </c:pt>
                <c:pt idx="7">
                  <c:v>11.6</c:v>
                </c:pt>
                <c:pt idx="8">
                  <c:v>21.6</c:v>
                </c:pt>
                <c:pt idx="9">
                  <c:v>19.100000000000001</c:v>
                </c:pt>
                <c:pt idx="10">
                  <c:v>35</c:v>
                </c:pt>
                <c:pt idx="11">
                  <c:v>11.5</c:v>
                </c:pt>
                <c:pt idx="12">
                  <c:v>35</c:v>
                </c:pt>
                <c:pt idx="13">
                  <c:v>3.4</c:v>
                </c:pt>
              </c:numCache>
            </c:numRef>
          </c:val>
          <c:extLst xmlns:c16r2="http://schemas.microsoft.com/office/drawing/2015/06/chart">
            <c:ext xmlns:c16="http://schemas.microsoft.com/office/drawing/2014/chart" uri="{C3380CC4-5D6E-409C-BE32-E72D297353CC}">
              <c16:uniqueId val="{00000002-8964-4257-AC0D-7221058A8197}"/>
            </c:ext>
          </c:extLst>
        </c:ser>
        <c:ser>
          <c:idx val="3"/>
          <c:order val="3"/>
          <c:tx>
            <c:strRef>
              <c:f>Лист1!$E$1</c:f>
              <c:strCache>
                <c:ptCount val="1"/>
                <c:pt idx="0">
                  <c:v>2022</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Лист1!$A$2:$A$15</c:f>
              <c:strCache>
                <c:ptCount val="14"/>
                <c:pt idx="0">
                  <c:v>Нечестные выборы</c:v>
                </c:pt>
                <c:pt idx="1">
                  <c:v>Привычка молчать</c:v>
                </c:pt>
                <c:pt idx="2">
                  <c:v>Бюрократизм власти</c:v>
                </c:pt>
                <c:pt idx="3">
                  <c:v>Невыполнение властью своих обязательств</c:v>
                </c:pt>
                <c:pt idx="4">
                  <c:v>Занятость другими делами</c:v>
                </c:pt>
                <c:pt idx="5">
                  <c:v>Люди не знают как</c:v>
                </c:pt>
                <c:pt idx="6">
                  <c:v>Нет реальной информации о мероприятиях</c:v>
                </c:pt>
                <c:pt idx="7">
                  <c:v>Аполитичность</c:v>
                </c:pt>
                <c:pt idx="8">
                  <c:v>Нет интереса</c:v>
                </c:pt>
                <c:pt idx="9">
                  <c:v>Безрезультативность инициатив и действий</c:v>
                </c:pt>
                <c:pt idx="10">
                  <c:v>Неверие в результативность участия </c:v>
                </c:pt>
                <c:pt idx="11">
                  <c:v>Страх наказания, санкций</c:v>
                </c:pt>
                <c:pt idx="12">
                  <c:v>Недоверие в отношении властей</c:v>
                </c:pt>
                <c:pt idx="13">
                  <c:v>Другое</c:v>
                </c:pt>
              </c:strCache>
            </c:strRef>
          </c:cat>
          <c:val>
            <c:numRef>
              <c:f>Лист1!$E$2:$E$15</c:f>
              <c:numCache>
                <c:formatCode>General</c:formatCode>
                <c:ptCount val="14"/>
                <c:pt idx="0">
                  <c:v>14.2</c:v>
                </c:pt>
                <c:pt idx="1">
                  <c:v>41.8</c:v>
                </c:pt>
                <c:pt idx="2">
                  <c:v>11</c:v>
                </c:pt>
                <c:pt idx="3">
                  <c:v>37</c:v>
                </c:pt>
                <c:pt idx="4">
                  <c:v>27</c:v>
                </c:pt>
                <c:pt idx="5">
                  <c:v>20.8</c:v>
                </c:pt>
                <c:pt idx="6">
                  <c:v>21.5</c:v>
                </c:pt>
                <c:pt idx="7">
                  <c:v>16.2</c:v>
                </c:pt>
                <c:pt idx="8">
                  <c:v>38.4</c:v>
                </c:pt>
                <c:pt idx="9">
                  <c:v>17.399999999999999</c:v>
                </c:pt>
                <c:pt idx="10">
                  <c:v>36.300000000000004</c:v>
                </c:pt>
                <c:pt idx="11">
                  <c:v>11.6</c:v>
                </c:pt>
                <c:pt idx="12">
                  <c:v>31.5</c:v>
                </c:pt>
                <c:pt idx="13">
                  <c:v>1.6</c:v>
                </c:pt>
              </c:numCache>
            </c:numRef>
          </c:val>
          <c:extLst xmlns:c16r2="http://schemas.microsoft.com/office/drawing/2015/06/chart">
            <c:ext xmlns:c16="http://schemas.microsoft.com/office/drawing/2014/chart" uri="{C3380CC4-5D6E-409C-BE32-E72D297353CC}">
              <c16:uniqueId val="{00000000-403F-423A-AB4E-7F15A0174358}"/>
            </c:ext>
          </c:extLst>
        </c:ser>
        <c:dLbls>
          <c:showLegendKey val="0"/>
          <c:showVal val="0"/>
          <c:showCatName val="0"/>
          <c:showSerName val="0"/>
          <c:showPercent val="0"/>
          <c:showBubbleSize val="0"/>
        </c:dLbls>
        <c:gapWidth val="182"/>
        <c:axId val="531994928"/>
        <c:axId val="531964744"/>
        <c:extLst xmlns:c16r2="http://schemas.microsoft.com/office/drawing/2015/06/chart">
          <c:ext xmlns:c15="http://schemas.microsoft.com/office/drawing/2012/chart" uri="{02D57815-91ED-43cb-92C2-25804820EDAC}">
            <c15:filteredBarSeries>
              <c15:ser>
                <c:idx val="0"/>
                <c:order val="0"/>
                <c:tx>
                  <c:strRef>
                    <c:extLst xmlns:c16r2="http://schemas.microsoft.com/office/drawing/2015/06/chart">
                      <c:ext uri="{02D57815-91ED-43cb-92C2-25804820EDAC}">
                        <c15:formulaRef>
                          <c15:sqref>Лист1!$B$1</c15:sqref>
                        </c15:formulaRef>
                      </c:ext>
                    </c:extLst>
                    <c:strCache>
                      <c:ptCount val="1"/>
                      <c:pt idx="0">
                        <c:v>2019</c:v>
                      </c:pt>
                    </c:strCache>
                  </c:strRef>
                </c:tx>
                <c:spPr>
                  <a:solidFill>
                    <a:schemeClr val="accent1"/>
                  </a:solidFill>
                  <a:ln>
                    <a:noFill/>
                  </a:ln>
                  <a:effectLst/>
                </c:spPr>
                <c:invertIfNegative val="0"/>
                <c:cat>
                  <c:strRef>
                    <c:extLst xmlns:c16r2="http://schemas.microsoft.com/office/drawing/2015/06/chart">
                      <c:ext uri="{02D57815-91ED-43cb-92C2-25804820EDAC}">
                        <c15:formulaRef>
                          <c15:sqref>Лист1!$A$2:$A$15</c15:sqref>
                        </c15:formulaRef>
                      </c:ext>
                    </c:extLst>
                    <c:strCache>
                      <c:ptCount val="14"/>
                      <c:pt idx="0">
                        <c:v>Нечестные выборы</c:v>
                      </c:pt>
                      <c:pt idx="1">
                        <c:v>Привычка молчать</c:v>
                      </c:pt>
                      <c:pt idx="2">
                        <c:v>Бюрократизм власти</c:v>
                      </c:pt>
                      <c:pt idx="3">
                        <c:v>Невыполнение властью своих обязательств</c:v>
                      </c:pt>
                      <c:pt idx="4">
                        <c:v>Занятость другими делами</c:v>
                      </c:pt>
                      <c:pt idx="5">
                        <c:v>Люди не знают как</c:v>
                      </c:pt>
                      <c:pt idx="6">
                        <c:v>Нет реальной информации о мероприятиях</c:v>
                      </c:pt>
                      <c:pt idx="7">
                        <c:v>Аполитичность</c:v>
                      </c:pt>
                      <c:pt idx="8">
                        <c:v>Нет интереса</c:v>
                      </c:pt>
                      <c:pt idx="9">
                        <c:v>Безрезультативность инициатив и действий</c:v>
                      </c:pt>
                      <c:pt idx="10">
                        <c:v>Неверие в результативность участия </c:v>
                      </c:pt>
                      <c:pt idx="11">
                        <c:v>Страх наказания, санкций</c:v>
                      </c:pt>
                      <c:pt idx="12">
                        <c:v>Недоверие в отношении властей</c:v>
                      </c:pt>
                      <c:pt idx="13">
                        <c:v>Другое</c:v>
                      </c:pt>
                    </c:strCache>
                  </c:strRef>
                </c:cat>
                <c:val>
                  <c:numRef>
                    <c:extLst xmlns:c16r2="http://schemas.microsoft.com/office/drawing/2015/06/chart">
                      <c:ext uri="{02D57815-91ED-43cb-92C2-25804820EDAC}">
                        <c15:formulaRef>
                          <c15:sqref>Лист1!$B$2:$B$15</c15:sqref>
                        </c15:formulaRef>
                      </c:ext>
                    </c:extLst>
                    <c:numCache>
                      <c:formatCode>General</c:formatCode>
                      <c:ptCount val="14"/>
                      <c:pt idx="0">
                        <c:v>41.1</c:v>
                      </c:pt>
                      <c:pt idx="1">
                        <c:v>36.700000000000003</c:v>
                      </c:pt>
                      <c:pt idx="2">
                        <c:v>24.3</c:v>
                      </c:pt>
                      <c:pt idx="3">
                        <c:v>41.7</c:v>
                      </c:pt>
                      <c:pt idx="4">
                        <c:v>24.3</c:v>
                      </c:pt>
                      <c:pt idx="5">
                        <c:v>11.7</c:v>
                      </c:pt>
                      <c:pt idx="6">
                        <c:v>10.8</c:v>
                      </c:pt>
                      <c:pt idx="7">
                        <c:v>9.9</c:v>
                      </c:pt>
                      <c:pt idx="8">
                        <c:v>27.7</c:v>
                      </c:pt>
                      <c:pt idx="9">
                        <c:v>24.2</c:v>
                      </c:pt>
                      <c:pt idx="10">
                        <c:v>39.799999999999997</c:v>
                      </c:pt>
                      <c:pt idx="11">
                        <c:v>10.5</c:v>
                      </c:pt>
                      <c:pt idx="12">
                        <c:v>39.6</c:v>
                      </c:pt>
                      <c:pt idx="13">
                        <c:v>2.4</c:v>
                      </c:pt>
                    </c:numCache>
                  </c:numRef>
                </c:val>
                <c:extLst xmlns:c16r2="http://schemas.microsoft.com/office/drawing/2015/06/chart">
                  <c:ext xmlns:c16="http://schemas.microsoft.com/office/drawing/2014/chart" uri="{C3380CC4-5D6E-409C-BE32-E72D297353CC}">
                    <c16:uniqueId val="{00000000-8964-4257-AC0D-7221058A8197}"/>
                  </c:ext>
                </c:extLst>
              </c15:ser>
            </c15:filteredBarSeries>
          </c:ext>
        </c:extLst>
      </c:barChart>
      <c:catAx>
        <c:axId val="53199492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531964744"/>
        <c:crosses val="autoZero"/>
        <c:auto val="1"/>
        <c:lblAlgn val="ctr"/>
        <c:lblOffset val="100"/>
        <c:noMultiLvlLbl val="0"/>
      </c:catAx>
      <c:valAx>
        <c:axId val="5319647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531994928"/>
        <c:crosses val="max"/>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baseline="0">
          <a:latin typeface="Times New Roman" panose="0202060305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Sheet3!$I$16</c:f>
              <c:strCache>
                <c:ptCount val="1"/>
                <c:pt idx="0">
                  <c:v>2021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Sheet3!$H$17:$H$21</c:f>
              <c:strCache>
                <c:ptCount val="5"/>
                <c:pt idx="0">
                  <c:v>Ни разу не подавали заявку</c:v>
                </c:pt>
                <c:pt idx="1">
                  <c:v>Один раз подавали заявку</c:v>
                </c:pt>
                <c:pt idx="2">
                  <c:v>2-3 раза подавали заявку</c:v>
                </c:pt>
                <c:pt idx="3">
                  <c:v>4-5 раз подавали заявку</c:v>
                </c:pt>
                <c:pt idx="4">
                  <c:v>6 и более раз</c:v>
                </c:pt>
              </c:strCache>
            </c:strRef>
          </c:cat>
          <c:val>
            <c:numRef>
              <c:f>Sheet3!$I$17:$I$21</c:f>
              <c:numCache>
                <c:formatCode>0.0</c:formatCode>
                <c:ptCount val="5"/>
                <c:pt idx="0">
                  <c:v>30.769230769230766</c:v>
                </c:pt>
                <c:pt idx="1">
                  <c:v>38.461538461538446</c:v>
                </c:pt>
                <c:pt idx="2">
                  <c:v>17.948717948717889</c:v>
                </c:pt>
                <c:pt idx="3">
                  <c:v>7.6923076923076916</c:v>
                </c:pt>
                <c:pt idx="4">
                  <c:v>5.1282051282051277</c:v>
                </c:pt>
              </c:numCache>
            </c:numRef>
          </c:val>
          <c:extLst xmlns:c16r2="http://schemas.microsoft.com/office/drawing/2015/06/chart">
            <c:ext xmlns:c16="http://schemas.microsoft.com/office/drawing/2014/chart" uri="{C3380CC4-5D6E-409C-BE32-E72D297353CC}">
              <c16:uniqueId val="{00000000-0445-4351-94A1-3613FBCD58F7}"/>
            </c:ext>
          </c:extLst>
        </c:ser>
        <c:ser>
          <c:idx val="1"/>
          <c:order val="1"/>
          <c:tx>
            <c:strRef>
              <c:f>Sheet3!$J$16</c:f>
              <c:strCache>
                <c:ptCount val="1"/>
                <c:pt idx="0">
                  <c:v>2022</c:v>
                </c:pt>
              </c:strCache>
            </c:strRef>
          </c:tx>
          <c:spPr>
            <a:solidFill>
              <a:srgbClr val="C00000"/>
            </a:solidFill>
            <a:ln>
              <a:solidFill>
                <a:srgbClr val="70AD47">
                  <a:lumMod val="75000"/>
                </a:srgbClr>
              </a:solidFill>
            </a:ln>
            <a:effectLst/>
          </c:spPr>
          <c:invertIfNegative val="0"/>
          <c:dPt>
            <c:idx val="0"/>
            <c:invertIfNegative val="0"/>
            <c:bubble3D val="0"/>
            <c:spPr>
              <a:solidFill>
                <a:srgbClr val="C00000"/>
              </a:solidFill>
              <a:ln>
                <a:solidFill>
                  <a:srgbClr val="70AD47"/>
                </a:solidFill>
              </a:ln>
              <a:effectLst/>
            </c:spPr>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Sheet3!$H$17:$H$21</c:f>
              <c:strCache>
                <c:ptCount val="5"/>
                <c:pt idx="0">
                  <c:v>Ни разу не подавали заявку</c:v>
                </c:pt>
                <c:pt idx="1">
                  <c:v>Один раз подавали заявку</c:v>
                </c:pt>
                <c:pt idx="2">
                  <c:v>2-3 раза подавали заявку</c:v>
                </c:pt>
                <c:pt idx="3">
                  <c:v>4-5 раз подавали заявку</c:v>
                </c:pt>
                <c:pt idx="4">
                  <c:v>6 и более раз</c:v>
                </c:pt>
              </c:strCache>
            </c:strRef>
          </c:cat>
          <c:val>
            <c:numRef>
              <c:f>Sheet3!$J$17:$J$21</c:f>
              <c:numCache>
                <c:formatCode>0.0</c:formatCode>
                <c:ptCount val="5"/>
                <c:pt idx="0">
                  <c:v>44.9</c:v>
                </c:pt>
                <c:pt idx="1">
                  <c:v>37.200000000000003</c:v>
                </c:pt>
                <c:pt idx="2">
                  <c:v>14.1</c:v>
                </c:pt>
                <c:pt idx="3">
                  <c:v>2.6</c:v>
                </c:pt>
                <c:pt idx="4">
                  <c:v>1.3</c:v>
                </c:pt>
              </c:numCache>
            </c:numRef>
          </c:val>
          <c:extLst xmlns:c16r2="http://schemas.microsoft.com/office/drawing/2015/06/chart">
            <c:ext xmlns:c16="http://schemas.microsoft.com/office/drawing/2014/chart" uri="{C3380CC4-5D6E-409C-BE32-E72D297353CC}">
              <c16:uniqueId val="{00000001-0445-4351-94A1-3613FBCD58F7}"/>
            </c:ext>
          </c:extLst>
        </c:ser>
        <c:dLbls>
          <c:showLegendKey val="0"/>
          <c:showVal val="0"/>
          <c:showCatName val="0"/>
          <c:showSerName val="0"/>
          <c:showPercent val="0"/>
          <c:showBubbleSize val="0"/>
        </c:dLbls>
        <c:gapWidth val="182"/>
        <c:axId val="609222456"/>
        <c:axId val="609230296"/>
      </c:barChart>
      <c:catAx>
        <c:axId val="60922245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crossAx val="609230296"/>
        <c:crosses val="autoZero"/>
        <c:auto val="1"/>
        <c:lblAlgn val="ctr"/>
        <c:lblOffset val="100"/>
        <c:noMultiLvlLbl val="0"/>
      </c:catAx>
      <c:valAx>
        <c:axId val="609230296"/>
        <c:scaling>
          <c:orientation val="minMax"/>
        </c:scaling>
        <c:delete val="0"/>
        <c:axPos val="t"/>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0922245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2019</c:v>
                </c:pt>
              </c:strCache>
            </c:strRef>
          </c:tx>
          <c:spPr>
            <a:solidFill>
              <a:schemeClr val="accent1"/>
            </a:solidFill>
            <a:ln>
              <a:noFill/>
            </a:ln>
            <a:effectLst/>
          </c:spPr>
          <c:invertIfNegative val="0"/>
          <c:cat>
            <c:strRef>
              <c:f>Лист1!$A$2:$A$4</c:f>
              <c:strCache>
                <c:ptCount val="3"/>
                <c:pt idx="0">
                  <c:v>Обращался (лась)</c:v>
                </c:pt>
                <c:pt idx="1">
                  <c:v>Не обращался (лась)</c:v>
                </c:pt>
                <c:pt idx="2">
                  <c:v>Нет ответа</c:v>
                </c:pt>
              </c:strCache>
            </c:strRef>
          </c:cat>
          <c:val>
            <c:numRef>
              <c:f>Лист1!$B$2:$B$4</c:f>
              <c:numCache>
                <c:formatCode>General</c:formatCode>
                <c:ptCount val="3"/>
                <c:pt idx="0">
                  <c:v>38.1</c:v>
                </c:pt>
                <c:pt idx="1">
                  <c:v>49.9</c:v>
                </c:pt>
                <c:pt idx="2">
                  <c:v>12</c:v>
                </c:pt>
              </c:numCache>
            </c:numRef>
          </c:val>
          <c:extLst xmlns:c16r2="http://schemas.microsoft.com/office/drawing/2015/06/chart">
            <c:ext xmlns:c16="http://schemas.microsoft.com/office/drawing/2014/chart" uri="{C3380CC4-5D6E-409C-BE32-E72D297353CC}">
              <c16:uniqueId val="{00000000-556A-4D10-B316-C040C96D73AF}"/>
            </c:ext>
          </c:extLst>
        </c:ser>
        <c:ser>
          <c:idx val="1"/>
          <c:order val="1"/>
          <c:tx>
            <c:strRef>
              <c:f>Лист1!$C$1</c:f>
              <c:strCache>
                <c:ptCount val="1"/>
                <c:pt idx="0">
                  <c:v>2020</c:v>
                </c:pt>
              </c:strCache>
            </c:strRef>
          </c:tx>
          <c:spPr>
            <a:solidFill>
              <a:schemeClr val="accent3"/>
            </a:solidFill>
            <a:ln>
              <a:noFill/>
            </a:ln>
            <a:effectLst/>
          </c:spPr>
          <c:invertIfNegative val="0"/>
          <c:cat>
            <c:strRef>
              <c:f>Лист1!$A$2:$A$4</c:f>
              <c:strCache>
                <c:ptCount val="3"/>
                <c:pt idx="0">
                  <c:v>Обращался (лась)</c:v>
                </c:pt>
                <c:pt idx="1">
                  <c:v>Не обращался (лась)</c:v>
                </c:pt>
                <c:pt idx="2">
                  <c:v>Нет ответа</c:v>
                </c:pt>
              </c:strCache>
            </c:strRef>
          </c:cat>
          <c:val>
            <c:numRef>
              <c:f>Лист1!$C$2:$C$4</c:f>
              <c:numCache>
                <c:formatCode>General</c:formatCode>
                <c:ptCount val="3"/>
                <c:pt idx="0">
                  <c:v>39.6</c:v>
                </c:pt>
                <c:pt idx="1">
                  <c:v>52.3</c:v>
                </c:pt>
                <c:pt idx="2">
                  <c:v>8.1</c:v>
                </c:pt>
              </c:numCache>
            </c:numRef>
          </c:val>
          <c:extLst xmlns:c16r2="http://schemas.microsoft.com/office/drawing/2015/06/chart">
            <c:ext xmlns:c16="http://schemas.microsoft.com/office/drawing/2014/chart" uri="{C3380CC4-5D6E-409C-BE32-E72D297353CC}">
              <c16:uniqueId val="{00000001-556A-4D10-B316-C040C96D73AF}"/>
            </c:ext>
          </c:extLst>
        </c:ser>
        <c:ser>
          <c:idx val="2"/>
          <c:order val="2"/>
          <c:tx>
            <c:strRef>
              <c:f>Лист1!$D$1</c:f>
              <c:strCache>
                <c:ptCount val="1"/>
                <c:pt idx="0">
                  <c:v>2021</c:v>
                </c:pt>
              </c:strCache>
            </c:strRef>
          </c:tx>
          <c:spPr>
            <a:solidFill>
              <a:schemeClr val="accent5"/>
            </a:solidFill>
            <a:ln>
              <a:noFill/>
            </a:ln>
            <a:effectLst/>
          </c:spPr>
          <c:invertIfNegative val="0"/>
          <c:cat>
            <c:strRef>
              <c:f>Лист1!$A$2:$A$4</c:f>
              <c:strCache>
                <c:ptCount val="3"/>
                <c:pt idx="0">
                  <c:v>Обращался (лась)</c:v>
                </c:pt>
                <c:pt idx="1">
                  <c:v>Не обращался (лась)</c:v>
                </c:pt>
                <c:pt idx="2">
                  <c:v>Нет ответа</c:v>
                </c:pt>
              </c:strCache>
            </c:strRef>
          </c:cat>
          <c:val>
            <c:numRef>
              <c:f>Лист1!$D$2:$D$4</c:f>
              <c:numCache>
                <c:formatCode>General</c:formatCode>
                <c:ptCount val="3"/>
                <c:pt idx="0">
                  <c:v>40</c:v>
                </c:pt>
                <c:pt idx="1">
                  <c:v>51.2</c:v>
                </c:pt>
                <c:pt idx="2">
                  <c:v>8.8000000000000007</c:v>
                </c:pt>
              </c:numCache>
            </c:numRef>
          </c:val>
          <c:extLst xmlns:c16r2="http://schemas.microsoft.com/office/drawing/2015/06/chart">
            <c:ext xmlns:c16="http://schemas.microsoft.com/office/drawing/2014/chart" uri="{C3380CC4-5D6E-409C-BE32-E72D297353CC}">
              <c16:uniqueId val="{00000002-556A-4D10-B316-C040C96D73AF}"/>
            </c:ext>
          </c:extLst>
        </c:ser>
        <c:ser>
          <c:idx val="3"/>
          <c:order val="3"/>
          <c:tx>
            <c:strRef>
              <c:f>Лист1!$E$1</c:f>
              <c:strCache>
                <c:ptCount val="1"/>
                <c:pt idx="0">
                  <c:v>2022</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Обращался (лась)</c:v>
                </c:pt>
                <c:pt idx="1">
                  <c:v>Не обращался (лась)</c:v>
                </c:pt>
                <c:pt idx="2">
                  <c:v>Нет ответа</c:v>
                </c:pt>
              </c:strCache>
            </c:strRef>
          </c:cat>
          <c:val>
            <c:numRef>
              <c:f>Лист1!$E$2:$E$4</c:f>
              <c:numCache>
                <c:formatCode>General</c:formatCode>
                <c:ptCount val="3"/>
                <c:pt idx="0">
                  <c:v>34.1</c:v>
                </c:pt>
                <c:pt idx="1">
                  <c:v>52.9</c:v>
                </c:pt>
                <c:pt idx="2">
                  <c:v>13</c:v>
                </c:pt>
              </c:numCache>
            </c:numRef>
          </c:val>
          <c:extLst xmlns:c16r2="http://schemas.microsoft.com/office/drawing/2015/06/chart">
            <c:ext xmlns:c16="http://schemas.microsoft.com/office/drawing/2014/chart" uri="{C3380CC4-5D6E-409C-BE32-E72D297353CC}">
              <c16:uniqueId val="{00000000-0186-4BFC-8265-D47CA570E307}"/>
            </c:ext>
          </c:extLst>
        </c:ser>
        <c:dLbls>
          <c:showLegendKey val="0"/>
          <c:showVal val="0"/>
          <c:showCatName val="0"/>
          <c:showSerName val="0"/>
          <c:showPercent val="0"/>
          <c:showBubbleSize val="0"/>
        </c:dLbls>
        <c:gapWidth val="182"/>
        <c:axId val="535696000"/>
        <c:axId val="535696784"/>
      </c:barChart>
      <c:catAx>
        <c:axId val="53569600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535696784"/>
        <c:crosses val="autoZero"/>
        <c:auto val="1"/>
        <c:lblAlgn val="ctr"/>
        <c:lblOffset val="100"/>
        <c:noMultiLvlLbl val="0"/>
      </c:catAx>
      <c:valAx>
        <c:axId val="535696784"/>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535696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baseline="0">
          <a:latin typeface="Times New Roman" panose="02020603050405020304" pitchFamily="18" charset="0"/>
        </a:defRPr>
      </a:pPr>
      <a:endParaRPr lang="ru-RU"/>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1"/>
          <c:order val="1"/>
          <c:tx>
            <c:strRef>
              <c:f>Лист1!$C$1</c:f>
              <c:strCache>
                <c:ptCount val="1"/>
                <c:pt idx="0">
                  <c:v>2020</c:v>
                </c:pt>
              </c:strCache>
            </c:strRef>
          </c:tx>
          <c:spPr>
            <a:solidFill>
              <a:schemeClr val="accent3"/>
            </a:solidFill>
            <a:ln>
              <a:noFill/>
            </a:ln>
            <a:effectLst/>
          </c:spPr>
          <c:invertIfNegative val="0"/>
          <c:cat>
            <c:strRef>
              <c:f>Лист1!$A$2:$A$7</c:f>
              <c:strCache>
                <c:ptCount val="6"/>
                <c:pt idx="0">
                  <c:v>Готов обсуждать, предлагать решения</c:v>
                </c:pt>
                <c:pt idx="1">
                  <c:v>Готов оказывать материальную поддержку</c:v>
                </c:pt>
                <c:pt idx="2">
                  <c:v>Готов отдавать силы и время за вознаграждение</c:v>
                </c:pt>
                <c:pt idx="3">
                  <c:v>Готов быть добровольцем, волонтерам, помогать без вознаграждения</c:v>
                </c:pt>
                <c:pt idx="4">
                  <c:v>Другое</c:v>
                </c:pt>
                <c:pt idx="5">
                  <c:v>Не стал бы участвовать</c:v>
                </c:pt>
              </c:strCache>
            </c:strRef>
          </c:cat>
          <c:val>
            <c:numRef>
              <c:f>Лист1!$C$2:$C$7</c:f>
              <c:numCache>
                <c:formatCode>General</c:formatCode>
                <c:ptCount val="6"/>
                <c:pt idx="0">
                  <c:v>38</c:v>
                </c:pt>
                <c:pt idx="1">
                  <c:v>7.3</c:v>
                </c:pt>
                <c:pt idx="2">
                  <c:v>18.399999999999999</c:v>
                </c:pt>
                <c:pt idx="3">
                  <c:v>23.6</c:v>
                </c:pt>
                <c:pt idx="4">
                  <c:v>5.5</c:v>
                </c:pt>
                <c:pt idx="5">
                  <c:v>19.8</c:v>
                </c:pt>
              </c:numCache>
            </c:numRef>
          </c:val>
          <c:extLst xmlns:c16r2="http://schemas.microsoft.com/office/drawing/2015/06/chart">
            <c:ext xmlns:c16="http://schemas.microsoft.com/office/drawing/2014/chart" uri="{C3380CC4-5D6E-409C-BE32-E72D297353CC}">
              <c16:uniqueId val="{00000001-62E2-4A47-AE27-3A4E6FAD66B8}"/>
            </c:ext>
          </c:extLst>
        </c:ser>
        <c:ser>
          <c:idx val="2"/>
          <c:order val="2"/>
          <c:tx>
            <c:strRef>
              <c:f>Лист1!$D$1</c:f>
              <c:strCache>
                <c:ptCount val="1"/>
                <c:pt idx="0">
                  <c:v>2021</c:v>
                </c:pt>
              </c:strCache>
            </c:strRef>
          </c:tx>
          <c:spPr>
            <a:solidFill>
              <a:schemeClr val="accent5"/>
            </a:solidFill>
            <a:ln>
              <a:noFill/>
            </a:ln>
            <a:effectLst/>
          </c:spPr>
          <c:invertIfNegative val="0"/>
          <c:cat>
            <c:strRef>
              <c:f>Лист1!$A$2:$A$7</c:f>
              <c:strCache>
                <c:ptCount val="6"/>
                <c:pt idx="0">
                  <c:v>Готов обсуждать, предлагать решения</c:v>
                </c:pt>
                <c:pt idx="1">
                  <c:v>Готов оказывать материальную поддержку</c:v>
                </c:pt>
                <c:pt idx="2">
                  <c:v>Готов отдавать силы и время за вознаграждение</c:v>
                </c:pt>
                <c:pt idx="3">
                  <c:v>Готов быть добровольцем, волонтерам, помогать без вознаграждения</c:v>
                </c:pt>
                <c:pt idx="4">
                  <c:v>Другое</c:v>
                </c:pt>
                <c:pt idx="5">
                  <c:v>Не стал бы участвовать</c:v>
                </c:pt>
              </c:strCache>
            </c:strRef>
          </c:cat>
          <c:val>
            <c:numRef>
              <c:f>Лист1!$D$2:$D$7</c:f>
              <c:numCache>
                <c:formatCode>General</c:formatCode>
                <c:ptCount val="6"/>
                <c:pt idx="0">
                  <c:v>43.2</c:v>
                </c:pt>
                <c:pt idx="1">
                  <c:v>5.9</c:v>
                </c:pt>
                <c:pt idx="2">
                  <c:v>16.2</c:v>
                </c:pt>
                <c:pt idx="3">
                  <c:v>26</c:v>
                </c:pt>
                <c:pt idx="4">
                  <c:v>7</c:v>
                </c:pt>
                <c:pt idx="5">
                  <c:v>23.9</c:v>
                </c:pt>
              </c:numCache>
            </c:numRef>
          </c:val>
          <c:extLst xmlns:c16r2="http://schemas.microsoft.com/office/drawing/2015/06/chart">
            <c:ext xmlns:c16="http://schemas.microsoft.com/office/drawing/2014/chart" uri="{C3380CC4-5D6E-409C-BE32-E72D297353CC}">
              <c16:uniqueId val="{00000002-62E2-4A47-AE27-3A4E6FAD66B8}"/>
            </c:ext>
          </c:extLst>
        </c:ser>
        <c:ser>
          <c:idx val="3"/>
          <c:order val="3"/>
          <c:tx>
            <c:strRef>
              <c:f>Лист1!$E$1</c:f>
              <c:strCache>
                <c:ptCount val="1"/>
                <c:pt idx="0">
                  <c:v>2022</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Готов обсуждать, предлагать решения</c:v>
                </c:pt>
                <c:pt idx="1">
                  <c:v>Готов оказывать материальную поддержку</c:v>
                </c:pt>
                <c:pt idx="2">
                  <c:v>Готов отдавать силы и время за вознаграждение</c:v>
                </c:pt>
                <c:pt idx="3">
                  <c:v>Готов быть добровольцем, волонтерам, помогать без вознаграждения</c:v>
                </c:pt>
                <c:pt idx="4">
                  <c:v>Другое</c:v>
                </c:pt>
                <c:pt idx="5">
                  <c:v>Не стал бы участвовать</c:v>
                </c:pt>
              </c:strCache>
            </c:strRef>
          </c:cat>
          <c:val>
            <c:numRef>
              <c:f>Лист1!$E$2:$E$7</c:f>
              <c:numCache>
                <c:formatCode>General</c:formatCode>
                <c:ptCount val="6"/>
                <c:pt idx="0">
                  <c:v>37.700000000000003</c:v>
                </c:pt>
                <c:pt idx="1">
                  <c:v>10.6</c:v>
                </c:pt>
                <c:pt idx="2">
                  <c:v>12.3</c:v>
                </c:pt>
                <c:pt idx="3">
                  <c:v>34.4</c:v>
                </c:pt>
                <c:pt idx="4">
                  <c:v>6.6</c:v>
                </c:pt>
                <c:pt idx="5">
                  <c:v>29.7</c:v>
                </c:pt>
              </c:numCache>
            </c:numRef>
          </c:val>
          <c:extLst xmlns:c16r2="http://schemas.microsoft.com/office/drawing/2015/06/chart">
            <c:ext xmlns:c16="http://schemas.microsoft.com/office/drawing/2014/chart" uri="{C3380CC4-5D6E-409C-BE32-E72D297353CC}">
              <c16:uniqueId val="{00000000-078A-47F5-8279-604D38508088}"/>
            </c:ext>
          </c:extLst>
        </c:ser>
        <c:dLbls>
          <c:showLegendKey val="0"/>
          <c:showVal val="0"/>
          <c:showCatName val="0"/>
          <c:showSerName val="0"/>
          <c:showPercent val="0"/>
          <c:showBubbleSize val="0"/>
        </c:dLbls>
        <c:gapWidth val="182"/>
        <c:axId val="535698352"/>
        <c:axId val="535697960"/>
        <c:extLst xmlns:c16r2="http://schemas.microsoft.com/office/drawing/2015/06/chart">
          <c:ext xmlns:c15="http://schemas.microsoft.com/office/drawing/2012/chart" uri="{02D57815-91ED-43cb-92C2-25804820EDAC}">
            <c15:filteredBarSeries>
              <c15:ser>
                <c:idx val="0"/>
                <c:order val="0"/>
                <c:tx>
                  <c:strRef>
                    <c:extLst xmlns:c16r2="http://schemas.microsoft.com/office/drawing/2015/06/chart">
                      <c:ext uri="{02D57815-91ED-43cb-92C2-25804820EDAC}">
                        <c15:formulaRef>
                          <c15:sqref>Лист1!$B$1</c15:sqref>
                        </c15:formulaRef>
                      </c:ext>
                    </c:extLst>
                    <c:strCache>
                      <c:ptCount val="1"/>
                      <c:pt idx="0">
                        <c:v>2019</c:v>
                      </c:pt>
                    </c:strCache>
                  </c:strRef>
                </c:tx>
                <c:spPr>
                  <a:solidFill>
                    <a:schemeClr val="accent1"/>
                  </a:solidFill>
                  <a:ln>
                    <a:noFill/>
                  </a:ln>
                  <a:effectLst/>
                </c:spPr>
                <c:invertIfNegative val="0"/>
                <c:cat>
                  <c:strRef>
                    <c:extLst xmlns:c16r2="http://schemas.microsoft.com/office/drawing/2015/06/chart">
                      <c:ext uri="{02D57815-91ED-43cb-92C2-25804820EDAC}">
                        <c15:formulaRef>
                          <c15:sqref>Лист1!$A$2:$A$7</c15:sqref>
                        </c15:formulaRef>
                      </c:ext>
                    </c:extLst>
                    <c:strCache>
                      <c:ptCount val="6"/>
                      <c:pt idx="0">
                        <c:v>Готов обсуждать, предлагать решения</c:v>
                      </c:pt>
                      <c:pt idx="1">
                        <c:v>Готов оказывать материальную поддержку</c:v>
                      </c:pt>
                      <c:pt idx="2">
                        <c:v>Готов отдавать силы и время за вознаграждение</c:v>
                      </c:pt>
                      <c:pt idx="3">
                        <c:v>Готов быть добровольцем, волонтерам, помогать без вознаграждения</c:v>
                      </c:pt>
                      <c:pt idx="4">
                        <c:v>Другое</c:v>
                      </c:pt>
                      <c:pt idx="5">
                        <c:v>Не стал бы участвовать</c:v>
                      </c:pt>
                    </c:strCache>
                  </c:strRef>
                </c:cat>
                <c:val>
                  <c:numRef>
                    <c:extLst xmlns:c16r2="http://schemas.microsoft.com/office/drawing/2015/06/chart">
                      <c:ext uri="{02D57815-91ED-43cb-92C2-25804820EDAC}">
                        <c15:formulaRef>
                          <c15:sqref>Лист1!$B$2:$B$7</c15:sqref>
                        </c15:formulaRef>
                      </c:ext>
                    </c:extLst>
                    <c:numCache>
                      <c:formatCode>General</c:formatCode>
                      <c:ptCount val="6"/>
                      <c:pt idx="0">
                        <c:v>45.6</c:v>
                      </c:pt>
                      <c:pt idx="1">
                        <c:v>4</c:v>
                      </c:pt>
                      <c:pt idx="2">
                        <c:v>16.100000000000001</c:v>
                      </c:pt>
                      <c:pt idx="3">
                        <c:v>24.3</c:v>
                      </c:pt>
                      <c:pt idx="4">
                        <c:v>5.9</c:v>
                      </c:pt>
                      <c:pt idx="5">
                        <c:v>23.3</c:v>
                      </c:pt>
                    </c:numCache>
                  </c:numRef>
                </c:val>
                <c:extLst xmlns:c16r2="http://schemas.microsoft.com/office/drawing/2015/06/chart">
                  <c:ext xmlns:c16="http://schemas.microsoft.com/office/drawing/2014/chart" uri="{C3380CC4-5D6E-409C-BE32-E72D297353CC}">
                    <c16:uniqueId val="{00000000-62E2-4A47-AE27-3A4E6FAD66B8}"/>
                  </c:ext>
                </c:extLst>
              </c15:ser>
            </c15:filteredBarSeries>
          </c:ext>
        </c:extLst>
      </c:barChart>
      <c:catAx>
        <c:axId val="53569835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535697960"/>
        <c:crosses val="autoZero"/>
        <c:auto val="1"/>
        <c:lblAlgn val="ctr"/>
        <c:lblOffset val="100"/>
        <c:noMultiLvlLbl val="0"/>
      </c:catAx>
      <c:valAx>
        <c:axId val="535697960"/>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535698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baseline="0">
          <a:latin typeface="Times New Roman" panose="02020603050405020304" pitchFamily="18" charset="0"/>
        </a:defRPr>
      </a:pPr>
      <a:endParaRPr lang="ru-RU"/>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2019</c:v>
                </c:pt>
              </c:strCache>
            </c:strRef>
          </c:tx>
          <c:spPr>
            <a:pattFill prst="narVert">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Лист1!$A$2:$A$8</c:f>
              <c:strCache>
                <c:ptCount val="7"/>
                <c:pt idx="0">
                  <c:v>Участие в деятельности общественных организаций</c:v>
                </c:pt>
                <c:pt idx="1">
                  <c:v>Участие в сходах граждан</c:v>
                </c:pt>
                <c:pt idx="2">
                  <c:v>Участие в опросах по вопросам жизнедеятельности муниципального образования и местного самоуправления</c:v>
                </c:pt>
                <c:pt idx="3">
                  <c:v>Участие в решении вопросов и проблем муниципального сообщества ( участие в решении проблем ЖКХ, благоустройстве территории, организации досуга и культурно-массовых мероприятий, охране окружающей среды, обеспечении охраны общественного порядка и обеспечения</c:v>
                </c:pt>
                <c:pt idx="4">
                  <c:v>Участие в добровольческой, волонтерской деятельности</c:v>
                </c:pt>
                <c:pt idx="5">
                  <c:v>Участие в местном референдуме</c:v>
                </c:pt>
                <c:pt idx="6">
                  <c:v>Другое</c:v>
                </c:pt>
              </c:strCache>
            </c:strRef>
          </c:cat>
          <c:val>
            <c:numRef>
              <c:f>Лист1!$B$2:$B$8</c:f>
              <c:numCache>
                <c:formatCode>General</c:formatCode>
                <c:ptCount val="7"/>
                <c:pt idx="0">
                  <c:v>30.3</c:v>
                </c:pt>
                <c:pt idx="1">
                  <c:v>21</c:v>
                </c:pt>
                <c:pt idx="2">
                  <c:v>24.1</c:v>
                </c:pt>
                <c:pt idx="3">
                  <c:v>37.300000000000004</c:v>
                </c:pt>
                <c:pt idx="4">
                  <c:v>24.6</c:v>
                </c:pt>
                <c:pt idx="5">
                  <c:v>15.7</c:v>
                </c:pt>
                <c:pt idx="6">
                  <c:v>4.5999999999999996</c:v>
                </c:pt>
              </c:numCache>
            </c:numRef>
          </c:val>
          <c:extLst xmlns:c16r2="http://schemas.microsoft.com/office/drawing/2015/06/chart">
            <c:ext xmlns:c16="http://schemas.microsoft.com/office/drawing/2014/chart" uri="{C3380CC4-5D6E-409C-BE32-E72D297353CC}">
              <c16:uniqueId val="{00000000-D6D9-436A-82EA-0AE1D8A7D340}"/>
            </c:ext>
          </c:extLst>
        </c:ser>
        <c:ser>
          <c:idx val="1"/>
          <c:order val="1"/>
          <c:tx>
            <c:strRef>
              <c:f>Лист1!$C$1</c:f>
              <c:strCache>
                <c:ptCount val="1"/>
                <c:pt idx="0">
                  <c:v>2020</c:v>
                </c:pt>
              </c:strCache>
            </c:strRef>
          </c:tx>
          <c:spPr>
            <a:pattFill prst="narVert">
              <a:fgClr>
                <a:schemeClr val="accent3"/>
              </a:fgClr>
              <a:bgClr>
                <a:schemeClr val="accent3">
                  <a:lumMod val="20000"/>
                  <a:lumOff val="80000"/>
                </a:schemeClr>
              </a:bgClr>
            </a:pattFill>
            <a:ln>
              <a:noFill/>
            </a:ln>
            <a:effectLst>
              <a:innerShdw blurRad="114300">
                <a:schemeClr val="accent3"/>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Лист1!$A$2:$A$8</c:f>
              <c:strCache>
                <c:ptCount val="7"/>
                <c:pt idx="0">
                  <c:v>Участие в деятельности общественных организаций</c:v>
                </c:pt>
                <c:pt idx="1">
                  <c:v>Участие в сходах граждан</c:v>
                </c:pt>
                <c:pt idx="2">
                  <c:v>Участие в опросах по вопросам жизнедеятельности муниципального образования и местного самоуправления</c:v>
                </c:pt>
                <c:pt idx="3">
                  <c:v>Участие в решении вопросов и проблем муниципального сообщества ( участие в решении проблем ЖКХ, благоустройстве территории, организации досуга и культурно-массовых мероприятий, охране окружающей среды, обеспечении охраны общественного порядка и обеспечения</c:v>
                </c:pt>
                <c:pt idx="4">
                  <c:v>Участие в добровольческой, волонтерской деятельности</c:v>
                </c:pt>
                <c:pt idx="5">
                  <c:v>Участие в местном референдуме</c:v>
                </c:pt>
                <c:pt idx="6">
                  <c:v>Другое</c:v>
                </c:pt>
              </c:strCache>
            </c:strRef>
          </c:cat>
          <c:val>
            <c:numRef>
              <c:f>Лист1!$C$2:$C$8</c:f>
              <c:numCache>
                <c:formatCode>General</c:formatCode>
                <c:ptCount val="7"/>
                <c:pt idx="0">
                  <c:v>17.8</c:v>
                </c:pt>
                <c:pt idx="1">
                  <c:v>29.1</c:v>
                </c:pt>
                <c:pt idx="2">
                  <c:v>29.7</c:v>
                </c:pt>
                <c:pt idx="3">
                  <c:v>43.2</c:v>
                </c:pt>
                <c:pt idx="4">
                  <c:v>18.600000000000001</c:v>
                </c:pt>
                <c:pt idx="5">
                  <c:v>15.4</c:v>
                </c:pt>
                <c:pt idx="6">
                  <c:v>4</c:v>
                </c:pt>
              </c:numCache>
            </c:numRef>
          </c:val>
          <c:extLst xmlns:c16r2="http://schemas.microsoft.com/office/drawing/2015/06/chart">
            <c:ext xmlns:c16="http://schemas.microsoft.com/office/drawing/2014/chart" uri="{C3380CC4-5D6E-409C-BE32-E72D297353CC}">
              <c16:uniqueId val="{00000001-D6D9-436A-82EA-0AE1D8A7D340}"/>
            </c:ext>
          </c:extLst>
        </c:ser>
        <c:ser>
          <c:idx val="2"/>
          <c:order val="2"/>
          <c:tx>
            <c:strRef>
              <c:f>Лист1!$D$1</c:f>
              <c:strCache>
                <c:ptCount val="1"/>
                <c:pt idx="0">
                  <c:v>2021</c:v>
                </c:pt>
              </c:strCache>
            </c:strRef>
          </c:tx>
          <c:spPr>
            <a:pattFill prst="narVert">
              <a:fgClr>
                <a:schemeClr val="accent5"/>
              </a:fgClr>
              <a:bgClr>
                <a:schemeClr val="accent5">
                  <a:lumMod val="20000"/>
                  <a:lumOff val="80000"/>
                </a:schemeClr>
              </a:bgClr>
            </a:pattFill>
            <a:ln>
              <a:noFill/>
            </a:ln>
            <a:effectLst>
              <a:innerShdw blurRad="114300">
                <a:schemeClr val="accent5"/>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Лист1!$A$2:$A$8</c:f>
              <c:strCache>
                <c:ptCount val="7"/>
                <c:pt idx="0">
                  <c:v>Участие в деятельности общественных организаций</c:v>
                </c:pt>
                <c:pt idx="1">
                  <c:v>Участие в сходах граждан</c:v>
                </c:pt>
                <c:pt idx="2">
                  <c:v>Участие в опросах по вопросам жизнедеятельности муниципального образования и местного самоуправления</c:v>
                </c:pt>
                <c:pt idx="3">
                  <c:v>Участие в решении вопросов и проблем муниципального сообщества ( участие в решении проблем ЖКХ, благоустройстве территории, организации досуга и культурно-массовых мероприятий, охране окружающей среды, обеспечении охраны общественного порядка и обеспечения</c:v>
                </c:pt>
                <c:pt idx="4">
                  <c:v>Участие в добровольческой, волонтерской деятельности</c:v>
                </c:pt>
                <c:pt idx="5">
                  <c:v>Участие в местном референдуме</c:v>
                </c:pt>
                <c:pt idx="6">
                  <c:v>Другое</c:v>
                </c:pt>
              </c:strCache>
            </c:strRef>
          </c:cat>
          <c:val>
            <c:numRef>
              <c:f>Лист1!$D$2:$D$8</c:f>
              <c:numCache>
                <c:formatCode>General</c:formatCode>
                <c:ptCount val="7"/>
                <c:pt idx="0">
                  <c:v>19.899999999999999</c:v>
                </c:pt>
                <c:pt idx="1">
                  <c:v>32.300000000000004</c:v>
                </c:pt>
                <c:pt idx="2">
                  <c:v>28.3</c:v>
                </c:pt>
                <c:pt idx="3">
                  <c:v>41</c:v>
                </c:pt>
                <c:pt idx="4">
                  <c:v>20</c:v>
                </c:pt>
                <c:pt idx="5">
                  <c:v>16.899999999999999</c:v>
                </c:pt>
                <c:pt idx="6">
                  <c:v>7.9</c:v>
                </c:pt>
              </c:numCache>
            </c:numRef>
          </c:val>
          <c:extLst xmlns:c16r2="http://schemas.microsoft.com/office/drawing/2015/06/chart">
            <c:ext xmlns:c16="http://schemas.microsoft.com/office/drawing/2014/chart" uri="{C3380CC4-5D6E-409C-BE32-E72D297353CC}">
              <c16:uniqueId val="{00000002-D6D9-436A-82EA-0AE1D8A7D340}"/>
            </c:ext>
          </c:extLst>
        </c:ser>
        <c:ser>
          <c:idx val="3"/>
          <c:order val="3"/>
          <c:tx>
            <c:strRef>
              <c:f>Лист1!$E$1</c:f>
              <c:strCache>
                <c:ptCount val="1"/>
                <c:pt idx="0">
                  <c:v>2022</c:v>
                </c:pt>
              </c:strCache>
            </c:strRef>
          </c:tx>
          <c:spPr>
            <a:pattFill prst="narVert">
              <a:fgClr>
                <a:schemeClr val="accent1">
                  <a:lumMod val="60000"/>
                </a:schemeClr>
              </a:fgClr>
              <a:bgClr>
                <a:schemeClr val="accent1">
                  <a:lumMod val="60000"/>
                  <a:lumMod val="20000"/>
                  <a:lumOff val="80000"/>
                </a:schemeClr>
              </a:bgClr>
            </a:pattFill>
            <a:ln>
              <a:noFill/>
            </a:ln>
            <a:effectLst>
              <a:innerShdw blurRad="114300">
                <a:schemeClr val="accent1">
                  <a:lumMod val="60000"/>
                </a:schemeClr>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Лист1!$A$2:$A$8</c:f>
              <c:strCache>
                <c:ptCount val="7"/>
                <c:pt idx="0">
                  <c:v>Участие в деятельности общественных организаций</c:v>
                </c:pt>
                <c:pt idx="1">
                  <c:v>Участие в сходах граждан</c:v>
                </c:pt>
                <c:pt idx="2">
                  <c:v>Участие в опросах по вопросам жизнедеятельности муниципального образования и местного самоуправления</c:v>
                </c:pt>
                <c:pt idx="3">
                  <c:v>Участие в решении вопросов и проблем муниципального сообщества ( участие в решении проблем ЖКХ, благоустройстве территории, организации досуга и культурно-массовых мероприятий, охране окружающей среды, обеспечении охраны общественного порядка и обеспечения</c:v>
                </c:pt>
                <c:pt idx="4">
                  <c:v>Участие в добровольческой, волонтерской деятельности</c:v>
                </c:pt>
                <c:pt idx="5">
                  <c:v>Участие в местном референдуме</c:v>
                </c:pt>
                <c:pt idx="6">
                  <c:v>Другое</c:v>
                </c:pt>
              </c:strCache>
            </c:strRef>
          </c:cat>
          <c:val>
            <c:numRef>
              <c:f>Лист1!$E$2:$E$8</c:f>
              <c:numCache>
                <c:formatCode>General</c:formatCode>
                <c:ptCount val="7"/>
                <c:pt idx="0">
                  <c:v>13.8</c:v>
                </c:pt>
                <c:pt idx="1">
                  <c:v>17.7</c:v>
                </c:pt>
                <c:pt idx="2">
                  <c:v>27.4</c:v>
                </c:pt>
                <c:pt idx="3">
                  <c:v>35.300000000000004</c:v>
                </c:pt>
                <c:pt idx="4">
                  <c:v>33.200000000000003</c:v>
                </c:pt>
                <c:pt idx="5">
                  <c:v>24</c:v>
                </c:pt>
                <c:pt idx="6">
                  <c:v>0</c:v>
                </c:pt>
              </c:numCache>
            </c:numRef>
          </c:val>
          <c:extLst xmlns:c16r2="http://schemas.microsoft.com/office/drawing/2015/06/chart">
            <c:ext xmlns:c16="http://schemas.microsoft.com/office/drawing/2014/chart" uri="{C3380CC4-5D6E-409C-BE32-E72D297353CC}">
              <c16:uniqueId val="{00000000-8662-42F5-9A29-3258FA1F3BCE}"/>
            </c:ext>
          </c:extLst>
        </c:ser>
        <c:dLbls>
          <c:showLegendKey val="0"/>
          <c:showVal val="0"/>
          <c:showCatName val="0"/>
          <c:showSerName val="0"/>
          <c:showPercent val="0"/>
          <c:showBubbleSize val="0"/>
        </c:dLbls>
        <c:gapWidth val="227"/>
        <c:overlap val="-48"/>
        <c:axId val="535696392"/>
        <c:axId val="535686984"/>
      </c:barChart>
      <c:catAx>
        <c:axId val="535696392"/>
        <c:scaling>
          <c:orientation val="maxMin"/>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5686984"/>
        <c:crosses val="autoZero"/>
        <c:auto val="1"/>
        <c:lblAlgn val="ctr"/>
        <c:lblOffset val="100"/>
        <c:noMultiLvlLbl val="0"/>
      </c:catAx>
      <c:valAx>
        <c:axId val="535686984"/>
        <c:scaling>
          <c:orientation val="minMax"/>
        </c:scaling>
        <c:delete val="0"/>
        <c:axPos val="t"/>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569639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2021</c:v>
                </c:pt>
              </c:strCache>
            </c:strRef>
          </c:tx>
          <c:spPr>
            <a:solidFill>
              <a:schemeClr val="accent1"/>
            </a:solidFill>
            <a:ln>
              <a:noFill/>
            </a:ln>
            <a:effectLst/>
          </c:spPr>
          <c:invertIfNegative val="0"/>
          <c:dLbls>
            <c:dLbl>
              <c:idx val="2"/>
              <c:layout>
                <c:manualLayout>
                  <c:x val="5.1679586563307496E-3"/>
                  <c:y val="6.2784662834071197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Участие в массовых мероприятиях</c:v>
                </c:pt>
                <c:pt idx="1">
                  <c:v>Участие в деятельности общественных организаций</c:v>
                </c:pt>
                <c:pt idx="2">
                  <c:v>Членство в политических партиях</c:v>
                </c:pt>
                <c:pt idx="3">
                  <c:v>Участие в выборах</c:v>
                </c:pt>
                <c:pt idx="4">
                  <c:v>Участие в митингах</c:v>
                </c:pt>
                <c:pt idx="5">
                  <c:v>Волонтерство</c:v>
                </c:pt>
              </c:strCache>
            </c:strRef>
          </c:cat>
          <c:val>
            <c:numRef>
              <c:f>Лист1!$B$2:$B$7</c:f>
              <c:numCache>
                <c:formatCode>0</c:formatCode>
                <c:ptCount val="6"/>
                <c:pt idx="0">
                  <c:v>78.205128205128204</c:v>
                </c:pt>
                <c:pt idx="1">
                  <c:v>42.307692307692193</c:v>
                </c:pt>
                <c:pt idx="2">
                  <c:v>11.538461538461538</c:v>
                </c:pt>
                <c:pt idx="3">
                  <c:v>73.076923076923052</c:v>
                </c:pt>
                <c:pt idx="4">
                  <c:v>2.5641025641025652</c:v>
                </c:pt>
                <c:pt idx="5">
                  <c:v>53.846153846153925</c:v>
                </c:pt>
              </c:numCache>
            </c:numRef>
          </c:val>
          <c:extLst xmlns:c16r2="http://schemas.microsoft.com/office/drawing/2015/06/chart">
            <c:ext xmlns:c16="http://schemas.microsoft.com/office/drawing/2014/chart" uri="{C3380CC4-5D6E-409C-BE32-E72D297353CC}">
              <c16:uniqueId val="{00000004-1B93-46EF-BAB6-FFDC68BACDC3}"/>
            </c:ext>
          </c:extLst>
        </c:ser>
        <c:ser>
          <c:idx val="1"/>
          <c:order val="1"/>
          <c:tx>
            <c:strRef>
              <c:f>Лист1!$C$1</c:f>
              <c:strCache>
                <c:ptCount val="1"/>
                <c:pt idx="0">
                  <c:v>2022</c:v>
                </c:pt>
              </c:strCache>
            </c:strRef>
          </c:tx>
          <c:spPr>
            <a:solidFill>
              <a:schemeClr val="accent1">
                <a:lumMod val="50000"/>
              </a:schemeClr>
            </a:solidFill>
            <a:ln>
              <a:noFill/>
            </a:ln>
            <a:effectLst/>
          </c:spPr>
          <c:invertIfNegative val="0"/>
          <c:dLbls>
            <c:dLbl>
              <c:idx val="2"/>
              <c:layout>
                <c:manualLayout>
                  <c:x val="-1.2919896640826873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Участие в массовых мероприятиях</c:v>
                </c:pt>
                <c:pt idx="1">
                  <c:v>Участие в деятельности общественных организаций</c:v>
                </c:pt>
                <c:pt idx="2">
                  <c:v>Членство в политических партиях</c:v>
                </c:pt>
                <c:pt idx="3">
                  <c:v>Участие в выборах</c:v>
                </c:pt>
                <c:pt idx="4">
                  <c:v>Участие в митингах</c:v>
                </c:pt>
                <c:pt idx="5">
                  <c:v>Волонтерство</c:v>
                </c:pt>
              </c:strCache>
            </c:strRef>
          </c:cat>
          <c:val>
            <c:numRef>
              <c:f>Лист1!$C$2:$C$7</c:f>
              <c:numCache>
                <c:formatCode>General</c:formatCode>
                <c:ptCount val="6"/>
                <c:pt idx="0">
                  <c:v>91</c:v>
                </c:pt>
                <c:pt idx="1">
                  <c:v>55</c:v>
                </c:pt>
                <c:pt idx="2">
                  <c:v>11</c:v>
                </c:pt>
                <c:pt idx="3">
                  <c:v>43</c:v>
                </c:pt>
                <c:pt idx="4">
                  <c:v>25</c:v>
                </c:pt>
                <c:pt idx="5">
                  <c:v>48</c:v>
                </c:pt>
              </c:numCache>
            </c:numRef>
          </c:val>
          <c:extLst xmlns:c16r2="http://schemas.microsoft.com/office/drawing/2015/06/chart">
            <c:ext xmlns:c16="http://schemas.microsoft.com/office/drawing/2014/chart" uri="{C3380CC4-5D6E-409C-BE32-E72D297353CC}">
              <c16:uniqueId val="{00000005-1B93-46EF-BAB6-FFDC68BACDC3}"/>
            </c:ext>
          </c:extLst>
        </c:ser>
        <c:dLbls>
          <c:showLegendKey val="0"/>
          <c:showVal val="0"/>
          <c:showCatName val="0"/>
          <c:showSerName val="0"/>
          <c:showPercent val="0"/>
          <c:showBubbleSize val="0"/>
        </c:dLbls>
        <c:gapWidth val="150"/>
        <c:axId val="535694432"/>
        <c:axId val="535693256"/>
      </c:barChart>
      <c:catAx>
        <c:axId val="53569443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535693256"/>
        <c:crosses val="autoZero"/>
        <c:auto val="1"/>
        <c:lblAlgn val="ctr"/>
        <c:lblOffset val="100"/>
        <c:noMultiLvlLbl val="0"/>
      </c:catAx>
      <c:valAx>
        <c:axId val="53569325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535694432"/>
        <c:crosses val="max"/>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600" baseline="0">
          <a:latin typeface="Times New Roman" panose="02020603050405020304" pitchFamily="18" charset="0"/>
        </a:defRPr>
      </a:pPr>
      <a:endParaRPr lang="ru-RU"/>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Лист2!$B$246</c:f>
              <c:strCache>
                <c:ptCount val="1"/>
                <c:pt idx="0">
                  <c:v>2019</c:v>
                </c:pt>
              </c:strCache>
            </c:strRef>
          </c:tx>
          <c:spPr>
            <a:solidFill>
              <a:schemeClr val="bg1">
                <a:lumMod val="50000"/>
              </a:schemeClr>
            </a:solidFill>
            <a:ln>
              <a:noFill/>
            </a:ln>
            <a:effectLst/>
          </c:spPr>
          <c:invertIfNegative val="0"/>
          <c:dLbls>
            <c:spPr>
              <a:solidFill>
                <a:schemeClr val="bg1">
                  <a:lumMod val="85000"/>
                </a:schemeClr>
              </a:solid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Лист2!$A$247:$A$249</c:f>
              <c:strCache>
                <c:ptCount val="3"/>
                <c:pt idx="0">
                  <c:v>низкий или очень низкий</c:v>
                </c:pt>
                <c:pt idx="1">
                  <c:v>высокий или очень высокий</c:v>
                </c:pt>
                <c:pt idx="2">
                  <c:v>неопределенно</c:v>
                </c:pt>
              </c:strCache>
            </c:strRef>
          </c:cat>
          <c:val>
            <c:numRef>
              <c:f>Лист2!$B$247:$B$249</c:f>
              <c:numCache>
                <c:formatCode>General</c:formatCode>
                <c:ptCount val="3"/>
                <c:pt idx="0">
                  <c:v>46.7</c:v>
                </c:pt>
                <c:pt idx="1">
                  <c:v>43.3</c:v>
                </c:pt>
                <c:pt idx="2">
                  <c:v>10</c:v>
                </c:pt>
              </c:numCache>
            </c:numRef>
          </c:val>
          <c:extLst xmlns:c16r2="http://schemas.microsoft.com/office/drawing/2015/06/chart">
            <c:ext xmlns:c16="http://schemas.microsoft.com/office/drawing/2014/chart" uri="{C3380CC4-5D6E-409C-BE32-E72D297353CC}">
              <c16:uniqueId val="{00000000-56EB-475F-9915-C748FB252F8F}"/>
            </c:ext>
          </c:extLst>
        </c:ser>
        <c:ser>
          <c:idx val="1"/>
          <c:order val="1"/>
          <c:tx>
            <c:strRef>
              <c:f>Лист2!$C$246</c:f>
              <c:strCache>
                <c:ptCount val="1"/>
                <c:pt idx="0">
                  <c:v>2020</c:v>
                </c:pt>
              </c:strCache>
            </c:strRef>
          </c:tx>
          <c:spPr>
            <a:solidFill>
              <a:srgbClr val="002060"/>
            </a:solidFill>
            <a:ln>
              <a:noFill/>
            </a:ln>
            <a:effectLst/>
          </c:spPr>
          <c:invertIfNegative val="0"/>
          <c:dLbls>
            <c:spPr>
              <a:solidFill>
                <a:schemeClr val="accent1">
                  <a:lumMod val="20000"/>
                  <a:lumOff val="80000"/>
                </a:schemeClr>
              </a:solid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Лист2!$A$247:$A$249</c:f>
              <c:strCache>
                <c:ptCount val="3"/>
                <c:pt idx="0">
                  <c:v>низкий или очень низкий</c:v>
                </c:pt>
                <c:pt idx="1">
                  <c:v>высокий или очень высокий</c:v>
                </c:pt>
                <c:pt idx="2">
                  <c:v>неопределенно</c:v>
                </c:pt>
              </c:strCache>
            </c:strRef>
          </c:cat>
          <c:val>
            <c:numRef>
              <c:f>Лист2!$C$247:$C$249</c:f>
              <c:numCache>
                <c:formatCode>General</c:formatCode>
                <c:ptCount val="3"/>
                <c:pt idx="0">
                  <c:v>60</c:v>
                </c:pt>
                <c:pt idx="1">
                  <c:v>3.6</c:v>
                </c:pt>
                <c:pt idx="2">
                  <c:v>34.5</c:v>
                </c:pt>
              </c:numCache>
            </c:numRef>
          </c:val>
          <c:extLst xmlns:c16r2="http://schemas.microsoft.com/office/drawing/2015/06/chart">
            <c:ext xmlns:c16="http://schemas.microsoft.com/office/drawing/2014/chart" uri="{C3380CC4-5D6E-409C-BE32-E72D297353CC}">
              <c16:uniqueId val="{00000001-56EB-475F-9915-C748FB252F8F}"/>
            </c:ext>
          </c:extLst>
        </c:ser>
        <c:ser>
          <c:idx val="2"/>
          <c:order val="2"/>
          <c:tx>
            <c:strRef>
              <c:f>Лист2!$D$246</c:f>
              <c:strCache>
                <c:ptCount val="1"/>
                <c:pt idx="0">
                  <c:v>2021</c:v>
                </c:pt>
              </c:strCache>
            </c:strRef>
          </c:tx>
          <c:spPr>
            <a:solidFill>
              <a:schemeClr val="accent1"/>
            </a:solidFill>
            <a:ln>
              <a:solidFill>
                <a:schemeClr val="accent1"/>
              </a:solidFill>
            </a:ln>
          </c:spPr>
          <c:invertIfNegative val="0"/>
          <c:dLbls>
            <c:spPr>
              <a:noFill/>
              <a:ln>
                <a:noFill/>
              </a:ln>
              <a:effectLst/>
            </c:spPr>
            <c:txPr>
              <a:bodyPr wrap="square" lIns="38100" tIns="19050" rIns="38100" bIns="19050" anchor="ctr">
                <a:spAutoFit/>
              </a:bodyPr>
              <a:lstStyle/>
              <a:p>
                <a:pPr>
                  <a:defRPr sz="1100" b="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Лист2!$A$247:$A$249</c:f>
              <c:strCache>
                <c:ptCount val="3"/>
                <c:pt idx="0">
                  <c:v>низкий или очень низкий</c:v>
                </c:pt>
                <c:pt idx="1">
                  <c:v>высокий или очень высокий</c:v>
                </c:pt>
                <c:pt idx="2">
                  <c:v>неопределенно</c:v>
                </c:pt>
              </c:strCache>
            </c:strRef>
          </c:cat>
          <c:val>
            <c:numRef>
              <c:f>Лист2!$D$247:$D$249</c:f>
              <c:numCache>
                <c:formatCode>0.0</c:formatCode>
                <c:ptCount val="3"/>
                <c:pt idx="0">
                  <c:v>62.820512820512896</c:v>
                </c:pt>
                <c:pt idx="1">
                  <c:v>20.512820512820511</c:v>
                </c:pt>
                <c:pt idx="2">
                  <c:v>16.666666666666668</c:v>
                </c:pt>
              </c:numCache>
            </c:numRef>
          </c:val>
          <c:extLst xmlns:c16r2="http://schemas.microsoft.com/office/drawing/2015/06/chart">
            <c:ext xmlns:c16="http://schemas.microsoft.com/office/drawing/2014/chart" uri="{C3380CC4-5D6E-409C-BE32-E72D297353CC}">
              <c16:uniqueId val="{00000002-56EB-475F-9915-C748FB252F8F}"/>
            </c:ext>
          </c:extLst>
        </c:ser>
        <c:ser>
          <c:idx val="3"/>
          <c:order val="3"/>
          <c:tx>
            <c:strRef>
              <c:f>Лист2!$E$246</c:f>
              <c:strCache>
                <c:ptCount val="1"/>
                <c:pt idx="0">
                  <c:v>2022</c:v>
                </c:pt>
              </c:strCache>
            </c:strRef>
          </c:tx>
          <c:spPr>
            <a:solidFill>
              <a:schemeClr val="accent6"/>
            </a:solidFill>
          </c:spPr>
          <c:invertIfNegative val="0"/>
          <c:dLbls>
            <c:spPr>
              <a:noFill/>
              <a:ln>
                <a:noFill/>
              </a:ln>
              <a:effectLst/>
            </c:spPr>
            <c:txPr>
              <a:bodyPr wrap="square" lIns="38100" tIns="19050" rIns="38100" bIns="19050" anchor="ctr">
                <a:spAutoFit/>
              </a:bodyPr>
              <a:lstStyle/>
              <a:p>
                <a:pPr>
                  <a:defRPr sz="12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Лист2!$A$247:$A$249</c:f>
              <c:strCache>
                <c:ptCount val="3"/>
                <c:pt idx="0">
                  <c:v>низкий или очень низкий</c:v>
                </c:pt>
                <c:pt idx="1">
                  <c:v>высокий или очень высокий</c:v>
                </c:pt>
                <c:pt idx="2">
                  <c:v>неопределенно</c:v>
                </c:pt>
              </c:strCache>
            </c:strRef>
          </c:cat>
          <c:val>
            <c:numRef>
              <c:f>Лист2!$E$247:$E$249</c:f>
              <c:numCache>
                <c:formatCode>General</c:formatCode>
                <c:ptCount val="3"/>
                <c:pt idx="0">
                  <c:v>54.3</c:v>
                </c:pt>
                <c:pt idx="1">
                  <c:v>18.5</c:v>
                </c:pt>
                <c:pt idx="2">
                  <c:v>27.2</c:v>
                </c:pt>
              </c:numCache>
            </c:numRef>
          </c:val>
          <c:extLst xmlns:c16r2="http://schemas.microsoft.com/office/drawing/2015/06/chart">
            <c:ext xmlns:c16="http://schemas.microsoft.com/office/drawing/2014/chart" uri="{C3380CC4-5D6E-409C-BE32-E72D297353CC}">
              <c16:uniqueId val="{00000003-56EB-475F-9915-C748FB252F8F}"/>
            </c:ext>
          </c:extLst>
        </c:ser>
        <c:dLbls>
          <c:showLegendKey val="0"/>
          <c:showVal val="0"/>
          <c:showCatName val="0"/>
          <c:showSerName val="0"/>
          <c:showPercent val="0"/>
          <c:showBubbleSize val="0"/>
        </c:dLbls>
        <c:gapWidth val="219"/>
        <c:overlap val="-27"/>
        <c:axId val="535689336"/>
        <c:axId val="535692080"/>
      </c:barChart>
      <c:catAx>
        <c:axId val="535689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5692080"/>
        <c:crosses val="autoZero"/>
        <c:auto val="1"/>
        <c:lblAlgn val="ctr"/>
        <c:lblOffset val="100"/>
        <c:noMultiLvlLbl val="0"/>
      </c:catAx>
      <c:valAx>
        <c:axId val="535692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5689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965891854823577E-2"/>
          <c:y val="4.5641871074946105E-2"/>
          <c:w val="0.83399765037680518"/>
          <c:h val="0.85810246126321799"/>
        </c:manualLayout>
      </c:layout>
      <c:barChart>
        <c:barDir val="col"/>
        <c:grouping val="clustered"/>
        <c:varyColors val="0"/>
        <c:ser>
          <c:idx val="0"/>
          <c:order val="0"/>
          <c:tx>
            <c:strRef>
              <c:f>Лист2!$C$255</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Лист2!$D$256:$D$260</c:f>
              <c:numCache>
                <c:formatCode>General</c:formatCode>
                <c:ptCount val="5"/>
                <c:pt idx="0">
                  <c:v>16.7</c:v>
                </c:pt>
                <c:pt idx="1">
                  <c:v>6.7</c:v>
                </c:pt>
                <c:pt idx="2">
                  <c:v>40</c:v>
                </c:pt>
                <c:pt idx="3">
                  <c:v>36.700000000000003</c:v>
                </c:pt>
                <c:pt idx="4">
                  <c:v>0</c:v>
                </c:pt>
              </c:numCache>
            </c:numRef>
          </c:val>
          <c:extLst xmlns:c16r2="http://schemas.microsoft.com/office/drawing/2015/06/chart">
            <c:ext xmlns:c16="http://schemas.microsoft.com/office/drawing/2014/chart" uri="{C3380CC4-5D6E-409C-BE32-E72D297353CC}">
              <c16:uniqueId val="{00000000-B83F-4F70-9D72-25923EF47509}"/>
            </c:ext>
          </c:extLst>
        </c:ser>
        <c:ser>
          <c:idx val="1"/>
          <c:order val="1"/>
          <c:tx>
            <c:strRef>
              <c:f>Лист2!$E$255</c:f>
              <c:strCache>
                <c:ptCount val="1"/>
                <c:pt idx="0">
                  <c:v>2020</c:v>
                </c:pt>
              </c:strCache>
            </c:strRef>
          </c:tx>
          <c:spPr>
            <a:solidFill>
              <a:schemeClr val="bg2">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Лист2!$E$256:$E$260</c:f>
              <c:numCache>
                <c:formatCode>General</c:formatCode>
                <c:ptCount val="5"/>
                <c:pt idx="0">
                  <c:v>7.8</c:v>
                </c:pt>
                <c:pt idx="1">
                  <c:v>17.600000000000001</c:v>
                </c:pt>
                <c:pt idx="2">
                  <c:v>39.200000000000003</c:v>
                </c:pt>
                <c:pt idx="3">
                  <c:v>31.4</c:v>
                </c:pt>
                <c:pt idx="4">
                  <c:v>3.9</c:v>
                </c:pt>
              </c:numCache>
            </c:numRef>
          </c:val>
          <c:extLst xmlns:c16r2="http://schemas.microsoft.com/office/drawing/2015/06/chart">
            <c:ext xmlns:c16="http://schemas.microsoft.com/office/drawing/2014/chart" uri="{C3380CC4-5D6E-409C-BE32-E72D297353CC}">
              <c16:uniqueId val="{00000001-B83F-4F70-9D72-25923EF47509}"/>
            </c:ext>
          </c:extLst>
        </c:ser>
        <c:ser>
          <c:idx val="2"/>
          <c:order val="2"/>
          <c:tx>
            <c:strRef>
              <c:f>Лист2!$G$255</c:f>
              <c:strCache>
                <c:ptCount val="1"/>
                <c:pt idx="0">
                  <c:v>2021</c:v>
                </c:pt>
              </c:strCache>
            </c:strRef>
          </c:tx>
          <c:spPr>
            <a:solidFill>
              <a:schemeClr val="accent1">
                <a:lumMod val="50000"/>
              </a:schemeClr>
            </a:solidFill>
          </c:spPr>
          <c:invertIfNegative val="0"/>
          <c:dLbls>
            <c:dLbl>
              <c:idx val="1"/>
              <c:layout>
                <c:manualLayout>
                  <c:x val="2.3349150697624801E-2"/>
                  <c:y val="-8.29852201362656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B83F-4F70-9D72-25923EF47509}"/>
                </c:ex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1100" b="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val>
            <c:numRef>
              <c:f>Лист2!$G$256:$G$260</c:f>
              <c:numCache>
                <c:formatCode>0.0</c:formatCode>
                <c:ptCount val="5"/>
                <c:pt idx="0">
                  <c:v>9.8591549295774747</c:v>
                </c:pt>
                <c:pt idx="1">
                  <c:v>16.901408450704228</c:v>
                </c:pt>
                <c:pt idx="2">
                  <c:v>26.760563380281663</c:v>
                </c:pt>
                <c:pt idx="3">
                  <c:v>33.802816901408455</c:v>
                </c:pt>
                <c:pt idx="4">
                  <c:v>0.12676056338028169</c:v>
                </c:pt>
              </c:numCache>
            </c:numRef>
          </c:val>
          <c:extLst xmlns:c16r2="http://schemas.microsoft.com/office/drawing/2015/06/chart">
            <c:ext xmlns:c16="http://schemas.microsoft.com/office/drawing/2014/chart" uri="{C3380CC4-5D6E-409C-BE32-E72D297353CC}">
              <c16:uniqueId val="{00000003-B83F-4F70-9D72-25923EF47509}"/>
            </c:ext>
          </c:extLst>
        </c:ser>
        <c:ser>
          <c:idx val="3"/>
          <c:order val="3"/>
          <c:tx>
            <c:strRef>
              <c:f>Лист2!$H$255</c:f>
              <c:strCache>
                <c:ptCount val="1"/>
                <c:pt idx="0">
                  <c:v>2022</c:v>
                </c:pt>
              </c:strCache>
            </c:strRef>
          </c:tx>
          <c:spPr>
            <a:solidFill>
              <a:schemeClr val="accent2"/>
            </a:solidFill>
          </c:spPr>
          <c:invertIfNegative val="0"/>
          <c:dLbls>
            <c:spPr>
              <a:noFill/>
              <a:ln>
                <a:noFill/>
              </a:ln>
              <a:effectLst/>
            </c:spPr>
            <c:txPr>
              <a:bodyPr wrap="square" lIns="38100" tIns="19050" rIns="38100" bIns="19050" anchor="ctr">
                <a:spAutoFit/>
              </a:bodyPr>
              <a:lstStyle/>
              <a:p>
                <a:pPr>
                  <a:defRPr sz="11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val>
            <c:numRef>
              <c:f>Лист2!$H$256:$H$260</c:f>
              <c:numCache>
                <c:formatCode>General</c:formatCode>
                <c:ptCount val="5"/>
                <c:pt idx="0">
                  <c:v>3.7</c:v>
                </c:pt>
                <c:pt idx="1">
                  <c:v>24.4</c:v>
                </c:pt>
                <c:pt idx="2">
                  <c:v>30.5</c:v>
                </c:pt>
                <c:pt idx="3">
                  <c:v>14.6</c:v>
                </c:pt>
                <c:pt idx="4">
                  <c:v>8.5</c:v>
                </c:pt>
              </c:numCache>
            </c:numRef>
          </c:val>
          <c:extLst xmlns:c16r2="http://schemas.microsoft.com/office/drawing/2015/06/chart">
            <c:ext xmlns:c16="http://schemas.microsoft.com/office/drawing/2014/chart" uri="{C3380CC4-5D6E-409C-BE32-E72D297353CC}">
              <c16:uniqueId val="{00000004-B83F-4F70-9D72-25923EF47509}"/>
            </c:ext>
          </c:extLst>
        </c:ser>
        <c:dLbls>
          <c:showLegendKey val="0"/>
          <c:showVal val="0"/>
          <c:showCatName val="0"/>
          <c:showSerName val="0"/>
          <c:showPercent val="0"/>
          <c:showBubbleSize val="0"/>
        </c:dLbls>
        <c:gapWidth val="219"/>
        <c:overlap val="-27"/>
        <c:axId val="535685808"/>
        <c:axId val="535684240"/>
      </c:barChart>
      <c:catAx>
        <c:axId val="53568580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5684240"/>
        <c:crosses val="autoZero"/>
        <c:auto val="1"/>
        <c:lblAlgn val="ctr"/>
        <c:lblOffset val="100"/>
        <c:noMultiLvlLbl val="0"/>
      </c:catAx>
      <c:valAx>
        <c:axId val="535684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568580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Лист2!$F$223</c:f>
              <c:strCache>
                <c:ptCount val="1"/>
                <c:pt idx="0">
                  <c:v>Готов</c:v>
                </c:pt>
              </c:strCache>
            </c:strRef>
          </c:tx>
          <c:spPr>
            <a:ln w="28575" cap="rnd">
              <a:solidFill>
                <a:schemeClr val="accent1"/>
              </a:solidFill>
              <a:round/>
            </a:ln>
            <a:effectLst/>
          </c:spPr>
          <c:marker>
            <c:symbol val="none"/>
          </c:marker>
          <c:dLbls>
            <c:spPr>
              <a:solidFill>
                <a:schemeClr val="bg1">
                  <a:lumMod val="85000"/>
                </a:schemeClr>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Лист2!$G$222:$L$222</c:f>
              <c:numCache>
                <c:formatCode>General</c:formatCode>
                <c:ptCount val="6"/>
                <c:pt idx="0">
                  <c:v>2017</c:v>
                </c:pt>
                <c:pt idx="1">
                  <c:v>2018</c:v>
                </c:pt>
                <c:pt idx="2">
                  <c:v>2019</c:v>
                </c:pt>
                <c:pt idx="3">
                  <c:v>2020</c:v>
                </c:pt>
                <c:pt idx="4">
                  <c:v>2021</c:v>
                </c:pt>
                <c:pt idx="5">
                  <c:v>2022</c:v>
                </c:pt>
              </c:numCache>
            </c:numRef>
          </c:cat>
          <c:val>
            <c:numRef>
              <c:f>Лист2!$G$223:$L$223</c:f>
              <c:numCache>
                <c:formatCode>General</c:formatCode>
                <c:ptCount val="6"/>
                <c:pt idx="0">
                  <c:v>63.5</c:v>
                </c:pt>
                <c:pt idx="1">
                  <c:v>59.6</c:v>
                </c:pt>
                <c:pt idx="2">
                  <c:v>51.1</c:v>
                </c:pt>
                <c:pt idx="3">
                  <c:v>44.7</c:v>
                </c:pt>
                <c:pt idx="4">
                  <c:v>52.3</c:v>
                </c:pt>
                <c:pt idx="5">
                  <c:v>47.9</c:v>
                </c:pt>
              </c:numCache>
            </c:numRef>
          </c:val>
          <c:smooth val="0"/>
          <c:extLst xmlns:c16r2="http://schemas.microsoft.com/office/drawing/2015/06/chart">
            <c:ext xmlns:c16="http://schemas.microsoft.com/office/drawing/2014/chart" uri="{C3380CC4-5D6E-409C-BE32-E72D297353CC}">
              <c16:uniqueId val="{00000000-4C9A-489E-88DE-9D2D80D8FD16}"/>
            </c:ext>
          </c:extLst>
        </c:ser>
        <c:ser>
          <c:idx val="1"/>
          <c:order val="1"/>
          <c:tx>
            <c:strRef>
              <c:f>Лист2!$F$224</c:f>
              <c:strCache>
                <c:ptCount val="1"/>
                <c:pt idx="0">
                  <c:v>Не готов</c:v>
                </c:pt>
              </c:strCache>
            </c:strRef>
          </c:tx>
          <c:spPr>
            <a:ln w="28575" cap="rnd">
              <a:solidFill>
                <a:srgbClr val="002060"/>
              </a:solidFill>
              <a:round/>
            </a:ln>
            <a:effectLst/>
          </c:spPr>
          <c:marker>
            <c:symbol val="none"/>
          </c:marker>
          <c:dLbls>
            <c:spPr>
              <a:solidFill>
                <a:schemeClr val="bg1">
                  <a:lumMod val="85000"/>
                </a:schemeClr>
              </a:solid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Лист2!$G$222:$L$222</c:f>
              <c:numCache>
                <c:formatCode>General</c:formatCode>
                <c:ptCount val="6"/>
                <c:pt idx="0">
                  <c:v>2017</c:v>
                </c:pt>
                <c:pt idx="1">
                  <c:v>2018</c:v>
                </c:pt>
                <c:pt idx="2">
                  <c:v>2019</c:v>
                </c:pt>
                <c:pt idx="3">
                  <c:v>2020</c:v>
                </c:pt>
                <c:pt idx="4">
                  <c:v>2021</c:v>
                </c:pt>
                <c:pt idx="5">
                  <c:v>2022</c:v>
                </c:pt>
              </c:numCache>
            </c:numRef>
          </c:cat>
          <c:val>
            <c:numRef>
              <c:f>Лист2!$G$224:$L$224</c:f>
              <c:numCache>
                <c:formatCode>General</c:formatCode>
                <c:ptCount val="6"/>
                <c:pt idx="0">
                  <c:v>15.1</c:v>
                </c:pt>
                <c:pt idx="1">
                  <c:v>19.600000000000001</c:v>
                </c:pt>
                <c:pt idx="2">
                  <c:v>20</c:v>
                </c:pt>
                <c:pt idx="3">
                  <c:v>33.5</c:v>
                </c:pt>
                <c:pt idx="4">
                  <c:v>27</c:v>
                </c:pt>
                <c:pt idx="5">
                  <c:v>24</c:v>
                </c:pt>
              </c:numCache>
            </c:numRef>
          </c:val>
          <c:smooth val="0"/>
          <c:extLst xmlns:c16r2="http://schemas.microsoft.com/office/drawing/2015/06/chart">
            <c:ext xmlns:c16="http://schemas.microsoft.com/office/drawing/2014/chart" uri="{C3380CC4-5D6E-409C-BE32-E72D297353CC}">
              <c16:uniqueId val="{00000001-4C9A-489E-88DE-9D2D80D8FD16}"/>
            </c:ext>
          </c:extLst>
        </c:ser>
        <c:dLbls>
          <c:showLegendKey val="0"/>
          <c:showVal val="0"/>
          <c:showCatName val="0"/>
          <c:showSerName val="0"/>
          <c:showPercent val="0"/>
          <c:showBubbleSize val="0"/>
        </c:dLbls>
        <c:smooth val="0"/>
        <c:axId val="535694824"/>
        <c:axId val="535688944"/>
      </c:lineChart>
      <c:catAx>
        <c:axId val="535694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5688944"/>
        <c:crosses val="autoZero"/>
        <c:auto val="1"/>
        <c:lblAlgn val="ctr"/>
        <c:lblOffset val="100"/>
        <c:noMultiLvlLbl val="0"/>
      </c:catAx>
      <c:valAx>
        <c:axId val="535688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5694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2019</c:v>
                </c:pt>
              </c:strCache>
            </c:strRef>
          </c:tx>
          <c:spPr>
            <a:solidFill>
              <a:schemeClr val="accent1"/>
            </a:solidFill>
            <a:ln>
              <a:noFill/>
            </a:ln>
            <a:effectLst/>
          </c:spPr>
          <c:invertIfNegative val="0"/>
          <c:cat>
            <c:strRef>
              <c:f>Лист1!$A$2:$A$30</c:f>
              <c:strCache>
                <c:ptCount val="29"/>
                <c:pt idx="0">
                  <c:v>Политические партии</c:v>
                </c:pt>
                <c:pt idx="1">
                  <c:v>Профсоюзы</c:v>
                </c:pt>
                <c:pt idx="2">
                  <c:v>Садовые и дачные товарищества</c:v>
                </c:pt>
                <c:pt idx="3">
                  <c:v>Общества защиты прав потребителей</c:v>
                </c:pt>
                <c:pt idx="4">
                  <c:v>Ветеранские объединения</c:v>
                </c:pt>
                <c:pt idx="5">
                  <c:v>Товарищества собственников жилья, жилищно-строительные кооперативы </c:v>
                </c:pt>
                <c:pt idx="6">
                  <c:v>Общества инвалидов</c:v>
                </c:pt>
                <c:pt idx="7">
                  <c:v>Религиозные общины, организации, движения</c:v>
                </c:pt>
                <c:pt idx="8">
                  <c:v>Домовые комитеты, старшие по домам и по подъездам</c:v>
                </c:pt>
                <c:pt idx="9">
                  <c:v>Спортивные, туристические, охотничьи, автомобилистские объединения (клубы)</c:v>
                </c:pt>
                <c:pt idx="10">
                  <c:v>Экологические организации</c:v>
                </c:pt>
                <c:pt idx="11">
                  <c:v>Благотворительные организации</c:v>
                </c:pt>
                <c:pt idx="12">
                  <c:v>Культурные, краеведческие, природоохранительные движения, инициативные группы</c:v>
                </c:pt>
                <c:pt idx="13">
                  <c:v>Благотворительные инициативы/акции (сбор денег, вещей бездомным, детским домам, пострадавшим, нуждающимся и т.п.)</c:v>
                </c:pt>
                <c:pt idx="14">
                  <c:v>Правозащитные организации</c:v>
                </c:pt>
                <c:pt idx="15">
                  <c:v>Женские организации</c:v>
                </c:pt>
                <c:pt idx="16">
                  <c:v>Группы органы школьного/студенческого самоуправления, включая студенческие советы, советы общежитий и т.п.</c:v>
                </c:pt>
                <c:pt idx="17">
                  <c:v>Молодежные политические объединения</c:v>
                </c:pt>
                <c:pt idx="18">
                  <c:v>Инициативные группы, объединения родителей</c:v>
                </c:pt>
                <c:pt idx="19">
                  <c:v>Молодежные неформальные объединения неполитического характера</c:v>
                </c:pt>
                <c:pt idx="20">
                  <c:v>Благотворительные фонды, выделяющие деньги для решения различных проблем</c:v>
                </c:pt>
                <c:pt idx="21">
                  <c:v>Профессиональные ассоциации/ творческие союзы</c:v>
                </c:pt>
                <c:pt idx="22">
                  <c:v>Территориальное общественное самоуправление, местные инициативные группы по обустройству жилых территорий</c:v>
                </c:pt>
                <c:pt idx="23">
                  <c:v>Этнические общины, национальные диаспоры, землячества</c:v>
                </c:pt>
                <c:pt idx="24">
                  <c:v>Движения национально-патриотического толка</c:v>
                </c:pt>
                <c:pt idx="25">
                  <c:v>Местные инициативы по защите имущественных, жилищных, потребительских прав и интересов местных жителей</c:v>
                </c:pt>
                <c:pt idx="26">
                  <c:v>Другие</c:v>
                </c:pt>
                <c:pt idx="27">
                  <c:v>Ни о каких не знаю и не слышал</c:v>
                </c:pt>
                <c:pt idx="28">
                  <c:v>Затрудняюсь ответить</c:v>
                </c:pt>
              </c:strCache>
            </c:strRef>
          </c:cat>
          <c:val>
            <c:numRef>
              <c:f>Лист1!$B$2:$B$30</c:f>
              <c:numCache>
                <c:formatCode>General</c:formatCode>
                <c:ptCount val="29"/>
                <c:pt idx="0">
                  <c:v>55.8</c:v>
                </c:pt>
                <c:pt idx="1">
                  <c:v>35.700000000000003</c:v>
                </c:pt>
                <c:pt idx="2">
                  <c:v>25.3</c:v>
                </c:pt>
                <c:pt idx="3">
                  <c:v>32</c:v>
                </c:pt>
                <c:pt idx="4">
                  <c:v>43.9</c:v>
                </c:pt>
                <c:pt idx="5">
                  <c:v>27</c:v>
                </c:pt>
                <c:pt idx="6">
                  <c:v>39.1</c:v>
                </c:pt>
                <c:pt idx="7">
                  <c:v>26.4</c:v>
                </c:pt>
                <c:pt idx="8">
                  <c:v>31.2</c:v>
                </c:pt>
                <c:pt idx="9">
                  <c:v>32.1</c:v>
                </c:pt>
                <c:pt idx="10">
                  <c:v>12.3</c:v>
                </c:pt>
                <c:pt idx="11">
                  <c:v>23.1</c:v>
                </c:pt>
                <c:pt idx="12">
                  <c:v>18</c:v>
                </c:pt>
                <c:pt idx="13">
                  <c:v>28</c:v>
                </c:pt>
                <c:pt idx="14">
                  <c:v>15.3</c:v>
                </c:pt>
                <c:pt idx="15">
                  <c:v>17.8</c:v>
                </c:pt>
                <c:pt idx="16">
                  <c:v>15.8</c:v>
                </c:pt>
                <c:pt idx="17">
                  <c:v>19.600000000000001</c:v>
                </c:pt>
                <c:pt idx="18">
                  <c:v>13.5</c:v>
                </c:pt>
                <c:pt idx="19">
                  <c:v>8.5</c:v>
                </c:pt>
                <c:pt idx="20">
                  <c:v>9.3000000000000007</c:v>
                </c:pt>
                <c:pt idx="21">
                  <c:v>6.7</c:v>
                </c:pt>
                <c:pt idx="22">
                  <c:v>10</c:v>
                </c:pt>
                <c:pt idx="23">
                  <c:v>11.4</c:v>
                </c:pt>
                <c:pt idx="24">
                  <c:v>6.4</c:v>
                </c:pt>
                <c:pt idx="25">
                  <c:v>4.7</c:v>
                </c:pt>
                <c:pt idx="26">
                  <c:v>2.2000000000000002</c:v>
                </c:pt>
                <c:pt idx="27">
                  <c:v>5</c:v>
                </c:pt>
                <c:pt idx="28">
                  <c:v>9.3000000000000007</c:v>
                </c:pt>
              </c:numCache>
            </c:numRef>
          </c:val>
          <c:extLst xmlns:c16r2="http://schemas.microsoft.com/office/drawing/2015/06/chart">
            <c:ext xmlns:c16="http://schemas.microsoft.com/office/drawing/2014/chart" uri="{C3380CC4-5D6E-409C-BE32-E72D297353CC}">
              <c16:uniqueId val="{00000000-FDF5-471D-8182-FD921A4A302E}"/>
            </c:ext>
          </c:extLst>
        </c:ser>
        <c:ser>
          <c:idx val="1"/>
          <c:order val="1"/>
          <c:tx>
            <c:strRef>
              <c:f>Лист1!$C$1</c:f>
              <c:strCache>
                <c:ptCount val="1"/>
                <c:pt idx="0">
                  <c:v>2020</c:v>
                </c:pt>
              </c:strCache>
            </c:strRef>
          </c:tx>
          <c:spPr>
            <a:solidFill>
              <a:schemeClr val="accent3"/>
            </a:solidFill>
            <a:ln>
              <a:noFill/>
            </a:ln>
            <a:effectLst/>
          </c:spPr>
          <c:invertIfNegative val="0"/>
          <c:cat>
            <c:strRef>
              <c:f>Лист1!$A$2:$A$30</c:f>
              <c:strCache>
                <c:ptCount val="29"/>
                <c:pt idx="0">
                  <c:v>Политические партии</c:v>
                </c:pt>
                <c:pt idx="1">
                  <c:v>Профсоюзы</c:v>
                </c:pt>
                <c:pt idx="2">
                  <c:v>Садовые и дачные товарищества</c:v>
                </c:pt>
                <c:pt idx="3">
                  <c:v>Общества защиты прав потребителей</c:v>
                </c:pt>
                <c:pt idx="4">
                  <c:v>Ветеранские объединения</c:v>
                </c:pt>
                <c:pt idx="5">
                  <c:v>Товарищества собственников жилья, жилищно-строительные кооперативы </c:v>
                </c:pt>
                <c:pt idx="6">
                  <c:v>Общества инвалидов</c:v>
                </c:pt>
                <c:pt idx="7">
                  <c:v>Религиозные общины, организации, движения</c:v>
                </c:pt>
                <c:pt idx="8">
                  <c:v>Домовые комитеты, старшие по домам и по подъездам</c:v>
                </c:pt>
                <c:pt idx="9">
                  <c:v>Спортивные, туристические, охотничьи, автомобилистские объединения (клубы)</c:v>
                </c:pt>
                <c:pt idx="10">
                  <c:v>Экологические организации</c:v>
                </c:pt>
                <c:pt idx="11">
                  <c:v>Благотворительные организации</c:v>
                </c:pt>
                <c:pt idx="12">
                  <c:v>Культурные, краеведческие, природоохранительные движения, инициативные группы</c:v>
                </c:pt>
                <c:pt idx="13">
                  <c:v>Благотворительные инициативы/акции (сбор денег, вещей бездомным, детским домам, пострадавшим, нуждающимся и т.п.)</c:v>
                </c:pt>
                <c:pt idx="14">
                  <c:v>Правозащитные организации</c:v>
                </c:pt>
                <c:pt idx="15">
                  <c:v>Женские организации</c:v>
                </c:pt>
                <c:pt idx="16">
                  <c:v>Группы органы школьного/студенческого самоуправления, включая студенческие советы, советы общежитий и т.п.</c:v>
                </c:pt>
                <c:pt idx="17">
                  <c:v>Молодежные политические объединения</c:v>
                </c:pt>
                <c:pt idx="18">
                  <c:v>Инициативные группы, объединения родителей</c:v>
                </c:pt>
                <c:pt idx="19">
                  <c:v>Молодежные неформальные объединения неполитического характера</c:v>
                </c:pt>
                <c:pt idx="20">
                  <c:v>Благотворительные фонды, выделяющие деньги для решения различных проблем</c:v>
                </c:pt>
                <c:pt idx="21">
                  <c:v>Профессиональные ассоциации/ творческие союзы</c:v>
                </c:pt>
                <c:pt idx="22">
                  <c:v>Территориальное общественное самоуправление, местные инициативные группы по обустройству жилых территорий</c:v>
                </c:pt>
                <c:pt idx="23">
                  <c:v>Этнические общины, национальные диаспоры, землячества</c:v>
                </c:pt>
                <c:pt idx="24">
                  <c:v>Движения национально-патриотического толка</c:v>
                </c:pt>
                <c:pt idx="25">
                  <c:v>Местные инициативы по защите имущественных, жилищных, потребительских прав и интересов местных жителей</c:v>
                </c:pt>
                <c:pt idx="26">
                  <c:v>Другие</c:v>
                </c:pt>
                <c:pt idx="27">
                  <c:v>Ни о каких не знаю и не слышал</c:v>
                </c:pt>
                <c:pt idx="28">
                  <c:v>Затрудняюсь ответить</c:v>
                </c:pt>
              </c:strCache>
            </c:strRef>
          </c:cat>
          <c:val>
            <c:numRef>
              <c:f>Лист1!$C$2:$C$30</c:f>
              <c:numCache>
                <c:formatCode>General</c:formatCode>
                <c:ptCount val="29"/>
                <c:pt idx="0">
                  <c:v>36.200000000000003</c:v>
                </c:pt>
                <c:pt idx="1">
                  <c:v>19.2</c:v>
                </c:pt>
                <c:pt idx="2">
                  <c:v>14.3</c:v>
                </c:pt>
                <c:pt idx="3">
                  <c:v>16.600000000000001</c:v>
                </c:pt>
                <c:pt idx="4">
                  <c:v>25.7</c:v>
                </c:pt>
                <c:pt idx="5">
                  <c:v>14.9</c:v>
                </c:pt>
                <c:pt idx="6">
                  <c:v>22.6</c:v>
                </c:pt>
                <c:pt idx="7">
                  <c:v>14.1</c:v>
                </c:pt>
                <c:pt idx="8">
                  <c:v>23.8</c:v>
                </c:pt>
                <c:pt idx="9">
                  <c:v>17.8</c:v>
                </c:pt>
                <c:pt idx="10">
                  <c:v>9.9</c:v>
                </c:pt>
                <c:pt idx="11">
                  <c:v>10.7</c:v>
                </c:pt>
                <c:pt idx="12">
                  <c:v>12.7</c:v>
                </c:pt>
                <c:pt idx="14">
                  <c:v>7.7</c:v>
                </c:pt>
                <c:pt idx="15">
                  <c:v>19.8</c:v>
                </c:pt>
                <c:pt idx="16">
                  <c:v>5.7</c:v>
                </c:pt>
                <c:pt idx="17">
                  <c:v>6.7</c:v>
                </c:pt>
                <c:pt idx="18">
                  <c:v>7.9</c:v>
                </c:pt>
                <c:pt idx="19">
                  <c:v>6.3</c:v>
                </c:pt>
                <c:pt idx="20">
                  <c:v>5.7</c:v>
                </c:pt>
                <c:pt idx="21">
                  <c:v>3.6</c:v>
                </c:pt>
                <c:pt idx="22">
                  <c:v>10.7</c:v>
                </c:pt>
                <c:pt idx="23">
                  <c:v>5.5</c:v>
                </c:pt>
                <c:pt idx="24">
                  <c:v>4.2</c:v>
                </c:pt>
                <c:pt idx="25">
                  <c:v>4.2</c:v>
                </c:pt>
                <c:pt idx="26">
                  <c:v>1.2</c:v>
                </c:pt>
                <c:pt idx="27">
                  <c:v>8.3000000000000007</c:v>
                </c:pt>
                <c:pt idx="28">
                  <c:v>12.7</c:v>
                </c:pt>
              </c:numCache>
            </c:numRef>
          </c:val>
          <c:extLst xmlns:c16r2="http://schemas.microsoft.com/office/drawing/2015/06/chart">
            <c:ext xmlns:c16="http://schemas.microsoft.com/office/drawing/2014/chart" uri="{C3380CC4-5D6E-409C-BE32-E72D297353CC}">
              <c16:uniqueId val="{00000001-FDF5-471D-8182-FD921A4A302E}"/>
            </c:ext>
          </c:extLst>
        </c:ser>
        <c:ser>
          <c:idx val="2"/>
          <c:order val="2"/>
          <c:tx>
            <c:strRef>
              <c:f>Лист1!$D$1</c:f>
              <c:strCache>
                <c:ptCount val="1"/>
                <c:pt idx="0">
                  <c:v>2021</c:v>
                </c:pt>
              </c:strCache>
            </c:strRef>
          </c:tx>
          <c:spPr>
            <a:solidFill>
              <a:schemeClr val="accent5"/>
            </a:solidFill>
            <a:ln>
              <a:noFill/>
            </a:ln>
            <a:effectLst/>
          </c:spPr>
          <c:invertIfNegative val="0"/>
          <c:cat>
            <c:strRef>
              <c:f>Лист1!$A$2:$A$30</c:f>
              <c:strCache>
                <c:ptCount val="29"/>
                <c:pt idx="0">
                  <c:v>Политические партии</c:v>
                </c:pt>
                <c:pt idx="1">
                  <c:v>Профсоюзы</c:v>
                </c:pt>
                <c:pt idx="2">
                  <c:v>Садовые и дачные товарищества</c:v>
                </c:pt>
                <c:pt idx="3">
                  <c:v>Общества защиты прав потребителей</c:v>
                </c:pt>
                <c:pt idx="4">
                  <c:v>Ветеранские объединения</c:v>
                </c:pt>
                <c:pt idx="5">
                  <c:v>Товарищества собственников жилья, жилищно-строительные кооперативы </c:v>
                </c:pt>
                <c:pt idx="6">
                  <c:v>Общества инвалидов</c:v>
                </c:pt>
                <c:pt idx="7">
                  <c:v>Религиозные общины, организации, движения</c:v>
                </c:pt>
                <c:pt idx="8">
                  <c:v>Домовые комитеты, старшие по домам и по подъездам</c:v>
                </c:pt>
                <c:pt idx="9">
                  <c:v>Спортивные, туристические, охотничьи, автомобилистские объединения (клубы)</c:v>
                </c:pt>
                <c:pt idx="10">
                  <c:v>Экологические организации</c:v>
                </c:pt>
                <c:pt idx="11">
                  <c:v>Благотворительные организации</c:v>
                </c:pt>
                <c:pt idx="12">
                  <c:v>Культурные, краеведческие, природоохранительные движения, инициативные группы</c:v>
                </c:pt>
                <c:pt idx="13">
                  <c:v>Благотворительные инициативы/акции (сбор денег, вещей бездомным, детским домам, пострадавшим, нуждающимся и т.п.)</c:v>
                </c:pt>
                <c:pt idx="14">
                  <c:v>Правозащитные организации</c:v>
                </c:pt>
                <c:pt idx="15">
                  <c:v>Женские организации</c:v>
                </c:pt>
                <c:pt idx="16">
                  <c:v>Группы органы школьного/студенческого самоуправления, включая студенческие советы, советы общежитий и т.п.</c:v>
                </c:pt>
                <c:pt idx="17">
                  <c:v>Молодежные политические объединения</c:v>
                </c:pt>
                <c:pt idx="18">
                  <c:v>Инициативные группы, объединения родителей</c:v>
                </c:pt>
                <c:pt idx="19">
                  <c:v>Молодежные неформальные объединения неполитического характера</c:v>
                </c:pt>
                <c:pt idx="20">
                  <c:v>Благотворительные фонды, выделяющие деньги для решения различных проблем</c:v>
                </c:pt>
                <c:pt idx="21">
                  <c:v>Профессиональные ассоциации/ творческие союзы</c:v>
                </c:pt>
                <c:pt idx="22">
                  <c:v>Территориальное общественное самоуправление, местные инициативные группы по обустройству жилых территорий</c:v>
                </c:pt>
                <c:pt idx="23">
                  <c:v>Этнические общины, национальные диаспоры, землячества</c:v>
                </c:pt>
                <c:pt idx="24">
                  <c:v>Движения национально-патриотического толка</c:v>
                </c:pt>
                <c:pt idx="25">
                  <c:v>Местные инициативы по защите имущественных, жилищных, потребительских прав и интересов местных жителей</c:v>
                </c:pt>
                <c:pt idx="26">
                  <c:v>Другие</c:v>
                </c:pt>
                <c:pt idx="27">
                  <c:v>Ни о каких не знаю и не слышал</c:v>
                </c:pt>
                <c:pt idx="28">
                  <c:v>Затрудняюсь ответить</c:v>
                </c:pt>
              </c:strCache>
            </c:strRef>
          </c:cat>
          <c:val>
            <c:numRef>
              <c:f>Лист1!$D$2:$D$30</c:f>
              <c:numCache>
                <c:formatCode>General</c:formatCode>
                <c:ptCount val="29"/>
                <c:pt idx="0">
                  <c:v>37.700000000000003</c:v>
                </c:pt>
                <c:pt idx="1">
                  <c:v>22.4</c:v>
                </c:pt>
                <c:pt idx="2">
                  <c:v>20.5</c:v>
                </c:pt>
                <c:pt idx="3">
                  <c:v>15.8</c:v>
                </c:pt>
                <c:pt idx="4">
                  <c:v>35.700000000000003</c:v>
                </c:pt>
                <c:pt idx="5">
                  <c:v>16.8</c:v>
                </c:pt>
                <c:pt idx="6">
                  <c:v>27.6</c:v>
                </c:pt>
                <c:pt idx="7">
                  <c:v>15.4</c:v>
                </c:pt>
                <c:pt idx="8">
                  <c:v>26.9</c:v>
                </c:pt>
                <c:pt idx="9">
                  <c:v>18.2</c:v>
                </c:pt>
                <c:pt idx="10">
                  <c:v>11.5</c:v>
                </c:pt>
                <c:pt idx="11">
                  <c:v>15.7</c:v>
                </c:pt>
                <c:pt idx="12">
                  <c:v>15.2</c:v>
                </c:pt>
                <c:pt idx="13">
                  <c:v>15.6</c:v>
                </c:pt>
                <c:pt idx="14">
                  <c:v>7.2</c:v>
                </c:pt>
                <c:pt idx="15">
                  <c:v>20.6</c:v>
                </c:pt>
                <c:pt idx="16">
                  <c:v>8.3000000000000007</c:v>
                </c:pt>
                <c:pt idx="17">
                  <c:v>10.3</c:v>
                </c:pt>
                <c:pt idx="18">
                  <c:v>11.3</c:v>
                </c:pt>
                <c:pt idx="19">
                  <c:v>6.4</c:v>
                </c:pt>
                <c:pt idx="20">
                  <c:v>6.1</c:v>
                </c:pt>
                <c:pt idx="21">
                  <c:v>4.4000000000000004</c:v>
                </c:pt>
                <c:pt idx="22">
                  <c:v>10.200000000000001</c:v>
                </c:pt>
                <c:pt idx="23">
                  <c:v>6.6</c:v>
                </c:pt>
                <c:pt idx="24">
                  <c:v>5.3</c:v>
                </c:pt>
                <c:pt idx="25">
                  <c:v>4</c:v>
                </c:pt>
                <c:pt idx="26">
                  <c:v>3.6</c:v>
                </c:pt>
                <c:pt idx="27">
                  <c:v>10.1</c:v>
                </c:pt>
                <c:pt idx="28">
                  <c:v>15.1</c:v>
                </c:pt>
              </c:numCache>
            </c:numRef>
          </c:val>
          <c:extLst xmlns:c16r2="http://schemas.microsoft.com/office/drawing/2015/06/chart">
            <c:ext xmlns:c16="http://schemas.microsoft.com/office/drawing/2014/chart" uri="{C3380CC4-5D6E-409C-BE32-E72D297353CC}">
              <c16:uniqueId val="{00000002-FDF5-471D-8182-FD921A4A302E}"/>
            </c:ext>
          </c:extLst>
        </c:ser>
        <c:ser>
          <c:idx val="3"/>
          <c:order val="3"/>
          <c:tx>
            <c:strRef>
              <c:f>Лист1!$E$1</c:f>
              <c:strCache>
                <c:ptCount val="1"/>
                <c:pt idx="0">
                  <c:v>2022</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Лист1!$A$2:$A$30</c:f>
              <c:strCache>
                <c:ptCount val="29"/>
                <c:pt idx="0">
                  <c:v>Политические партии</c:v>
                </c:pt>
                <c:pt idx="1">
                  <c:v>Профсоюзы</c:v>
                </c:pt>
                <c:pt idx="2">
                  <c:v>Садовые и дачные товарищества</c:v>
                </c:pt>
                <c:pt idx="3">
                  <c:v>Общества защиты прав потребителей</c:v>
                </c:pt>
                <c:pt idx="4">
                  <c:v>Ветеранские объединения</c:v>
                </c:pt>
                <c:pt idx="5">
                  <c:v>Товарищества собственников жилья, жилищно-строительные кооперативы </c:v>
                </c:pt>
                <c:pt idx="6">
                  <c:v>Общества инвалидов</c:v>
                </c:pt>
                <c:pt idx="7">
                  <c:v>Религиозные общины, организации, движения</c:v>
                </c:pt>
                <c:pt idx="8">
                  <c:v>Домовые комитеты, старшие по домам и по подъездам</c:v>
                </c:pt>
                <c:pt idx="9">
                  <c:v>Спортивные, туристические, охотничьи, автомобилистские объединения (клубы)</c:v>
                </c:pt>
                <c:pt idx="10">
                  <c:v>Экологические организации</c:v>
                </c:pt>
                <c:pt idx="11">
                  <c:v>Благотворительные организации</c:v>
                </c:pt>
                <c:pt idx="12">
                  <c:v>Культурные, краеведческие, природоохранительные движения, инициативные группы</c:v>
                </c:pt>
                <c:pt idx="13">
                  <c:v>Благотворительные инициативы/акции (сбор денег, вещей бездомным, детским домам, пострадавшим, нуждающимся и т.п.)</c:v>
                </c:pt>
                <c:pt idx="14">
                  <c:v>Правозащитные организации</c:v>
                </c:pt>
                <c:pt idx="15">
                  <c:v>Женские организации</c:v>
                </c:pt>
                <c:pt idx="16">
                  <c:v>Группы органы школьного/студенческого самоуправления, включая студенческие советы, советы общежитий и т.п.</c:v>
                </c:pt>
                <c:pt idx="17">
                  <c:v>Молодежные политические объединения</c:v>
                </c:pt>
                <c:pt idx="18">
                  <c:v>Инициативные группы, объединения родителей</c:v>
                </c:pt>
                <c:pt idx="19">
                  <c:v>Молодежные неформальные объединения неполитического характера</c:v>
                </c:pt>
                <c:pt idx="20">
                  <c:v>Благотворительные фонды, выделяющие деньги для решения различных проблем</c:v>
                </c:pt>
                <c:pt idx="21">
                  <c:v>Профессиональные ассоциации/ творческие союзы</c:v>
                </c:pt>
                <c:pt idx="22">
                  <c:v>Территориальное общественное самоуправление, местные инициативные группы по обустройству жилых территорий</c:v>
                </c:pt>
                <c:pt idx="23">
                  <c:v>Этнические общины, национальные диаспоры, землячества</c:v>
                </c:pt>
                <c:pt idx="24">
                  <c:v>Движения национально-патриотического толка</c:v>
                </c:pt>
                <c:pt idx="25">
                  <c:v>Местные инициативы по защите имущественных, жилищных, потребительских прав и интересов местных жителей</c:v>
                </c:pt>
                <c:pt idx="26">
                  <c:v>Другие</c:v>
                </c:pt>
                <c:pt idx="27">
                  <c:v>Ни о каких не знаю и не слышал</c:v>
                </c:pt>
                <c:pt idx="28">
                  <c:v>Затрудняюсь ответить</c:v>
                </c:pt>
              </c:strCache>
            </c:strRef>
          </c:cat>
          <c:val>
            <c:numRef>
              <c:f>Лист1!$E$2:$E$30</c:f>
              <c:numCache>
                <c:formatCode>General</c:formatCode>
                <c:ptCount val="29"/>
                <c:pt idx="0">
                  <c:v>70.5</c:v>
                </c:pt>
                <c:pt idx="1">
                  <c:v>25.9</c:v>
                </c:pt>
                <c:pt idx="2">
                  <c:v>29.7</c:v>
                </c:pt>
                <c:pt idx="3">
                  <c:v>24.1</c:v>
                </c:pt>
                <c:pt idx="4">
                  <c:v>53</c:v>
                </c:pt>
                <c:pt idx="5">
                  <c:v>15.2</c:v>
                </c:pt>
                <c:pt idx="6">
                  <c:v>48.9</c:v>
                </c:pt>
                <c:pt idx="7">
                  <c:v>10.3</c:v>
                </c:pt>
                <c:pt idx="8">
                  <c:v>32</c:v>
                </c:pt>
                <c:pt idx="9">
                  <c:v>28.5</c:v>
                </c:pt>
                <c:pt idx="10">
                  <c:v>5.7</c:v>
                </c:pt>
                <c:pt idx="11">
                  <c:v>16.2</c:v>
                </c:pt>
                <c:pt idx="12">
                  <c:v>19.3</c:v>
                </c:pt>
                <c:pt idx="13">
                  <c:v>21</c:v>
                </c:pt>
                <c:pt idx="14">
                  <c:v>8.5</c:v>
                </c:pt>
                <c:pt idx="15">
                  <c:v>17.2</c:v>
                </c:pt>
                <c:pt idx="16">
                  <c:v>10.7</c:v>
                </c:pt>
                <c:pt idx="17">
                  <c:v>13.8</c:v>
                </c:pt>
                <c:pt idx="18">
                  <c:v>12.3</c:v>
                </c:pt>
                <c:pt idx="19">
                  <c:v>5.9</c:v>
                </c:pt>
                <c:pt idx="20">
                  <c:v>8.9</c:v>
                </c:pt>
                <c:pt idx="21">
                  <c:v>1.8</c:v>
                </c:pt>
                <c:pt idx="22">
                  <c:v>7.7</c:v>
                </c:pt>
                <c:pt idx="23">
                  <c:v>8</c:v>
                </c:pt>
                <c:pt idx="24">
                  <c:v>4.9000000000000004</c:v>
                </c:pt>
                <c:pt idx="25">
                  <c:v>4.8</c:v>
                </c:pt>
                <c:pt idx="26">
                  <c:v>5.7</c:v>
                </c:pt>
                <c:pt idx="27">
                  <c:v>2</c:v>
                </c:pt>
                <c:pt idx="28">
                  <c:v>1.8</c:v>
                </c:pt>
              </c:numCache>
            </c:numRef>
          </c:val>
          <c:extLst xmlns:c16r2="http://schemas.microsoft.com/office/drawing/2015/06/chart">
            <c:ext xmlns:c16="http://schemas.microsoft.com/office/drawing/2014/chart" uri="{C3380CC4-5D6E-409C-BE32-E72D297353CC}">
              <c16:uniqueId val="{00000000-F523-4D85-8C2E-3B686B65F382}"/>
            </c:ext>
          </c:extLst>
        </c:ser>
        <c:dLbls>
          <c:showLegendKey val="0"/>
          <c:showVal val="0"/>
          <c:showCatName val="0"/>
          <c:showSerName val="0"/>
          <c:showPercent val="0"/>
          <c:showBubbleSize val="0"/>
        </c:dLbls>
        <c:gapWidth val="182"/>
        <c:axId val="535688160"/>
        <c:axId val="535695216"/>
      </c:barChart>
      <c:catAx>
        <c:axId val="53568816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535695216"/>
        <c:crosses val="autoZero"/>
        <c:auto val="1"/>
        <c:lblAlgn val="ctr"/>
        <c:lblOffset val="100"/>
        <c:noMultiLvlLbl val="0"/>
      </c:catAx>
      <c:valAx>
        <c:axId val="535695216"/>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535688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baseline="0">
          <a:latin typeface="Times New Roman" panose="02020603050405020304" pitchFamily="18" charset="0"/>
        </a:defRPr>
      </a:pPr>
      <a:endParaRPr lang="ru-RU"/>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2019</c:v>
                </c:pt>
              </c:strCache>
            </c:strRef>
          </c:tx>
          <c:spPr>
            <a:solidFill>
              <a:schemeClr val="accent1"/>
            </a:solidFill>
            <a:ln>
              <a:noFill/>
            </a:ln>
            <a:effectLst/>
          </c:spPr>
          <c:invertIfNegative val="0"/>
          <c:cat>
            <c:strRef>
              <c:f>Лист1!$A$2:$A$11</c:f>
              <c:strCache>
                <c:ptCount val="10"/>
                <c:pt idx="0">
                  <c:v>Хочу создать, возглавить собственную или близкую мне инициативу</c:v>
                </c:pt>
                <c:pt idx="1">
                  <c:v>Работать за плату</c:v>
                </c:pt>
                <c:pt idx="2">
                  <c:v>Являться членом организации, участником инициативы</c:v>
                </c:pt>
                <c:pt idx="3">
                  <c:v>Работать добровольцем (безвозмездно), не получая денег за свой труд</c:v>
                </c:pt>
                <c:pt idx="4">
                  <c:v>Участвовать в собраниях, конференциях, отдельных мероприятиях</c:v>
                </c:pt>
                <c:pt idx="5">
                  <c:v>Помогать деньгами, пожертвованиями</c:v>
                </c:pt>
                <c:pt idx="6">
                  <c:v>Активно участвовать в делах этой организации/инициативы</c:v>
                </c:pt>
                <c:pt idx="7">
                  <c:v>Нет таких организаций, инициатив</c:v>
                </c:pt>
                <c:pt idx="8">
                  <c:v>Другое</c:v>
                </c:pt>
                <c:pt idx="9">
                  <c:v>Затрудняюсь ответить</c:v>
                </c:pt>
              </c:strCache>
            </c:strRef>
          </c:cat>
          <c:val>
            <c:numRef>
              <c:f>Лист1!$B$2:$B$11</c:f>
              <c:numCache>
                <c:formatCode>General</c:formatCode>
                <c:ptCount val="10"/>
                <c:pt idx="0">
                  <c:v>3.8</c:v>
                </c:pt>
                <c:pt idx="1">
                  <c:v>19.7</c:v>
                </c:pt>
                <c:pt idx="2">
                  <c:v>11.2</c:v>
                </c:pt>
                <c:pt idx="3">
                  <c:v>5.8</c:v>
                </c:pt>
                <c:pt idx="4">
                  <c:v>12.4</c:v>
                </c:pt>
                <c:pt idx="5">
                  <c:v>3.4</c:v>
                </c:pt>
                <c:pt idx="6">
                  <c:v>7.7</c:v>
                </c:pt>
                <c:pt idx="7">
                  <c:v>12.4</c:v>
                </c:pt>
                <c:pt idx="8">
                  <c:v>3.9</c:v>
                </c:pt>
                <c:pt idx="9">
                  <c:v>43.1</c:v>
                </c:pt>
              </c:numCache>
            </c:numRef>
          </c:val>
          <c:extLst xmlns:c16r2="http://schemas.microsoft.com/office/drawing/2015/06/chart">
            <c:ext xmlns:c16="http://schemas.microsoft.com/office/drawing/2014/chart" uri="{C3380CC4-5D6E-409C-BE32-E72D297353CC}">
              <c16:uniqueId val="{00000000-D95E-4798-9ADD-01CA1A361B9E}"/>
            </c:ext>
          </c:extLst>
        </c:ser>
        <c:ser>
          <c:idx val="1"/>
          <c:order val="1"/>
          <c:tx>
            <c:strRef>
              <c:f>Лист1!$C$1</c:f>
              <c:strCache>
                <c:ptCount val="1"/>
                <c:pt idx="0">
                  <c:v>2020</c:v>
                </c:pt>
              </c:strCache>
            </c:strRef>
          </c:tx>
          <c:spPr>
            <a:solidFill>
              <a:schemeClr val="accent3"/>
            </a:solidFill>
            <a:ln>
              <a:noFill/>
            </a:ln>
            <a:effectLst/>
          </c:spPr>
          <c:invertIfNegative val="0"/>
          <c:cat>
            <c:strRef>
              <c:f>Лист1!$A$2:$A$11</c:f>
              <c:strCache>
                <c:ptCount val="10"/>
                <c:pt idx="0">
                  <c:v>Хочу создать, возглавить собственную или близкую мне инициативу</c:v>
                </c:pt>
                <c:pt idx="1">
                  <c:v>Работать за плату</c:v>
                </c:pt>
                <c:pt idx="2">
                  <c:v>Являться членом организации, участником инициативы</c:v>
                </c:pt>
                <c:pt idx="3">
                  <c:v>Работать добровольцем (безвозмездно), не получая денег за свой труд</c:v>
                </c:pt>
                <c:pt idx="4">
                  <c:v>Участвовать в собраниях, конференциях, отдельных мероприятиях</c:v>
                </c:pt>
                <c:pt idx="5">
                  <c:v>Помогать деньгами, пожертвованиями</c:v>
                </c:pt>
                <c:pt idx="6">
                  <c:v>Активно участвовать в делах этой организации/инициативы</c:v>
                </c:pt>
                <c:pt idx="7">
                  <c:v>Нет таких организаций, инициатив</c:v>
                </c:pt>
                <c:pt idx="8">
                  <c:v>Другое</c:v>
                </c:pt>
                <c:pt idx="9">
                  <c:v>Затрудняюсь ответить</c:v>
                </c:pt>
              </c:strCache>
            </c:strRef>
          </c:cat>
          <c:val>
            <c:numRef>
              <c:f>Лист1!$C$2:$C$11</c:f>
              <c:numCache>
                <c:formatCode>General</c:formatCode>
                <c:ptCount val="10"/>
                <c:pt idx="0">
                  <c:v>4.5999999999999996</c:v>
                </c:pt>
                <c:pt idx="1">
                  <c:v>16.600000000000001</c:v>
                </c:pt>
                <c:pt idx="2">
                  <c:v>9.5</c:v>
                </c:pt>
                <c:pt idx="3">
                  <c:v>8.5</c:v>
                </c:pt>
                <c:pt idx="4">
                  <c:v>12.1</c:v>
                </c:pt>
                <c:pt idx="5">
                  <c:v>4.8</c:v>
                </c:pt>
                <c:pt idx="6">
                  <c:v>8.1</c:v>
                </c:pt>
                <c:pt idx="7">
                  <c:v>14.9</c:v>
                </c:pt>
                <c:pt idx="8">
                  <c:v>1.2</c:v>
                </c:pt>
                <c:pt idx="9">
                  <c:v>35.6</c:v>
                </c:pt>
              </c:numCache>
            </c:numRef>
          </c:val>
          <c:extLst xmlns:c16r2="http://schemas.microsoft.com/office/drawing/2015/06/chart">
            <c:ext xmlns:c16="http://schemas.microsoft.com/office/drawing/2014/chart" uri="{C3380CC4-5D6E-409C-BE32-E72D297353CC}">
              <c16:uniqueId val="{00000001-D95E-4798-9ADD-01CA1A361B9E}"/>
            </c:ext>
          </c:extLst>
        </c:ser>
        <c:ser>
          <c:idx val="2"/>
          <c:order val="2"/>
          <c:tx>
            <c:strRef>
              <c:f>Лист1!$D$1</c:f>
              <c:strCache>
                <c:ptCount val="1"/>
                <c:pt idx="0">
                  <c:v>2021</c:v>
                </c:pt>
              </c:strCache>
            </c:strRef>
          </c:tx>
          <c:spPr>
            <a:solidFill>
              <a:schemeClr val="accent5"/>
            </a:solidFill>
            <a:ln>
              <a:noFill/>
            </a:ln>
            <a:effectLst/>
          </c:spPr>
          <c:invertIfNegative val="0"/>
          <c:cat>
            <c:strRef>
              <c:f>Лист1!$A$2:$A$11</c:f>
              <c:strCache>
                <c:ptCount val="10"/>
                <c:pt idx="0">
                  <c:v>Хочу создать, возглавить собственную или близкую мне инициативу</c:v>
                </c:pt>
                <c:pt idx="1">
                  <c:v>Работать за плату</c:v>
                </c:pt>
                <c:pt idx="2">
                  <c:v>Являться членом организации, участником инициативы</c:v>
                </c:pt>
                <c:pt idx="3">
                  <c:v>Работать добровольцем (безвозмездно), не получая денег за свой труд</c:v>
                </c:pt>
                <c:pt idx="4">
                  <c:v>Участвовать в собраниях, конференциях, отдельных мероприятиях</c:v>
                </c:pt>
                <c:pt idx="5">
                  <c:v>Помогать деньгами, пожертвованиями</c:v>
                </c:pt>
                <c:pt idx="6">
                  <c:v>Активно участвовать в делах этой организации/инициативы</c:v>
                </c:pt>
                <c:pt idx="7">
                  <c:v>Нет таких организаций, инициатив</c:v>
                </c:pt>
                <c:pt idx="8">
                  <c:v>Другое</c:v>
                </c:pt>
                <c:pt idx="9">
                  <c:v>Затрудняюсь ответить</c:v>
                </c:pt>
              </c:strCache>
            </c:strRef>
          </c:cat>
          <c:val>
            <c:numRef>
              <c:f>Лист1!$D$2:$D$11</c:f>
              <c:numCache>
                <c:formatCode>General</c:formatCode>
                <c:ptCount val="10"/>
                <c:pt idx="0">
                  <c:v>3.1</c:v>
                </c:pt>
                <c:pt idx="1">
                  <c:v>21.8</c:v>
                </c:pt>
                <c:pt idx="2">
                  <c:v>8.8000000000000007</c:v>
                </c:pt>
                <c:pt idx="3">
                  <c:v>7.6</c:v>
                </c:pt>
                <c:pt idx="4">
                  <c:v>12.6</c:v>
                </c:pt>
                <c:pt idx="5">
                  <c:v>3.2</c:v>
                </c:pt>
                <c:pt idx="6">
                  <c:v>9.5</c:v>
                </c:pt>
                <c:pt idx="7">
                  <c:v>16.100000000000001</c:v>
                </c:pt>
                <c:pt idx="8">
                  <c:v>4.9000000000000004</c:v>
                </c:pt>
                <c:pt idx="9">
                  <c:v>37.300000000000004</c:v>
                </c:pt>
              </c:numCache>
            </c:numRef>
          </c:val>
          <c:extLst xmlns:c16r2="http://schemas.microsoft.com/office/drawing/2015/06/chart">
            <c:ext xmlns:c16="http://schemas.microsoft.com/office/drawing/2014/chart" uri="{C3380CC4-5D6E-409C-BE32-E72D297353CC}">
              <c16:uniqueId val="{00000002-D95E-4798-9ADD-01CA1A361B9E}"/>
            </c:ext>
          </c:extLst>
        </c:ser>
        <c:ser>
          <c:idx val="3"/>
          <c:order val="3"/>
          <c:tx>
            <c:strRef>
              <c:f>Лист1!$E$1</c:f>
              <c:strCache>
                <c:ptCount val="1"/>
                <c:pt idx="0">
                  <c:v>2022</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Лист1!$A$2:$A$11</c:f>
              <c:strCache>
                <c:ptCount val="10"/>
                <c:pt idx="0">
                  <c:v>Хочу создать, возглавить собственную или близкую мне инициативу</c:v>
                </c:pt>
                <c:pt idx="1">
                  <c:v>Работать за плату</c:v>
                </c:pt>
                <c:pt idx="2">
                  <c:v>Являться членом организации, участником инициативы</c:v>
                </c:pt>
                <c:pt idx="3">
                  <c:v>Работать добровольцем (безвозмездно), не получая денег за свой труд</c:v>
                </c:pt>
                <c:pt idx="4">
                  <c:v>Участвовать в собраниях, конференциях, отдельных мероприятиях</c:v>
                </c:pt>
                <c:pt idx="5">
                  <c:v>Помогать деньгами, пожертвованиями</c:v>
                </c:pt>
                <c:pt idx="6">
                  <c:v>Активно участвовать в делах этой организации/инициативы</c:v>
                </c:pt>
                <c:pt idx="7">
                  <c:v>Нет таких организаций, инициатив</c:v>
                </c:pt>
                <c:pt idx="8">
                  <c:v>Другое</c:v>
                </c:pt>
                <c:pt idx="9">
                  <c:v>Затрудняюсь ответить</c:v>
                </c:pt>
              </c:strCache>
            </c:strRef>
          </c:cat>
          <c:val>
            <c:numRef>
              <c:f>Лист1!$E$2:$E$11</c:f>
              <c:numCache>
                <c:formatCode>General</c:formatCode>
                <c:ptCount val="10"/>
                <c:pt idx="0">
                  <c:v>9.1</c:v>
                </c:pt>
                <c:pt idx="1">
                  <c:v>18.3</c:v>
                </c:pt>
                <c:pt idx="2">
                  <c:v>7.7</c:v>
                </c:pt>
                <c:pt idx="3">
                  <c:v>6</c:v>
                </c:pt>
                <c:pt idx="4">
                  <c:v>11.1</c:v>
                </c:pt>
                <c:pt idx="5">
                  <c:v>4.0999999999999996</c:v>
                </c:pt>
                <c:pt idx="6">
                  <c:v>12.1</c:v>
                </c:pt>
                <c:pt idx="7">
                  <c:v>5.0999999999999996</c:v>
                </c:pt>
                <c:pt idx="8">
                  <c:v>0</c:v>
                </c:pt>
                <c:pt idx="9">
                  <c:v>51.5</c:v>
                </c:pt>
              </c:numCache>
            </c:numRef>
          </c:val>
          <c:extLst xmlns:c16r2="http://schemas.microsoft.com/office/drawing/2015/06/chart">
            <c:ext xmlns:c16="http://schemas.microsoft.com/office/drawing/2014/chart" uri="{C3380CC4-5D6E-409C-BE32-E72D297353CC}">
              <c16:uniqueId val="{00000000-F06B-4C15-BEE4-A93E271DB9B3}"/>
            </c:ext>
          </c:extLst>
        </c:ser>
        <c:dLbls>
          <c:showLegendKey val="0"/>
          <c:showVal val="0"/>
          <c:showCatName val="0"/>
          <c:showSerName val="0"/>
          <c:showPercent val="0"/>
          <c:showBubbleSize val="0"/>
        </c:dLbls>
        <c:gapWidth val="182"/>
        <c:axId val="535685024"/>
        <c:axId val="535688552"/>
      </c:barChart>
      <c:catAx>
        <c:axId val="53568502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535688552"/>
        <c:crosses val="autoZero"/>
        <c:auto val="1"/>
        <c:lblAlgn val="ctr"/>
        <c:lblOffset val="100"/>
        <c:noMultiLvlLbl val="0"/>
      </c:catAx>
      <c:valAx>
        <c:axId val="5356885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535685024"/>
        <c:crosses val="max"/>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baseline="0">
          <a:latin typeface="Times New Roman" panose="02020603050405020304" pitchFamily="18" charset="0"/>
        </a:defRPr>
      </a:pPr>
      <a:endParaRPr lang="ru-RU"/>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Лист2!$I$281</c:f>
              <c:strCache>
                <c:ptCount val="1"/>
                <c:pt idx="0">
                  <c:v>2020</c:v>
                </c:pt>
              </c:strCache>
            </c:strRef>
          </c:tx>
          <c:spPr>
            <a:solidFill>
              <a:schemeClr val="bg2">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Лист2!$H$282:$H$285</c:f>
              <c:strCache>
                <c:ptCount val="4"/>
                <c:pt idx="0">
                  <c:v>Низкий, очень низкий </c:v>
                </c:pt>
                <c:pt idx="1">
                  <c:v>Нельзя сказать определенно</c:v>
                </c:pt>
                <c:pt idx="2">
                  <c:v>Высокий, очень высокий </c:v>
                </c:pt>
                <c:pt idx="3">
                  <c:v>Другое </c:v>
                </c:pt>
              </c:strCache>
            </c:strRef>
          </c:cat>
          <c:val>
            <c:numRef>
              <c:f>Лист2!$I$282:$I$284</c:f>
              <c:numCache>
                <c:formatCode>General</c:formatCode>
                <c:ptCount val="3"/>
                <c:pt idx="0">
                  <c:v>55.3</c:v>
                </c:pt>
                <c:pt idx="1">
                  <c:v>32.1</c:v>
                </c:pt>
                <c:pt idx="2">
                  <c:v>10.700000000000001</c:v>
                </c:pt>
              </c:numCache>
            </c:numRef>
          </c:val>
          <c:extLst xmlns:c16r2="http://schemas.microsoft.com/office/drawing/2015/06/chart">
            <c:ext xmlns:c16="http://schemas.microsoft.com/office/drawing/2014/chart" uri="{C3380CC4-5D6E-409C-BE32-E72D297353CC}">
              <c16:uniqueId val="{00000003-1A9B-4460-82B8-802D195066DE}"/>
            </c:ext>
          </c:extLst>
        </c:ser>
        <c:ser>
          <c:idx val="1"/>
          <c:order val="1"/>
          <c:tx>
            <c:strRef>
              <c:f>Лист2!$J$281</c:f>
              <c:strCache>
                <c:ptCount val="1"/>
                <c:pt idx="0">
                  <c:v>2021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Лист2!$J$282:$J$284</c:f>
              <c:numCache>
                <c:formatCode>0.0</c:formatCode>
                <c:ptCount val="3"/>
                <c:pt idx="0">
                  <c:v>55.128205128205209</c:v>
                </c:pt>
                <c:pt idx="1">
                  <c:v>24.358974358974358</c:v>
                </c:pt>
                <c:pt idx="2">
                  <c:v>19.230769230769162</c:v>
                </c:pt>
              </c:numCache>
            </c:numRef>
          </c:val>
          <c:extLst xmlns:c16r2="http://schemas.microsoft.com/office/drawing/2015/06/chart">
            <c:ext xmlns:c16="http://schemas.microsoft.com/office/drawing/2014/chart" uri="{C3380CC4-5D6E-409C-BE32-E72D297353CC}">
              <c16:uniqueId val="{00000004-1A9B-4460-82B8-802D195066DE}"/>
            </c:ext>
          </c:extLst>
        </c:ser>
        <c:ser>
          <c:idx val="2"/>
          <c:order val="2"/>
          <c:tx>
            <c:strRef>
              <c:f>Лист2!$K$281</c:f>
              <c:strCache>
                <c:ptCount val="1"/>
                <c:pt idx="0">
                  <c:v>2022</c:v>
                </c:pt>
              </c:strCache>
            </c:strRef>
          </c:tx>
          <c:spPr>
            <a:solidFill>
              <a:schemeClr val="tx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Лист2!$K$282:$K$284</c:f>
              <c:numCache>
                <c:formatCode>General</c:formatCode>
                <c:ptCount val="3"/>
                <c:pt idx="0">
                  <c:v>34.200000000000003</c:v>
                </c:pt>
                <c:pt idx="1">
                  <c:v>37.800000000000004</c:v>
                </c:pt>
                <c:pt idx="2">
                  <c:v>26.9</c:v>
                </c:pt>
              </c:numCache>
            </c:numRef>
          </c:val>
          <c:extLst xmlns:c16r2="http://schemas.microsoft.com/office/drawing/2015/06/chart">
            <c:ext xmlns:c16="http://schemas.microsoft.com/office/drawing/2014/chart" uri="{C3380CC4-5D6E-409C-BE32-E72D297353CC}">
              <c16:uniqueId val="{00000005-1A9B-4460-82B8-802D195066DE}"/>
            </c:ext>
          </c:extLst>
        </c:ser>
        <c:dLbls>
          <c:showLegendKey val="0"/>
          <c:showVal val="0"/>
          <c:showCatName val="0"/>
          <c:showSerName val="0"/>
          <c:showPercent val="0"/>
          <c:showBubbleSize val="0"/>
        </c:dLbls>
        <c:gapWidth val="219"/>
        <c:overlap val="-27"/>
        <c:axId val="535686592"/>
        <c:axId val="535685416"/>
      </c:barChart>
      <c:catAx>
        <c:axId val="535686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ru-RU"/>
          </a:p>
        </c:txPr>
        <c:crossAx val="535685416"/>
        <c:crosses val="autoZero"/>
        <c:auto val="1"/>
        <c:lblAlgn val="ctr"/>
        <c:lblOffset val="100"/>
        <c:noMultiLvlLbl val="0"/>
      </c:catAx>
      <c:valAx>
        <c:axId val="535685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5686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Sheet3!$I$24</c:f>
              <c:strCache>
                <c:ptCount val="1"/>
                <c:pt idx="0">
                  <c:v>2021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Sheet3!$H$25:$H$28</c:f>
              <c:strCache>
                <c:ptCount val="4"/>
                <c:pt idx="0">
                  <c:v>Ни одного</c:v>
                </c:pt>
                <c:pt idx="1">
                  <c:v>Один</c:v>
                </c:pt>
                <c:pt idx="2">
                  <c:v>2-3 конкурса</c:v>
                </c:pt>
                <c:pt idx="3">
                  <c:v>4 и более</c:v>
                </c:pt>
              </c:strCache>
            </c:strRef>
          </c:cat>
          <c:val>
            <c:numRef>
              <c:f>Sheet3!$I$25:$I$28</c:f>
              <c:numCache>
                <c:formatCode>0.0</c:formatCode>
                <c:ptCount val="4"/>
                <c:pt idx="0">
                  <c:v>37.179487179487097</c:v>
                </c:pt>
                <c:pt idx="1">
                  <c:v>39.743589743589816</c:v>
                </c:pt>
                <c:pt idx="2">
                  <c:v>20.512820512820511</c:v>
                </c:pt>
                <c:pt idx="3">
                  <c:v>2.5641025641025652</c:v>
                </c:pt>
              </c:numCache>
            </c:numRef>
          </c:val>
          <c:extLst xmlns:c16r2="http://schemas.microsoft.com/office/drawing/2015/06/chart">
            <c:ext xmlns:c16="http://schemas.microsoft.com/office/drawing/2014/chart" uri="{C3380CC4-5D6E-409C-BE32-E72D297353CC}">
              <c16:uniqueId val="{00000000-0D1C-4483-A86F-5B0ADB82904D}"/>
            </c:ext>
          </c:extLst>
        </c:ser>
        <c:ser>
          <c:idx val="1"/>
          <c:order val="1"/>
          <c:tx>
            <c:strRef>
              <c:f>Sheet3!$J$24</c:f>
              <c:strCache>
                <c:ptCount val="1"/>
                <c:pt idx="0">
                  <c:v>2022</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Sheet3!$H$25:$H$28</c:f>
              <c:strCache>
                <c:ptCount val="4"/>
                <c:pt idx="0">
                  <c:v>Ни одного</c:v>
                </c:pt>
                <c:pt idx="1">
                  <c:v>Один</c:v>
                </c:pt>
                <c:pt idx="2">
                  <c:v>2-3 конкурса</c:v>
                </c:pt>
                <c:pt idx="3">
                  <c:v>4 и более</c:v>
                </c:pt>
              </c:strCache>
            </c:strRef>
          </c:cat>
          <c:val>
            <c:numRef>
              <c:f>Sheet3!$J$25:$J$28</c:f>
              <c:numCache>
                <c:formatCode>0.0</c:formatCode>
                <c:ptCount val="4"/>
                <c:pt idx="0">
                  <c:v>57.5</c:v>
                </c:pt>
                <c:pt idx="1">
                  <c:v>30.1</c:v>
                </c:pt>
                <c:pt idx="2">
                  <c:v>11</c:v>
                </c:pt>
                <c:pt idx="3">
                  <c:v>1.4</c:v>
                </c:pt>
              </c:numCache>
            </c:numRef>
          </c:val>
          <c:extLst xmlns:c16r2="http://schemas.microsoft.com/office/drawing/2015/06/chart">
            <c:ext xmlns:c16="http://schemas.microsoft.com/office/drawing/2014/chart" uri="{C3380CC4-5D6E-409C-BE32-E72D297353CC}">
              <c16:uniqueId val="{00000001-0D1C-4483-A86F-5B0ADB82904D}"/>
            </c:ext>
          </c:extLst>
        </c:ser>
        <c:dLbls>
          <c:showLegendKey val="0"/>
          <c:showVal val="0"/>
          <c:showCatName val="0"/>
          <c:showSerName val="0"/>
          <c:showPercent val="0"/>
          <c:showBubbleSize val="0"/>
        </c:dLbls>
        <c:gapWidth val="219"/>
        <c:overlap val="-27"/>
        <c:axId val="609226376"/>
        <c:axId val="609231472"/>
      </c:barChart>
      <c:catAx>
        <c:axId val="609226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crossAx val="609231472"/>
        <c:crosses val="autoZero"/>
        <c:auto val="1"/>
        <c:lblAlgn val="ctr"/>
        <c:lblOffset val="100"/>
        <c:noMultiLvlLbl val="0"/>
      </c:catAx>
      <c:valAx>
        <c:axId val="60923147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09226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Лист2!$D$268</c:f>
              <c:strCache>
                <c:ptCount val="1"/>
                <c:pt idx="0">
                  <c:v>2020</c:v>
                </c:pt>
              </c:strCache>
            </c:strRef>
          </c:tx>
          <c:spPr>
            <a:solidFill>
              <a:schemeClr val="bg2">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Лист2!$A$269:$A$272</c:f>
              <c:strCache>
                <c:ptCount val="4"/>
                <c:pt idx="0">
                  <c:v>Настороженное</c:v>
                </c:pt>
                <c:pt idx="1">
                  <c:v>Безразличное</c:v>
                </c:pt>
                <c:pt idx="2">
                  <c:v>Одобрительное</c:v>
                </c:pt>
                <c:pt idx="3">
                  <c:v>Затрудняюсь ответить, другое</c:v>
                </c:pt>
              </c:strCache>
            </c:strRef>
          </c:cat>
          <c:val>
            <c:numRef>
              <c:f>Лист2!$D$269:$D$272</c:f>
              <c:numCache>
                <c:formatCode>General</c:formatCode>
                <c:ptCount val="4"/>
                <c:pt idx="0">
                  <c:v>10.9</c:v>
                </c:pt>
                <c:pt idx="1">
                  <c:v>16.399999999999999</c:v>
                </c:pt>
                <c:pt idx="2">
                  <c:v>38.200000000000003</c:v>
                </c:pt>
                <c:pt idx="3">
                  <c:v>30.9</c:v>
                </c:pt>
              </c:numCache>
            </c:numRef>
          </c:val>
          <c:extLst xmlns:c16r2="http://schemas.microsoft.com/office/drawing/2015/06/chart">
            <c:ext xmlns:c16="http://schemas.microsoft.com/office/drawing/2014/chart" uri="{C3380CC4-5D6E-409C-BE32-E72D297353CC}">
              <c16:uniqueId val="{00000004-EA88-4935-8DD1-CAA381E5A026}"/>
            </c:ext>
          </c:extLst>
        </c:ser>
        <c:ser>
          <c:idx val="1"/>
          <c:order val="1"/>
          <c:tx>
            <c:strRef>
              <c:f>Лист2!$E$268</c:f>
              <c:strCache>
                <c:ptCount val="1"/>
                <c:pt idx="0">
                  <c:v>2021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Лист2!$E$269:$E$272</c:f>
              <c:numCache>
                <c:formatCode>0.0</c:formatCode>
                <c:ptCount val="4"/>
                <c:pt idx="0">
                  <c:v>11.538461538461538</c:v>
                </c:pt>
                <c:pt idx="1">
                  <c:v>14.102564102564102</c:v>
                </c:pt>
                <c:pt idx="2">
                  <c:v>66.666666666666671</c:v>
                </c:pt>
                <c:pt idx="3">
                  <c:v>7.6923076923076916</c:v>
                </c:pt>
              </c:numCache>
            </c:numRef>
          </c:val>
          <c:extLst xmlns:c16r2="http://schemas.microsoft.com/office/drawing/2015/06/chart">
            <c:ext xmlns:c16="http://schemas.microsoft.com/office/drawing/2014/chart" uri="{C3380CC4-5D6E-409C-BE32-E72D297353CC}">
              <c16:uniqueId val="{00000005-EA88-4935-8DD1-CAA381E5A026}"/>
            </c:ext>
          </c:extLst>
        </c:ser>
        <c:ser>
          <c:idx val="2"/>
          <c:order val="2"/>
          <c:tx>
            <c:strRef>
              <c:f>Лист2!$F$268</c:f>
              <c:strCache>
                <c:ptCount val="1"/>
                <c:pt idx="0">
                  <c:v>2022</c:v>
                </c:pt>
              </c:strCache>
            </c:strRef>
          </c:tx>
          <c:spPr>
            <a:solidFill>
              <a:schemeClr val="tx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Лист2!$F$269:$F$272</c:f>
              <c:numCache>
                <c:formatCode>General</c:formatCode>
                <c:ptCount val="4"/>
                <c:pt idx="0">
                  <c:v>6.2</c:v>
                </c:pt>
                <c:pt idx="1">
                  <c:v>22.2</c:v>
                </c:pt>
                <c:pt idx="2">
                  <c:v>50.6</c:v>
                </c:pt>
                <c:pt idx="3">
                  <c:v>21</c:v>
                </c:pt>
              </c:numCache>
            </c:numRef>
          </c:val>
          <c:extLst xmlns:c16r2="http://schemas.microsoft.com/office/drawing/2015/06/chart">
            <c:ext xmlns:c16="http://schemas.microsoft.com/office/drawing/2014/chart" uri="{C3380CC4-5D6E-409C-BE32-E72D297353CC}">
              <c16:uniqueId val="{00000006-EA88-4935-8DD1-CAA381E5A026}"/>
            </c:ext>
          </c:extLst>
        </c:ser>
        <c:dLbls>
          <c:showLegendKey val="0"/>
          <c:showVal val="0"/>
          <c:showCatName val="0"/>
          <c:showSerName val="0"/>
          <c:showPercent val="0"/>
          <c:showBubbleSize val="0"/>
        </c:dLbls>
        <c:gapWidth val="219"/>
        <c:overlap val="-27"/>
        <c:axId val="535686200"/>
        <c:axId val="535690512"/>
      </c:barChart>
      <c:catAx>
        <c:axId val="535686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ru-RU"/>
          </a:p>
        </c:txPr>
        <c:crossAx val="535690512"/>
        <c:crosses val="autoZero"/>
        <c:auto val="1"/>
        <c:lblAlgn val="ctr"/>
        <c:lblOffset val="100"/>
        <c:noMultiLvlLbl val="0"/>
      </c:catAx>
      <c:valAx>
        <c:axId val="5356905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5686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Поддерживаю, сам готов принять участие по возможности</c:v>
                </c:pt>
                <c:pt idx="1">
                  <c:v>Поддерживаю, но принимать участие в подобных акциях не готов</c:v>
                </c:pt>
                <c:pt idx="2">
                  <c:v>Отношусь к ним безразлично</c:v>
                </c:pt>
                <c:pt idx="3">
                  <c:v>Не поддерживаю, но считаю, что люди имеют право участ­вовать в акциях протеста</c:v>
                </c:pt>
                <c:pt idx="4">
                  <c:v>Не поддерживаю и считаю, что подобные акции следует запрещать</c:v>
                </c:pt>
                <c:pt idx="5">
                  <c:v>Другое</c:v>
                </c:pt>
              </c:strCache>
            </c:strRef>
          </c:cat>
          <c:val>
            <c:numRef>
              <c:f>Лист1!$B$2:$B$7</c:f>
              <c:numCache>
                <c:formatCode>General</c:formatCode>
                <c:ptCount val="6"/>
                <c:pt idx="0">
                  <c:v>17.3</c:v>
                </c:pt>
                <c:pt idx="1">
                  <c:v>23.4</c:v>
                </c:pt>
                <c:pt idx="2">
                  <c:v>21.3</c:v>
                </c:pt>
                <c:pt idx="3">
                  <c:v>29.1</c:v>
                </c:pt>
                <c:pt idx="4">
                  <c:v>4.8</c:v>
                </c:pt>
                <c:pt idx="5">
                  <c:v>4.0999999999999996</c:v>
                </c:pt>
              </c:numCache>
            </c:numRef>
          </c:val>
          <c:extLst xmlns:c16r2="http://schemas.microsoft.com/office/drawing/2015/06/chart">
            <c:ext xmlns:c16="http://schemas.microsoft.com/office/drawing/2014/chart" uri="{C3380CC4-5D6E-409C-BE32-E72D297353CC}">
              <c16:uniqueId val="{00000000-0E85-4343-9658-E0A7CDECA70B}"/>
            </c:ext>
          </c:extLst>
        </c:ser>
        <c:ser>
          <c:idx val="1"/>
          <c:order val="1"/>
          <c:tx>
            <c:strRef>
              <c:f>Лист1!$C$1</c:f>
              <c:strCache>
                <c:ptCount val="1"/>
                <c:pt idx="0">
                  <c:v>2020</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Поддерживаю, сам готов принять участие по возможности</c:v>
                </c:pt>
                <c:pt idx="1">
                  <c:v>Поддерживаю, но принимать участие в подобных акциях не готов</c:v>
                </c:pt>
                <c:pt idx="2">
                  <c:v>Отношусь к ним безразлично</c:v>
                </c:pt>
                <c:pt idx="3">
                  <c:v>Не поддерживаю, но считаю, что люди имеют право участ­вовать в акциях протеста</c:v>
                </c:pt>
                <c:pt idx="4">
                  <c:v>Не поддерживаю и считаю, что подобные акции следует запрещать</c:v>
                </c:pt>
                <c:pt idx="5">
                  <c:v>Другое</c:v>
                </c:pt>
              </c:strCache>
            </c:strRef>
          </c:cat>
          <c:val>
            <c:numRef>
              <c:f>Лист1!$C$2:$C$7</c:f>
              <c:numCache>
                <c:formatCode>General</c:formatCode>
                <c:ptCount val="6"/>
                <c:pt idx="0">
                  <c:v>10.6</c:v>
                </c:pt>
                <c:pt idx="1">
                  <c:v>19.399999999999999</c:v>
                </c:pt>
                <c:pt idx="2">
                  <c:v>19.399999999999999</c:v>
                </c:pt>
                <c:pt idx="3">
                  <c:v>35.9</c:v>
                </c:pt>
                <c:pt idx="4">
                  <c:v>9.2000000000000011</c:v>
                </c:pt>
                <c:pt idx="5">
                  <c:v>5.4</c:v>
                </c:pt>
              </c:numCache>
            </c:numRef>
          </c:val>
          <c:extLst xmlns:c16r2="http://schemas.microsoft.com/office/drawing/2015/06/chart">
            <c:ext xmlns:c16="http://schemas.microsoft.com/office/drawing/2014/chart" uri="{C3380CC4-5D6E-409C-BE32-E72D297353CC}">
              <c16:uniqueId val="{00000001-0E85-4343-9658-E0A7CDECA70B}"/>
            </c:ext>
          </c:extLst>
        </c:ser>
        <c:ser>
          <c:idx val="2"/>
          <c:order val="2"/>
          <c:tx>
            <c:strRef>
              <c:f>Лист1!$D$1</c:f>
              <c:strCache>
                <c:ptCount val="1"/>
                <c:pt idx="0">
                  <c:v>2021</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Поддерживаю, сам готов принять участие по возможности</c:v>
                </c:pt>
                <c:pt idx="1">
                  <c:v>Поддерживаю, но принимать участие в подобных акциях не готов</c:v>
                </c:pt>
                <c:pt idx="2">
                  <c:v>Отношусь к ним безразлично</c:v>
                </c:pt>
                <c:pt idx="3">
                  <c:v>Не поддерживаю, но считаю, что люди имеют право участ­вовать в акциях протеста</c:v>
                </c:pt>
                <c:pt idx="4">
                  <c:v>Не поддерживаю и считаю, что подобные акции следует запрещать</c:v>
                </c:pt>
                <c:pt idx="5">
                  <c:v>Другое</c:v>
                </c:pt>
              </c:strCache>
            </c:strRef>
          </c:cat>
          <c:val>
            <c:numRef>
              <c:f>Лист1!$D$2:$D$7</c:f>
              <c:numCache>
                <c:formatCode>General</c:formatCode>
                <c:ptCount val="6"/>
                <c:pt idx="0">
                  <c:v>11.4</c:v>
                </c:pt>
                <c:pt idx="1">
                  <c:v>26.6</c:v>
                </c:pt>
                <c:pt idx="2">
                  <c:v>15.7</c:v>
                </c:pt>
                <c:pt idx="3">
                  <c:v>31.5</c:v>
                </c:pt>
                <c:pt idx="4">
                  <c:v>10.5</c:v>
                </c:pt>
                <c:pt idx="5">
                  <c:v>4.3</c:v>
                </c:pt>
              </c:numCache>
            </c:numRef>
          </c:val>
          <c:extLst xmlns:c16r2="http://schemas.microsoft.com/office/drawing/2015/06/chart">
            <c:ext xmlns:c16="http://schemas.microsoft.com/office/drawing/2014/chart" uri="{C3380CC4-5D6E-409C-BE32-E72D297353CC}">
              <c16:uniqueId val="{00000002-0E85-4343-9658-E0A7CDECA70B}"/>
            </c:ext>
          </c:extLst>
        </c:ser>
        <c:ser>
          <c:idx val="3"/>
          <c:order val="3"/>
          <c:tx>
            <c:strRef>
              <c:f>Лист1!$E$1</c:f>
              <c:strCache>
                <c:ptCount val="1"/>
                <c:pt idx="0">
                  <c:v>2022</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Поддерживаю, сам готов принять участие по возможности</c:v>
                </c:pt>
                <c:pt idx="1">
                  <c:v>Поддерживаю, но принимать участие в подобных акциях не готов</c:v>
                </c:pt>
                <c:pt idx="2">
                  <c:v>Отношусь к ним безразлично</c:v>
                </c:pt>
                <c:pt idx="3">
                  <c:v>Не поддерживаю, но считаю, что люди имеют право участ­вовать в акциях протеста</c:v>
                </c:pt>
                <c:pt idx="4">
                  <c:v>Не поддерживаю и считаю, что подобные акции следует запрещать</c:v>
                </c:pt>
                <c:pt idx="5">
                  <c:v>Другое</c:v>
                </c:pt>
              </c:strCache>
            </c:strRef>
          </c:cat>
          <c:val>
            <c:numRef>
              <c:f>Лист1!$E$2:$E$7</c:f>
              <c:numCache>
                <c:formatCode>General</c:formatCode>
                <c:ptCount val="6"/>
                <c:pt idx="0">
                  <c:v>8.8000000000000007</c:v>
                </c:pt>
                <c:pt idx="1">
                  <c:v>18.600000000000001</c:v>
                </c:pt>
                <c:pt idx="2">
                  <c:v>13.5</c:v>
                </c:pt>
                <c:pt idx="3">
                  <c:v>36.6</c:v>
                </c:pt>
                <c:pt idx="4">
                  <c:v>19.7</c:v>
                </c:pt>
                <c:pt idx="5">
                  <c:v>2.8</c:v>
                </c:pt>
              </c:numCache>
            </c:numRef>
          </c:val>
          <c:extLst xmlns:c16r2="http://schemas.microsoft.com/office/drawing/2015/06/chart">
            <c:ext xmlns:c16="http://schemas.microsoft.com/office/drawing/2014/chart" uri="{C3380CC4-5D6E-409C-BE32-E72D297353CC}">
              <c16:uniqueId val="{00000000-D6AC-4567-BF3D-EF6FA36C6728}"/>
            </c:ext>
          </c:extLst>
        </c:ser>
        <c:dLbls>
          <c:showLegendKey val="0"/>
          <c:showVal val="0"/>
          <c:showCatName val="0"/>
          <c:showSerName val="0"/>
          <c:showPercent val="0"/>
          <c:showBubbleSize val="0"/>
        </c:dLbls>
        <c:gapWidth val="182"/>
        <c:axId val="535690120"/>
        <c:axId val="535690904"/>
      </c:barChart>
      <c:catAx>
        <c:axId val="53569012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535690904"/>
        <c:crosses val="autoZero"/>
        <c:auto val="1"/>
        <c:lblAlgn val="ctr"/>
        <c:lblOffset val="100"/>
        <c:noMultiLvlLbl val="0"/>
      </c:catAx>
      <c:valAx>
        <c:axId val="5356909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535690120"/>
        <c:crosses val="max"/>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baseline="0">
          <a:latin typeface="Times New Roman" panose="02020603050405020304" pitchFamily="18" charset="0"/>
        </a:defRPr>
      </a:pPr>
      <a:endParaRPr lang="ru-RU"/>
    </a:p>
  </c:tx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2019</c:v>
                </c:pt>
              </c:strCache>
            </c:strRef>
          </c:tx>
          <c:spPr>
            <a:solidFill>
              <a:schemeClr val="accent1"/>
            </a:solidFill>
            <a:ln>
              <a:noFill/>
            </a:ln>
            <a:effectLst/>
          </c:spPr>
          <c:invertIfNegative val="0"/>
          <c:cat>
            <c:strRef>
              <c:f>Лист1!$A$2:$A$10</c:f>
              <c:strCache>
                <c:ptCount val="9"/>
                <c:pt idx="0">
                  <c:v>Митинг</c:v>
                </c:pt>
                <c:pt idx="1">
                  <c:v>Молчание</c:v>
                </c:pt>
                <c:pt idx="2">
                  <c:v>Флешмоб</c:v>
                </c:pt>
                <c:pt idx="3">
                  <c:v>Пикет</c:v>
                </c:pt>
                <c:pt idx="4">
                  <c:v>Петиция</c:v>
                </c:pt>
                <c:pt idx="5">
                  <c:v>Марш протеста</c:v>
                </c:pt>
                <c:pt idx="6">
                  <c:v>Забастовка</c:v>
                </c:pt>
                <c:pt idx="7">
                  <c:v>Никаких </c:v>
                </c:pt>
                <c:pt idx="8">
                  <c:v>Другое</c:v>
                </c:pt>
              </c:strCache>
            </c:strRef>
          </c:cat>
          <c:val>
            <c:numRef>
              <c:f>Лист1!$B$2:$B$10</c:f>
              <c:numCache>
                <c:formatCode>General</c:formatCode>
                <c:ptCount val="9"/>
                <c:pt idx="0">
                  <c:v>26.1</c:v>
                </c:pt>
                <c:pt idx="1">
                  <c:v>6.8</c:v>
                </c:pt>
                <c:pt idx="2">
                  <c:v>16.2</c:v>
                </c:pt>
                <c:pt idx="3">
                  <c:v>3.3</c:v>
                </c:pt>
                <c:pt idx="4">
                  <c:v>13.5</c:v>
                </c:pt>
                <c:pt idx="5">
                  <c:v>6.9</c:v>
                </c:pt>
                <c:pt idx="6">
                  <c:v>7.4</c:v>
                </c:pt>
                <c:pt idx="7">
                  <c:v>45</c:v>
                </c:pt>
                <c:pt idx="8">
                  <c:v>3.9</c:v>
                </c:pt>
              </c:numCache>
            </c:numRef>
          </c:val>
          <c:extLst xmlns:c16r2="http://schemas.microsoft.com/office/drawing/2015/06/chart">
            <c:ext xmlns:c16="http://schemas.microsoft.com/office/drawing/2014/chart" uri="{C3380CC4-5D6E-409C-BE32-E72D297353CC}">
              <c16:uniqueId val="{00000000-10E4-4D1C-AF0D-2EA00EB81378}"/>
            </c:ext>
          </c:extLst>
        </c:ser>
        <c:ser>
          <c:idx val="1"/>
          <c:order val="1"/>
          <c:tx>
            <c:strRef>
              <c:f>Лист1!$C$1</c:f>
              <c:strCache>
                <c:ptCount val="1"/>
                <c:pt idx="0">
                  <c:v>2020</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Лист1!$A$2:$A$10</c:f>
              <c:strCache>
                <c:ptCount val="9"/>
                <c:pt idx="0">
                  <c:v>Митинг</c:v>
                </c:pt>
                <c:pt idx="1">
                  <c:v>Молчание</c:v>
                </c:pt>
                <c:pt idx="2">
                  <c:v>Флешмоб</c:v>
                </c:pt>
                <c:pt idx="3">
                  <c:v>Пикет</c:v>
                </c:pt>
                <c:pt idx="4">
                  <c:v>Петиция</c:v>
                </c:pt>
                <c:pt idx="5">
                  <c:v>Марш протеста</c:v>
                </c:pt>
                <c:pt idx="6">
                  <c:v>Забастовка</c:v>
                </c:pt>
                <c:pt idx="7">
                  <c:v>Никаких </c:v>
                </c:pt>
                <c:pt idx="8">
                  <c:v>Другое</c:v>
                </c:pt>
              </c:strCache>
            </c:strRef>
          </c:cat>
          <c:val>
            <c:numRef>
              <c:f>Лист1!$C$2:$C$10</c:f>
              <c:numCache>
                <c:formatCode>General</c:formatCode>
                <c:ptCount val="9"/>
                <c:pt idx="0">
                  <c:v>13.5</c:v>
                </c:pt>
                <c:pt idx="1">
                  <c:v>3.6</c:v>
                </c:pt>
                <c:pt idx="2">
                  <c:v>7.5</c:v>
                </c:pt>
                <c:pt idx="3">
                  <c:v>4.2</c:v>
                </c:pt>
                <c:pt idx="4">
                  <c:v>8.3000000000000007</c:v>
                </c:pt>
                <c:pt idx="5">
                  <c:v>6.1</c:v>
                </c:pt>
                <c:pt idx="6">
                  <c:v>3.6</c:v>
                </c:pt>
                <c:pt idx="7">
                  <c:v>57.8</c:v>
                </c:pt>
                <c:pt idx="8">
                  <c:v>0</c:v>
                </c:pt>
              </c:numCache>
            </c:numRef>
          </c:val>
          <c:extLst xmlns:c16r2="http://schemas.microsoft.com/office/drawing/2015/06/chart">
            <c:ext xmlns:c16="http://schemas.microsoft.com/office/drawing/2014/chart" uri="{C3380CC4-5D6E-409C-BE32-E72D297353CC}">
              <c16:uniqueId val="{00000001-10E4-4D1C-AF0D-2EA00EB81378}"/>
            </c:ext>
          </c:extLst>
        </c:ser>
        <c:ser>
          <c:idx val="2"/>
          <c:order val="2"/>
          <c:tx>
            <c:strRef>
              <c:f>Лист1!$D$1</c:f>
              <c:strCache>
                <c:ptCount val="1"/>
                <c:pt idx="0">
                  <c:v>2021</c:v>
                </c:pt>
              </c:strCache>
            </c:strRef>
          </c:tx>
          <c:spPr>
            <a:solidFill>
              <a:schemeClr val="accent5"/>
            </a:solidFill>
            <a:ln>
              <a:noFill/>
            </a:ln>
            <a:effectLst/>
          </c:spPr>
          <c:invertIfNegative val="0"/>
          <c:cat>
            <c:strRef>
              <c:f>Лист1!$A$2:$A$10</c:f>
              <c:strCache>
                <c:ptCount val="9"/>
                <c:pt idx="0">
                  <c:v>Митинг</c:v>
                </c:pt>
                <c:pt idx="1">
                  <c:v>Молчание</c:v>
                </c:pt>
                <c:pt idx="2">
                  <c:v>Флешмоб</c:v>
                </c:pt>
                <c:pt idx="3">
                  <c:v>Пикет</c:v>
                </c:pt>
                <c:pt idx="4">
                  <c:v>Петиция</c:v>
                </c:pt>
                <c:pt idx="5">
                  <c:v>Марш протеста</c:v>
                </c:pt>
                <c:pt idx="6">
                  <c:v>Забастовка</c:v>
                </c:pt>
                <c:pt idx="7">
                  <c:v>Никаких </c:v>
                </c:pt>
                <c:pt idx="8">
                  <c:v>Другое</c:v>
                </c:pt>
              </c:strCache>
            </c:strRef>
          </c:cat>
          <c:val>
            <c:numRef>
              <c:f>Лист1!$D$2:$D$10</c:f>
              <c:numCache>
                <c:formatCode>General</c:formatCode>
                <c:ptCount val="9"/>
                <c:pt idx="0">
                  <c:v>19.3</c:v>
                </c:pt>
                <c:pt idx="1">
                  <c:v>3.5</c:v>
                </c:pt>
                <c:pt idx="2">
                  <c:v>8.6</c:v>
                </c:pt>
                <c:pt idx="3">
                  <c:v>2.9</c:v>
                </c:pt>
                <c:pt idx="4">
                  <c:v>14.9</c:v>
                </c:pt>
                <c:pt idx="5">
                  <c:v>4.5999999999999996</c:v>
                </c:pt>
                <c:pt idx="6">
                  <c:v>4.5</c:v>
                </c:pt>
                <c:pt idx="7">
                  <c:v>54.5</c:v>
                </c:pt>
                <c:pt idx="8">
                  <c:v>4.5999999999999996</c:v>
                </c:pt>
              </c:numCache>
            </c:numRef>
          </c:val>
          <c:extLst xmlns:c16r2="http://schemas.microsoft.com/office/drawing/2015/06/chart">
            <c:ext xmlns:c16="http://schemas.microsoft.com/office/drawing/2014/chart" uri="{C3380CC4-5D6E-409C-BE32-E72D297353CC}">
              <c16:uniqueId val="{00000002-10E4-4D1C-AF0D-2EA00EB81378}"/>
            </c:ext>
          </c:extLst>
        </c:ser>
        <c:ser>
          <c:idx val="3"/>
          <c:order val="3"/>
          <c:tx>
            <c:strRef>
              <c:f>Лист1!$E$1</c:f>
              <c:strCache>
                <c:ptCount val="1"/>
                <c:pt idx="0">
                  <c:v>2022</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Лист1!$A$2:$A$10</c:f>
              <c:strCache>
                <c:ptCount val="9"/>
                <c:pt idx="0">
                  <c:v>Митинг</c:v>
                </c:pt>
                <c:pt idx="1">
                  <c:v>Молчание</c:v>
                </c:pt>
                <c:pt idx="2">
                  <c:v>Флешмоб</c:v>
                </c:pt>
                <c:pt idx="3">
                  <c:v>Пикет</c:v>
                </c:pt>
                <c:pt idx="4">
                  <c:v>Петиция</c:v>
                </c:pt>
                <c:pt idx="5">
                  <c:v>Марш протеста</c:v>
                </c:pt>
                <c:pt idx="6">
                  <c:v>Забастовка</c:v>
                </c:pt>
                <c:pt idx="7">
                  <c:v>Никаких </c:v>
                </c:pt>
                <c:pt idx="8">
                  <c:v>Другое</c:v>
                </c:pt>
              </c:strCache>
            </c:strRef>
          </c:cat>
          <c:val>
            <c:numRef>
              <c:f>Лист1!$E$2:$E$10</c:f>
              <c:numCache>
                <c:formatCode>General</c:formatCode>
                <c:ptCount val="9"/>
                <c:pt idx="0">
                  <c:v>11.9</c:v>
                </c:pt>
                <c:pt idx="1">
                  <c:v>1.8</c:v>
                </c:pt>
                <c:pt idx="2">
                  <c:v>22.8</c:v>
                </c:pt>
                <c:pt idx="3">
                  <c:v>5</c:v>
                </c:pt>
                <c:pt idx="4">
                  <c:v>3.9</c:v>
                </c:pt>
                <c:pt idx="5">
                  <c:v>5</c:v>
                </c:pt>
                <c:pt idx="6">
                  <c:v>0</c:v>
                </c:pt>
                <c:pt idx="7">
                  <c:v>57.8</c:v>
                </c:pt>
                <c:pt idx="8">
                  <c:v>3.6</c:v>
                </c:pt>
              </c:numCache>
            </c:numRef>
          </c:val>
          <c:extLst xmlns:c16r2="http://schemas.microsoft.com/office/drawing/2015/06/chart">
            <c:ext xmlns:c16="http://schemas.microsoft.com/office/drawing/2014/chart" uri="{C3380CC4-5D6E-409C-BE32-E72D297353CC}">
              <c16:uniqueId val="{00000000-F4E0-4C65-9581-E90D9564BCBD}"/>
            </c:ext>
          </c:extLst>
        </c:ser>
        <c:dLbls>
          <c:showLegendKey val="0"/>
          <c:showVal val="0"/>
          <c:showCatName val="0"/>
          <c:showSerName val="0"/>
          <c:showPercent val="0"/>
          <c:showBubbleSize val="0"/>
        </c:dLbls>
        <c:gapWidth val="182"/>
        <c:axId val="535687768"/>
        <c:axId val="535691688"/>
      </c:barChart>
      <c:catAx>
        <c:axId val="53568776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535691688"/>
        <c:crosses val="autoZero"/>
        <c:auto val="1"/>
        <c:lblAlgn val="ctr"/>
        <c:lblOffset val="100"/>
        <c:noMultiLvlLbl val="0"/>
      </c:catAx>
      <c:valAx>
        <c:axId val="535691688"/>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535687768"/>
        <c:crossesAt val="1"/>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baseline="0">
          <a:latin typeface="Times New Roman" panose="02020603050405020304" pitchFamily="18" charset="0"/>
        </a:defRPr>
      </a:pPr>
      <a:endParaRPr lang="ru-RU"/>
    </a:p>
  </c:tx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2021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Финансирование</c:v>
                </c:pt>
                <c:pt idx="1">
                  <c:v>Поддержка властей</c:v>
                </c:pt>
                <c:pt idx="2">
                  <c:v>Отношение граждан</c:v>
                </c:pt>
                <c:pt idx="3">
                  <c:v>Специалисты</c:v>
                </c:pt>
                <c:pt idx="4">
                  <c:v>Технические средства</c:v>
                </c:pt>
                <c:pt idx="5">
                  <c:v>Транспортная доступность</c:v>
                </c:pt>
                <c:pt idx="6">
                  <c:v>Законодательное регулирование</c:v>
                </c:pt>
              </c:strCache>
            </c:strRef>
          </c:cat>
          <c:val>
            <c:numRef>
              <c:f>Лист1!$B$2:$B$8</c:f>
              <c:numCache>
                <c:formatCode>0</c:formatCode>
                <c:ptCount val="7"/>
                <c:pt idx="0">
                  <c:v>78.205128205128204</c:v>
                </c:pt>
                <c:pt idx="1">
                  <c:v>50</c:v>
                </c:pt>
                <c:pt idx="2">
                  <c:v>88.461538461538467</c:v>
                </c:pt>
                <c:pt idx="3">
                  <c:v>30.76923076923077</c:v>
                </c:pt>
                <c:pt idx="4">
                  <c:v>34.615384615384542</c:v>
                </c:pt>
                <c:pt idx="5">
                  <c:v>20.512820512820511</c:v>
                </c:pt>
                <c:pt idx="6">
                  <c:v>8.9743589743589709</c:v>
                </c:pt>
              </c:numCache>
            </c:numRef>
          </c:val>
          <c:extLst xmlns:c16r2="http://schemas.microsoft.com/office/drawing/2015/06/chart">
            <c:ext xmlns:c16="http://schemas.microsoft.com/office/drawing/2014/chart" uri="{C3380CC4-5D6E-409C-BE32-E72D297353CC}">
              <c16:uniqueId val="{00000004-819C-4359-A16A-85F423740FDA}"/>
            </c:ext>
          </c:extLst>
        </c:ser>
        <c:ser>
          <c:idx val="1"/>
          <c:order val="1"/>
          <c:tx>
            <c:strRef>
              <c:f>Лист1!$C$1</c:f>
              <c:strCache>
                <c:ptCount val="1"/>
                <c:pt idx="0">
                  <c:v>2022</c:v>
                </c:pt>
              </c:strCache>
            </c:strRef>
          </c:tx>
          <c:spPr>
            <a:solidFill>
              <a:schemeClr val="tx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Финансирование</c:v>
                </c:pt>
                <c:pt idx="1">
                  <c:v>Поддержка властей</c:v>
                </c:pt>
                <c:pt idx="2">
                  <c:v>Отношение граждан</c:v>
                </c:pt>
                <c:pt idx="3">
                  <c:v>Специалисты</c:v>
                </c:pt>
                <c:pt idx="4">
                  <c:v>Технические средства</c:v>
                </c:pt>
                <c:pt idx="5">
                  <c:v>Транспортная доступность</c:v>
                </c:pt>
                <c:pt idx="6">
                  <c:v>Законодательное регулирование</c:v>
                </c:pt>
              </c:strCache>
            </c:strRef>
          </c:cat>
          <c:val>
            <c:numRef>
              <c:f>Лист1!$C$2:$C$8</c:f>
              <c:numCache>
                <c:formatCode>General</c:formatCode>
                <c:ptCount val="7"/>
                <c:pt idx="0">
                  <c:v>63</c:v>
                </c:pt>
                <c:pt idx="1">
                  <c:v>73</c:v>
                </c:pt>
                <c:pt idx="2">
                  <c:v>73</c:v>
                </c:pt>
                <c:pt idx="3">
                  <c:v>15</c:v>
                </c:pt>
                <c:pt idx="4">
                  <c:v>17</c:v>
                </c:pt>
                <c:pt idx="5">
                  <c:v>19</c:v>
                </c:pt>
                <c:pt idx="6">
                  <c:v>4</c:v>
                </c:pt>
              </c:numCache>
            </c:numRef>
          </c:val>
          <c:extLst xmlns:c16r2="http://schemas.microsoft.com/office/drawing/2015/06/chart">
            <c:ext xmlns:c16="http://schemas.microsoft.com/office/drawing/2014/chart" uri="{C3380CC4-5D6E-409C-BE32-E72D297353CC}">
              <c16:uniqueId val="{00000004-9DCE-45D0-9119-9F337CB8DA78}"/>
            </c:ext>
          </c:extLst>
        </c:ser>
        <c:dLbls>
          <c:showLegendKey val="0"/>
          <c:showVal val="0"/>
          <c:showCatName val="0"/>
          <c:showSerName val="0"/>
          <c:showPercent val="0"/>
          <c:showBubbleSize val="0"/>
        </c:dLbls>
        <c:gapWidth val="150"/>
        <c:axId val="554533728"/>
        <c:axId val="554542744"/>
      </c:barChart>
      <c:catAx>
        <c:axId val="55453372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554542744"/>
        <c:crosses val="autoZero"/>
        <c:auto val="1"/>
        <c:lblAlgn val="ctr"/>
        <c:lblOffset val="100"/>
        <c:noMultiLvlLbl val="0"/>
      </c:catAx>
      <c:valAx>
        <c:axId val="55454274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554533728"/>
        <c:crosses val="max"/>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600" baseline="0">
          <a:latin typeface="Times New Roman" panose="02020603050405020304" pitchFamily="18" charset="0"/>
        </a:defRPr>
      </a:pPr>
      <a:endParaRPr lang="ru-RU"/>
    </a:p>
  </c:tx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2021</c:v>
                </c:pt>
              </c:strCache>
            </c:strRef>
          </c:tx>
          <c:spPr>
            <a:solidFill>
              <a:schemeClr val="accent1"/>
            </a:solidFill>
            <a:ln w="19050">
              <a:solidFill>
                <a:schemeClr val="lt1"/>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Есть эффективная система</c:v>
                </c:pt>
                <c:pt idx="1">
                  <c:v>Есть система, но она недостаточная</c:v>
                </c:pt>
                <c:pt idx="2">
                  <c:v>Такой системы нет</c:v>
                </c:pt>
                <c:pt idx="3">
                  <c:v>Затрудняюсь ответить</c:v>
                </c:pt>
              </c:strCache>
            </c:strRef>
          </c:cat>
          <c:val>
            <c:numRef>
              <c:f>Лист1!$B$2:$B$5</c:f>
              <c:numCache>
                <c:formatCode>0</c:formatCode>
                <c:ptCount val="4"/>
                <c:pt idx="0">
                  <c:v>24.358974358974358</c:v>
                </c:pt>
                <c:pt idx="1">
                  <c:v>43.589743589743463</c:v>
                </c:pt>
                <c:pt idx="2">
                  <c:v>16.666666666666664</c:v>
                </c:pt>
                <c:pt idx="3">
                  <c:v>15.384615384615385</c:v>
                </c:pt>
              </c:numCache>
            </c:numRef>
          </c:val>
          <c:extLst xmlns:c16r2="http://schemas.microsoft.com/office/drawing/2015/06/chart">
            <c:ext xmlns:c16="http://schemas.microsoft.com/office/drawing/2014/chart" uri="{C3380CC4-5D6E-409C-BE32-E72D297353CC}">
              <c16:uniqueId val="{00000008-BA3B-45F1-8FE2-D1A787673DEB}"/>
            </c:ext>
          </c:extLst>
        </c:ser>
        <c:ser>
          <c:idx val="1"/>
          <c:order val="1"/>
          <c:tx>
            <c:strRef>
              <c:f>Лист1!$C$1</c:f>
              <c:strCache>
                <c:ptCount val="1"/>
                <c:pt idx="0">
                  <c:v>2022</c:v>
                </c:pt>
              </c:strCache>
            </c:strRef>
          </c:tx>
          <c:spPr>
            <a:solidFill>
              <a:schemeClr val="accent6"/>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Есть эффективная система</c:v>
                </c:pt>
                <c:pt idx="1">
                  <c:v>Есть система, но она недостаточная</c:v>
                </c:pt>
                <c:pt idx="2">
                  <c:v>Такой системы нет</c:v>
                </c:pt>
                <c:pt idx="3">
                  <c:v>Затрудняюсь ответить</c:v>
                </c:pt>
              </c:strCache>
            </c:strRef>
          </c:cat>
          <c:val>
            <c:numRef>
              <c:f>Лист1!$C$2:$C$5</c:f>
              <c:numCache>
                <c:formatCode>General</c:formatCode>
                <c:ptCount val="4"/>
                <c:pt idx="0">
                  <c:v>29</c:v>
                </c:pt>
                <c:pt idx="1">
                  <c:v>46</c:v>
                </c:pt>
                <c:pt idx="2">
                  <c:v>9</c:v>
                </c:pt>
                <c:pt idx="3">
                  <c:v>12</c:v>
                </c:pt>
              </c:numCache>
            </c:numRef>
          </c:val>
          <c:extLst xmlns:c16r2="http://schemas.microsoft.com/office/drawing/2015/06/chart">
            <c:ext xmlns:c16="http://schemas.microsoft.com/office/drawing/2014/chart" uri="{C3380CC4-5D6E-409C-BE32-E72D297353CC}">
              <c16:uniqueId val="{00000008-E58F-48EA-85DB-3142ECEBC482}"/>
            </c:ext>
          </c:extLst>
        </c:ser>
        <c:dLbls>
          <c:showLegendKey val="0"/>
          <c:showVal val="0"/>
          <c:showCatName val="0"/>
          <c:showSerName val="0"/>
          <c:showPercent val="0"/>
          <c:showBubbleSize val="0"/>
        </c:dLbls>
        <c:gapWidth val="100"/>
        <c:axId val="554543136"/>
        <c:axId val="554539216"/>
      </c:barChart>
      <c:catAx>
        <c:axId val="5545431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54539216"/>
        <c:crosses val="autoZero"/>
        <c:auto val="1"/>
        <c:lblAlgn val="ctr"/>
        <c:lblOffset val="100"/>
        <c:noMultiLvlLbl val="0"/>
      </c:catAx>
      <c:valAx>
        <c:axId val="5545392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5454313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05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2021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Не было</c:v>
                </c:pt>
                <c:pt idx="1">
                  <c:v>Реализация совместных проектов</c:v>
                </c:pt>
                <c:pt idx="2">
                  <c:v>Обмен информацией</c:v>
                </c:pt>
                <c:pt idx="3">
                  <c:v>Участие в общих мероприятиях</c:v>
                </c:pt>
              </c:strCache>
            </c:strRef>
          </c:cat>
          <c:val>
            <c:numRef>
              <c:f>Лист1!$B$2:$B$5</c:f>
              <c:numCache>
                <c:formatCode>0</c:formatCode>
                <c:ptCount val="4"/>
                <c:pt idx="0">
                  <c:v>42.307692307692193</c:v>
                </c:pt>
                <c:pt idx="1">
                  <c:v>26.923076923076923</c:v>
                </c:pt>
                <c:pt idx="2">
                  <c:v>23.076923076923041</c:v>
                </c:pt>
                <c:pt idx="3">
                  <c:v>7.6923076923076925</c:v>
                </c:pt>
              </c:numCache>
            </c:numRef>
          </c:val>
          <c:extLst xmlns:c16r2="http://schemas.microsoft.com/office/drawing/2015/06/chart">
            <c:ext xmlns:c16="http://schemas.microsoft.com/office/drawing/2014/chart" uri="{C3380CC4-5D6E-409C-BE32-E72D297353CC}">
              <c16:uniqueId val="{00000004-A7D6-4581-BBF2-AA95DCC21B92}"/>
            </c:ext>
          </c:extLst>
        </c:ser>
        <c:ser>
          <c:idx val="1"/>
          <c:order val="1"/>
          <c:tx>
            <c:strRef>
              <c:f>Лист1!$C$1</c:f>
              <c:strCache>
                <c:ptCount val="1"/>
                <c:pt idx="0">
                  <c:v>2022</c:v>
                </c:pt>
              </c:strCache>
            </c:strRef>
          </c:tx>
          <c:spPr>
            <a:solidFill>
              <a:schemeClr val="tx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Не было</c:v>
                </c:pt>
                <c:pt idx="1">
                  <c:v>Реализация совместных проектов</c:v>
                </c:pt>
                <c:pt idx="2">
                  <c:v>Обмен информацией</c:v>
                </c:pt>
                <c:pt idx="3">
                  <c:v>Участие в общих мероприятиях</c:v>
                </c:pt>
              </c:strCache>
            </c:strRef>
          </c:cat>
          <c:val>
            <c:numRef>
              <c:f>Лист1!$C$2:$C$5</c:f>
              <c:numCache>
                <c:formatCode>General</c:formatCode>
                <c:ptCount val="4"/>
                <c:pt idx="0">
                  <c:v>17</c:v>
                </c:pt>
                <c:pt idx="1">
                  <c:v>18</c:v>
                </c:pt>
                <c:pt idx="2">
                  <c:v>33</c:v>
                </c:pt>
                <c:pt idx="3">
                  <c:v>31</c:v>
                </c:pt>
              </c:numCache>
            </c:numRef>
          </c:val>
          <c:extLst xmlns:c16r2="http://schemas.microsoft.com/office/drawing/2015/06/chart">
            <c:ext xmlns:c16="http://schemas.microsoft.com/office/drawing/2014/chart" uri="{C3380CC4-5D6E-409C-BE32-E72D297353CC}">
              <c16:uniqueId val="{00000004-1008-4886-9CDC-5DD65190F0D6}"/>
            </c:ext>
          </c:extLst>
        </c:ser>
        <c:dLbls>
          <c:showLegendKey val="0"/>
          <c:showVal val="0"/>
          <c:showCatName val="0"/>
          <c:showSerName val="0"/>
          <c:showPercent val="0"/>
          <c:showBubbleSize val="0"/>
        </c:dLbls>
        <c:gapWidth val="150"/>
        <c:axId val="554539608"/>
        <c:axId val="554540784"/>
      </c:barChart>
      <c:catAx>
        <c:axId val="55453960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554540784"/>
        <c:crosses val="autoZero"/>
        <c:auto val="1"/>
        <c:lblAlgn val="ctr"/>
        <c:lblOffset val="100"/>
        <c:noMultiLvlLbl val="0"/>
      </c:catAx>
      <c:valAx>
        <c:axId val="55454078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554539608"/>
        <c:crosses val="max"/>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600" baseline="0">
          <a:latin typeface="Times New Roman" panose="02020603050405020304" pitchFamily="18" charset="0"/>
        </a:defRPr>
      </a:pPr>
      <a:endParaRPr lang="ru-RU"/>
    </a:p>
  </c:txPr>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2021</c:v>
                </c:pt>
              </c:strCache>
            </c:strRef>
          </c:tx>
          <c:spPr>
            <a:solidFill>
              <a:schemeClr val="accent5"/>
            </a:solidFill>
            <a:ln w="19050">
              <a:solidFill>
                <a:schemeClr val="lt1"/>
              </a:solidFill>
            </a:ln>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Ни одного</c:v>
                </c:pt>
                <c:pt idx="1">
                  <c:v>Один</c:v>
                </c:pt>
                <c:pt idx="2">
                  <c:v>Два-три</c:v>
                </c:pt>
                <c:pt idx="3">
                  <c:v>Более трех</c:v>
                </c:pt>
              </c:strCache>
            </c:strRef>
          </c:cat>
          <c:val>
            <c:numRef>
              <c:f>Лист1!$B$2:$B$5</c:f>
              <c:numCache>
                <c:formatCode>0</c:formatCode>
                <c:ptCount val="4"/>
                <c:pt idx="0">
                  <c:v>38</c:v>
                </c:pt>
                <c:pt idx="1">
                  <c:v>24</c:v>
                </c:pt>
                <c:pt idx="2">
                  <c:v>9</c:v>
                </c:pt>
                <c:pt idx="3">
                  <c:v>7</c:v>
                </c:pt>
              </c:numCache>
            </c:numRef>
          </c:val>
          <c:extLst xmlns:c16r2="http://schemas.microsoft.com/office/drawing/2015/06/chart">
            <c:ext xmlns:c16="http://schemas.microsoft.com/office/drawing/2014/chart" uri="{C3380CC4-5D6E-409C-BE32-E72D297353CC}">
              <c16:uniqueId val="{00000008-660B-4A42-AD77-EB550AF7B69A}"/>
            </c:ext>
          </c:extLst>
        </c:ser>
        <c:ser>
          <c:idx val="1"/>
          <c:order val="1"/>
          <c:tx>
            <c:strRef>
              <c:f>Лист1!$C$1</c:f>
              <c:strCache>
                <c:ptCount val="1"/>
                <c:pt idx="0">
                  <c:v>2022</c:v>
                </c:pt>
              </c:strCache>
            </c:strRef>
          </c:tx>
          <c:spPr>
            <a:solidFill>
              <a:schemeClr val="accent3"/>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Ни одного</c:v>
                </c:pt>
                <c:pt idx="1">
                  <c:v>Один</c:v>
                </c:pt>
                <c:pt idx="2">
                  <c:v>Два-три</c:v>
                </c:pt>
                <c:pt idx="3">
                  <c:v>Более трех</c:v>
                </c:pt>
              </c:strCache>
            </c:strRef>
          </c:cat>
          <c:val>
            <c:numRef>
              <c:f>Лист1!$C$2:$C$5</c:f>
              <c:numCache>
                <c:formatCode>General</c:formatCode>
                <c:ptCount val="4"/>
                <c:pt idx="0">
                  <c:v>32</c:v>
                </c:pt>
                <c:pt idx="1">
                  <c:v>15</c:v>
                </c:pt>
                <c:pt idx="2">
                  <c:v>15</c:v>
                </c:pt>
                <c:pt idx="3">
                  <c:v>12</c:v>
                </c:pt>
              </c:numCache>
            </c:numRef>
          </c:val>
          <c:extLst xmlns:c16r2="http://schemas.microsoft.com/office/drawing/2015/06/chart">
            <c:ext xmlns:c16="http://schemas.microsoft.com/office/drawing/2014/chart" uri="{C3380CC4-5D6E-409C-BE32-E72D297353CC}">
              <c16:uniqueId val="{00000009-90CA-4288-8DC2-2EA960ACB59F}"/>
            </c:ext>
          </c:extLst>
        </c:ser>
        <c:dLbls>
          <c:showLegendKey val="0"/>
          <c:showVal val="0"/>
          <c:showCatName val="0"/>
          <c:showSerName val="0"/>
          <c:showPercent val="0"/>
          <c:showBubbleSize val="0"/>
        </c:dLbls>
        <c:gapWidth val="100"/>
        <c:axId val="554541176"/>
        <c:axId val="554543528"/>
      </c:barChart>
      <c:catAx>
        <c:axId val="55454117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54543528"/>
        <c:crosses val="autoZero"/>
        <c:auto val="1"/>
        <c:lblAlgn val="ctr"/>
        <c:lblOffset val="100"/>
        <c:noMultiLvlLbl val="0"/>
      </c:catAx>
      <c:valAx>
        <c:axId val="5545435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5454117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7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2175091016848703E-2"/>
          <c:y val="6.1624649859943981E-2"/>
          <c:w val="0.78587185674371351"/>
          <c:h val="0.83642409348512969"/>
        </c:manualLayout>
      </c:layout>
      <c:barChart>
        <c:barDir val="bar"/>
        <c:grouping val="clustered"/>
        <c:varyColors val="0"/>
        <c:ser>
          <c:idx val="0"/>
          <c:order val="0"/>
          <c:tx>
            <c:strRef>
              <c:f>Лист1!$B$1</c:f>
              <c:strCache>
                <c:ptCount val="1"/>
                <c:pt idx="0">
                  <c:v>20212</c:v>
                </c:pt>
              </c:strCache>
            </c:strRef>
          </c:tx>
          <c:spPr>
            <a:solidFill>
              <a:schemeClr val="tx2"/>
            </a:solidFill>
            <a:ln>
              <a:noFill/>
            </a:ln>
            <a:effectLst/>
          </c:spPr>
          <c:invertIfNegative val="0"/>
          <c:dPt>
            <c:idx val="0"/>
            <c:invertIfNegative val="0"/>
            <c:bubble3D val="0"/>
            <c:extLst xmlns:c16r2="http://schemas.microsoft.com/office/drawing/2015/06/chart">
              <c:ext xmlns:c16="http://schemas.microsoft.com/office/drawing/2014/chart" uri="{C3380CC4-5D6E-409C-BE32-E72D297353CC}">
                <c16:uniqueId val="{00000001-2523-4A31-B115-77C4CC1F4136}"/>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1</c:v>
                </c:pt>
                <c:pt idx="1">
                  <c:v>2</c:v>
                </c:pt>
                <c:pt idx="2">
                  <c:v>3</c:v>
                </c:pt>
                <c:pt idx="3">
                  <c:v>4</c:v>
                </c:pt>
                <c:pt idx="4">
                  <c:v>5</c:v>
                </c:pt>
              </c:numCache>
            </c:numRef>
          </c:cat>
          <c:val>
            <c:numRef>
              <c:f>Лист1!$B$2:$B$6</c:f>
              <c:numCache>
                <c:formatCode>General</c:formatCode>
                <c:ptCount val="5"/>
                <c:pt idx="0">
                  <c:v>2</c:v>
                </c:pt>
                <c:pt idx="1">
                  <c:v>13</c:v>
                </c:pt>
                <c:pt idx="2">
                  <c:v>22</c:v>
                </c:pt>
                <c:pt idx="3">
                  <c:v>30</c:v>
                </c:pt>
                <c:pt idx="4">
                  <c:v>12</c:v>
                </c:pt>
              </c:numCache>
            </c:numRef>
          </c:val>
          <c:extLst xmlns:c16r2="http://schemas.microsoft.com/office/drawing/2015/06/chart">
            <c:ext xmlns:c16="http://schemas.microsoft.com/office/drawing/2014/chart" uri="{C3380CC4-5D6E-409C-BE32-E72D297353CC}">
              <c16:uniqueId val="{0000000C-2523-4A31-B115-77C4CC1F4136}"/>
            </c:ext>
          </c:extLst>
        </c:ser>
        <c:ser>
          <c:idx val="1"/>
          <c:order val="1"/>
          <c:tx>
            <c:strRef>
              <c:f>Лист1!$C$1</c:f>
              <c:strCache>
                <c:ptCount val="1"/>
                <c:pt idx="0">
                  <c:v>2021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1</c:v>
                </c:pt>
                <c:pt idx="1">
                  <c:v>2</c:v>
                </c:pt>
                <c:pt idx="2">
                  <c:v>3</c:v>
                </c:pt>
                <c:pt idx="3">
                  <c:v>4</c:v>
                </c:pt>
                <c:pt idx="4">
                  <c:v>5</c:v>
                </c:pt>
              </c:numCache>
            </c:numRef>
          </c:cat>
          <c:val>
            <c:numRef>
              <c:f>Лист1!$C$2:$C$6</c:f>
              <c:numCache>
                <c:formatCode>General</c:formatCode>
                <c:ptCount val="5"/>
                <c:pt idx="0">
                  <c:v>14</c:v>
                </c:pt>
                <c:pt idx="1">
                  <c:v>5</c:v>
                </c:pt>
                <c:pt idx="2">
                  <c:v>44</c:v>
                </c:pt>
                <c:pt idx="3">
                  <c:v>19</c:v>
                </c:pt>
                <c:pt idx="4">
                  <c:v>17</c:v>
                </c:pt>
              </c:numCache>
            </c:numRef>
          </c:val>
          <c:extLst xmlns:c16r2="http://schemas.microsoft.com/office/drawing/2015/06/chart">
            <c:ext xmlns:c16="http://schemas.microsoft.com/office/drawing/2014/chart" uri="{C3380CC4-5D6E-409C-BE32-E72D297353CC}">
              <c16:uniqueId val="{0000000D-2523-4A31-B115-77C4CC1F4136}"/>
            </c:ext>
          </c:extLst>
        </c:ser>
        <c:ser>
          <c:idx val="2"/>
          <c:order val="2"/>
          <c:tx>
            <c:strRef>
              <c:f>Лист1!$D$1</c:f>
              <c:strCache>
                <c:ptCount val="1"/>
                <c:pt idx="0">
                  <c:v>2020</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1</c:v>
                </c:pt>
                <c:pt idx="1">
                  <c:v>2</c:v>
                </c:pt>
                <c:pt idx="2">
                  <c:v>3</c:v>
                </c:pt>
                <c:pt idx="3">
                  <c:v>4</c:v>
                </c:pt>
                <c:pt idx="4">
                  <c:v>5</c:v>
                </c:pt>
              </c:numCache>
            </c:numRef>
          </c:cat>
          <c:val>
            <c:numRef>
              <c:f>Лист1!$D$2:$D$6</c:f>
              <c:numCache>
                <c:formatCode>0</c:formatCode>
                <c:ptCount val="5"/>
                <c:pt idx="0">
                  <c:v>7.8</c:v>
                </c:pt>
                <c:pt idx="1">
                  <c:v>5.9</c:v>
                </c:pt>
                <c:pt idx="2">
                  <c:v>37.300000000000004</c:v>
                </c:pt>
                <c:pt idx="3">
                  <c:v>45.1</c:v>
                </c:pt>
                <c:pt idx="4">
                  <c:v>3.9</c:v>
                </c:pt>
              </c:numCache>
            </c:numRef>
          </c:val>
          <c:extLst xmlns:c16r2="http://schemas.microsoft.com/office/drawing/2015/06/chart">
            <c:ext xmlns:c16="http://schemas.microsoft.com/office/drawing/2014/chart" uri="{C3380CC4-5D6E-409C-BE32-E72D297353CC}">
              <c16:uniqueId val="{0000000C-0D9E-4AB1-B5C5-31653ECBBB7D}"/>
            </c:ext>
          </c:extLst>
        </c:ser>
        <c:dLbls>
          <c:showLegendKey val="0"/>
          <c:showVal val="0"/>
          <c:showCatName val="0"/>
          <c:showSerName val="0"/>
          <c:showPercent val="0"/>
          <c:showBubbleSize val="0"/>
        </c:dLbls>
        <c:gapWidth val="150"/>
        <c:axId val="552503960"/>
        <c:axId val="552497296"/>
      </c:barChart>
      <c:catAx>
        <c:axId val="5525039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2497296"/>
        <c:crosses val="autoZero"/>
        <c:auto val="1"/>
        <c:lblAlgn val="ctr"/>
        <c:lblOffset val="100"/>
        <c:noMultiLvlLbl val="0"/>
      </c:catAx>
      <c:valAx>
        <c:axId val="5524972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250396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2021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Нет</c:v>
                </c:pt>
                <c:pt idx="1">
                  <c:v>Публикация собственных материалов</c:v>
                </c:pt>
                <c:pt idx="2">
                  <c:v>Предоставление информации о деятельности организации</c:v>
                </c:pt>
                <c:pt idx="3">
                  <c:v>Предоставление комментариев для СМИ</c:v>
                </c:pt>
                <c:pt idx="4">
                  <c:v>Реализация совместных проектов</c:v>
                </c:pt>
                <c:pt idx="5">
                  <c:v>Другой опыт</c:v>
                </c:pt>
              </c:strCache>
            </c:strRef>
          </c:cat>
          <c:val>
            <c:numRef>
              <c:f>Лист1!$B$2:$B$7</c:f>
              <c:numCache>
                <c:formatCode>0</c:formatCode>
                <c:ptCount val="6"/>
                <c:pt idx="0">
                  <c:v>10.256410256410273</c:v>
                </c:pt>
                <c:pt idx="1">
                  <c:v>23.076923076923041</c:v>
                </c:pt>
                <c:pt idx="2">
                  <c:v>51.282051282051313</c:v>
                </c:pt>
                <c:pt idx="3">
                  <c:v>35.897435897435912</c:v>
                </c:pt>
                <c:pt idx="4">
                  <c:v>5.1282051282051277</c:v>
                </c:pt>
                <c:pt idx="5">
                  <c:v>7.6923076923076925</c:v>
                </c:pt>
              </c:numCache>
            </c:numRef>
          </c:val>
          <c:extLst xmlns:c16r2="http://schemas.microsoft.com/office/drawing/2015/06/chart">
            <c:ext xmlns:c16="http://schemas.microsoft.com/office/drawing/2014/chart" uri="{C3380CC4-5D6E-409C-BE32-E72D297353CC}">
              <c16:uniqueId val="{00000008-B2CD-4F2C-8B15-100C9F87D59B}"/>
            </c:ext>
          </c:extLst>
        </c:ser>
        <c:ser>
          <c:idx val="1"/>
          <c:order val="1"/>
          <c:tx>
            <c:strRef>
              <c:f>Лист1!$C$1</c:f>
              <c:strCache>
                <c:ptCount val="1"/>
                <c:pt idx="0">
                  <c:v>2022</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Нет</c:v>
                </c:pt>
                <c:pt idx="1">
                  <c:v>Публикация собственных материалов</c:v>
                </c:pt>
                <c:pt idx="2">
                  <c:v>Предоставление информации о деятельности организации</c:v>
                </c:pt>
                <c:pt idx="3">
                  <c:v>Предоставление комментариев для СМИ</c:v>
                </c:pt>
                <c:pt idx="4">
                  <c:v>Реализация совместных проектов</c:v>
                </c:pt>
                <c:pt idx="5">
                  <c:v>Другой опыт</c:v>
                </c:pt>
              </c:strCache>
            </c:strRef>
          </c:cat>
          <c:val>
            <c:numRef>
              <c:f>Лист1!$C$2:$C$7</c:f>
              <c:numCache>
                <c:formatCode>General</c:formatCode>
                <c:ptCount val="6"/>
                <c:pt idx="0">
                  <c:v>15</c:v>
                </c:pt>
                <c:pt idx="1">
                  <c:v>30</c:v>
                </c:pt>
                <c:pt idx="2">
                  <c:v>69</c:v>
                </c:pt>
                <c:pt idx="3">
                  <c:v>30</c:v>
                </c:pt>
                <c:pt idx="4">
                  <c:v>3.8</c:v>
                </c:pt>
                <c:pt idx="5">
                  <c:v>2.5</c:v>
                </c:pt>
              </c:numCache>
            </c:numRef>
          </c:val>
          <c:extLst xmlns:c16r2="http://schemas.microsoft.com/office/drawing/2015/06/chart">
            <c:ext xmlns:c16="http://schemas.microsoft.com/office/drawing/2014/chart" uri="{C3380CC4-5D6E-409C-BE32-E72D297353CC}">
              <c16:uniqueId val="{00000008-D112-4848-AA57-F3802333D712}"/>
            </c:ext>
          </c:extLst>
        </c:ser>
        <c:dLbls>
          <c:showLegendKey val="0"/>
          <c:showVal val="0"/>
          <c:showCatName val="0"/>
          <c:showSerName val="0"/>
          <c:showPercent val="0"/>
          <c:showBubbleSize val="0"/>
        </c:dLbls>
        <c:gapWidth val="219"/>
        <c:axId val="552449864"/>
        <c:axId val="552447512"/>
      </c:barChart>
      <c:catAx>
        <c:axId val="55244986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52447512"/>
        <c:crosses val="autoZero"/>
        <c:auto val="1"/>
        <c:lblAlgn val="ctr"/>
        <c:lblOffset val="100"/>
        <c:noMultiLvlLbl val="0"/>
      </c:catAx>
      <c:valAx>
        <c:axId val="552447512"/>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5244986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2021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Полностью удовлетворен</c:v>
                </c:pt>
                <c:pt idx="1">
                  <c:v>Скорее удовлетворен</c:v>
                </c:pt>
                <c:pt idx="2">
                  <c:v>Скорее не удовлетворен</c:v>
                </c:pt>
                <c:pt idx="3">
                  <c:v>Полностью не удовлетворен</c:v>
                </c:pt>
                <c:pt idx="4">
                  <c:v>Затрудняюсь ответить</c:v>
                </c:pt>
              </c:strCache>
            </c:strRef>
          </c:cat>
          <c:val>
            <c:numRef>
              <c:f>Лист1!$B$2:$B$6</c:f>
              <c:numCache>
                <c:formatCode>0</c:formatCode>
                <c:ptCount val="5"/>
                <c:pt idx="0">
                  <c:v>43.589743589743463</c:v>
                </c:pt>
                <c:pt idx="1">
                  <c:v>26.923076923076923</c:v>
                </c:pt>
                <c:pt idx="2">
                  <c:v>11.538461538461538</c:v>
                </c:pt>
                <c:pt idx="3">
                  <c:v>3.8461538461538463</c:v>
                </c:pt>
                <c:pt idx="4">
                  <c:v>14.102564102564102</c:v>
                </c:pt>
              </c:numCache>
            </c:numRef>
          </c:val>
          <c:extLst xmlns:c16r2="http://schemas.microsoft.com/office/drawing/2015/06/chart">
            <c:ext xmlns:c16="http://schemas.microsoft.com/office/drawing/2014/chart" uri="{C3380CC4-5D6E-409C-BE32-E72D297353CC}">
              <c16:uniqueId val="{00000008-7A70-4D9A-9FD1-F377164FEE56}"/>
            </c:ext>
          </c:extLst>
        </c:ser>
        <c:ser>
          <c:idx val="1"/>
          <c:order val="1"/>
          <c:tx>
            <c:strRef>
              <c:f>Лист1!$C$1</c:f>
              <c:strCache>
                <c:ptCount val="1"/>
                <c:pt idx="0">
                  <c:v>2022</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Полностью удовлетворен</c:v>
                </c:pt>
                <c:pt idx="1">
                  <c:v>Скорее удовлетворен</c:v>
                </c:pt>
                <c:pt idx="2">
                  <c:v>Скорее не удовлетворен</c:v>
                </c:pt>
                <c:pt idx="3">
                  <c:v>Полностью не удовлетворен</c:v>
                </c:pt>
                <c:pt idx="4">
                  <c:v>Затрудняюсь ответить</c:v>
                </c:pt>
              </c:strCache>
            </c:strRef>
          </c:cat>
          <c:val>
            <c:numRef>
              <c:f>Лист1!$C$2:$C$6</c:f>
              <c:numCache>
                <c:formatCode>General</c:formatCode>
                <c:ptCount val="5"/>
                <c:pt idx="0">
                  <c:v>36.6</c:v>
                </c:pt>
                <c:pt idx="1">
                  <c:v>40</c:v>
                </c:pt>
                <c:pt idx="2">
                  <c:v>11</c:v>
                </c:pt>
                <c:pt idx="3">
                  <c:v>1.2</c:v>
                </c:pt>
                <c:pt idx="4">
                  <c:v>8.5</c:v>
                </c:pt>
              </c:numCache>
            </c:numRef>
          </c:val>
          <c:extLst xmlns:c16r2="http://schemas.microsoft.com/office/drawing/2015/06/chart">
            <c:ext xmlns:c16="http://schemas.microsoft.com/office/drawing/2014/chart" uri="{C3380CC4-5D6E-409C-BE32-E72D297353CC}">
              <c16:uniqueId val="{00000008-70C1-4B59-803A-A625FEF7A883}"/>
            </c:ext>
          </c:extLst>
        </c:ser>
        <c:dLbls>
          <c:showLegendKey val="0"/>
          <c:showVal val="0"/>
          <c:showCatName val="0"/>
          <c:showSerName val="0"/>
          <c:showPercent val="0"/>
          <c:showBubbleSize val="0"/>
        </c:dLbls>
        <c:gapWidth val="219"/>
        <c:axId val="552451040"/>
        <c:axId val="552450256"/>
      </c:barChart>
      <c:catAx>
        <c:axId val="55245104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52450256"/>
        <c:crosses val="autoZero"/>
        <c:auto val="1"/>
        <c:lblAlgn val="ctr"/>
        <c:lblOffset val="100"/>
        <c:noMultiLvlLbl val="0"/>
      </c:catAx>
      <c:valAx>
        <c:axId val="552450256"/>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5245104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Лист2!$D$91</c:f>
              <c:strCache>
                <c:ptCount val="1"/>
                <c:pt idx="0">
                  <c:v>2021</c:v>
                </c:pt>
              </c:strCache>
            </c:strRef>
          </c:tx>
          <c:spPr>
            <a:solidFill>
              <a:schemeClr val="tx1">
                <a:lumMod val="50000"/>
                <a:lumOff val="50000"/>
              </a:schemeClr>
            </a:solidFill>
            <a:ln>
              <a:noFill/>
            </a:ln>
            <a:effectLst/>
          </c:spPr>
          <c:invertIfNegative val="0"/>
          <c:dLbls>
            <c:delete val="1"/>
          </c:dLbls>
          <c:cat>
            <c:strRef>
              <c:f>Лист2!$B$92:$B$102</c:f>
              <c:strCache>
                <c:ptCount val="11"/>
                <c:pt idx="0">
                  <c:v>Финансовая поддержка из федерального бюджета</c:v>
                </c:pt>
                <c:pt idx="1">
                  <c:v>Финансовая поддержка из областного бюджета</c:v>
                </c:pt>
                <c:pt idx="2">
                  <c:v>Финансовая поддержка из муниц. бюджета</c:v>
                </c:pt>
                <c:pt idx="3">
                  <c:v>Имущественная поддержка</c:v>
                </c:pt>
                <c:pt idx="4">
                  <c:v>Информационная поддержка</c:v>
                </c:pt>
                <c:pt idx="5">
                  <c:v>Консультационная поддержка</c:v>
                </c:pt>
                <c:pt idx="6">
                  <c:v>Подготовка работников и добровольцев</c:v>
                </c:pt>
                <c:pt idx="7">
                  <c:v>Льготы по уплате налогов и сборов</c:v>
                </c:pt>
                <c:pt idx="8">
                  <c:v>Размещение заказов на работы и товары</c:v>
                </c:pt>
                <c:pt idx="9">
                  <c:v>Другое</c:v>
                </c:pt>
                <c:pt idx="10">
                  <c:v>Не нуждаемся в поддержке</c:v>
                </c:pt>
              </c:strCache>
            </c:strRef>
          </c:cat>
          <c:val>
            <c:numRef>
              <c:f>Лист2!$D$92:$D$102</c:f>
              <c:numCache>
                <c:formatCode>0.00</c:formatCode>
                <c:ptCount val="11"/>
                <c:pt idx="0">
                  <c:v>28.205128205128165</c:v>
                </c:pt>
                <c:pt idx="1">
                  <c:v>69.230769230769212</c:v>
                </c:pt>
                <c:pt idx="2">
                  <c:v>66.666666666666671</c:v>
                </c:pt>
                <c:pt idx="3">
                  <c:v>47.435897435897324</c:v>
                </c:pt>
                <c:pt idx="4">
                  <c:v>79.487179487179631</c:v>
                </c:pt>
                <c:pt idx="5">
                  <c:v>48.717948717948715</c:v>
                </c:pt>
                <c:pt idx="6">
                  <c:v>23.076923076923041</c:v>
                </c:pt>
                <c:pt idx="7">
                  <c:v>10.256410256410273</c:v>
                </c:pt>
                <c:pt idx="8">
                  <c:v>3.8461538461538427</c:v>
                </c:pt>
                <c:pt idx="9">
                  <c:v>1.2820512820512819</c:v>
                </c:pt>
                <c:pt idx="10">
                  <c:v>14.102564102564102</c:v>
                </c:pt>
              </c:numCache>
            </c:numRef>
          </c:val>
          <c:extLst xmlns:c16r2="http://schemas.microsoft.com/office/drawing/2015/06/chart">
            <c:ext xmlns:c16="http://schemas.microsoft.com/office/drawing/2014/chart" uri="{C3380CC4-5D6E-409C-BE32-E72D297353CC}">
              <c16:uniqueId val="{00000000-0A0A-454E-A333-FEAB04016283}"/>
            </c:ext>
          </c:extLst>
        </c:ser>
        <c:ser>
          <c:idx val="1"/>
          <c:order val="1"/>
          <c:tx>
            <c:strRef>
              <c:f>Лист2!$E$91</c:f>
              <c:strCache>
                <c:ptCount val="1"/>
                <c:pt idx="0">
                  <c:v>2022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2">
                        <a:lumMod val="90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Лист2!$E$92:$E$102</c:f>
              <c:numCache>
                <c:formatCode>0.0</c:formatCode>
                <c:ptCount val="11"/>
                <c:pt idx="0">
                  <c:v>36.700000000000003</c:v>
                </c:pt>
                <c:pt idx="1">
                  <c:v>49.4</c:v>
                </c:pt>
                <c:pt idx="2">
                  <c:v>68.400000000000006</c:v>
                </c:pt>
                <c:pt idx="3">
                  <c:v>38</c:v>
                </c:pt>
                <c:pt idx="4">
                  <c:v>46.8</c:v>
                </c:pt>
                <c:pt idx="5">
                  <c:v>45.6</c:v>
                </c:pt>
                <c:pt idx="6">
                  <c:v>31.6</c:v>
                </c:pt>
                <c:pt idx="7">
                  <c:v>12.7</c:v>
                </c:pt>
                <c:pt idx="8">
                  <c:v>12.7</c:v>
                </c:pt>
                <c:pt idx="9">
                  <c:v>5.0999999999999996</c:v>
                </c:pt>
                <c:pt idx="10">
                  <c:v>2.5</c:v>
                </c:pt>
              </c:numCache>
            </c:numRef>
          </c:val>
          <c:extLst xmlns:c16r2="http://schemas.microsoft.com/office/drawing/2015/06/chart">
            <c:ext xmlns:c16="http://schemas.microsoft.com/office/drawing/2014/chart" uri="{C3380CC4-5D6E-409C-BE32-E72D297353CC}">
              <c16:uniqueId val="{00000001-0A0A-454E-A333-FEAB04016283}"/>
            </c:ext>
          </c:extLst>
        </c:ser>
        <c:dLbls>
          <c:showLegendKey val="0"/>
          <c:showVal val="1"/>
          <c:showCatName val="0"/>
          <c:showSerName val="0"/>
          <c:showPercent val="0"/>
          <c:showBubbleSize val="0"/>
        </c:dLbls>
        <c:gapWidth val="75"/>
        <c:overlap val="40"/>
        <c:axId val="609221280"/>
        <c:axId val="609222064"/>
      </c:barChart>
      <c:catAx>
        <c:axId val="60922128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crossAx val="609222064"/>
        <c:crosses val="autoZero"/>
        <c:auto val="1"/>
        <c:lblAlgn val="ctr"/>
        <c:lblOffset val="100"/>
        <c:noMultiLvlLbl val="0"/>
      </c:catAx>
      <c:valAx>
        <c:axId val="609222064"/>
        <c:scaling>
          <c:orientation val="minMax"/>
        </c:scaling>
        <c:delete val="0"/>
        <c:axPos val="t"/>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0922128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extLst xmlns:c16r2="http://schemas.microsoft.com/office/drawing/2015/06/chart">
              <c:ext xmlns:c16="http://schemas.microsoft.com/office/drawing/2014/chart" uri="{C3380CC4-5D6E-409C-BE32-E72D297353CC}">
                <c16:uniqueId val="{00000001-E280-4240-97C3-E7ADEC3FEEC0}"/>
              </c:ext>
            </c:extLst>
          </c:dPt>
          <c:dPt>
            <c:idx val="1"/>
            <c:bubble3D val="0"/>
            <c:spPr>
              <a:pattFill prst="ltUpDiag">
                <a:fgClr>
                  <a:schemeClr val="accent2"/>
                </a:fgClr>
                <a:bgClr>
                  <a:schemeClr val="accent2">
                    <a:lumMod val="20000"/>
                    <a:lumOff val="80000"/>
                  </a:schemeClr>
                </a:bgClr>
              </a:pattFill>
              <a:ln w="19050">
                <a:solidFill>
                  <a:schemeClr val="lt1"/>
                </a:solidFill>
              </a:ln>
              <a:effectLst>
                <a:innerShdw blurRad="114300">
                  <a:schemeClr val="accent2"/>
                </a:innerShdw>
              </a:effectLst>
            </c:spPr>
            <c:extLst xmlns:c16r2="http://schemas.microsoft.com/office/drawing/2015/06/chart">
              <c:ext xmlns:c16="http://schemas.microsoft.com/office/drawing/2014/chart" uri="{C3380CC4-5D6E-409C-BE32-E72D297353CC}">
                <c16:uniqueId val="{00000003-E280-4240-97C3-E7ADEC3FEEC0}"/>
              </c:ext>
            </c:extLst>
          </c:dPt>
          <c:dPt>
            <c:idx val="2"/>
            <c:bubble3D val="0"/>
            <c:spPr>
              <a:pattFill prst="ltUpDiag">
                <a:fgClr>
                  <a:schemeClr val="accent3"/>
                </a:fgClr>
                <a:bgClr>
                  <a:schemeClr val="accent3">
                    <a:lumMod val="20000"/>
                    <a:lumOff val="80000"/>
                  </a:schemeClr>
                </a:bgClr>
              </a:pattFill>
              <a:ln w="19050">
                <a:solidFill>
                  <a:schemeClr val="lt1"/>
                </a:solidFill>
              </a:ln>
              <a:effectLst>
                <a:innerShdw blurRad="114300">
                  <a:schemeClr val="accent3"/>
                </a:innerShdw>
              </a:effectLst>
            </c:spPr>
            <c:extLst xmlns:c16r2="http://schemas.microsoft.com/office/drawing/2015/06/chart">
              <c:ext xmlns:c16="http://schemas.microsoft.com/office/drawing/2014/chart" uri="{C3380CC4-5D6E-409C-BE32-E72D297353CC}">
                <c16:uniqueId val="{00000005-E280-4240-97C3-E7ADEC3FEEC0}"/>
              </c:ext>
            </c:extLst>
          </c:dPt>
          <c:dLbls>
            <c:dLbl>
              <c:idx val="1"/>
              <c:layout>
                <c:manualLayout>
                  <c:x val="1.1498186041574304E-2"/>
                  <c:y val="0.43801171889395324"/>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E280-4240-97C3-E7ADEC3FEEC0}"/>
                </c:ext>
                <c:ext xmlns:c15="http://schemas.microsoft.com/office/drawing/2012/chart" uri="{CE6537A1-D6FC-4f65-9D91-7224C49458BB}">
                  <c15:layout>
                    <c:manualLayout>
                      <c:w val="0.31517842981760508"/>
                      <c:h val="0.47581903276131038"/>
                    </c:manualLayout>
                  </c15:layout>
                </c:ext>
              </c:extLst>
            </c:dLbl>
            <c:dLbl>
              <c:idx val="2"/>
              <c:layout>
                <c:manualLayout>
                  <c:x val="-7.2957969865186434E-2"/>
                  <c:y val="2.4567911850332285E-7"/>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E280-4240-97C3-E7ADEC3FEEC0}"/>
                </c:ext>
                <c:ext xmlns:c15="http://schemas.microsoft.com/office/drawing/2012/chart" uri="{CE6537A1-D6FC-4f65-9D91-7224C49458BB}">
                  <c15:layout>
                    <c:manualLayout>
                      <c:w val="0.37544805709754164"/>
                      <c:h val="0.47581903276131038"/>
                    </c:manualLayout>
                  </c15:layout>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Лист2!$B$305:$B$307</c:f>
              <c:strCache>
                <c:ptCount val="3"/>
                <c:pt idx="0">
                  <c:v>Знаем, обращались</c:v>
                </c:pt>
                <c:pt idx="1">
                  <c:v>Слышали, но не сотрудничали</c:v>
                </c:pt>
                <c:pt idx="2">
                  <c:v>Не знаем, но хотели бы сотрудничать</c:v>
                </c:pt>
              </c:strCache>
            </c:strRef>
          </c:cat>
          <c:val>
            <c:numRef>
              <c:f>Лист2!$E$305:$E$307</c:f>
              <c:numCache>
                <c:formatCode>General</c:formatCode>
                <c:ptCount val="3"/>
                <c:pt idx="0">
                  <c:v>67.900000000000006</c:v>
                </c:pt>
                <c:pt idx="1">
                  <c:v>24.5</c:v>
                </c:pt>
                <c:pt idx="2">
                  <c:v>7.5</c:v>
                </c:pt>
              </c:numCache>
            </c:numRef>
          </c:val>
          <c:extLst xmlns:c16r2="http://schemas.microsoft.com/office/drawing/2015/06/chart">
            <c:ext xmlns:c16="http://schemas.microsoft.com/office/drawing/2014/chart" uri="{C3380CC4-5D6E-409C-BE32-E72D297353CC}">
              <c16:uniqueId val="{00000006-E280-4240-97C3-E7ADEC3FEEC0}"/>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2020</c:v>
                </c:pt>
              </c:strCache>
            </c:strRef>
          </c:tx>
          <c:spPr>
            <a:solidFill>
              <a:schemeClr val="accent3">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Грантовая поддержка НКО (виды грантовой поддержки, кто и как может получить)</c:v>
                </c:pt>
                <c:pt idx="1">
                  <c:v>Подготовка проектной заявки на грантовый конкурс</c:v>
                </c:pt>
                <c:pt idx="2">
                  <c:v>Информационное сопровождение деятельности НКО</c:v>
                </c:pt>
                <c:pt idx="3">
                  <c:v>Консультации по ведению деятельности НКО (документооборот, финансовая и иная отчетность)</c:v>
                </c:pt>
                <c:pt idx="4">
                  <c:v>Консультации по внесению изменений в уставные документы НКО</c:v>
                </c:pt>
                <c:pt idx="5">
                  <c:v>Как размещаться на портале некоммерческих организаций Амурской области http://nko28.ru/</c:v>
                </c:pt>
                <c:pt idx="6">
                  <c:v>Как войти в реестр поставщиков социальных услуг (ПСУ) и исполнителей общественно полезных услуг (ИОПУ)</c:v>
                </c:pt>
              </c:strCache>
            </c:strRef>
          </c:cat>
          <c:val>
            <c:numRef>
              <c:f>Лист1!$B$2:$B$8</c:f>
              <c:numCache>
                <c:formatCode>General</c:formatCode>
                <c:ptCount val="7"/>
                <c:pt idx="0">
                  <c:v>78</c:v>
                </c:pt>
                <c:pt idx="1">
                  <c:v>63</c:v>
                </c:pt>
                <c:pt idx="2">
                  <c:v>53</c:v>
                </c:pt>
                <c:pt idx="3">
                  <c:v>39</c:v>
                </c:pt>
                <c:pt idx="4">
                  <c:v>37</c:v>
                </c:pt>
                <c:pt idx="5">
                  <c:v>33</c:v>
                </c:pt>
                <c:pt idx="6">
                  <c:v>28</c:v>
                </c:pt>
              </c:numCache>
            </c:numRef>
          </c:val>
          <c:extLst xmlns:c16r2="http://schemas.microsoft.com/office/drawing/2015/06/chart">
            <c:ext xmlns:c16="http://schemas.microsoft.com/office/drawing/2014/chart" uri="{C3380CC4-5D6E-409C-BE32-E72D297353CC}">
              <c16:uniqueId val="{00000000-A62F-43EA-89D8-FF13B0CEF593}"/>
            </c:ext>
          </c:extLst>
        </c:ser>
        <c:ser>
          <c:idx val="1"/>
          <c:order val="1"/>
          <c:tx>
            <c:strRef>
              <c:f>Лист1!$C$1</c:f>
              <c:strCache>
                <c:ptCount val="1"/>
                <c:pt idx="0">
                  <c:v>2021</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Грантовая поддержка НКО (виды грантовой поддержки, кто и как может получить)</c:v>
                </c:pt>
                <c:pt idx="1">
                  <c:v>Подготовка проектной заявки на грантовый конкурс</c:v>
                </c:pt>
                <c:pt idx="2">
                  <c:v>Информационное сопровождение деятельности НКО</c:v>
                </c:pt>
                <c:pt idx="3">
                  <c:v>Консультации по ведению деятельности НКО (документооборот, финансовая и иная отчетность)</c:v>
                </c:pt>
                <c:pt idx="4">
                  <c:v>Консультации по внесению изменений в уставные документы НКО</c:v>
                </c:pt>
                <c:pt idx="5">
                  <c:v>Как размещаться на портале некоммерческих организаций Амурской области http://nko28.ru/</c:v>
                </c:pt>
                <c:pt idx="6">
                  <c:v>Как войти в реестр поставщиков социальных услуг (ПСУ) и исполнителей общественно полезных услуг (ИОПУ)</c:v>
                </c:pt>
              </c:strCache>
            </c:strRef>
          </c:cat>
          <c:val>
            <c:numRef>
              <c:f>Лист1!$C$2:$C$8</c:f>
              <c:numCache>
                <c:formatCode>General</c:formatCode>
                <c:ptCount val="7"/>
                <c:pt idx="0">
                  <c:v>78</c:v>
                </c:pt>
                <c:pt idx="1">
                  <c:v>88</c:v>
                </c:pt>
                <c:pt idx="2">
                  <c:v>62</c:v>
                </c:pt>
                <c:pt idx="3">
                  <c:v>69</c:v>
                </c:pt>
                <c:pt idx="4">
                  <c:v>26</c:v>
                </c:pt>
                <c:pt idx="5">
                  <c:v>19</c:v>
                </c:pt>
                <c:pt idx="6">
                  <c:v>13</c:v>
                </c:pt>
              </c:numCache>
            </c:numRef>
          </c:val>
          <c:extLst xmlns:c16r2="http://schemas.microsoft.com/office/drawing/2015/06/chart">
            <c:ext xmlns:c16="http://schemas.microsoft.com/office/drawing/2014/chart" uri="{C3380CC4-5D6E-409C-BE32-E72D297353CC}">
              <c16:uniqueId val="{00000001-A62F-43EA-89D8-FF13B0CEF593}"/>
            </c:ext>
          </c:extLst>
        </c:ser>
        <c:ser>
          <c:idx val="2"/>
          <c:order val="2"/>
          <c:tx>
            <c:strRef>
              <c:f>Лист1!$D$1</c:f>
              <c:strCache>
                <c:ptCount val="1"/>
                <c:pt idx="0">
                  <c:v>2022</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Грантовая поддержка НКО (виды грантовой поддержки, кто и как может получить)</c:v>
                </c:pt>
                <c:pt idx="1">
                  <c:v>Подготовка проектной заявки на грантовый конкурс</c:v>
                </c:pt>
                <c:pt idx="2">
                  <c:v>Информационное сопровождение деятельности НКО</c:v>
                </c:pt>
                <c:pt idx="3">
                  <c:v>Консультации по ведению деятельности НКО (документооборот, финансовая и иная отчетность)</c:v>
                </c:pt>
                <c:pt idx="4">
                  <c:v>Консультации по внесению изменений в уставные документы НКО</c:v>
                </c:pt>
                <c:pt idx="5">
                  <c:v>Как размещаться на портале некоммерческих организаций Амурской области http://nko28.ru/</c:v>
                </c:pt>
                <c:pt idx="6">
                  <c:v>Как войти в реестр поставщиков социальных услуг (ПСУ) и исполнителей общественно полезных услуг (ИОПУ)</c:v>
                </c:pt>
              </c:strCache>
            </c:strRef>
          </c:cat>
          <c:val>
            <c:numRef>
              <c:f>Лист1!$D$2:$D$8</c:f>
              <c:numCache>
                <c:formatCode>General</c:formatCode>
                <c:ptCount val="7"/>
                <c:pt idx="0">
                  <c:v>55</c:v>
                </c:pt>
                <c:pt idx="1">
                  <c:v>54</c:v>
                </c:pt>
                <c:pt idx="2">
                  <c:v>37</c:v>
                </c:pt>
                <c:pt idx="3">
                  <c:v>49</c:v>
                </c:pt>
                <c:pt idx="4">
                  <c:v>26</c:v>
                </c:pt>
                <c:pt idx="5">
                  <c:v>22</c:v>
                </c:pt>
                <c:pt idx="6">
                  <c:v>24</c:v>
                </c:pt>
              </c:numCache>
            </c:numRef>
          </c:val>
          <c:extLst xmlns:c16r2="http://schemas.microsoft.com/office/drawing/2015/06/chart">
            <c:ext xmlns:c16="http://schemas.microsoft.com/office/drawing/2014/chart" uri="{C3380CC4-5D6E-409C-BE32-E72D297353CC}">
              <c16:uniqueId val="{00000000-3B9B-4E58-8CE4-13DD9AE7DFE6}"/>
            </c:ext>
          </c:extLst>
        </c:ser>
        <c:dLbls>
          <c:showLegendKey val="0"/>
          <c:showVal val="0"/>
          <c:showCatName val="0"/>
          <c:showSerName val="0"/>
          <c:showPercent val="0"/>
          <c:showBubbleSize val="0"/>
        </c:dLbls>
        <c:gapWidth val="182"/>
        <c:axId val="552451432"/>
        <c:axId val="552446336"/>
      </c:barChart>
      <c:catAx>
        <c:axId val="55245143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52446336"/>
        <c:crosses val="autoZero"/>
        <c:auto val="1"/>
        <c:lblAlgn val="ctr"/>
        <c:lblOffset val="100"/>
        <c:noMultiLvlLbl val="0"/>
      </c:catAx>
      <c:valAx>
        <c:axId val="552446336"/>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24514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2019</c:v>
                </c:pt>
              </c:strCache>
            </c:strRef>
          </c:tx>
          <c:spPr>
            <a:solidFill>
              <a:schemeClr val="accent3">
                <a:lumMod val="60000"/>
                <a:lumOff val="40000"/>
              </a:schemeClr>
            </a:solidFill>
            <a:ln>
              <a:noFill/>
            </a:ln>
            <a:effectLst/>
          </c:spPr>
          <c:invertIfNegative val="0"/>
          <c:dPt>
            <c:idx val="0"/>
            <c:invertIfNegative val="0"/>
            <c:bubble3D val="0"/>
            <c:extLst xmlns:c16r2="http://schemas.microsoft.com/office/drawing/2015/06/chart">
              <c:ext xmlns:c16="http://schemas.microsoft.com/office/drawing/2014/chart" uri="{C3380CC4-5D6E-409C-BE32-E72D297353CC}">
                <c16:uniqueId val="{00000001-6A85-41D0-9CAF-E61A61A6B687}"/>
              </c:ext>
            </c:extLst>
          </c:dPt>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bg2">
                        <a:lumMod val="7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1</c:v>
                </c:pt>
                <c:pt idx="1">
                  <c:v>2</c:v>
                </c:pt>
                <c:pt idx="2">
                  <c:v>3</c:v>
                </c:pt>
                <c:pt idx="3">
                  <c:v>4</c:v>
                </c:pt>
                <c:pt idx="4">
                  <c:v>5</c:v>
                </c:pt>
              </c:numCache>
            </c:numRef>
          </c:cat>
          <c:val>
            <c:numRef>
              <c:f>Лист1!$B$2:$B$6</c:f>
              <c:numCache>
                <c:formatCode>General</c:formatCode>
                <c:ptCount val="5"/>
                <c:pt idx="0">
                  <c:v>33</c:v>
                </c:pt>
                <c:pt idx="1">
                  <c:v>10</c:v>
                </c:pt>
                <c:pt idx="2">
                  <c:v>33</c:v>
                </c:pt>
                <c:pt idx="3">
                  <c:v>23</c:v>
                </c:pt>
                <c:pt idx="4">
                  <c:v>0</c:v>
                </c:pt>
              </c:numCache>
            </c:numRef>
          </c:val>
          <c:extLst xmlns:c16r2="http://schemas.microsoft.com/office/drawing/2015/06/chart">
            <c:ext xmlns:c16="http://schemas.microsoft.com/office/drawing/2014/chart" uri="{C3380CC4-5D6E-409C-BE32-E72D297353CC}">
              <c16:uniqueId val="{0000000A-6A85-41D0-9CAF-E61A61A6B687}"/>
            </c:ext>
          </c:extLst>
        </c:ser>
        <c:ser>
          <c:idx val="1"/>
          <c:order val="1"/>
          <c:tx>
            <c:strRef>
              <c:f>Лист1!$C$1</c:f>
              <c:strCache>
                <c:ptCount val="1"/>
                <c:pt idx="0">
                  <c:v>2020</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bg2">
                        <a:lumMod val="7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1</c:v>
                </c:pt>
                <c:pt idx="1">
                  <c:v>2</c:v>
                </c:pt>
                <c:pt idx="2">
                  <c:v>3</c:v>
                </c:pt>
                <c:pt idx="3">
                  <c:v>4</c:v>
                </c:pt>
                <c:pt idx="4">
                  <c:v>5</c:v>
                </c:pt>
              </c:numCache>
            </c:numRef>
          </c:cat>
          <c:val>
            <c:numRef>
              <c:f>Лист1!$C$2:$C$6</c:f>
              <c:numCache>
                <c:formatCode>General</c:formatCode>
                <c:ptCount val="5"/>
                <c:pt idx="0">
                  <c:v>11</c:v>
                </c:pt>
                <c:pt idx="1">
                  <c:v>15</c:v>
                </c:pt>
                <c:pt idx="2">
                  <c:v>38</c:v>
                </c:pt>
                <c:pt idx="3">
                  <c:v>36</c:v>
                </c:pt>
                <c:pt idx="4">
                  <c:v>0</c:v>
                </c:pt>
              </c:numCache>
            </c:numRef>
          </c:val>
          <c:extLst xmlns:c16r2="http://schemas.microsoft.com/office/drawing/2015/06/chart">
            <c:ext xmlns:c16="http://schemas.microsoft.com/office/drawing/2014/chart" uri="{C3380CC4-5D6E-409C-BE32-E72D297353CC}">
              <c16:uniqueId val="{0000000B-6A85-41D0-9CAF-E61A61A6B687}"/>
            </c:ext>
          </c:extLst>
        </c:ser>
        <c:ser>
          <c:idx val="2"/>
          <c:order val="2"/>
          <c:tx>
            <c:strRef>
              <c:f>Лист1!$D$1</c:f>
              <c:strCache>
                <c:ptCount val="1"/>
                <c:pt idx="0">
                  <c:v>2021</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1</c:v>
                </c:pt>
                <c:pt idx="1">
                  <c:v>2</c:v>
                </c:pt>
                <c:pt idx="2">
                  <c:v>3</c:v>
                </c:pt>
                <c:pt idx="3">
                  <c:v>4</c:v>
                </c:pt>
                <c:pt idx="4">
                  <c:v>5</c:v>
                </c:pt>
              </c:numCache>
            </c:numRef>
          </c:cat>
          <c:val>
            <c:numRef>
              <c:f>Лист1!$D$2:$D$6</c:f>
              <c:numCache>
                <c:formatCode>0</c:formatCode>
                <c:ptCount val="5"/>
                <c:pt idx="0">
                  <c:v>21.794871794871824</c:v>
                </c:pt>
                <c:pt idx="1">
                  <c:v>11.538461538461538</c:v>
                </c:pt>
                <c:pt idx="2">
                  <c:v>39.743589743589816</c:v>
                </c:pt>
                <c:pt idx="3">
                  <c:v>12.820512820512819</c:v>
                </c:pt>
                <c:pt idx="4">
                  <c:v>11.538461538461538</c:v>
                </c:pt>
              </c:numCache>
            </c:numRef>
          </c:val>
          <c:extLst xmlns:c16r2="http://schemas.microsoft.com/office/drawing/2015/06/chart">
            <c:ext xmlns:c16="http://schemas.microsoft.com/office/drawing/2014/chart" uri="{C3380CC4-5D6E-409C-BE32-E72D297353CC}">
              <c16:uniqueId val="{0000000C-6A85-41D0-9CAF-E61A61A6B687}"/>
            </c:ext>
          </c:extLst>
        </c:ser>
        <c:ser>
          <c:idx val="3"/>
          <c:order val="3"/>
          <c:tx>
            <c:strRef>
              <c:f>Лист1!$E$1</c:f>
              <c:strCache>
                <c:ptCount val="1"/>
                <c:pt idx="0">
                  <c:v>2022</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1</c:v>
                </c:pt>
                <c:pt idx="1">
                  <c:v>2</c:v>
                </c:pt>
                <c:pt idx="2">
                  <c:v>3</c:v>
                </c:pt>
                <c:pt idx="3">
                  <c:v>4</c:v>
                </c:pt>
                <c:pt idx="4">
                  <c:v>5</c:v>
                </c:pt>
              </c:numCache>
            </c:numRef>
          </c:cat>
          <c:val>
            <c:numRef>
              <c:f>Лист1!$E$2:$E$6</c:f>
              <c:numCache>
                <c:formatCode>General</c:formatCode>
                <c:ptCount val="5"/>
                <c:pt idx="0">
                  <c:v>13</c:v>
                </c:pt>
                <c:pt idx="1">
                  <c:v>20</c:v>
                </c:pt>
                <c:pt idx="2">
                  <c:v>26</c:v>
                </c:pt>
                <c:pt idx="3">
                  <c:v>12</c:v>
                </c:pt>
                <c:pt idx="4">
                  <c:v>5</c:v>
                </c:pt>
              </c:numCache>
            </c:numRef>
          </c:val>
          <c:extLst xmlns:c16r2="http://schemas.microsoft.com/office/drawing/2015/06/chart">
            <c:ext xmlns:c16="http://schemas.microsoft.com/office/drawing/2014/chart" uri="{C3380CC4-5D6E-409C-BE32-E72D297353CC}">
              <c16:uniqueId val="{0000000D-6A85-41D0-9CAF-E61A61A6B687}"/>
            </c:ext>
          </c:extLst>
        </c:ser>
        <c:dLbls>
          <c:showLegendKey val="0"/>
          <c:showVal val="0"/>
          <c:showCatName val="0"/>
          <c:showSerName val="0"/>
          <c:showPercent val="0"/>
          <c:showBubbleSize val="0"/>
        </c:dLbls>
        <c:gapWidth val="150"/>
        <c:axId val="552447904"/>
        <c:axId val="552448296"/>
      </c:barChart>
      <c:catAx>
        <c:axId val="5524479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2448296"/>
        <c:crosses val="autoZero"/>
        <c:auto val="1"/>
        <c:lblAlgn val="ctr"/>
        <c:lblOffset val="100"/>
        <c:noMultiLvlLbl val="0"/>
      </c:catAx>
      <c:valAx>
        <c:axId val="5524482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244790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b="1">
                <a:latin typeface="Times New Roman" panose="02020603050405020304" pitchFamily="18" charset="0"/>
                <a:cs typeface="Times New Roman" panose="02020603050405020304" pitchFamily="18" charset="0"/>
              </a:rPr>
              <a:t>По</a:t>
            </a:r>
            <a:r>
              <a:rPr lang="ru-RU" b="1" baseline="0">
                <a:latin typeface="Times New Roman" panose="02020603050405020304" pitchFamily="18" charset="0"/>
                <a:cs typeface="Times New Roman" panose="02020603050405020304" pitchFamily="18" charset="0"/>
              </a:rPr>
              <a:t> числу баллов</a:t>
            </a:r>
            <a:endParaRPr lang="en-US" b="1">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2017</c:v>
                </c:pt>
                <c:pt idx="1">
                  <c:v>2018</c:v>
                </c:pt>
                <c:pt idx="2">
                  <c:v>2019</c:v>
                </c:pt>
                <c:pt idx="3">
                  <c:v>2020</c:v>
                </c:pt>
                <c:pt idx="4">
                  <c:v>2021</c:v>
                </c:pt>
              </c:numCache>
            </c:numRef>
          </c:cat>
          <c:val>
            <c:numRef>
              <c:f>Sheet1!$B$2:$B$6</c:f>
              <c:numCache>
                <c:formatCode>General</c:formatCode>
                <c:ptCount val="5"/>
                <c:pt idx="0">
                  <c:v>6.8</c:v>
                </c:pt>
                <c:pt idx="1">
                  <c:v>7.9</c:v>
                </c:pt>
                <c:pt idx="2">
                  <c:v>15.1</c:v>
                </c:pt>
                <c:pt idx="3">
                  <c:v>17.7</c:v>
                </c:pt>
                <c:pt idx="4">
                  <c:v>27.5</c:v>
                </c:pt>
              </c:numCache>
            </c:numRef>
          </c:val>
          <c:smooth val="0"/>
          <c:extLst xmlns:c16r2="http://schemas.microsoft.com/office/drawing/2015/06/chart">
            <c:ext xmlns:c16="http://schemas.microsoft.com/office/drawing/2014/chart" uri="{C3380CC4-5D6E-409C-BE32-E72D297353CC}">
              <c16:uniqueId val="{00000000-EE4C-42A8-A96D-2432114F26CF}"/>
            </c:ext>
          </c:extLst>
        </c:ser>
        <c:dLbls>
          <c:showLegendKey val="0"/>
          <c:showVal val="0"/>
          <c:showCatName val="0"/>
          <c:showSerName val="0"/>
          <c:showPercent val="0"/>
          <c:showBubbleSize val="0"/>
        </c:dLbls>
        <c:smooth val="0"/>
        <c:axId val="609231864"/>
        <c:axId val="609223240"/>
      </c:lineChart>
      <c:catAx>
        <c:axId val="609231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609223240"/>
        <c:crosses val="autoZero"/>
        <c:auto val="1"/>
        <c:lblAlgn val="ctr"/>
        <c:lblOffset val="100"/>
        <c:noMultiLvlLbl val="0"/>
      </c:catAx>
      <c:valAx>
        <c:axId val="609223240"/>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crossAx val="60923186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b="1">
                <a:latin typeface="Times New Roman" panose="02020603050405020304" pitchFamily="18" charset="0"/>
                <a:cs typeface="Times New Roman" panose="02020603050405020304" pitchFamily="18" charset="0"/>
              </a:rPr>
              <a:t>По месту</a:t>
            </a:r>
            <a:r>
              <a:rPr lang="ru-RU" b="1" baseline="0">
                <a:latin typeface="Times New Roman" panose="02020603050405020304" pitchFamily="18" charset="0"/>
                <a:cs typeface="Times New Roman" panose="02020603050405020304" pitchFamily="18" charset="0"/>
              </a:rPr>
              <a:t> среди регионов</a:t>
            </a:r>
            <a:endParaRPr lang="en-US" b="1">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lineChart>
        <c:grouping val="standard"/>
        <c:varyColors val="0"/>
        <c:ser>
          <c:idx val="0"/>
          <c:order val="0"/>
          <c:tx>
            <c:strRef>
              <c:f>Sheet1!$B$1</c:f>
              <c:strCache>
                <c:ptCount val="1"/>
                <c:pt idx="0">
                  <c:v>Series 1</c:v>
                </c:pt>
              </c:strCache>
            </c:strRef>
          </c:tx>
          <c:spPr>
            <a:ln w="28575" cap="rnd">
              <a:solidFill>
                <a:srgbClr val="C00000"/>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2017</c:v>
                </c:pt>
                <c:pt idx="1">
                  <c:v>2018</c:v>
                </c:pt>
                <c:pt idx="2">
                  <c:v>2019</c:v>
                </c:pt>
                <c:pt idx="3">
                  <c:v>2020</c:v>
                </c:pt>
                <c:pt idx="4">
                  <c:v>2021</c:v>
                </c:pt>
              </c:numCache>
            </c:numRef>
          </c:cat>
          <c:val>
            <c:numRef>
              <c:f>Sheet1!$B$2:$B$6</c:f>
              <c:numCache>
                <c:formatCode>General</c:formatCode>
                <c:ptCount val="5"/>
                <c:pt idx="0">
                  <c:v>57</c:v>
                </c:pt>
                <c:pt idx="1">
                  <c:v>60</c:v>
                </c:pt>
                <c:pt idx="2">
                  <c:v>64</c:v>
                </c:pt>
                <c:pt idx="3">
                  <c:v>60</c:v>
                </c:pt>
                <c:pt idx="4">
                  <c:v>46</c:v>
                </c:pt>
              </c:numCache>
            </c:numRef>
          </c:val>
          <c:smooth val="0"/>
          <c:extLst xmlns:c16r2="http://schemas.microsoft.com/office/drawing/2015/06/chart">
            <c:ext xmlns:c16="http://schemas.microsoft.com/office/drawing/2014/chart" uri="{C3380CC4-5D6E-409C-BE32-E72D297353CC}">
              <c16:uniqueId val="{00000000-0C4C-4534-A349-5EA472ECA670}"/>
            </c:ext>
          </c:extLst>
        </c:ser>
        <c:dLbls>
          <c:showLegendKey val="0"/>
          <c:showVal val="0"/>
          <c:showCatName val="0"/>
          <c:showSerName val="0"/>
          <c:showPercent val="0"/>
          <c:showBubbleSize val="0"/>
        </c:dLbls>
        <c:smooth val="0"/>
        <c:axId val="609224024"/>
        <c:axId val="609235392"/>
      </c:lineChart>
      <c:catAx>
        <c:axId val="609224024"/>
        <c:scaling>
          <c:orientation val="minMax"/>
        </c:scaling>
        <c:delete val="0"/>
        <c:axPos val="t"/>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609235392"/>
        <c:crosses val="autoZero"/>
        <c:auto val="1"/>
        <c:lblAlgn val="ctr"/>
        <c:lblOffset val="100"/>
        <c:noMultiLvlLbl val="0"/>
      </c:catAx>
      <c:valAx>
        <c:axId val="609235392"/>
        <c:scaling>
          <c:orientation val="maxMin"/>
          <c:max val="85"/>
          <c:min val="1"/>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crossAx val="60922402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Лист2!$B$81</c:f>
              <c:strCache>
                <c:ptCount val="1"/>
                <c:pt idx="0">
                  <c:v>2021</c:v>
                </c:pt>
              </c:strCache>
            </c:strRef>
          </c:tx>
          <c:spPr>
            <a:solidFill>
              <a:schemeClr val="accent1">
                <a:lumMod val="60000"/>
                <a:lumOff val="40000"/>
              </a:schemeClr>
            </a:solidFill>
            <a:ln>
              <a:noFill/>
            </a:ln>
            <a:effectLst/>
          </c:spPr>
          <c:invertIfNegative val="0"/>
          <c:dPt>
            <c:idx val="2"/>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2-CCE3-4E21-8EF8-E25E525A68E4}"/>
              </c:ext>
            </c:extLst>
          </c:dPt>
          <c:dPt>
            <c:idx val="3"/>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3-CCE3-4E21-8EF8-E25E525A68E4}"/>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Лист2!$A$82:$A$85</c:f>
              <c:strCache>
                <c:ptCount val="4"/>
                <c:pt idx="0">
                  <c:v>Полностью удовлетворен</c:v>
                </c:pt>
                <c:pt idx="1">
                  <c:v>Скорее удовлетворен</c:v>
                </c:pt>
                <c:pt idx="2">
                  <c:v>Скорее не удовлетворен</c:v>
                </c:pt>
                <c:pt idx="3">
                  <c:v>Полностью неудовлеворен</c:v>
                </c:pt>
              </c:strCache>
            </c:strRef>
          </c:cat>
          <c:val>
            <c:numRef>
              <c:f>Лист2!$B$82:$B$85</c:f>
              <c:numCache>
                <c:formatCode>0.0</c:formatCode>
                <c:ptCount val="4"/>
                <c:pt idx="0">
                  <c:v>14.102564102564102</c:v>
                </c:pt>
                <c:pt idx="1">
                  <c:v>50</c:v>
                </c:pt>
                <c:pt idx="2">
                  <c:v>15.384615384615383</c:v>
                </c:pt>
                <c:pt idx="3">
                  <c:v>7.6923076923076916</c:v>
                </c:pt>
              </c:numCache>
            </c:numRef>
          </c:val>
          <c:extLst xmlns:c16r2="http://schemas.microsoft.com/office/drawing/2015/06/chart">
            <c:ext xmlns:c16="http://schemas.microsoft.com/office/drawing/2014/chart" uri="{C3380CC4-5D6E-409C-BE32-E72D297353CC}">
              <c16:uniqueId val="{00000000-CCE3-4E21-8EF8-E25E525A68E4}"/>
            </c:ext>
          </c:extLst>
        </c:ser>
        <c:ser>
          <c:idx val="1"/>
          <c:order val="1"/>
          <c:tx>
            <c:strRef>
              <c:f>Лист2!$C$81</c:f>
              <c:strCache>
                <c:ptCount val="1"/>
                <c:pt idx="0">
                  <c:v>2022</c:v>
                </c:pt>
              </c:strCache>
            </c:strRef>
          </c:tx>
          <c:spPr>
            <a:solidFill>
              <a:schemeClr val="accent1">
                <a:lumMod val="75000"/>
              </a:schemeClr>
            </a:solidFill>
            <a:ln>
              <a:noFill/>
            </a:ln>
            <a:effectLst/>
          </c:spPr>
          <c:invertIfNegative val="0"/>
          <c:dPt>
            <c:idx val="2"/>
            <c:invertIfNegative val="0"/>
            <c:bubble3D val="0"/>
            <c:spPr>
              <a:solidFill>
                <a:srgbClr val="C00000"/>
              </a:solidFill>
              <a:ln>
                <a:noFill/>
              </a:ln>
              <a:effectLst/>
            </c:spPr>
            <c:extLst xmlns:c16r2="http://schemas.microsoft.com/office/drawing/2015/06/chart">
              <c:ext xmlns:c16="http://schemas.microsoft.com/office/drawing/2014/chart" uri="{C3380CC4-5D6E-409C-BE32-E72D297353CC}">
                <c16:uniqueId val="{00000004-CCE3-4E21-8EF8-E25E525A68E4}"/>
              </c:ext>
            </c:extLst>
          </c:dPt>
          <c:dPt>
            <c:idx val="3"/>
            <c:invertIfNegative val="0"/>
            <c:bubble3D val="0"/>
            <c:spPr>
              <a:solidFill>
                <a:srgbClr val="C00000"/>
              </a:solidFill>
              <a:ln>
                <a:noFill/>
              </a:ln>
              <a:effectLst/>
            </c:spPr>
            <c:extLst xmlns:c16r2="http://schemas.microsoft.com/office/drawing/2015/06/chart">
              <c:ext xmlns:c16="http://schemas.microsoft.com/office/drawing/2014/chart" uri="{C3380CC4-5D6E-409C-BE32-E72D297353CC}">
                <c16:uniqueId val="{00000005-CCE3-4E21-8EF8-E25E525A68E4}"/>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Лист2!$A$82:$A$85</c:f>
              <c:strCache>
                <c:ptCount val="4"/>
                <c:pt idx="0">
                  <c:v>Полностью удовлетворен</c:v>
                </c:pt>
                <c:pt idx="1">
                  <c:v>Скорее удовлетворен</c:v>
                </c:pt>
                <c:pt idx="2">
                  <c:v>Скорее не удовлетворен</c:v>
                </c:pt>
                <c:pt idx="3">
                  <c:v>Полностью неудовлеворен</c:v>
                </c:pt>
              </c:strCache>
            </c:strRef>
          </c:cat>
          <c:val>
            <c:numRef>
              <c:f>Лист2!$C$82:$C$85</c:f>
              <c:numCache>
                <c:formatCode>0.0</c:formatCode>
                <c:ptCount val="4"/>
                <c:pt idx="0">
                  <c:v>18.5</c:v>
                </c:pt>
                <c:pt idx="1">
                  <c:v>42</c:v>
                </c:pt>
                <c:pt idx="2">
                  <c:v>12.3</c:v>
                </c:pt>
                <c:pt idx="3">
                  <c:v>7.4</c:v>
                </c:pt>
              </c:numCache>
            </c:numRef>
          </c:val>
          <c:extLst xmlns:c16r2="http://schemas.microsoft.com/office/drawing/2015/06/chart">
            <c:ext xmlns:c16="http://schemas.microsoft.com/office/drawing/2014/chart" uri="{C3380CC4-5D6E-409C-BE32-E72D297353CC}">
              <c16:uniqueId val="{00000001-CCE3-4E21-8EF8-E25E525A68E4}"/>
            </c:ext>
          </c:extLst>
        </c:ser>
        <c:dLbls>
          <c:showLegendKey val="0"/>
          <c:showVal val="0"/>
          <c:showCatName val="0"/>
          <c:showSerName val="0"/>
          <c:showPercent val="0"/>
          <c:showBubbleSize val="0"/>
        </c:dLbls>
        <c:gapWidth val="219"/>
        <c:overlap val="-27"/>
        <c:axId val="609236176"/>
        <c:axId val="609237744"/>
      </c:barChart>
      <c:catAx>
        <c:axId val="609236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09237744"/>
        <c:crosses val="autoZero"/>
        <c:auto val="1"/>
        <c:lblAlgn val="ctr"/>
        <c:lblOffset val="100"/>
        <c:noMultiLvlLbl val="0"/>
      </c:catAx>
      <c:valAx>
        <c:axId val="60923774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09236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Лист1!$B$1</c:f>
              <c:strCache>
                <c:ptCount val="1"/>
                <c:pt idx="0">
                  <c:v>2021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Партнерские</c:v>
                </c:pt>
                <c:pt idx="1">
                  <c:v>Конфликтные</c:v>
                </c:pt>
                <c:pt idx="2">
                  <c:v>Конкурентные</c:v>
                </c:pt>
                <c:pt idx="3">
                  <c:v>Взаимодействие отсутствует</c:v>
                </c:pt>
                <c:pt idx="4">
                  <c:v>Другое</c:v>
                </c:pt>
              </c:strCache>
            </c:strRef>
          </c:cat>
          <c:val>
            <c:numRef>
              <c:f>Лист1!$B$2:$B$6</c:f>
              <c:numCache>
                <c:formatCode>0</c:formatCode>
                <c:ptCount val="5"/>
                <c:pt idx="0">
                  <c:v>67.948717948718027</c:v>
                </c:pt>
                <c:pt idx="1">
                  <c:v>5.1282051282051277</c:v>
                </c:pt>
                <c:pt idx="2">
                  <c:v>11.538461538461538</c:v>
                </c:pt>
                <c:pt idx="3">
                  <c:v>8.9743589743589709</c:v>
                </c:pt>
                <c:pt idx="4">
                  <c:v>6.4102564102564097</c:v>
                </c:pt>
              </c:numCache>
            </c:numRef>
          </c:val>
          <c:extLst xmlns:c16r2="http://schemas.microsoft.com/office/drawing/2015/06/chart">
            <c:ext xmlns:c16="http://schemas.microsoft.com/office/drawing/2014/chart" uri="{C3380CC4-5D6E-409C-BE32-E72D297353CC}">
              <c16:uniqueId val="{00000000-3DA3-45B8-A7D0-09E5854CDCDB}"/>
            </c:ext>
          </c:extLst>
        </c:ser>
        <c:ser>
          <c:idx val="1"/>
          <c:order val="1"/>
          <c:tx>
            <c:strRef>
              <c:f>Лист1!$C$1</c:f>
              <c:strCache>
                <c:ptCount val="1"/>
                <c:pt idx="0">
                  <c:v>2022</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Партнерские</c:v>
                </c:pt>
                <c:pt idx="1">
                  <c:v>Конфликтные</c:v>
                </c:pt>
                <c:pt idx="2">
                  <c:v>Конкурентные</c:v>
                </c:pt>
                <c:pt idx="3">
                  <c:v>Взаимодействие отсутствует</c:v>
                </c:pt>
                <c:pt idx="4">
                  <c:v>Другое</c:v>
                </c:pt>
              </c:strCache>
            </c:strRef>
          </c:cat>
          <c:val>
            <c:numRef>
              <c:f>Лист1!$C$2:$C$6</c:f>
              <c:numCache>
                <c:formatCode>General</c:formatCode>
                <c:ptCount val="5"/>
                <c:pt idx="0">
                  <c:v>89</c:v>
                </c:pt>
                <c:pt idx="1">
                  <c:v>3</c:v>
                </c:pt>
                <c:pt idx="2">
                  <c:v>4</c:v>
                </c:pt>
                <c:pt idx="3">
                  <c:v>4</c:v>
                </c:pt>
                <c:pt idx="4">
                  <c:v>1</c:v>
                </c:pt>
              </c:numCache>
            </c:numRef>
          </c:val>
          <c:extLst xmlns:c16r2="http://schemas.microsoft.com/office/drawing/2015/06/chart">
            <c:ext xmlns:c16="http://schemas.microsoft.com/office/drawing/2014/chart" uri="{C3380CC4-5D6E-409C-BE32-E72D297353CC}">
              <c16:uniqueId val="{00000001-3DA3-45B8-A7D0-09E5854CDCDB}"/>
            </c:ext>
          </c:extLst>
        </c:ser>
        <c:dLbls>
          <c:showLegendKey val="0"/>
          <c:showVal val="0"/>
          <c:showCatName val="0"/>
          <c:showSerName val="0"/>
          <c:showPercent val="0"/>
          <c:showBubbleSize val="0"/>
        </c:dLbls>
        <c:gapWidth val="150"/>
        <c:axId val="531976504"/>
        <c:axId val="531977680"/>
      </c:barChart>
      <c:catAx>
        <c:axId val="53197650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531977680"/>
        <c:crosses val="autoZero"/>
        <c:auto val="1"/>
        <c:lblAlgn val="ctr"/>
        <c:lblOffset val="100"/>
        <c:noMultiLvlLbl val="0"/>
      </c:catAx>
      <c:valAx>
        <c:axId val="53197768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531976504"/>
        <c:crosses val="max"/>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700" baseline="0">
          <a:latin typeface="Times New Roman" panose="02020603050405020304" pitchFamily="18" charset="0"/>
        </a:defRPr>
      </a:pPr>
      <a:endParaRPr lang="ru-RU"/>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0.16911</cdr:x>
      <cdr:y>0.26167</cdr:y>
    </cdr:from>
    <cdr:to>
      <cdr:x>0.31311</cdr:x>
      <cdr:y>0.35833</cdr:y>
    </cdr:to>
    <cdr:sp macro="" textlink="">
      <cdr:nvSpPr>
        <cdr:cNvPr id="2" name="Right Brace 1"/>
        <cdr:cNvSpPr/>
      </cdr:nvSpPr>
      <cdr:spPr>
        <a:xfrm xmlns:a="http://schemas.openxmlformats.org/drawingml/2006/main" rot="16200000">
          <a:off x="969772" y="521208"/>
          <a:ext cx="265176" cy="658368"/>
        </a:xfrm>
        <a:prstGeom xmlns:a="http://schemas.openxmlformats.org/drawingml/2006/main" prst="rightBrace">
          <a:avLst/>
        </a:prstGeom>
        <a:ln xmlns:a="http://schemas.openxmlformats.org/drawingml/2006/main">
          <a:solidFill>
            <a:schemeClr val="accent5">
              <a:lumMod val="50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0.68911</cdr:x>
      <cdr:y>0.26167</cdr:y>
    </cdr:from>
    <cdr:to>
      <cdr:x>0.83311</cdr:x>
      <cdr:y>0.35833</cdr:y>
    </cdr:to>
    <cdr:sp macro="" textlink="">
      <cdr:nvSpPr>
        <cdr:cNvPr id="3" name="Right Brace 2"/>
        <cdr:cNvSpPr/>
      </cdr:nvSpPr>
      <cdr:spPr>
        <a:xfrm xmlns:a="http://schemas.openxmlformats.org/drawingml/2006/main" rot="16200000">
          <a:off x="3347212" y="521208"/>
          <a:ext cx="265176" cy="658368"/>
        </a:xfrm>
        <a:prstGeom xmlns:a="http://schemas.openxmlformats.org/drawingml/2006/main" prst="rightBrace">
          <a:avLst/>
        </a:prstGeom>
        <a:ln xmlns:a="http://schemas.openxmlformats.org/drawingml/2006/main">
          <a:solidFill>
            <a:srgbClr val="C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0.19292</cdr:x>
      <cdr:y>0.16814</cdr:y>
    </cdr:from>
    <cdr:to>
      <cdr:x>0.33982</cdr:x>
      <cdr:y>0.27139</cdr:y>
    </cdr:to>
    <cdr:sp macro="" textlink="">
      <cdr:nvSpPr>
        <cdr:cNvPr id="4" name="Text Box 3"/>
        <cdr:cNvSpPr txBox="1"/>
      </cdr:nvSpPr>
      <cdr:spPr>
        <a:xfrm xmlns:a="http://schemas.openxmlformats.org/drawingml/2006/main">
          <a:off x="882032" y="461246"/>
          <a:ext cx="671639" cy="28322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200"/>
            <a:t>60,5</a:t>
          </a:r>
          <a:endParaRPr lang="en-US" sz="1200"/>
        </a:p>
      </cdr:txBody>
    </cdr:sp>
  </cdr:relSizeAnchor>
  <cdr:relSizeAnchor xmlns:cdr="http://schemas.openxmlformats.org/drawingml/2006/chartDrawing">
    <cdr:from>
      <cdr:x>0.7115</cdr:x>
      <cdr:y>0.17109</cdr:y>
    </cdr:from>
    <cdr:to>
      <cdr:x>0.85841</cdr:x>
      <cdr:y>0.27434</cdr:y>
    </cdr:to>
    <cdr:sp macro="" textlink="">
      <cdr:nvSpPr>
        <cdr:cNvPr id="5" name="Text Box 4"/>
        <cdr:cNvSpPr txBox="1"/>
      </cdr:nvSpPr>
      <cdr:spPr>
        <a:xfrm xmlns:a="http://schemas.openxmlformats.org/drawingml/2006/main">
          <a:off x="3252997" y="469338"/>
          <a:ext cx="671639" cy="28322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200"/>
            <a:t>19,7</a:t>
          </a:r>
          <a:endParaRPr lang="en-US" sz="12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ECC4D-28C7-4E2D-9F0E-C34580082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117</Pages>
  <Words>30574</Words>
  <Characters>174272</Characters>
  <Application>Microsoft Office Word</Application>
  <DocSecurity>0</DocSecurity>
  <Lines>1452</Lines>
  <Paragraphs>408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204438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user</cp:lastModifiedBy>
  <cp:revision>3</cp:revision>
  <cp:lastPrinted>2023-03-27T00:31:00Z</cp:lastPrinted>
  <dcterms:created xsi:type="dcterms:W3CDTF">2023-03-28T04:31:00Z</dcterms:created>
  <dcterms:modified xsi:type="dcterms:W3CDTF">2023-03-28T05:19:00Z</dcterms:modified>
</cp:coreProperties>
</file>