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8C" w:rsidRDefault="00EA678C" w:rsidP="00EA678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обращения для заинтересованных лиц в ходе общественных обсужд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ний проекта Экологического доклада по результатам стратегической экологической оценки Стратегии социально-экономического развития Амурской области до 2025 года в части развития топливно-энергетического комплекса</w:t>
      </w:r>
    </w:p>
    <w:tbl>
      <w:tblPr>
        <w:tblStyle w:val="a3"/>
        <w:tblW w:w="0" w:type="auto"/>
        <w:tblLook w:val="04A0"/>
      </w:tblPr>
      <w:tblGrid>
        <w:gridCol w:w="2802"/>
        <w:gridCol w:w="1983"/>
        <w:gridCol w:w="2393"/>
        <w:gridCol w:w="2393"/>
      </w:tblGrid>
      <w:tr w:rsidR="00EA678C" w:rsidTr="00A61A72">
        <w:tc>
          <w:tcPr>
            <w:tcW w:w="4785" w:type="dxa"/>
            <w:gridSpan w:val="2"/>
          </w:tcPr>
          <w:p w:rsidR="00EA678C" w:rsidRDefault="00EA678C" w:rsidP="00A61A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обращения:</w:t>
            </w:r>
          </w:p>
        </w:tc>
        <w:tc>
          <w:tcPr>
            <w:tcW w:w="4786" w:type="dxa"/>
            <w:gridSpan w:val="2"/>
          </w:tcPr>
          <w:p w:rsidR="00EA678C" w:rsidRDefault="00EA678C" w:rsidP="00A61A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обращения (заполняется контак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>
              <w:rPr>
                <w:rFonts w:ascii="Times New Roman" w:hAnsi="Times New Roman" w:cs="Times New Roman"/>
                <w:sz w:val="28"/>
              </w:rPr>
              <w:t>ным лицом):</w:t>
            </w:r>
          </w:p>
          <w:p w:rsidR="00EA678C" w:rsidRDefault="00EA678C" w:rsidP="00A61A7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678C" w:rsidTr="00A61A72">
        <w:trPr>
          <w:trHeight w:val="401"/>
        </w:trPr>
        <w:tc>
          <w:tcPr>
            <w:tcW w:w="2802" w:type="dxa"/>
            <w:vMerge w:val="restart"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данные:</w:t>
            </w:r>
          </w:p>
        </w:tc>
        <w:tc>
          <w:tcPr>
            <w:tcW w:w="6769" w:type="dxa"/>
            <w:gridSpan w:val="3"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ФИО:</w:t>
            </w:r>
          </w:p>
        </w:tc>
      </w:tr>
      <w:tr w:rsidR="00EA678C" w:rsidTr="00A61A72">
        <w:trPr>
          <w:trHeight w:val="401"/>
        </w:trPr>
        <w:tc>
          <w:tcPr>
            <w:tcW w:w="2802" w:type="dxa"/>
            <w:vMerge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69" w:type="dxa"/>
            <w:gridSpan w:val="3"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Адрес:</w:t>
            </w:r>
          </w:p>
        </w:tc>
      </w:tr>
      <w:tr w:rsidR="00EA678C" w:rsidTr="00A61A72">
        <w:trPr>
          <w:trHeight w:val="401"/>
        </w:trPr>
        <w:tc>
          <w:tcPr>
            <w:tcW w:w="2802" w:type="dxa"/>
            <w:vMerge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69" w:type="dxa"/>
            <w:gridSpan w:val="3"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Телефон:</w:t>
            </w:r>
          </w:p>
        </w:tc>
      </w:tr>
      <w:tr w:rsidR="00EA678C" w:rsidTr="00A61A72">
        <w:trPr>
          <w:trHeight w:val="401"/>
        </w:trPr>
        <w:tc>
          <w:tcPr>
            <w:tcW w:w="2802" w:type="dxa"/>
            <w:vMerge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69" w:type="dxa"/>
            <w:gridSpan w:val="3"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почта:</w:t>
            </w:r>
          </w:p>
        </w:tc>
      </w:tr>
      <w:tr w:rsidR="00EA678C" w:rsidTr="00A61A72">
        <w:tc>
          <w:tcPr>
            <w:tcW w:w="2802" w:type="dxa"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Какой вид связи для Вас предпочтителен?</w:t>
            </w:r>
          </w:p>
        </w:tc>
        <w:tc>
          <w:tcPr>
            <w:tcW w:w="1983" w:type="dxa"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Почта</w:t>
            </w:r>
          </w:p>
        </w:tc>
        <w:tc>
          <w:tcPr>
            <w:tcW w:w="2393" w:type="dxa"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2393" w:type="dxa"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</w:t>
            </w:r>
            <w:r>
              <w:rPr>
                <w:rFonts w:ascii="Times New Roman" w:hAnsi="Times New Roman" w:cs="Times New Roman"/>
                <w:sz w:val="28"/>
              </w:rPr>
              <w:t>ч</w:t>
            </w:r>
            <w:r>
              <w:rPr>
                <w:rFonts w:ascii="Times New Roman" w:hAnsi="Times New Roman" w:cs="Times New Roman"/>
                <w:sz w:val="28"/>
              </w:rPr>
              <w:t>та</w:t>
            </w:r>
          </w:p>
        </w:tc>
      </w:tr>
      <w:tr w:rsidR="00EA678C" w:rsidTr="00A61A72">
        <w:tc>
          <w:tcPr>
            <w:tcW w:w="9571" w:type="dxa"/>
            <w:gridSpan w:val="4"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Суть обращения:</w:t>
            </w: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A678C" w:rsidTr="00A61A72">
        <w:tc>
          <w:tcPr>
            <w:tcW w:w="9571" w:type="dxa"/>
            <w:gridSpan w:val="4"/>
          </w:tcPr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Ваши замечания и предложения:</w:t>
            </w: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  <w:p w:rsidR="00EA678C" w:rsidRDefault="00EA678C" w:rsidP="00A61A7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E54C5" w:rsidRDefault="002E54C5"/>
    <w:sectPr w:rsidR="002E54C5" w:rsidSect="002E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78C"/>
    <w:rsid w:val="002E54C5"/>
    <w:rsid w:val="00EA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7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2017-11-30T08:02:00Z</dcterms:created>
  <dcterms:modified xsi:type="dcterms:W3CDTF">2017-11-30T08:03:00Z</dcterms:modified>
</cp:coreProperties>
</file>