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71"/>
        <w:tblW w:w="10841" w:type="dxa"/>
        <w:tblLayout w:type="fixed"/>
        <w:tblLook w:val="04A0"/>
      </w:tblPr>
      <w:tblGrid>
        <w:gridCol w:w="1951"/>
        <w:gridCol w:w="2585"/>
        <w:gridCol w:w="1526"/>
        <w:gridCol w:w="2869"/>
        <w:gridCol w:w="1910"/>
      </w:tblGrid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jc w:val="center"/>
              <w:rPr>
                <w:b/>
                <w:sz w:val="24"/>
                <w:szCs w:val="24"/>
              </w:rPr>
            </w:pPr>
            <w:r w:rsidRPr="00573E6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85" w:type="dxa"/>
          </w:tcPr>
          <w:p w:rsidR="009D5438" w:rsidRPr="00573E6A" w:rsidRDefault="009D5438" w:rsidP="00F35910">
            <w:pPr>
              <w:jc w:val="center"/>
              <w:rPr>
                <w:b/>
                <w:sz w:val="24"/>
                <w:szCs w:val="24"/>
              </w:rPr>
            </w:pPr>
            <w:r w:rsidRPr="00573E6A">
              <w:rPr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526" w:type="dxa"/>
          </w:tcPr>
          <w:p w:rsidR="009D5438" w:rsidRPr="00573E6A" w:rsidRDefault="009D5438" w:rsidP="00F35910">
            <w:pPr>
              <w:jc w:val="center"/>
              <w:rPr>
                <w:b/>
                <w:sz w:val="24"/>
                <w:szCs w:val="24"/>
              </w:rPr>
            </w:pPr>
            <w:r w:rsidRPr="00573E6A">
              <w:rPr>
                <w:b/>
                <w:sz w:val="24"/>
                <w:szCs w:val="24"/>
              </w:rPr>
              <w:t>Количество участков</w:t>
            </w:r>
          </w:p>
        </w:tc>
        <w:tc>
          <w:tcPr>
            <w:tcW w:w="2869" w:type="dxa"/>
          </w:tcPr>
          <w:p w:rsidR="009D5438" w:rsidRPr="00573E6A" w:rsidRDefault="009D5438" w:rsidP="00F35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jc w:val="center"/>
              <w:rPr>
                <w:b/>
                <w:sz w:val="24"/>
                <w:szCs w:val="24"/>
              </w:rPr>
            </w:pPr>
            <w:r w:rsidRPr="00573E6A">
              <w:rPr>
                <w:b/>
                <w:sz w:val="24"/>
                <w:szCs w:val="24"/>
              </w:rPr>
              <w:t>Примечание</w:t>
            </w:r>
          </w:p>
        </w:tc>
      </w:tr>
      <w:tr w:rsidR="00F35910" w:rsidRPr="00573E6A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 xml:space="preserve">Седов </w:t>
            </w:r>
          </w:p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Владимир Валентинович</w:t>
            </w: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526" w:type="dxa"/>
          </w:tcPr>
          <w:p w:rsidR="009D5438" w:rsidRPr="00573E6A" w:rsidRDefault="009D5438" w:rsidP="00F3591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99</w:t>
            </w: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 xml:space="preserve">Радченко </w:t>
            </w:r>
          </w:p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 xml:space="preserve">Игорь </w:t>
            </w:r>
          </w:p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Павлович</w:t>
            </w: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73E6A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D5438" w:rsidRPr="00573E6A" w:rsidRDefault="009D5438" w:rsidP="00F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СИЗО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ГБУЗ АО «Амурская областная инфекционная больница»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F32439" w:rsidP="00F35910">
            <w:pPr>
              <w:rPr>
                <w:sz w:val="24"/>
                <w:szCs w:val="24"/>
              </w:rPr>
            </w:pPr>
            <w:hyperlink r:id="rId4" w:tgtFrame="_blank" w:history="1">
              <w:r w:rsidR="009D5438" w:rsidRPr="00573E6A">
                <w:rPr>
                  <w:rStyle w:val="a4"/>
                  <w:color w:val="auto"/>
                  <w:sz w:val="24"/>
                  <w:szCs w:val="24"/>
                  <w:u w:val="none"/>
                </w:rPr>
                <w:t>Благовещенская Городская Клиническая больница</w:t>
              </w:r>
            </w:hyperlink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Автовокзал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Аэропорт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Таможня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F32439" w:rsidP="00F35910">
            <w:pPr>
              <w:rPr>
                <w:sz w:val="24"/>
                <w:szCs w:val="24"/>
              </w:rPr>
            </w:pPr>
            <w:hyperlink r:id="rId5" w:tgtFrame="_blank" w:history="1">
              <w:r w:rsidR="009D5438" w:rsidRPr="00573E6A">
                <w:rPr>
                  <w:rStyle w:val="a4"/>
                  <w:color w:val="auto"/>
                  <w:sz w:val="24"/>
                  <w:szCs w:val="24"/>
                  <w:u w:val="none"/>
                </w:rPr>
                <w:t>ГАУЗ АО «Амурская областная клиническая больница»</w:t>
              </w:r>
            </w:hyperlink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ЖД вокзал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ГБУЗ АО «Амурский областной противотуберкулезный диспансер» 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Дальневосточный научный центр физиологии и патологии дыхания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ОАО «Благовещенский молочный комбинат»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ТЭЦ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Центр эстетического воспитания детей им. В.В. Белоглазова</w:t>
            </w: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Default="00F32439" w:rsidP="00F35910">
            <w:pPr>
              <w:rPr>
                <w:sz w:val="24"/>
                <w:szCs w:val="24"/>
              </w:rPr>
            </w:pPr>
            <w:hyperlink r:id="rId6" w:tgtFrame="_blank" w:history="1">
              <w:r w:rsidR="009D5438" w:rsidRPr="00573E6A">
                <w:rPr>
                  <w:rStyle w:val="a4"/>
                  <w:color w:val="auto"/>
                  <w:sz w:val="24"/>
                  <w:szCs w:val="24"/>
                  <w:u w:val="none"/>
                </w:rPr>
                <w:t>Амурская Областная Детская Клиническая Больница</w:t>
              </w:r>
            </w:hyperlink>
          </w:p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Ивановский район</w:t>
            </w:r>
          </w:p>
        </w:tc>
        <w:tc>
          <w:tcPr>
            <w:tcW w:w="1526" w:type="dxa"/>
          </w:tcPr>
          <w:p w:rsidR="009D5438" w:rsidRPr="00573E6A" w:rsidRDefault="009D5438" w:rsidP="00F3591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Тамбовский район</w:t>
            </w:r>
          </w:p>
        </w:tc>
        <w:tc>
          <w:tcPr>
            <w:tcW w:w="1526" w:type="dxa"/>
          </w:tcPr>
          <w:p w:rsidR="009D5438" w:rsidRPr="00573E6A" w:rsidRDefault="009D5438" w:rsidP="00F35910">
            <w:pPr>
              <w:jc w:val="center"/>
              <w:rPr>
                <w:sz w:val="24"/>
                <w:szCs w:val="24"/>
              </w:rPr>
            </w:pPr>
            <w:r w:rsidRPr="00573E6A">
              <w:rPr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RPr="00573E6A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proofErr w:type="spellStart"/>
            <w:r w:rsidRPr="009D5438">
              <w:rPr>
                <w:b/>
                <w:sz w:val="24"/>
                <w:szCs w:val="24"/>
              </w:rPr>
              <w:t>Снежко</w:t>
            </w:r>
            <w:proofErr w:type="spellEnd"/>
            <w:r w:rsidRPr="009D5438">
              <w:rPr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585" w:type="dxa"/>
          </w:tcPr>
          <w:p w:rsidR="009D5438" w:rsidRPr="00573E6A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Белогорский район</w:t>
            </w:r>
          </w:p>
        </w:tc>
        <w:tc>
          <w:tcPr>
            <w:tcW w:w="1526" w:type="dxa"/>
          </w:tcPr>
          <w:p w:rsidR="009D5438" w:rsidRPr="00573E6A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9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Pr="00573E6A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Белогорск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D5438" w:rsidRPr="0022432A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 w:rsidRPr="0022432A">
              <w:rPr>
                <w:sz w:val="24"/>
                <w:szCs w:val="24"/>
              </w:rPr>
              <w:t>Мазановский</w:t>
            </w:r>
            <w:proofErr w:type="spellEnd"/>
            <w:r w:rsidRPr="0022432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vAlign w:val="center"/>
          </w:tcPr>
          <w:p w:rsidR="009D5438" w:rsidRPr="0022432A" w:rsidRDefault="009D5438" w:rsidP="00F35910">
            <w:pPr>
              <w:jc w:val="center"/>
              <w:rPr>
                <w:sz w:val="24"/>
                <w:szCs w:val="24"/>
              </w:rPr>
            </w:pPr>
            <w:r w:rsidRPr="0022432A">
              <w:rPr>
                <w:sz w:val="24"/>
                <w:szCs w:val="24"/>
              </w:rPr>
              <w:t>34</w:t>
            </w:r>
          </w:p>
        </w:tc>
        <w:tc>
          <w:tcPr>
            <w:tcW w:w="2869" w:type="dxa"/>
          </w:tcPr>
          <w:p w:rsidR="009D5438" w:rsidRPr="00982E3D" w:rsidRDefault="009D5438" w:rsidP="00F35910"/>
        </w:tc>
        <w:tc>
          <w:tcPr>
            <w:tcW w:w="1910" w:type="dxa"/>
            <w:vAlign w:val="center"/>
          </w:tcPr>
          <w:p w:rsidR="009D5438" w:rsidRPr="00982E3D" w:rsidRDefault="009D5438" w:rsidP="00F35910"/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D5438" w:rsidRPr="0022432A" w:rsidRDefault="00F32439" w:rsidP="00620F80">
            <w:pPr>
              <w:jc w:val="center"/>
              <w:rPr>
                <w:sz w:val="24"/>
                <w:szCs w:val="24"/>
              </w:rPr>
            </w:pPr>
            <w:hyperlink r:id="rId7" w:history="1">
              <w:proofErr w:type="spellStart"/>
              <w:r w:rsidR="009D5438" w:rsidRPr="0022432A">
                <w:rPr>
                  <w:rStyle w:val="a4"/>
                  <w:color w:val="auto"/>
                  <w:sz w:val="24"/>
                  <w:szCs w:val="24"/>
                  <w:u w:val="none"/>
                </w:rPr>
                <w:t>Серышевский</w:t>
              </w:r>
              <w:proofErr w:type="spellEnd"/>
              <w:r w:rsidR="009D5438" w:rsidRPr="0022432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район </w:t>
              </w:r>
            </w:hyperlink>
          </w:p>
        </w:tc>
        <w:tc>
          <w:tcPr>
            <w:tcW w:w="1526" w:type="dxa"/>
            <w:vAlign w:val="center"/>
          </w:tcPr>
          <w:p w:rsidR="009D5438" w:rsidRPr="0022432A" w:rsidRDefault="009D5438" w:rsidP="00F35910">
            <w:pPr>
              <w:jc w:val="center"/>
              <w:rPr>
                <w:sz w:val="24"/>
                <w:szCs w:val="24"/>
              </w:rPr>
            </w:pPr>
            <w:r w:rsidRPr="0022432A">
              <w:rPr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Хоменко Владимир Николаевич</w:t>
            </w: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Завитинский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архаринский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Прогресс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Паршинков Валерий Борисович</w:t>
            </w: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Свободненский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Амурский газоперерабатывающий завод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вободный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</w:p>
          <w:p w:rsidR="009D5438" w:rsidRDefault="009D5438" w:rsidP="00F3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Свободненская</w:t>
            </w:r>
            <w:proofErr w:type="spellEnd"/>
            <w:r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Циолковский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D5438" w:rsidRPr="009D5438" w:rsidRDefault="009D5438" w:rsidP="00F35910">
            <w:pPr>
              <w:rPr>
                <w:sz w:val="24"/>
                <w:szCs w:val="24"/>
              </w:rPr>
            </w:pPr>
            <w:r w:rsidRPr="009D5438">
              <w:rPr>
                <w:sz w:val="24"/>
                <w:szCs w:val="24"/>
              </w:rPr>
              <w:t>Новостройка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имановск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«Шимановская больница»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Сковородинский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км трассы Амур в сторону Невера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Магдагачинский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9D5438" w:rsidRDefault="009D5438" w:rsidP="00F35910">
            <w:pPr>
              <w:rPr>
                <w:sz w:val="24"/>
                <w:szCs w:val="24"/>
              </w:rPr>
            </w:pPr>
            <w:r w:rsidRPr="009D5438">
              <w:rPr>
                <w:sz w:val="24"/>
                <w:szCs w:val="24"/>
              </w:rPr>
              <w:t>Покровка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Pr="009D5438" w:rsidRDefault="009D5438" w:rsidP="00F35910">
            <w:pPr>
              <w:rPr>
                <w:sz w:val="24"/>
                <w:szCs w:val="24"/>
              </w:rPr>
            </w:pPr>
            <w:r w:rsidRPr="009D5438">
              <w:rPr>
                <w:sz w:val="24"/>
                <w:szCs w:val="24"/>
              </w:rPr>
              <w:t>Покровский рудник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Илларионов Геннадий</w:t>
            </w:r>
          </w:p>
          <w:p w:rsidR="009D5438" w:rsidRDefault="009D5438" w:rsidP="00F35910">
            <w:pPr>
              <w:rPr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ея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Райчихинск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Селемджинский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Албынский</w:t>
            </w:r>
            <w:proofErr w:type="spellEnd"/>
            <w:r>
              <w:rPr>
                <w:sz w:val="24"/>
                <w:szCs w:val="24"/>
              </w:rPr>
              <w:t xml:space="preserve"> рудник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Маламырский</w:t>
            </w:r>
            <w:proofErr w:type="spellEnd"/>
            <w:r>
              <w:rPr>
                <w:sz w:val="24"/>
                <w:szCs w:val="24"/>
              </w:rPr>
              <w:t xml:space="preserve"> рудник</w:t>
            </w: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  <w:p w:rsidR="009D5438" w:rsidRDefault="009D5438" w:rsidP="00F35910">
            <w:pPr>
              <w:rPr>
                <w:sz w:val="24"/>
                <w:szCs w:val="24"/>
              </w:rPr>
            </w:pPr>
          </w:p>
          <w:p w:rsidR="009D5438" w:rsidRPr="009D5438" w:rsidRDefault="009D5438" w:rsidP="00F35910">
            <w:pPr>
              <w:rPr>
                <w:b/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 xml:space="preserve">Маркитан </w:t>
            </w:r>
          </w:p>
          <w:p w:rsidR="009D5438" w:rsidRDefault="009D5438" w:rsidP="00F35910">
            <w:pPr>
              <w:rPr>
                <w:sz w:val="24"/>
                <w:szCs w:val="24"/>
              </w:rPr>
            </w:pPr>
            <w:r w:rsidRPr="009D5438">
              <w:rPr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</w:p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Тындинский район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</w:p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</w:p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  <w:tr w:rsidR="00F35910" w:rsidTr="00620F80">
        <w:tc>
          <w:tcPr>
            <w:tcW w:w="1951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9D5438" w:rsidRDefault="009D5438" w:rsidP="0062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Тында</w:t>
            </w:r>
          </w:p>
        </w:tc>
        <w:tc>
          <w:tcPr>
            <w:tcW w:w="1526" w:type="dxa"/>
          </w:tcPr>
          <w:p w:rsidR="009D5438" w:rsidRDefault="009D5438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D5438" w:rsidRDefault="009D5438" w:rsidP="00F35910">
            <w:pPr>
              <w:rPr>
                <w:sz w:val="24"/>
                <w:szCs w:val="24"/>
              </w:rPr>
            </w:pPr>
          </w:p>
        </w:tc>
      </w:tr>
    </w:tbl>
    <w:p w:rsidR="00B73467" w:rsidRPr="00573E6A" w:rsidRDefault="00620F80">
      <w:pPr>
        <w:rPr>
          <w:sz w:val="24"/>
          <w:szCs w:val="24"/>
        </w:rPr>
      </w:pPr>
    </w:p>
    <w:sectPr w:rsidR="00B73467" w:rsidRPr="00573E6A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6A"/>
    <w:rsid w:val="00070864"/>
    <w:rsid w:val="000D37D4"/>
    <w:rsid w:val="0022432A"/>
    <w:rsid w:val="0026666A"/>
    <w:rsid w:val="002C58B6"/>
    <w:rsid w:val="0030565C"/>
    <w:rsid w:val="0034227B"/>
    <w:rsid w:val="003B7A7E"/>
    <w:rsid w:val="0040001A"/>
    <w:rsid w:val="004F7120"/>
    <w:rsid w:val="00573E6A"/>
    <w:rsid w:val="005C4B6E"/>
    <w:rsid w:val="005F607F"/>
    <w:rsid w:val="00620F80"/>
    <w:rsid w:val="0063380D"/>
    <w:rsid w:val="006D3580"/>
    <w:rsid w:val="00772A39"/>
    <w:rsid w:val="008049DC"/>
    <w:rsid w:val="008150C3"/>
    <w:rsid w:val="008F28C5"/>
    <w:rsid w:val="0094635A"/>
    <w:rsid w:val="009D5438"/>
    <w:rsid w:val="00A77AF3"/>
    <w:rsid w:val="00AB22D1"/>
    <w:rsid w:val="00AC78DF"/>
    <w:rsid w:val="00AD68F1"/>
    <w:rsid w:val="00AF0E83"/>
    <w:rsid w:val="00B120EE"/>
    <w:rsid w:val="00C95326"/>
    <w:rsid w:val="00CE006E"/>
    <w:rsid w:val="00D00D2E"/>
    <w:rsid w:val="00D33B9E"/>
    <w:rsid w:val="00E045AA"/>
    <w:rsid w:val="00E417AF"/>
    <w:rsid w:val="00E5425A"/>
    <w:rsid w:val="00F32439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ur.izbirkom.ru/izbiratelnye-komissii/uchastkovye-komissii/17_ui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3&amp;cad=rja&amp;uact=8&amp;ved=0ahUKEwiE9cSappLYAhWGyaQKHVlMCNAQFghbMAI&amp;url=http%3A%2F%2Faodkb.ru%2F&amp;usg=AOvVaw3q3V5x8X41HhYlV9B4VLVS" TargetMode="External"/><Relationship Id="rId5" Type="http://schemas.openxmlformats.org/officeDocument/2006/relationships/hyperlink" Target="https://www.google.ru/url?sa=t&amp;rct=j&amp;q=&amp;esrc=s&amp;source=web&amp;cd=3&amp;cad=rja&amp;uact=8&amp;ved=0ahUKEwii2YWBppLYAhWLy6QKHao_ApUQFghZMAI&amp;url=http%3A%2F%2Fwww.aokb28.su%2F&amp;usg=AOvVaw2whmtj5fdStF7HKt6Q6PMU" TargetMode="External"/><Relationship Id="rId4" Type="http://schemas.openxmlformats.org/officeDocument/2006/relationships/hyperlink" Target="https://www.google.ru/url?sa=t&amp;rct=j&amp;q=&amp;esrc=s&amp;source=web&amp;cd=4&amp;cad=rja&amp;uact=8&amp;ved=0ahUKEwit7pLwpZLYAhXGxqQKHShMAGQQFghSMAM&amp;url=http%3A%2F%2Fwww.zdravamur.ru%2F&amp;usg=AOvVaw0TzsKkBqTUuOYqi2jT5vG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2017-12-19T23:35:00Z</cp:lastPrinted>
  <dcterms:created xsi:type="dcterms:W3CDTF">2017-12-19T02:39:00Z</dcterms:created>
  <dcterms:modified xsi:type="dcterms:W3CDTF">2017-12-19T23:36:00Z</dcterms:modified>
</cp:coreProperties>
</file>