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0C" w:rsidRPr="007636D2" w:rsidRDefault="004F7C2A" w:rsidP="00500E0C">
      <w:pPr>
        <w:tabs>
          <w:tab w:val="left" w:pos="3960"/>
        </w:tabs>
      </w:pPr>
      <w:r>
        <w:rPr>
          <w:noProof/>
        </w:rPr>
        <w:pict>
          <v:group id="_x0000_s1026" style="position:absolute;margin-left:-65.55pt;margin-top:-45pt;width:567pt;height:819pt;z-index:251660288" coordorigin="801,234" coordsize="11340,16380">
            <v:rect id="_x0000_s1027" style="position:absolute;left:2241;top:234;width:180;height:16380" fillcolor="#c90" strokecolor="white"/>
            <v:rect id="_x0000_s1028" style="position:absolute;left:2421;top:594;width:180;height:15300;flip:x" fillcolor="#06f" strokecolor="white"/>
            <v:rect id="_x0000_s1029" style="position:absolute;left:801;top:2034;width:11340;height:180" fillcolor="#c90" strokecolor="white"/>
            <v:rect id="_x0000_s1030" style="position:absolute;left:981;top:2214;width:10980;height:180" fillcolor="#06f" strokecolor="white"/>
          </v:group>
        </w:pict>
      </w:r>
      <w:r w:rsidR="00500E0C">
        <w:rPr>
          <w:noProof/>
          <w:lang w:eastAsia="ru-RU"/>
        </w:rPr>
        <w:drawing>
          <wp:anchor distT="0" distB="0" distL="114300" distR="114300" simplePos="0" relativeHeight="251663360"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1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8"/>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Pr>
        <w:tabs>
          <w:tab w:val="left" w:pos="5622"/>
        </w:tabs>
      </w:pPr>
      <w:r>
        <w:tab/>
      </w:r>
    </w:p>
    <w:p w:rsidR="00500E0C" w:rsidRPr="007636D2" w:rsidRDefault="00500E0C" w:rsidP="00500E0C"/>
    <w:p w:rsidR="00500E0C" w:rsidRPr="007636D2" w:rsidRDefault="00500E0C" w:rsidP="00500E0C"/>
    <w:p w:rsidR="00500E0C" w:rsidRPr="007636D2" w:rsidRDefault="00500E0C" w:rsidP="00500E0C"/>
    <w:p w:rsidR="00500E0C" w:rsidRPr="007636D2" w:rsidRDefault="004F7C2A" w:rsidP="00500E0C">
      <w:r>
        <w:rPr>
          <w:noProof/>
        </w:rPr>
        <w:pict>
          <v:shapetype id="_x0000_t202" coordsize="21600,21600" o:spt="202" path="m,l,21600r21600,l21600,xe">
            <v:stroke joinstyle="miter"/>
            <v:path gradientshapeok="t" o:connecttype="rect"/>
          </v:shapetype>
          <v:shape id="_x0000_s1031" type="#_x0000_t202" style="position:absolute;margin-left:34.5pt;margin-top:2.3pt;width:462.45pt;height:239.75pt;z-index:251661312" stroked="f">
            <v:textbox style="mso-next-textbox:#_x0000_s1031">
              <w:txbxContent>
                <w:p w:rsidR="00DF4884" w:rsidRPr="00500E0C" w:rsidRDefault="00DF4884" w:rsidP="00500E0C">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DF4884" w:rsidRPr="00500E0C" w:rsidRDefault="00DF4884" w:rsidP="00500E0C">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v:textbox>
          </v:shape>
        </w:pict>
      </w:r>
    </w:p>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Pr="007636D2" w:rsidRDefault="00500E0C" w:rsidP="00500E0C"/>
    <w:p w:rsidR="00500E0C" w:rsidRDefault="004F7C2A" w:rsidP="00500E0C">
      <w:pPr>
        <w:widowControl w:val="0"/>
        <w:rPr>
          <w:rFonts w:ascii="Times New Roman" w:hAnsi="Times New Roman"/>
          <w:b/>
          <w:sz w:val="24"/>
          <w:szCs w:val="24"/>
        </w:rPr>
      </w:pPr>
      <w:r>
        <w:rPr>
          <w:noProof/>
          <w:sz w:val="24"/>
          <w:szCs w:val="24"/>
        </w:rPr>
        <w:pict>
          <v:shape id="_x0000_s1032" type="#_x0000_t202" style="position:absolute;margin-left:179.25pt;margin-top:187.45pt;width:162pt;height:53.2pt;z-index:251662336" stroked="f">
            <v:textbox style="mso-next-textbox:#_x0000_s1032">
              <w:txbxContent>
                <w:p w:rsidR="00DF4884" w:rsidRPr="008459E1" w:rsidRDefault="00DF4884" w:rsidP="008459E1"/>
              </w:txbxContent>
            </v:textbox>
          </v:shape>
        </w:pict>
      </w:r>
      <w:r w:rsidR="00500E0C">
        <w:rPr>
          <w:rFonts w:ascii="Arial" w:hAnsi="Arial" w:cs="Arial"/>
          <w:b/>
          <w:sz w:val="20"/>
          <w:szCs w:val="20"/>
        </w:rPr>
        <w:br w:type="page"/>
      </w:r>
      <w:r w:rsidR="00500E0C">
        <w:rPr>
          <w:rFonts w:ascii="Times New Roman" w:hAnsi="Times New Roman"/>
          <w:b/>
          <w:sz w:val="24"/>
          <w:szCs w:val="24"/>
        </w:rPr>
        <w:lastRenderedPageBreak/>
        <w:t xml:space="preserve"> </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 xml:space="preserve">УТВЕРЖДЕН </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решением Общественной палаты</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Амурской области</w:t>
      </w:r>
    </w:p>
    <w:p w:rsidR="00500E0C" w:rsidRPr="00500E0C" w:rsidRDefault="00500E0C" w:rsidP="008459E1">
      <w:pPr>
        <w:widowControl w:val="0"/>
        <w:spacing w:after="0" w:line="240" w:lineRule="exact"/>
        <w:ind w:left="6481"/>
        <w:rPr>
          <w:rFonts w:ascii="Times New Roman" w:hAnsi="Times New Roman"/>
          <w:bCs/>
          <w:sz w:val="28"/>
          <w:szCs w:val="28"/>
        </w:rPr>
      </w:pPr>
      <w:r w:rsidRPr="00500E0C">
        <w:rPr>
          <w:rFonts w:ascii="Times New Roman" w:hAnsi="Times New Roman"/>
          <w:bCs/>
          <w:sz w:val="28"/>
          <w:szCs w:val="28"/>
        </w:rPr>
        <w:t>от 22.06.2009 № 3</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 xml:space="preserve">РЕГЛАМЕНТ </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 xml:space="preserve">ОБЩЕСТВЕННОЙ ПАЛАТЫ </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АМУРСКОЙ ОБЛАСТИ</w:t>
      </w:r>
    </w:p>
    <w:p w:rsidR="00500E0C" w:rsidRPr="00500E0C" w:rsidRDefault="00500E0C" w:rsidP="00500E0C">
      <w:pPr>
        <w:widowControl w:val="0"/>
        <w:spacing w:after="0" w:line="240" w:lineRule="auto"/>
        <w:ind w:firstLine="709"/>
        <w:rPr>
          <w:rFonts w:ascii="Times New Roman" w:hAnsi="Times New Roman"/>
          <w:color w:val="FF0000"/>
          <w:sz w:val="28"/>
          <w:szCs w:val="28"/>
        </w:rPr>
      </w:pP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
          <w:bCs/>
          <w:sz w:val="28"/>
          <w:szCs w:val="28"/>
        </w:rPr>
        <w:t>СОДЕРЖАНИЕ</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Общие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Cs/>
          <w:sz w:val="28"/>
          <w:szCs w:val="28"/>
        </w:rPr>
        <w:t>Глава 1. Формы работы Общественной палаты. Принципы, условия и гарантии деятельности членов Общественной палаты, их права и обязанности.</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2. Сроки и порядок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3. Порядок формирования, полномочия и порядок деятельности совета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4. Порядок избрания и полномочия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5. Состав, порядок формирования и деятельности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6. Порядок прекращения и приостановления полномочий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7. Порядок подготовки и принятия Кодекса этики членов Общественной палаты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Глава 8. Общественная экспертиза правовых актов.</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9. Гражданские форумы, общественные слушания и другие мероприятия, проводимые Общественной палатой.</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 xml:space="preserve">Глава 10. Порядок подготовки и публикации ежегодного доклада Общественной палаты </w:t>
      </w:r>
      <w:r w:rsidRPr="00500E0C">
        <w:rPr>
          <w:rFonts w:ascii="Times New Roman" w:hAnsi="Times New Roman"/>
          <w:sz w:val="28"/>
          <w:szCs w:val="28"/>
        </w:rPr>
        <w:t>о состоянии и тенденциях развитии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Глава 11. Иные вопросы внутренней организации и порядка деятельности Общественной палаты. Заключительные положения</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r w:rsidRPr="00500E0C">
        <w:rPr>
          <w:rFonts w:ascii="Times New Roman" w:hAnsi="Times New Roman"/>
          <w:bCs/>
          <w:sz w:val="28"/>
          <w:szCs w:val="28"/>
        </w:rPr>
        <w:br w:type="page"/>
      </w:r>
      <w:r w:rsidRPr="00500E0C">
        <w:rPr>
          <w:rFonts w:ascii="Times New Roman" w:hAnsi="Times New Roman"/>
          <w:b/>
          <w:bCs/>
          <w:sz w:val="28"/>
          <w:szCs w:val="28"/>
        </w:rPr>
        <w:lastRenderedPageBreak/>
        <w:t>ОБЩИЕ ПОЛОЖЕНИЯ</w:t>
      </w:r>
    </w:p>
    <w:p w:rsidR="00500E0C" w:rsidRPr="00500E0C" w:rsidRDefault="00500E0C" w:rsidP="00500E0C">
      <w:pPr>
        <w:widowControl w:val="0"/>
        <w:spacing w:after="0" w:line="240" w:lineRule="auto"/>
        <w:ind w:firstLine="709"/>
        <w:jc w:val="center"/>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Настоящий Регламент Общественной палаты Амурской области (далее – Регламент) в соответствии с Законом Амурской области от 04 июня 2008 г. № 35-03 «Об Общественной палате Амурской области» (далее – Закон Амурской области «Об Общественной палате Амурской области») устанавливает правила внутренней организации и порядок деятельности Общественной палаты Амурской области (далее – Общественная палата, Палата) по осуществлению своих полномочий.</w:t>
      </w:r>
    </w:p>
    <w:p w:rsidR="00500E0C" w:rsidRPr="00500E0C" w:rsidRDefault="00500E0C" w:rsidP="00500E0C">
      <w:pPr>
        <w:pStyle w:val="ConsPlusNormal"/>
        <w:ind w:firstLine="709"/>
        <w:jc w:val="both"/>
        <w:outlineLvl w:val="0"/>
        <w:rPr>
          <w:rFonts w:ascii="Times New Roman" w:hAnsi="Times New Roman" w:cs="Times New Roman"/>
          <w:b/>
          <w:bCs/>
          <w:color w:val="0000FF"/>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1. Основы деятельности Общественной палаты</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3"/>
          <w:sz w:val="28"/>
          <w:szCs w:val="28"/>
        </w:rPr>
      </w:pPr>
      <w:r w:rsidRPr="00500E0C">
        <w:rPr>
          <w:rFonts w:ascii="Times New Roman" w:hAnsi="Times New Roman"/>
          <w:sz w:val="28"/>
          <w:szCs w:val="28"/>
        </w:rPr>
        <w:t xml:space="preserve">1. </w:t>
      </w:r>
      <w:r w:rsidRPr="00500E0C">
        <w:rPr>
          <w:rFonts w:ascii="Times New Roman" w:hAnsi="Times New Roman"/>
          <w:color w:val="000000"/>
          <w:spacing w:val="5"/>
          <w:sz w:val="28"/>
          <w:szCs w:val="28"/>
        </w:rPr>
        <w:t xml:space="preserve">Общественная палата </w:t>
      </w:r>
      <w:r w:rsidRPr="00500E0C">
        <w:rPr>
          <w:rFonts w:ascii="Times New Roman" w:hAnsi="Times New Roman"/>
          <w:color w:val="000000"/>
          <w:spacing w:val="-2"/>
          <w:sz w:val="28"/>
          <w:szCs w:val="28"/>
        </w:rPr>
        <w:t xml:space="preserve">обеспечивает взаимодействие жителей области с органами </w:t>
      </w:r>
      <w:r w:rsidRPr="00500E0C">
        <w:rPr>
          <w:rFonts w:ascii="Times New Roman" w:hAnsi="Times New Roman"/>
          <w:color w:val="000000"/>
          <w:spacing w:val="-4"/>
          <w:sz w:val="28"/>
          <w:szCs w:val="28"/>
        </w:rPr>
        <w:t xml:space="preserve">государственной власти области и органами местного самоуправления, </w:t>
      </w:r>
      <w:r w:rsidRPr="00500E0C">
        <w:rPr>
          <w:rFonts w:ascii="Times New Roman" w:hAnsi="Times New Roman"/>
          <w:color w:val="000000"/>
          <w:spacing w:val="-3"/>
          <w:sz w:val="28"/>
          <w:szCs w:val="28"/>
        </w:rPr>
        <w:t xml:space="preserve">находящимися на территории области, в целях учета потребностей и </w:t>
      </w:r>
      <w:r w:rsidRPr="00500E0C">
        <w:rPr>
          <w:rFonts w:ascii="Times New Roman" w:hAnsi="Times New Roman"/>
          <w:color w:val="000000"/>
          <w:spacing w:val="-2"/>
          <w:sz w:val="28"/>
          <w:szCs w:val="28"/>
        </w:rPr>
        <w:t xml:space="preserve">интересов граждан Российской Федерации, защиты прав и свобод человека и гражданина и прав общественных объединений при формировании и </w:t>
      </w:r>
      <w:r w:rsidRPr="00500E0C">
        <w:rPr>
          <w:rFonts w:ascii="Times New Roman" w:hAnsi="Times New Roman"/>
          <w:color w:val="000000"/>
          <w:spacing w:val="2"/>
          <w:sz w:val="28"/>
          <w:szCs w:val="28"/>
        </w:rPr>
        <w:t xml:space="preserve">реализации государственной  политики, а также в целях осуществления </w:t>
      </w:r>
      <w:r w:rsidRPr="00500E0C">
        <w:rPr>
          <w:rFonts w:ascii="Times New Roman" w:hAnsi="Times New Roman"/>
          <w:color w:val="000000"/>
          <w:spacing w:val="-1"/>
          <w:sz w:val="28"/>
          <w:szCs w:val="28"/>
        </w:rPr>
        <w:t xml:space="preserve">общественного контроля за деятельностью исполнительных органов </w:t>
      </w:r>
      <w:r w:rsidRPr="00500E0C">
        <w:rPr>
          <w:rFonts w:ascii="Times New Roman" w:hAnsi="Times New Roman"/>
          <w:color w:val="000000"/>
          <w:spacing w:val="-3"/>
          <w:sz w:val="28"/>
          <w:szCs w:val="28"/>
        </w:rPr>
        <w:t xml:space="preserve">государственной власти и органов местного самоуправления. </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3"/>
          <w:sz w:val="28"/>
          <w:szCs w:val="28"/>
        </w:rPr>
        <w:t xml:space="preserve">2. </w:t>
      </w:r>
      <w:r w:rsidRPr="00500E0C">
        <w:rPr>
          <w:rFonts w:ascii="Times New Roman" w:hAnsi="Times New Roman"/>
          <w:color w:val="000000"/>
          <w:sz w:val="28"/>
          <w:szCs w:val="28"/>
        </w:rPr>
        <w:t xml:space="preserve">Общественная палата осуществляет свою деятельность на основе </w:t>
      </w:r>
      <w:r w:rsidRPr="00500E0C">
        <w:rPr>
          <w:rFonts w:ascii="Times New Roman" w:hAnsi="Times New Roman"/>
          <w:color w:val="000000"/>
          <w:spacing w:val="8"/>
          <w:sz w:val="28"/>
          <w:szCs w:val="28"/>
        </w:rPr>
        <w:t>Закона</w:t>
      </w:r>
      <w:r w:rsidRPr="00500E0C">
        <w:rPr>
          <w:rFonts w:ascii="Times New Roman" w:hAnsi="Times New Roman"/>
          <w:sz w:val="28"/>
          <w:szCs w:val="28"/>
        </w:rPr>
        <w:t xml:space="preserve"> Амурской области «Об Общественной палате Амурской области»</w:t>
      </w:r>
      <w:r w:rsidRPr="00500E0C">
        <w:rPr>
          <w:rFonts w:ascii="Times New Roman" w:hAnsi="Times New Roman"/>
          <w:color w:val="000000"/>
          <w:spacing w:val="8"/>
          <w:sz w:val="28"/>
          <w:szCs w:val="28"/>
        </w:rPr>
        <w:t xml:space="preserve"> и руководствуется Конституцией Российской </w:t>
      </w:r>
      <w:r w:rsidRPr="00500E0C">
        <w:rPr>
          <w:rFonts w:ascii="Times New Roman" w:hAnsi="Times New Roman"/>
          <w:color w:val="000000"/>
          <w:spacing w:val="-1"/>
          <w:sz w:val="28"/>
          <w:szCs w:val="28"/>
        </w:rPr>
        <w:t xml:space="preserve">Федерации, федеральными конституционными законами, федеральными </w:t>
      </w:r>
      <w:r w:rsidRPr="00500E0C">
        <w:rPr>
          <w:rFonts w:ascii="Times New Roman" w:hAnsi="Times New Roman"/>
          <w:color w:val="000000"/>
          <w:spacing w:val="-3"/>
          <w:sz w:val="28"/>
          <w:szCs w:val="28"/>
        </w:rPr>
        <w:t xml:space="preserve">законами, Уставом (основным Законом) Амурской области, иными законами </w:t>
      </w:r>
      <w:r w:rsidRPr="00500E0C">
        <w:rPr>
          <w:rFonts w:ascii="Times New Roman" w:hAnsi="Times New Roman"/>
          <w:color w:val="000000"/>
          <w:spacing w:val="-7"/>
          <w:sz w:val="28"/>
          <w:szCs w:val="28"/>
        </w:rPr>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При осуществлении своих полномочий Общественная палата непосредственно взаимодействует с органами государственной власти области, территориальными органами федеральных органов государственной власти области, органами местного самоуправления, общественными объединениями и иными организациями в порядке, установленном Законом Амурской области «Об Общественной палате Амурской области», в целях создания условий, обеспечивающих достойную жизнь и свободное развитие граждан, проживающих в области.</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7"/>
          <w:sz w:val="28"/>
          <w:szCs w:val="28"/>
        </w:rPr>
        <w:t xml:space="preserve">4. </w:t>
      </w:r>
      <w:r w:rsidRPr="00500E0C">
        <w:rPr>
          <w:rFonts w:ascii="Times New Roman" w:hAnsi="Times New Roman"/>
          <w:color w:val="000000"/>
          <w:spacing w:val="-2"/>
          <w:sz w:val="28"/>
          <w:szCs w:val="28"/>
        </w:rPr>
        <w:t>Общественная палата формируется на основе добровольного участия</w:t>
      </w:r>
      <w:r w:rsidRPr="00500E0C">
        <w:rPr>
          <w:rFonts w:ascii="Times New Roman" w:hAnsi="Times New Roman"/>
          <w:color w:val="000000"/>
          <w:spacing w:val="-2"/>
          <w:sz w:val="28"/>
          <w:szCs w:val="28"/>
        </w:rPr>
        <w:br/>
        <w:t>в ее деятельности граждан и общественных объединений.</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7"/>
          <w:sz w:val="28"/>
          <w:szCs w:val="28"/>
        </w:rPr>
      </w:pPr>
      <w:r w:rsidRPr="00500E0C">
        <w:rPr>
          <w:rFonts w:ascii="Times New Roman" w:hAnsi="Times New Roman"/>
          <w:color w:val="000000"/>
          <w:spacing w:val="-7"/>
          <w:sz w:val="28"/>
          <w:szCs w:val="28"/>
        </w:rPr>
        <w:t xml:space="preserve">5. </w:t>
      </w:r>
      <w:r w:rsidRPr="00500E0C">
        <w:rPr>
          <w:rFonts w:ascii="Times New Roman" w:hAnsi="Times New Roman"/>
          <w:color w:val="000000"/>
          <w:spacing w:val="-2"/>
          <w:sz w:val="28"/>
          <w:szCs w:val="28"/>
        </w:rPr>
        <w:t>Местонахождение Палаты – город Благовещенск.</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sz w:val="28"/>
          <w:szCs w:val="28"/>
        </w:rPr>
      </w:pPr>
      <w:r w:rsidRPr="00500E0C">
        <w:rPr>
          <w:rFonts w:ascii="Times New Roman" w:hAnsi="Times New Roman"/>
          <w:b/>
          <w:sz w:val="28"/>
          <w:szCs w:val="28"/>
        </w:rPr>
        <w:t>Статья 2. Цели и задачи Общественной палаты</w:t>
      </w:r>
    </w:p>
    <w:p w:rsidR="00500E0C" w:rsidRPr="00500E0C" w:rsidRDefault="00500E0C" w:rsidP="00500E0C">
      <w:pPr>
        <w:widowControl w:val="0"/>
        <w:shd w:val="clear" w:color="auto" w:fill="FFFFFF"/>
        <w:tabs>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36"/>
          <w:sz w:val="28"/>
          <w:szCs w:val="28"/>
        </w:rPr>
        <w:t xml:space="preserve">1. </w:t>
      </w:r>
      <w:r w:rsidRPr="00500E0C">
        <w:rPr>
          <w:rFonts w:ascii="Times New Roman" w:hAnsi="Times New Roman"/>
          <w:color w:val="000000"/>
          <w:spacing w:val="-2"/>
          <w:sz w:val="28"/>
          <w:szCs w:val="28"/>
        </w:rPr>
        <w:t>Общественная палата создается в целях развития институтов г</w:t>
      </w:r>
      <w:r w:rsidRPr="00500E0C">
        <w:rPr>
          <w:rFonts w:ascii="Times New Roman" w:hAnsi="Times New Roman"/>
          <w:color w:val="000000"/>
          <w:spacing w:val="-3"/>
          <w:sz w:val="28"/>
          <w:szCs w:val="28"/>
        </w:rPr>
        <w:t xml:space="preserve">ражданского общества, демократических принципов функционирования </w:t>
      </w:r>
      <w:r w:rsidRPr="00500E0C">
        <w:rPr>
          <w:rFonts w:ascii="Times New Roman" w:hAnsi="Times New Roman"/>
          <w:color w:val="000000"/>
          <w:spacing w:val="-1"/>
          <w:sz w:val="28"/>
          <w:szCs w:val="28"/>
        </w:rPr>
        <w:t xml:space="preserve">органов государственной власти области и местного самоуправления, </w:t>
      </w:r>
      <w:r w:rsidRPr="00500E0C">
        <w:rPr>
          <w:rFonts w:ascii="Times New Roman" w:hAnsi="Times New Roman"/>
          <w:color w:val="000000"/>
          <w:sz w:val="28"/>
          <w:szCs w:val="28"/>
        </w:rPr>
        <w:t xml:space="preserve">обеспечения взаимодействия граждан и их объединений с органами </w:t>
      </w:r>
      <w:r w:rsidRPr="00500E0C">
        <w:rPr>
          <w:rFonts w:ascii="Times New Roman" w:hAnsi="Times New Roman"/>
          <w:color w:val="000000"/>
          <w:spacing w:val="-1"/>
          <w:sz w:val="28"/>
          <w:szCs w:val="28"/>
        </w:rPr>
        <w:t xml:space="preserve">государственной власти области для достижения согласованных решений по </w:t>
      </w:r>
      <w:r w:rsidRPr="00500E0C">
        <w:rPr>
          <w:rFonts w:ascii="Times New Roman" w:hAnsi="Times New Roman"/>
          <w:color w:val="000000"/>
          <w:spacing w:val="-2"/>
          <w:sz w:val="28"/>
          <w:szCs w:val="28"/>
        </w:rPr>
        <w:t xml:space="preserve">наиболее важным для населения области вопросам экономического и социального развития, укрепления правопорядка и общественной </w:t>
      </w:r>
      <w:r w:rsidRPr="00500E0C">
        <w:rPr>
          <w:rFonts w:ascii="Times New Roman" w:hAnsi="Times New Roman"/>
          <w:color w:val="000000"/>
          <w:spacing w:val="-2"/>
          <w:sz w:val="28"/>
          <w:szCs w:val="28"/>
        </w:rPr>
        <w:lastRenderedPageBreak/>
        <w:t>безопасности, защиты основных прав и свобод человека и гражданина.</w:t>
      </w:r>
    </w:p>
    <w:p w:rsidR="00500E0C" w:rsidRPr="00500E0C" w:rsidRDefault="00500E0C" w:rsidP="00500E0C">
      <w:pPr>
        <w:widowControl w:val="0"/>
        <w:shd w:val="clear" w:color="auto" w:fill="FFFFFF"/>
        <w:tabs>
          <w:tab w:val="left" w:pos="994"/>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20"/>
          <w:sz w:val="28"/>
          <w:szCs w:val="28"/>
        </w:rPr>
        <w:t>2.</w:t>
      </w:r>
      <w:r w:rsidRPr="00500E0C">
        <w:rPr>
          <w:rFonts w:ascii="Times New Roman" w:hAnsi="Times New Roman"/>
          <w:color w:val="000000"/>
          <w:sz w:val="28"/>
          <w:szCs w:val="28"/>
        </w:rPr>
        <w:tab/>
      </w:r>
      <w:r w:rsidRPr="00500E0C">
        <w:rPr>
          <w:rFonts w:ascii="Times New Roman" w:hAnsi="Times New Roman"/>
          <w:color w:val="000000"/>
          <w:spacing w:val="-3"/>
          <w:sz w:val="28"/>
          <w:szCs w:val="28"/>
        </w:rPr>
        <w:t>Задачи Общественной палаты:</w:t>
      </w:r>
    </w:p>
    <w:p w:rsidR="00500E0C" w:rsidRPr="00500E0C" w:rsidRDefault="00500E0C" w:rsidP="00500E0C">
      <w:pPr>
        <w:widowControl w:val="0"/>
        <w:numPr>
          <w:ilvl w:val="0"/>
          <w:numId w:val="42"/>
        </w:numPr>
        <w:shd w:val="clear" w:color="auto" w:fill="FFFFFF"/>
        <w:tabs>
          <w:tab w:val="left" w:pos="1142"/>
        </w:tabs>
        <w:autoSpaceDE w:val="0"/>
        <w:autoSpaceDN w:val="0"/>
        <w:adjustRightInd w:val="0"/>
        <w:spacing w:after="0" w:line="240" w:lineRule="auto"/>
        <w:ind w:firstLine="709"/>
        <w:jc w:val="both"/>
        <w:rPr>
          <w:rFonts w:ascii="Times New Roman" w:hAnsi="Times New Roman"/>
          <w:color w:val="000000"/>
          <w:spacing w:val="-28"/>
          <w:sz w:val="28"/>
          <w:szCs w:val="28"/>
        </w:rPr>
      </w:pPr>
      <w:r w:rsidRPr="00500E0C">
        <w:rPr>
          <w:rFonts w:ascii="Times New Roman" w:hAnsi="Times New Roman"/>
          <w:color w:val="000000"/>
          <w:spacing w:val="-3"/>
          <w:sz w:val="28"/>
          <w:szCs w:val="28"/>
        </w:rPr>
        <w:t>привлечение граждан и их объединений к формированию и реализации государственной политики;</w:t>
      </w:r>
    </w:p>
    <w:p w:rsidR="00500E0C" w:rsidRPr="00500E0C" w:rsidRDefault="00500E0C" w:rsidP="00500E0C">
      <w:pPr>
        <w:widowControl w:val="0"/>
        <w:numPr>
          <w:ilvl w:val="0"/>
          <w:numId w:val="42"/>
        </w:numPr>
        <w:shd w:val="clear" w:color="auto" w:fill="FFFFFF"/>
        <w:autoSpaceDE w:val="0"/>
        <w:autoSpaceDN w:val="0"/>
        <w:adjustRightInd w:val="0"/>
        <w:spacing w:after="0" w:line="240" w:lineRule="auto"/>
        <w:ind w:firstLine="709"/>
        <w:jc w:val="both"/>
        <w:rPr>
          <w:rFonts w:ascii="Times New Roman" w:hAnsi="Times New Roman"/>
          <w:color w:val="000000"/>
          <w:spacing w:val="-15"/>
          <w:sz w:val="28"/>
          <w:szCs w:val="28"/>
        </w:rPr>
      </w:pPr>
      <w:r w:rsidRPr="00500E0C">
        <w:rPr>
          <w:rFonts w:ascii="Times New Roman" w:hAnsi="Times New Roman"/>
          <w:color w:val="000000"/>
          <w:spacing w:val="-2"/>
          <w:sz w:val="28"/>
          <w:szCs w:val="28"/>
        </w:rPr>
        <w:t xml:space="preserve">выдвижение и поддержка гражданских инициатив, имеющих </w:t>
      </w:r>
      <w:r w:rsidRPr="00500E0C">
        <w:rPr>
          <w:rFonts w:ascii="Times New Roman" w:hAnsi="Times New Roman"/>
          <w:color w:val="000000"/>
          <w:spacing w:val="1"/>
          <w:sz w:val="28"/>
          <w:szCs w:val="28"/>
        </w:rPr>
        <w:t xml:space="preserve">областное значение и направленных на реализацию конституционных прав, </w:t>
      </w:r>
      <w:r w:rsidRPr="00500E0C">
        <w:rPr>
          <w:rFonts w:ascii="Times New Roman" w:hAnsi="Times New Roman"/>
          <w:color w:val="000000"/>
          <w:spacing w:val="-2"/>
          <w:sz w:val="28"/>
          <w:szCs w:val="28"/>
        </w:rPr>
        <w:t>свобод и законных интересов граждан и их объединений;</w:t>
      </w:r>
    </w:p>
    <w:p w:rsidR="00500E0C" w:rsidRPr="00500E0C" w:rsidRDefault="00500E0C" w:rsidP="00500E0C">
      <w:pPr>
        <w:widowControl w:val="0"/>
        <w:shd w:val="clear" w:color="auto" w:fill="FFFFFF"/>
        <w:tabs>
          <w:tab w:val="left" w:pos="1080"/>
          <w:tab w:val="left" w:pos="1142"/>
        </w:tabs>
        <w:spacing w:after="0" w:line="240" w:lineRule="auto"/>
        <w:ind w:firstLine="709"/>
        <w:jc w:val="both"/>
        <w:rPr>
          <w:rFonts w:ascii="Times New Roman" w:hAnsi="Times New Roman"/>
          <w:sz w:val="28"/>
          <w:szCs w:val="28"/>
        </w:rPr>
      </w:pPr>
      <w:r w:rsidRPr="00500E0C">
        <w:rPr>
          <w:rFonts w:ascii="Times New Roman" w:hAnsi="Times New Roman"/>
          <w:color w:val="000000"/>
          <w:spacing w:val="-15"/>
          <w:sz w:val="28"/>
          <w:szCs w:val="28"/>
        </w:rPr>
        <w:t>3)</w:t>
      </w:r>
      <w:r w:rsidRPr="00500E0C">
        <w:rPr>
          <w:rFonts w:ascii="Times New Roman" w:hAnsi="Times New Roman"/>
          <w:color w:val="000000"/>
          <w:sz w:val="28"/>
          <w:szCs w:val="28"/>
        </w:rPr>
        <w:tab/>
      </w:r>
      <w:r w:rsidRPr="00500E0C">
        <w:rPr>
          <w:rFonts w:ascii="Times New Roman" w:hAnsi="Times New Roman"/>
          <w:color w:val="000000"/>
          <w:spacing w:val="3"/>
          <w:sz w:val="28"/>
          <w:szCs w:val="28"/>
        </w:rPr>
        <w:t xml:space="preserve">проведение общественной экспертизы проектов законов области, </w:t>
      </w:r>
      <w:r w:rsidRPr="00500E0C">
        <w:rPr>
          <w:rFonts w:ascii="Times New Roman" w:hAnsi="Times New Roman"/>
          <w:color w:val="000000"/>
          <w:spacing w:val="-1"/>
          <w:sz w:val="28"/>
          <w:szCs w:val="28"/>
        </w:rPr>
        <w:t xml:space="preserve">проектов нормативных правовых актов исполнительных органов </w:t>
      </w:r>
      <w:r w:rsidRPr="00500E0C">
        <w:rPr>
          <w:rFonts w:ascii="Times New Roman" w:hAnsi="Times New Roman"/>
          <w:color w:val="000000"/>
          <w:spacing w:val="-3"/>
          <w:sz w:val="28"/>
          <w:szCs w:val="28"/>
        </w:rPr>
        <w:t>государственной власти области и муниципальных правовых актов (по с</w:t>
      </w:r>
      <w:r w:rsidRPr="00500E0C">
        <w:rPr>
          <w:rFonts w:ascii="Times New Roman" w:hAnsi="Times New Roman"/>
          <w:color w:val="000000"/>
          <w:spacing w:val="-6"/>
          <w:sz w:val="28"/>
          <w:szCs w:val="28"/>
        </w:rPr>
        <w:t>огласованию);</w:t>
      </w:r>
    </w:p>
    <w:p w:rsidR="00500E0C" w:rsidRPr="00500E0C" w:rsidRDefault="00500E0C" w:rsidP="00500E0C">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olor w:val="000000"/>
          <w:spacing w:val="-15"/>
          <w:sz w:val="28"/>
          <w:szCs w:val="28"/>
        </w:rPr>
      </w:pPr>
      <w:r w:rsidRPr="00500E0C">
        <w:rPr>
          <w:rFonts w:ascii="Times New Roman" w:hAnsi="Times New Roman"/>
          <w:color w:val="000000"/>
          <w:spacing w:val="-3"/>
          <w:sz w:val="28"/>
          <w:szCs w:val="28"/>
        </w:rPr>
        <w:t xml:space="preserve">выработка рекомендаций исполнительным органам государственной </w:t>
      </w:r>
      <w:r w:rsidRPr="00500E0C">
        <w:rPr>
          <w:rFonts w:ascii="Times New Roman" w:hAnsi="Times New Roman"/>
          <w:color w:val="000000"/>
          <w:spacing w:val="1"/>
          <w:sz w:val="28"/>
          <w:szCs w:val="28"/>
        </w:rPr>
        <w:t xml:space="preserve">власти области при определении приоритетов в сфере государственной </w:t>
      </w:r>
      <w:r w:rsidRPr="00500E0C">
        <w:rPr>
          <w:rFonts w:ascii="Times New Roman" w:hAnsi="Times New Roman"/>
          <w:color w:val="000000"/>
          <w:spacing w:val="-1"/>
          <w:sz w:val="28"/>
          <w:szCs w:val="28"/>
        </w:rPr>
        <w:t xml:space="preserve">поддержки общественных объединений и иных объединений граждан </w:t>
      </w:r>
      <w:r w:rsidRPr="00500E0C">
        <w:rPr>
          <w:rFonts w:ascii="Times New Roman" w:hAnsi="Times New Roman"/>
          <w:color w:val="000000"/>
          <w:spacing w:val="-2"/>
          <w:sz w:val="28"/>
          <w:szCs w:val="28"/>
        </w:rPr>
        <w:t xml:space="preserve">Российской Федерации, деятельность которых направлена на развитие </w:t>
      </w:r>
      <w:r w:rsidRPr="00500E0C">
        <w:rPr>
          <w:rFonts w:ascii="Times New Roman" w:hAnsi="Times New Roman"/>
          <w:color w:val="000000"/>
          <w:spacing w:val="-3"/>
          <w:sz w:val="28"/>
          <w:szCs w:val="28"/>
        </w:rPr>
        <w:t>гражданского общества в области;</w:t>
      </w:r>
    </w:p>
    <w:p w:rsidR="00500E0C" w:rsidRPr="00500E0C" w:rsidRDefault="00500E0C" w:rsidP="00500E0C">
      <w:pPr>
        <w:widowControl w:val="0"/>
        <w:numPr>
          <w:ilvl w:val="0"/>
          <w:numId w:val="43"/>
        </w:numPr>
        <w:shd w:val="clear" w:color="auto" w:fill="FFFFFF"/>
        <w:tabs>
          <w:tab w:val="left" w:pos="1056"/>
        </w:tabs>
        <w:autoSpaceDE w:val="0"/>
        <w:autoSpaceDN w:val="0"/>
        <w:adjustRightInd w:val="0"/>
        <w:spacing w:after="0" w:line="240" w:lineRule="auto"/>
        <w:ind w:firstLine="709"/>
        <w:jc w:val="both"/>
        <w:rPr>
          <w:rFonts w:ascii="Times New Roman" w:hAnsi="Times New Roman"/>
          <w:color w:val="000000"/>
          <w:spacing w:val="-21"/>
          <w:sz w:val="28"/>
          <w:szCs w:val="28"/>
        </w:rPr>
      </w:pPr>
      <w:r w:rsidRPr="00500E0C">
        <w:rPr>
          <w:rFonts w:ascii="Times New Roman" w:hAnsi="Times New Roman"/>
          <w:color w:val="000000"/>
          <w:spacing w:val="-3"/>
          <w:sz w:val="28"/>
          <w:szCs w:val="28"/>
        </w:rPr>
        <w:t xml:space="preserve">привлечение граждан, общественных объединений и представителей </w:t>
      </w:r>
      <w:r w:rsidRPr="00500E0C">
        <w:rPr>
          <w:rFonts w:ascii="Times New Roman" w:hAnsi="Times New Roman"/>
          <w:color w:val="000000"/>
          <w:spacing w:val="1"/>
          <w:sz w:val="28"/>
          <w:szCs w:val="28"/>
        </w:rPr>
        <w:t xml:space="preserve">средств массовой информации к обсуждению вопросов, касающихся </w:t>
      </w:r>
      <w:r w:rsidRPr="00500E0C">
        <w:rPr>
          <w:rFonts w:ascii="Times New Roman" w:hAnsi="Times New Roman"/>
          <w:color w:val="000000"/>
          <w:spacing w:val="2"/>
          <w:sz w:val="28"/>
          <w:szCs w:val="28"/>
        </w:rPr>
        <w:t xml:space="preserve">соблюдения свободы слова в средствах массовой информации, реализации </w:t>
      </w:r>
      <w:r w:rsidRPr="00500E0C">
        <w:rPr>
          <w:rFonts w:ascii="Times New Roman" w:hAnsi="Times New Roman"/>
          <w:color w:val="000000"/>
          <w:sz w:val="28"/>
          <w:szCs w:val="28"/>
        </w:rPr>
        <w:t xml:space="preserve">права граждан на распространение информации законным способом, </w:t>
      </w:r>
      <w:r w:rsidRPr="00500E0C">
        <w:rPr>
          <w:rFonts w:ascii="Times New Roman" w:hAnsi="Times New Roman"/>
          <w:color w:val="000000"/>
          <w:spacing w:val="4"/>
          <w:sz w:val="28"/>
          <w:szCs w:val="28"/>
        </w:rPr>
        <w:t xml:space="preserve">обеспечения гарантий свободы слова и свободы массовой информации, и </w:t>
      </w:r>
      <w:r w:rsidRPr="00500E0C">
        <w:rPr>
          <w:rFonts w:ascii="Times New Roman" w:hAnsi="Times New Roman"/>
          <w:color w:val="000000"/>
          <w:spacing w:val="-3"/>
          <w:sz w:val="28"/>
          <w:szCs w:val="28"/>
        </w:rPr>
        <w:t>выработка по данным вопросам рекомендаций.</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3. Структура Общественной палаты</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К органам Общественной палаты относятся:</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1) совет;</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2) секретарь;</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заместитель секретаря – руководитель Экспертного совета Общественной палаты (далее – Экспертный совет);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color w:val="auto"/>
          <w:sz w:val="28"/>
          <w:szCs w:val="28"/>
        </w:rPr>
      </w:pPr>
      <w:r w:rsidRPr="00500E0C">
        <w:rPr>
          <w:rFonts w:ascii="Times New Roman" w:hAnsi="Times New Roman" w:cs="Times New Roman"/>
          <w:color w:val="auto"/>
          <w:sz w:val="28"/>
          <w:szCs w:val="28"/>
        </w:rPr>
        <w:t>4) заместитель секретаря – руководитель Совета по этике, регламенту и организации работы Общественной палаты (далее – Совет по этике и регламенту);</w:t>
      </w:r>
    </w:p>
    <w:p w:rsidR="00D8664A"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5) заместитель секретаря – руководитель Общественного совета по </w:t>
      </w:r>
      <w:r w:rsidR="00DF4884" w:rsidRPr="00DF4884">
        <w:rPr>
          <w:rFonts w:ascii="Times New Roman" w:hAnsi="Times New Roman"/>
          <w:sz w:val="28"/>
          <w:szCs w:val="28"/>
        </w:rPr>
        <w:t xml:space="preserve">развитию гражданского общества и гражданскому просвещению, противодействию коррупции </w:t>
      </w:r>
      <w:r w:rsidRPr="00DF4884">
        <w:rPr>
          <w:rFonts w:ascii="Times New Roman" w:hAnsi="Times New Roman"/>
          <w:sz w:val="28"/>
          <w:szCs w:val="28"/>
        </w:rPr>
        <w:t>(</w:t>
      </w:r>
      <w:r w:rsidRPr="00D8664A">
        <w:rPr>
          <w:rFonts w:ascii="Times New Roman" w:hAnsi="Times New Roman"/>
          <w:sz w:val="28"/>
          <w:szCs w:val="28"/>
        </w:rPr>
        <w:t>далее – Общественный совет);</w:t>
      </w:r>
    </w:p>
    <w:p w:rsidR="008459E1" w:rsidRPr="00DA47FD" w:rsidRDefault="00DA47FD" w:rsidP="008459E1">
      <w:pPr>
        <w:pStyle w:val="36"/>
        <w:spacing w:line="240" w:lineRule="auto"/>
        <w:ind w:firstLine="0"/>
        <w:rPr>
          <w:rFonts w:ascii="Times New Roman" w:hAnsi="Times New Roman"/>
          <w:szCs w:val="20"/>
        </w:rPr>
      </w:pPr>
      <w:r>
        <w:rPr>
          <w:rFonts w:ascii="Times New Roman" w:hAnsi="Times New Roman"/>
          <w:szCs w:val="20"/>
        </w:rPr>
        <w:t>(в редакции</w:t>
      </w:r>
      <w:r w:rsidR="008459E1" w:rsidRPr="00DA47FD">
        <w:rPr>
          <w:rFonts w:ascii="Times New Roman" w:hAnsi="Times New Roman"/>
          <w:szCs w:val="20"/>
        </w:rPr>
        <w:t xml:space="preserve"> решения </w:t>
      </w:r>
      <w:r w:rsidR="004C6EB3" w:rsidRPr="00DA47FD">
        <w:rPr>
          <w:rFonts w:ascii="Times New Roman" w:hAnsi="Times New Roman"/>
          <w:szCs w:val="20"/>
        </w:rPr>
        <w:t>Общественной палаты</w:t>
      </w:r>
      <w:r w:rsidR="004C6EB3">
        <w:rPr>
          <w:rFonts w:ascii="Times New Roman" w:hAnsi="Times New Roman"/>
          <w:szCs w:val="20"/>
        </w:rPr>
        <w:t xml:space="preserve"> Амурской области</w:t>
      </w:r>
      <w:r w:rsidR="004C6EB3" w:rsidRPr="00DA47FD">
        <w:rPr>
          <w:rFonts w:ascii="Times New Roman" w:hAnsi="Times New Roman"/>
          <w:szCs w:val="20"/>
        </w:rPr>
        <w:t xml:space="preserve"> от 2</w:t>
      </w:r>
      <w:r w:rsidR="00DF4884">
        <w:rPr>
          <w:rFonts w:ascii="Times New Roman" w:hAnsi="Times New Roman"/>
          <w:szCs w:val="20"/>
        </w:rPr>
        <w:t>6</w:t>
      </w:r>
      <w:r w:rsidR="004C6EB3" w:rsidRPr="00DA47FD">
        <w:rPr>
          <w:rFonts w:ascii="Times New Roman" w:hAnsi="Times New Roman"/>
          <w:szCs w:val="20"/>
        </w:rPr>
        <w:t>.0</w:t>
      </w:r>
      <w:r w:rsidR="00DF4884">
        <w:rPr>
          <w:rFonts w:ascii="Times New Roman" w:hAnsi="Times New Roman"/>
          <w:szCs w:val="20"/>
        </w:rPr>
        <w:t>5</w:t>
      </w:r>
      <w:r w:rsidR="004C6EB3" w:rsidRPr="00DA47FD">
        <w:rPr>
          <w:rFonts w:ascii="Times New Roman" w:hAnsi="Times New Roman"/>
          <w:szCs w:val="20"/>
        </w:rPr>
        <w:t>.201</w:t>
      </w:r>
      <w:r w:rsidR="00DF4884">
        <w:rPr>
          <w:rFonts w:ascii="Times New Roman" w:hAnsi="Times New Roman"/>
          <w:szCs w:val="20"/>
        </w:rPr>
        <w:t>5</w:t>
      </w:r>
      <w:r w:rsidR="004C6EB3">
        <w:rPr>
          <w:rFonts w:ascii="Times New Roman" w:hAnsi="Times New Roman"/>
          <w:szCs w:val="20"/>
        </w:rPr>
        <w:t xml:space="preserve"> </w:t>
      </w:r>
      <w:r>
        <w:rPr>
          <w:rFonts w:ascii="Times New Roman" w:hAnsi="Times New Roman"/>
          <w:szCs w:val="20"/>
        </w:rPr>
        <w:t>№ 2</w:t>
      </w:r>
      <w:r w:rsidR="008459E1" w:rsidRPr="00DA47FD">
        <w:rPr>
          <w:rFonts w:ascii="Times New Roman" w:hAnsi="Times New Roman"/>
          <w:szCs w:val="20"/>
        </w:rPr>
        <w:t>)</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6) комиссии;</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7) рабочие группы;</w:t>
      </w:r>
    </w:p>
    <w:p w:rsidR="00500E0C" w:rsidRPr="00500E0C" w:rsidRDefault="00500E0C" w:rsidP="00500E0C">
      <w:pPr>
        <w:widowControl w:val="0"/>
        <w:spacing w:after="0" w:line="240" w:lineRule="auto"/>
        <w:ind w:firstLine="709"/>
        <w:rPr>
          <w:rFonts w:ascii="Times New Roman" w:hAnsi="Times New Roman"/>
          <w:sz w:val="28"/>
          <w:szCs w:val="28"/>
        </w:rPr>
      </w:pPr>
      <w:r w:rsidRPr="00500E0C">
        <w:rPr>
          <w:rFonts w:ascii="Times New Roman" w:hAnsi="Times New Roman"/>
          <w:sz w:val="28"/>
          <w:szCs w:val="28"/>
        </w:rPr>
        <w:t>8) аппарат.</w:t>
      </w:r>
    </w:p>
    <w:p w:rsidR="00D8664A" w:rsidRDefault="00D8664A" w:rsidP="00500E0C">
      <w:pPr>
        <w:widowControl w:val="0"/>
        <w:spacing w:after="0" w:line="240" w:lineRule="auto"/>
        <w:ind w:firstLine="709"/>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4. Обеспечение деятельности Общественной палаты</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Правовое, организационное, документационное, информационно-аналитическое обеспечение деятельности Палаты осуществляется государственным </w:t>
      </w:r>
      <w:r w:rsidR="00DF4884" w:rsidRPr="00DF4884">
        <w:rPr>
          <w:rFonts w:ascii="Times New Roman" w:hAnsi="Times New Roman"/>
          <w:sz w:val="28"/>
          <w:szCs w:val="28"/>
        </w:rPr>
        <w:t>казенным учреждением «Аппарат Общественной палаты Амурской области» (далее – аппарат).</w:t>
      </w:r>
    </w:p>
    <w:p w:rsidR="00DF4884" w:rsidRPr="00DA47FD" w:rsidRDefault="00DF4884" w:rsidP="00DF4884">
      <w:pPr>
        <w:pStyle w:val="36"/>
        <w:spacing w:line="240" w:lineRule="auto"/>
        <w:ind w:firstLine="0"/>
        <w:rPr>
          <w:rFonts w:ascii="Times New Roman" w:hAnsi="Times New Roman"/>
          <w:szCs w:val="20"/>
        </w:rPr>
      </w:pPr>
      <w:r>
        <w:rPr>
          <w:rFonts w:ascii="Times New Roman" w:hAnsi="Times New Roman"/>
          <w:szCs w:val="20"/>
        </w:rPr>
        <w:lastRenderedPageBreak/>
        <w:t>(в редакции</w:t>
      </w:r>
      <w:r w:rsidRPr="00DA47FD">
        <w:rPr>
          <w:rFonts w:ascii="Times New Roman" w:hAnsi="Times New Roman"/>
          <w:szCs w:val="20"/>
        </w:rPr>
        <w:t xml:space="preserve"> решения Общественной палаты</w:t>
      </w:r>
      <w:r>
        <w:rPr>
          <w:rFonts w:ascii="Times New Roman" w:hAnsi="Times New Roman"/>
          <w:szCs w:val="20"/>
        </w:rPr>
        <w:t xml:space="preserve"> Амурской области</w:t>
      </w:r>
      <w:r w:rsidRPr="00DA47FD">
        <w:rPr>
          <w:rFonts w:ascii="Times New Roman" w:hAnsi="Times New Roman"/>
          <w:szCs w:val="20"/>
        </w:rPr>
        <w:t xml:space="preserve"> от 2</w:t>
      </w:r>
      <w:r>
        <w:rPr>
          <w:rFonts w:ascii="Times New Roman" w:hAnsi="Times New Roman"/>
          <w:szCs w:val="20"/>
        </w:rPr>
        <w:t>6</w:t>
      </w:r>
      <w:r w:rsidRPr="00DA47FD">
        <w:rPr>
          <w:rFonts w:ascii="Times New Roman" w:hAnsi="Times New Roman"/>
          <w:szCs w:val="20"/>
        </w:rPr>
        <w:t>.0</w:t>
      </w:r>
      <w:r>
        <w:rPr>
          <w:rFonts w:ascii="Times New Roman" w:hAnsi="Times New Roman"/>
          <w:szCs w:val="20"/>
        </w:rPr>
        <w:t>5</w:t>
      </w:r>
      <w:r w:rsidRPr="00DA47FD">
        <w:rPr>
          <w:rFonts w:ascii="Times New Roman" w:hAnsi="Times New Roman"/>
          <w:szCs w:val="20"/>
        </w:rPr>
        <w:t>.201</w:t>
      </w:r>
      <w:r>
        <w:rPr>
          <w:rFonts w:ascii="Times New Roman" w:hAnsi="Times New Roman"/>
          <w:szCs w:val="20"/>
        </w:rPr>
        <w:t>5 № 2</w:t>
      </w:r>
      <w:r w:rsidRPr="00DA47FD">
        <w:rPr>
          <w:rFonts w:ascii="Times New Roman" w:hAnsi="Times New Roman"/>
          <w:szCs w:val="20"/>
        </w:rPr>
        <w:t>)</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5. Общее число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 настоящем Регламенте под общим числом членов Палаты следует понимать число членов Палаты, установленное частью 1 статьи 6 Закона Амурской области «Об Общественной палате Амурской области» – 33 члена Палаты.</w:t>
      </w: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D8664A" w:rsidRDefault="00D8664A"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500E0C" w:rsidRDefault="00500E0C" w:rsidP="00500E0C">
      <w:pPr>
        <w:widowControl w:val="0"/>
        <w:spacing w:after="0" w:line="240" w:lineRule="auto"/>
        <w:ind w:firstLine="709"/>
        <w:jc w:val="both"/>
        <w:rPr>
          <w:rFonts w:ascii="Times New Roman" w:hAnsi="Times New Roman"/>
          <w:i/>
          <w:sz w:val="28"/>
          <w:szCs w:val="28"/>
        </w:rPr>
      </w:pPr>
    </w:p>
    <w:p w:rsidR="00DF4884" w:rsidRDefault="00DF4884" w:rsidP="00500E0C">
      <w:pPr>
        <w:widowControl w:val="0"/>
        <w:spacing w:after="0" w:line="240" w:lineRule="auto"/>
        <w:ind w:firstLine="709"/>
        <w:jc w:val="both"/>
        <w:rPr>
          <w:rFonts w:ascii="Times New Roman" w:hAnsi="Times New Roman"/>
          <w:i/>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
          <w:bCs/>
          <w:sz w:val="28"/>
          <w:szCs w:val="28"/>
        </w:rPr>
        <w:lastRenderedPageBreak/>
        <w:t>ГЛАВА 1. ФОРМЫ РАБОТЫ ОБЩЕСТВЕННОЙ ПАЛАТЫ. ПРИНЦИПЫ, УСЛОВИЯ И ГАРАНТИИ ДЕЯТЕЛЬНОСТИ ЧЛЕНОВ ОБЩЕСТВЕННОЙ ПАЛАТЫ, ИХ ПРАВА И ОБЯЗАННОСТИ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6. Основные формы работы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Основными формами работы Палаты являются: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пленарные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заседания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заседания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заседания рабочих групп.</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Организация и проведение общественных слушаний, гражданских форумов по общественно важным проблемам, осуществление иных мероприятий и форм работы Палаты, предусмотренных Законом Амурской области «Об Общественной палате Амурской области», осуществляются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Комиссии Палаты могут привлекать к своей работе граждан, некоммерческие организации, в том числе общественные объединения, представители которых не вошли в состав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Граждане, общественные и иные объединения могут принимать участие в работе Палаты непосредственно путем направления своих представителей в состав Экспертного </w:t>
      </w:r>
      <w:r w:rsidR="00421773">
        <w:rPr>
          <w:rFonts w:ascii="Times New Roman" w:hAnsi="Times New Roman"/>
          <w:sz w:val="28"/>
          <w:szCs w:val="28"/>
        </w:rPr>
        <w:t>с</w:t>
      </w:r>
      <w:r w:rsidRPr="00500E0C">
        <w:rPr>
          <w:rFonts w:ascii="Times New Roman" w:hAnsi="Times New Roman"/>
          <w:sz w:val="28"/>
          <w:szCs w:val="28"/>
        </w:rPr>
        <w:t xml:space="preserve">овета, рабочих групп Палаты, совещательных органов Палаты и (или) путем представления отзывов, предложений и замечаний в соответствии с формой их участия.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Порядок участия в работе Палаты граждан, общественных объединений и иных организаций определяется советом Общественной палаты (далее –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Решение об участии граждан, уполномоченных представителей общественных и иных объединений, представители которых не вошли в состав Палаты, в пленарном заседании и заседании Совета принимается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Заинтересованные органы и лица, желающие принять участие в пленарном заседании, направляют в Палату заявку с указанием вопроса, по которому они хотят выступить, не позднее чем за 5 дней до начала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При Палате могут создаваться совещательные органы.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их создания и организация их деятельности определяются положениями об указанных органах, утверждаемыми Советом.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7. Принципы и условия деятельности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принимает личное участие в ее работе.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При исполнении своих полномочий члены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обладают равными правами при обсуждении и принятии решений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имеют право избирать и быть избранными на выборные должности и </w:t>
      </w:r>
      <w:r w:rsidRPr="00500E0C">
        <w:rPr>
          <w:rFonts w:ascii="Times New Roman" w:hAnsi="Times New Roman"/>
          <w:sz w:val="28"/>
          <w:szCs w:val="28"/>
        </w:rPr>
        <w:lastRenderedPageBreak/>
        <w:t>в органы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не связаны решениями общественных объединений, членами и представителями которых они являются;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осуществляют деятельность в Палате на общественных началах.</w:t>
      </w:r>
    </w:p>
    <w:p w:rsidR="00500E0C" w:rsidRPr="00500E0C" w:rsidRDefault="00500E0C" w:rsidP="00500E0C">
      <w:pPr>
        <w:widowControl w:val="0"/>
        <w:spacing w:after="0" w:line="240" w:lineRule="auto"/>
        <w:ind w:firstLine="709"/>
        <w:jc w:val="both"/>
        <w:rPr>
          <w:rFonts w:ascii="Times New Roman" w:hAnsi="Times New Roman"/>
          <w:b/>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sz w:val="28"/>
          <w:szCs w:val="28"/>
        </w:rPr>
        <w:t>С</w:t>
      </w:r>
      <w:r w:rsidRPr="00500E0C">
        <w:rPr>
          <w:rFonts w:ascii="Times New Roman" w:hAnsi="Times New Roman"/>
          <w:b/>
          <w:bCs/>
          <w:sz w:val="28"/>
          <w:szCs w:val="28"/>
        </w:rPr>
        <w:t>татья 8. Гарантии выполнения членами Общественной палаты своих функций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Гарантии выполнения членами Палаты своих функций устанавливаются Законом Амурской области «Об Общественной палате Амурской области».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rPr>
          <w:rFonts w:ascii="Times New Roman" w:hAnsi="Times New Roman"/>
          <w:b/>
          <w:bCs/>
          <w:sz w:val="28"/>
          <w:szCs w:val="28"/>
        </w:rPr>
      </w:pPr>
      <w:r w:rsidRPr="00500E0C">
        <w:rPr>
          <w:rFonts w:ascii="Times New Roman" w:hAnsi="Times New Roman"/>
          <w:b/>
          <w:bCs/>
          <w:sz w:val="28"/>
          <w:szCs w:val="28"/>
        </w:rPr>
        <w:t>Статья 9. Права и обязанности члена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вправе: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свободно высказывать свое мнение по любому вопросу деятельности Палаты, Совета, комиссий и рабочих групп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участвовать в прениях на пленарных заседаниях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Палатой, задавать вопросы, давать справки, а также пользоваться иными правами, предоставленными членам Палаты Законом Амурской области «Об Общественной палате Амурской области», в порядке, установленном настоящим Регламентом;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обращаться с вопросами к членам и представителям Правительства Амурской области, депутатам Законодательного Собрания Амурской области, иным лицам, приглашенным на пленарное заседание Палаты, выступать с обоснованием своих предложений при обсуждении вопросов, относящихся к ведению Палаты, и по порядку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принимать участие с правом совещательного голоса в заседаниях комиссий и рабочих групп Палаты, членом которых он не является;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принимать участие в работе временных органов Палаты (рабочих групп), создаваемых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знакомиться со стенограммами пленарных заседаний Палаты, протоколами и материалами заседаний комиссий и рабочих групп, иными документами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7) осуществлять прием граждан.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Член Палаты обязан:</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при осуществлении своих полномочий руководствоваться </w:t>
      </w:r>
      <w:r w:rsidRPr="00500E0C">
        <w:rPr>
          <w:rFonts w:ascii="Times New Roman" w:hAnsi="Times New Roman"/>
          <w:color w:val="000000"/>
          <w:spacing w:val="8"/>
          <w:sz w:val="28"/>
          <w:szCs w:val="28"/>
        </w:rPr>
        <w:t xml:space="preserve">Конституцией Российской </w:t>
      </w:r>
      <w:r w:rsidRPr="00500E0C">
        <w:rPr>
          <w:rFonts w:ascii="Times New Roman" w:hAnsi="Times New Roman"/>
          <w:color w:val="000000"/>
          <w:spacing w:val="-1"/>
          <w:sz w:val="28"/>
          <w:szCs w:val="28"/>
        </w:rPr>
        <w:t xml:space="preserve">Федерации, федеральными конституционными законами, федеральными </w:t>
      </w:r>
      <w:r w:rsidRPr="00500E0C">
        <w:rPr>
          <w:rFonts w:ascii="Times New Roman" w:hAnsi="Times New Roman"/>
          <w:color w:val="000000"/>
          <w:spacing w:val="-3"/>
          <w:sz w:val="28"/>
          <w:szCs w:val="28"/>
        </w:rPr>
        <w:t xml:space="preserve">законами, Уставом (основным Законом) Амурской области, </w:t>
      </w:r>
      <w:r w:rsidRPr="00500E0C">
        <w:rPr>
          <w:rFonts w:ascii="Times New Roman" w:hAnsi="Times New Roman"/>
          <w:sz w:val="28"/>
          <w:szCs w:val="28"/>
        </w:rPr>
        <w:t xml:space="preserve">Законом Амурской области «Об Общественной палате Амурской области», </w:t>
      </w:r>
      <w:r w:rsidRPr="00500E0C">
        <w:rPr>
          <w:rFonts w:ascii="Times New Roman" w:hAnsi="Times New Roman"/>
          <w:color w:val="000000"/>
          <w:spacing w:val="-3"/>
          <w:sz w:val="28"/>
          <w:szCs w:val="28"/>
        </w:rPr>
        <w:t xml:space="preserve">иными законами </w:t>
      </w:r>
      <w:r w:rsidRPr="00500E0C">
        <w:rPr>
          <w:rFonts w:ascii="Times New Roman" w:hAnsi="Times New Roman"/>
          <w:color w:val="000000"/>
          <w:spacing w:val="-7"/>
          <w:sz w:val="28"/>
          <w:szCs w:val="28"/>
        </w:rPr>
        <w:t>области</w:t>
      </w:r>
      <w:r w:rsidRPr="00500E0C">
        <w:rPr>
          <w:rFonts w:ascii="Times New Roman" w:hAnsi="Times New Roman"/>
          <w:sz w:val="28"/>
          <w:szCs w:val="28"/>
        </w:rPr>
        <w:t>, а также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принимать личное участие в работе пленарных заседаний Палаты, в заседаниях комиссий, рабочих групп, членом которых он является;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за два дня до начала пленарного заседания, заседания комиссии, </w:t>
      </w:r>
      <w:r w:rsidRPr="00500E0C">
        <w:rPr>
          <w:rFonts w:ascii="Times New Roman" w:hAnsi="Times New Roman"/>
          <w:sz w:val="28"/>
          <w:szCs w:val="28"/>
        </w:rPr>
        <w:lastRenderedPageBreak/>
        <w:t>рабочей группы, членом которых он является, проинформировать соответственно секретаря Палаты, председателя комиссии, руководителя рабочей группы в случае невозможности по уважительной причине присутствовать на пленарном заседании Палаты, заседании комиссии, рабочей группы;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выполнять требования, предусмотренные Кодексом этики членов Общественной палаты Амурской области;</w:t>
      </w:r>
    </w:p>
    <w:p w:rsidR="00793CC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состоять в комиссиях и рабочих группах Палаты в порядке, установленном настоящим Регламентом, и активно участвовать в их работе</w:t>
      </w:r>
      <w:r w:rsidR="00793CCC">
        <w:rPr>
          <w:rFonts w:ascii="Times New Roman" w:hAnsi="Times New Roman"/>
          <w:sz w:val="28"/>
          <w:szCs w:val="28"/>
        </w:rPr>
        <w:t>;</w:t>
      </w:r>
    </w:p>
    <w:p w:rsidR="00500E0C" w:rsidRPr="00500E0C" w:rsidRDefault="00793CCC" w:rsidP="00500E0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в случае командирования Палатой по прибытии из командировки отчитаться о ее результатах на заседании Совета Палаты</w:t>
      </w:r>
      <w:r w:rsidR="00500E0C" w:rsidRPr="00500E0C">
        <w:rPr>
          <w:rFonts w:ascii="Times New Roman" w:hAnsi="Times New Roman"/>
          <w:sz w:val="28"/>
          <w:szCs w:val="28"/>
        </w:rPr>
        <w:t>.</w:t>
      </w:r>
    </w:p>
    <w:p w:rsidR="00500E0C" w:rsidRPr="004C6EB3" w:rsidRDefault="004C6EB3" w:rsidP="00DA47FD">
      <w:pPr>
        <w:widowControl w:val="0"/>
        <w:spacing w:after="0" w:line="240" w:lineRule="auto"/>
        <w:jc w:val="both"/>
        <w:rPr>
          <w:rFonts w:ascii="Times New Roman" w:hAnsi="Times New Roman"/>
          <w:bCs/>
          <w:i/>
          <w:sz w:val="28"/>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ГЛАВА 2. СРОКИ И ПОРЯДОК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10. Периодичность и сроки проведения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Основной организационной формой работы Палаты является заседание.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Пленарные заседания Палаты организуются и проводятся в период действия полномочий членов в порядке, определенном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Пленарные заседания Палаты проводятся не реже двух раз в год.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проведения внеочередных пленарных заседаний устанавливается настоящим Регламентом.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11. Порядок проведения очередных пленарных заседаний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Члены Палаты уведомляются Советом о дате и проекте повестки дня очередного пленарного заседания Палаты не позднее чем за 15 дней до его проведения. Проекты решений Палаты и иные материалы по вопросам, включенным в повестку дня пленарного заседания Палаты, направляются членам Палаты не позднее чем за 3 дня до их рассмотрения на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Дополнительные материалы или документы, подготовленные членами или комиссиями Палаты, могут распространяться непосредственно в день проведения пленарного заседания при условии их надлежащего оформления (протоколами, решениями Совета или комиссии; подписью (подписями) члена (членов) Палаты, инициирующего (инициирующих) распространение данных документов или материалов).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Проект повестки пленарного заседания Палаты формируется Советом по предложениям, поступившим в Совет не позднее чем за 20 дней до начала пленарного заседания Палаты от комиссий Палаты, рабочих групп, членов Палаты, и утверждается Палатой в день его проведения после обсуждения, за исключением внеочередных заседаний.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Пленарное заседание Палаты начинается с регистрации присутствующих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Регистрация присутствующих на пленарном заседании членов Палаты осуществляется после каждого перерыва в пленарном заседании в случае необходимости проведения голосования по вопросам, включенным в повестку дня.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Пленарное заседание Палаты открывает и ведет секретарь Палаты или уполномоченное им лицо. </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Пленарное заседание Палаты правомочно, если в его работе принимают участие более половины от общего числа членов Палаты.</w:t>
      </w:r>
    </w:p>
    <w:p w:rsidR="00DA47FD" w:rsidRPr="004C6EB3" w:rsidRDefault="004C6EB3" w:rsidP="00DA47FD">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Повестка пленарного заседания может быть дополнена или изменена </w:t>
      </w:r>
      <w:r w:rsidRPr="00500E0C">
        <w:rPr>
          <w:rFonts w:ascii="Times New Roman" w:hAnsi="Times New Roman"/>
          <w:sz w:val="28"/>
          <w:szCs w:val="28"/>
        </w:rPr>
        <w:lastRenderedPageBreak/>
        <w:t>по предложению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На обсуждение дополнений и изменений, вносимых в порядок работы пленарного заседания Палаты, отводится не более 30 минут. Это время может быть продлено решением Палаты, принятым большинством голосов членов Палаты, присутствующих на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В случае внесения членом Палаты предложения о дополнении или изменении повестки пленарного заседания Палаты, он вправе дать мотивированное обоснование своего предложения. Это предложение ставится на голосование.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Предложение о дополнении или изменении повестки пленарного заседания Палаты считается принятым, если за него проголосовало более половины членов Палаты, присутствующих на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Во время очередного пленарного заседания Палаты членам Палаты дается информация об основных вопросах, рассмотренных Советом в период, прошедший после предыдущего пленарного заседания Палаты. Секретарь Палаты вправе выступить с докладом о работе, проделанной в период между заседаниями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В случае возникновения разногласий при обсуждении проектов решений Палаты в ходе пленарного заседания может быть создана согласительная комиссия, в которую входят члены Палаты. Согласительная комиссия дорабатывает текст проекта решения Палаты с учетом предлагаемых членами Палаты изменений и дополнений и вносит его на дальнейшее обсуждение и голосование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12. Пленарное заседание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Пленарное заседание Палаты проводится в течение периода времени (часы, дни), определенного решением членов Палаты на пленарном заседании, до полного рассмотрения вопросов, включенных в повестку дня.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Председательствующий на пленарном заседании Палаты не вправе без голосования продлить пленарное заседание Палаты до принятия окончательного решения по вопросу, обсуждение которого было начато.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На пленарных заседаниях Палаты открытое голосование с отображением результатов голосования, а также подача заявок на предоставление слова и выступления с места, как правило, проводятся с использованием электронной системы сопровождения заседаний.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Контроль за голосованием с использованием электронной системы сопровождения заседаний осуществляет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 случае невозможности проведения пленарного заседания Палаты с использованием электронной системы сопровождения заседаний Палаты перед утверждением повестки дня пленарного заседания из состава членов Палаты избирается счетная комиссия для подсчета голосов.</w:t>
      </w: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Pr="00500E0C"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lastRenderedPageBreak/>
        <w:t>Статья 13. Порядок проведения первого пленарного заседания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 соответствии с Законом Амурской области «Об Общественной палате Амурской области» Палата нового состава собирается на свое первое пленарное заседание не позднее чем через 15 дней со дня формирования правомочного состава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Палата является правомочной, если в ее состав вошло более трех четвертых от общего числа членов Палаты, установленного Законом Амурской области «Об Общественной палате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Первое пленарное заседание Палаты нового состава открывает и ведет до избрания секретаря Палаты старейший по возрасту член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 повестку дня первого пленарного заседания Палаты включаются следующие вопросы: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об избрании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об утверждении заместителей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об избрании председателей комиссий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 совете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Члены Палаты могут предложить и другие вопросы для включения в повестку дня первого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4. Для организации первого пленарного заседания Палаты из числа членов Палаты создается рабочая группа по подготовке и проведению первого пленарного заседания Палаты в порядке, установленном настоящим Регламентом.</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14. Внеочередные пленарные заседания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Внеочередное пленарное заседание Палаты может быть проведено по решению Совета, по предложению губернатора Амурской области, председателя Законодательного Собрания Амурской области или по инициативе не менее одной трети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Одновременно с внесением вопроса инициатор представляет проект решения с обоснованием необходимости его принятия.</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Решение о дате и времени проведения внеочередного заседания принимается Советом в течение 14 дней со дня поступления предложения.</w:t>
      </w:r>
    </w:p>
    <w:p w:rsidR="00E739F2" w:rsidRPr="00E739F2" w:rsidRDefault="00E739F2" w:rsidP="00E739F2">
      <w:pPr>
        <w:spacing w:after="0" w:line="240" w:lineRule="auto"/>
        <w:ind w:firstLine="709"/>
        <w:jc w:val="both"/>
        <w:rPr>
          <w:rFonts w:ascii="Times New Roman" w:hAnsi="Times New Roman"/>
          <w:sz w:val="28"/>
          <w:szCs w:val="28"/>
        </w:rPr>
      </w:pPr>
      <w:r w:rsidRPr="00E739F2">
        <w:rPr>
          <w:rFonts w:ascii="Times New Roman" w:hAnsi="Times New Roman"/>
          <w:sz w:val="28"/>
          <w:szCs w:val="28"/>
        </w:rPr>
        <w:t>3. Внеочередное пленарное заседание по вопросам, не требующим тайного голосования, может проводиться в заочной форме методом опроса членов Палаты.</w:t>
      </w:r>
    </w:p>
    <w:p w:rsidR="00E739F2" w:rsidRPr="00E739F2" w:rsidRDefault="00E739F2" w:rsidP="00E739F2">
      <w:pPr>
        <w:widowControl w:val="0"/>
        <w:spacing w:after="0" w:line="240" w:lineRule="auto"/>
        <w:ind w:firstLine="709"/>
        <w:jc w:val="both"/>
        <w:rPr>
          <w:rFonts w:ascii="Times New Roman" w:hAnsi="Times New Roman"/>
          <w:sz w:val="28"/>
          <w:szCs w:val="28"/>
        </w:rPr>
      </w:pPr>
      <w:r w:rsidRPr="00E739F2">
        <w:rPr>
          <w:rFonts w:ascii="Times New Roman" w:hAnsi="Times New Roman"/>
          <w:sz w:val="28"/>
          <w:szCs w:val="28"/>
        </w:rPr>
        <w:t>Решение о проведении внеочередного пленарного заседания в заочной форме принимается Советом. Опрос проводится Советом по этике, регламенту и организации работы Палаты под непосредственным руководством секретаря Палаты (председательствующего на пленарном заседании).</w:t>
      </w:r>
    </w:p>
    <w:p w:rsidR="00500E0C" w:rsidRDefault="00E739F2" w:rsidP="00E739F2">
      <w:pPr>
        <w:widowControl w:val="0"/>
        <w:spacing w:after="0" w:line="240" w:lineRule="auto"/>
        <w:jc w:val="both"/>
        <w:rPr>
          <w:rFonts w:ascii="Times New Roman" w:hAnsi="Times New Roman"/>
          <w:b/>
          <w:bCs/>
          <w:sz w:val="28"/>
          <w:szCs w:val="28"/>
        </w:rPr>
      </w:pPr>
      <w:r w:rsidRPr="004C6EB3">
        <w:rPr>
          <w:rFonts w:ascii="Times New Roman" w:hAnsi="Times New Roman"/>
          <w:i/>
          <w:sz w:val="24"/>
          <w:szCs w:val="20"/>
        </w:rPr>
        <w:t>(</w:t>
      </w:r>
      <w:r>
        <w:rPr>
          <w:rFonts w:ascii="Times New Roman" w:hAnsi="Times New Roman"/>
          <w:i/>
          <w:sz w:val="24"/>
          <w:szCs w:val="20"/>
        </w:rPr>
        <w:t>введен</w:t>
      </w:r>
      <w:r w:rsidRPr="004C6EB3">
        <w:rPr>
          <w:rFonts w:ascii="Times New Roman" w:hAnsi="Times New Roman"/>
          <w:i/>
          <w:sz w:val="24"/>
          <w:szCs w:val="20"/>
        </w:rPr>
        <w:t xml:space="preserve"> решени</w:t>
      </w:r>
      <w:r>
        <w:rPr>
          <w:rFonts w:ascii="Times New Roman" w:hAnsi="Times New Roman"/>
          <w:i/>
          <w:sz w:val="24"/>
          <w:szCs w:val="20"/>
        </w:rPr>
        <w:t>ем</w:t>
      </w:r>
      <w:bookmarkStart w:id="0" w:name="_GoBack"/>
      <w:bookmarkEnd w:id="0"/>
      <w:r w:rsidRPr="004C6EB3">
        <w:rPr>
          <w:rFonts w:ascii="Times New Roman" w:hAnsi="Times New Roman"/>
          <w:i/>
          <w:sz w:val="24"/>
          <w:szCs w:val="20"/>
        </w:rPr>
        <w:t xml:space="preserve"> Общественной палаты Амурской области от 2</w:t>
      </w:r>
      <w:r>
        <w:rPr>
          <w:rFonts w:ascii="Times New Roman" w:hAnsi="Times New Roman"/>
          <w:i/>
          <w:sz w:val="24"/>
          <w:szCs w:val="20"/>
        </w:rPr>
        <w:t>1</w:t>
      </w:r>
      <w:r w:rsidRPr="004C6EB3">
        <w:rPr>
          <w:rFonts w:ascii="Times New Roman" w:hAnsi="Times New Roman"/>
          <w:i/>
          <w:sz w:val="24"/>
          <w:szCs w:val="20"/>
        </w:rPr>
        <w:t>.0</w:t>
      </w:r>
      <w:r>
        <w:rPr>
          <w:rFonts w:ascii="Times New Roman" w:hAnsi="Times New Roman"/>
          <w:i/>
          <w:sz w:val="24"/>
          <w:szCs w:val="20"/>
        </w:rPr>
        <w:t>3</w:t>
      </w:r>
      <w:r w:rsidRPr="004C6EB3">
        <w:rPr>
          <w:rFonts w:ascii="Times New Roman" w:hAnsi="Times New Roman"/>
          <w:i/>
          <w:sz w:val="24"/>
          <w:szCs w:val="20"/>
        </w:rPr>
        <w:t>.201</w:t>
      </w:r>
      <w:r>
        <w:rPr>
          <w:rFonts w:ascii="Times New Roman" w:hAnsi="Times New Roman"/>
          <w:i/>
          <w:sz w:val="24"/>
          <w:szCs w:val="20"/>
        </w:rPr>
        <w:t>7</w:t>
      </w:r>
      <w:r w:rsidRPr="004C6EB3">
        <w:rPr>
          <w:rFonts w:ascii="Times New Roman" w:hAnsi="Times New Roman"/>
          <w:i/>
          <w:sz w:val="24"/>
          <w:szCs w:val="20"/>
        </w:rPr>
        <w:t xml:space="preserve"> № </w:t>
      </w:r>
      <w:r>
        <w:rPr>
          <w:rFonts w:ascii="Times New Roman" w:hAnsi="Times New Roman"/>
          <w:i/>
          <w:sz w:val="24"/>
          <w:szCs w:val="20"/>
        </w:rPr>
        <w:t>2</w:t>
      </w:r>
      <w:r w:rsidRPr="004C6EB3">
        <w:rPr>
          <w:rFonts w:ascii="Times New Roman" w:hAnsi="Times New Roman"/>
          <w:i/>
          <w:sz w:val="24"/>
          <w:szCs w:val="20"/>
        </w:rPr>
        <w:t>)</w:t>
      </w: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15. Полномочия, права и обязанности председательствующего на пленарном заседании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1. Председательствующий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руководит общим ходом пленарного заседания в соответствии с настоящим Регламентом и утвержденной повесткой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предоставляет слово для выступления в порядке поступления зарегистрированных заявок в соответствии с порядком работы Палаты, требованиями настоящего Регламента либо в ином порядке, определенном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предоставляет слово вне порядка работы пленарного заседания Палаты только для внесения процедурного вопроса и по порядку ведения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ставит на голосование каждое предложение членов Палаты в порядке поступления;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проводит голосование и оглашает его результаты.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Председательствующий на пленарном заседании Палаты вправе: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 случае нарушения положений настоящего Регламента и Кодекса этики членов Общественной палаты Амурской области предупреждать члена Палаты о нарушении, а при повторном нарушении лишать его слова. Член Палаты, допустивший грубые, оскорбительные выражения, лишается слова без предупреждения;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удалять из зала заседаний лиц, мешающих работе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предупреждать члена Палаты, взявшего слово на пленарном заседании, об отклонении от темы выступления и лишать его слова при повторном нарушении;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указывать на допущенные в ходе заседания нарушения положений федеральных законов и законов области, настоящего Регламента.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Председательствующий на пленарном заседании Палаты не вправе комментировать выступления членов Палаты, давать характеристику выступающим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секретарю Палаты или одному из членов Совета.</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16. Порядок участия в пленарных заседаниях Общественной палаты приглашенных и иных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По решению Палаты либо Совета на пленарные заседания Палаты могут быть приглашены представители государственных органов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заключений по вопросам, рассматриваемым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Губернатор Амурской области, председатель Законодательного Собрания Амурской области вправе присутствовать на любом заседании </w:t>
      </w:r>
      <w:r w:rsidRPr="00500E0C">
        <w:rPr>
          <w:rFonts w:ascii="Times New Roman" w:hAnsi="Times New Roman"/>
          <w:sz w:val="28"/>
          <w:szCs w:val="28"/>
        </w:rPr>
        <w:lastRenderedPageBreak/>
        <w:t>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Палата и Совет по предложению членов Палаты, комиссий и рабочих групп Палаты вправе пригласить на пленарное заседание руководителей территориальных органов федеральных органов государственной власти, органов государственной власти области,  органов местного самоуправления, иных должностных лиц.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Общественная палата, Совет устанавливают дату заседания и время, на которое приглашается должностное лицо, а также определяют содержание рассматриваемого вопроса. Приглашение за подписью секретаря Палаты направляется должностному лицу не позднее чем за 10 дней до пленарного заседания Палаты, на которое приглашено должностное лицо. Совет включает указанный вопрос в проект повестки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Рассмотрение вопроса с участием должностных лиц, указанных в части 3 настоящей статьи, осуществляется в следующем порядке: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приглашенному должностному лицу для основной информации по рассматриваемому вопросу предоставляется 20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члены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должностное лицо вправе выступить с заключительным словом продолжительностью не более пяти минут.</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17. Порядок выступления на пленарных заседаниях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Член Палаты выступает в зале заседания в порядке, определенном председательствующим.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Предоставление слова осуществляется председательствующим в зависимости от вида выступления в порядке очередности. Заявки на выступление, вопрос, предложение подаются в ходе заседания через электронную систему сопровождения заседаний Палаты, а также в письменной или устной форме.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Слово по порядку ведения пленарного заседания Палаты предоставляется председательствующим вне очереди.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Время на пленарном заседании устанавливается, как правило: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доклада – до 20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содокладов и выступлений в прениях – до 10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повторных выступлений в прениях – до 5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выступлений по процедурным вопросам, внесения изменений в порядок работы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обоснования принятия или отклонения внесенных поправок к проектам решений Палаты, по рассматриваемым Палатой кандидатурам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ответов на вопросы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для сообщений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для справок – до 3 минут;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порядку ведения пленарного заседания Палаты – не более 1 минуты.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решению Палаты указанное время может быть изменено.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Перерывы продолжительностью 15 минут объявляются через 1,5 часа работы.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Каждый член Палаты должен придерживаться темы обсуждаемого вопроса. Если обсуждающий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Председательствующий может внести предложение по установлению общей продолжительности обсуждения вопроса, включенного в повестку дня пленарного заседания; установлению времени, отводимого на вопросы и ответы; продлению времени выступления.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Данное решение принимается большинством голосов от числа членов Палаты, участвующих в голосовании.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Допускается выступить по одному и тому же вопросу не более двух раз.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Прения по обсуждаемому вопросу могут быть прекращены по истечении времени, установленного Палатой, либо по решению Палаты, принимаемому большинством голосов от числа членов Палаты, принявших участие в голосовании.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Члены Палаты, которые не смогли выступить в связи с прекращением прений, вправе приобщить заверенные своей подписью тексты выступлений к протоколу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Никто не вправе выступать на пленарном заседании Палаты без разрешения председательствующего. Нарушивший данное правило лишается председательствующим слова без предупреждения.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Контроль за исполнением на пленарных заседаниях положений настоящего Регламента исполняет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18. Порядок проведения голосования</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Решения Палаты на ее пленарных заседаниях принимаются </w:t>
      </w:r>
      <w:r w:rsidRPr="00500E0C">
        <w:rPr>
          <w:rFonts w:ascii="Times New Roman" w:hAnsi="Times New Roman"/>
          <w:sz w:val="28"/>
          <w:szCs w:val="28"/>
        </w:rPr>
        <w:lastRenderedPageBreak/>
        <w:t xml:space="preserve">открытым голосованием. </w:t>
      </w:r>
    </w:p>
    <w:p w:rsidR="004B07C3" w:rsidRDefault="004B07C3" w:rsidP="00500E0C">
      <w:pPr>
        <w:widowControl w:val="0"/>
        <w:spacing w:after="0" w:line="240" w:lineRule="auto"/>
        <w:ind w:firstLine="709"/>
        <w:jc w:val="both"/>
        <w:rPr>
          <w:rFonts w:ascii="Times New Roman" w:hAnsi="Times New Roman"/>
          <w:sz w:val="28"/>
          <w:szCs w:val="26"/>
        </w:rPr>
      </w:pPr>
      <w:r w:rsidRPr="004B07C3">
        <w:rPr>
          <w:rFonts w:ascii="Times New Roman" w:hAnsi="Times New Roman"/>
          <w:sz w:val="28"/>
          <w:szCs w:val="26"/>
        </w:rPr>
        <w:t>В случаях, установленных законодательством Российской Федерации и Амурской области, настоящим Регламентом</w:t>
      </w:r>
      <w:r>
        <w:rPr>
          <w:rFonts w:ascii="Times New Roman" w:hAnsi="Times New Roman"/>
          <w:sz w:val="28"/>
          <w:szCs w:val="26"/>
        </w:rPr>
        <w:t>,</w:t>
      </w:r>
      <w:r w:rsidRPr="004B07C3">
        <w:rPr>
          <w:rFonts w:ascii="Times New Roman" w:hAnsi="Times New Roman"/>
          <w:sz w:val="28"/>
          <w:szCs w:val="26"/>
        </w:rPr>
        <w:t xml:space="preserve"> проводится тайное голосование.</w:t>
      </w:r>
    </w:p>
    <w:p w:rsidR="004B07C3" w:rsidRPr="004B07C3" w:rsidRDefault="004B07C3" w:rsidP="004B07C3">
      <w:pPr>
        <w:widowControl w:val="0"/>
        <w:spacing w:after="0" w:line="240" w:lineRule="auto"/>
        <w:jc w:val="both"/>
        <w:rPr>
          <w:rFonts w:ascii="Times New Roman" w:hAnsi="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1</w:t>
      </w:r>
      <w:r w:rsidRPr="004C6EB3">
        <w:rPr>
          <w:rFonts w:ascii="Times New Roman" w:hAnsi="Times New Roman"/>
          <w:i/>
          <w:sz w:val="24"/>
          <w:szCs w:val="20"/>
        </w:rPr>
        <w:t>.0</w:t>
      </w:r>
      <w:r>
        <w:rPr>
          <w:rFonts w:ascii="Times New Roman" w:hAnsi="Times New Roman"/>
          <w:i/>
          <w:sz w:val="24"/>
          <w:szCs w:val="20"/>
        </w:rPr>
        <w:t>2</w:t>
      </w:r>
      <w:r w:rsidRPr="004C6EB3">
        <w:rPr>
          <w:rFonts w:ascii="Times New Roman" w:hAnsi="Times New Roman"/>
          <w:i/>
          <w:sz w:val="24"/>
          <w:szCs w:val="20"/>
        </w:rPr>
        <w:t>.201</w:t>
      </w:r>
      <w:r>
        <w:rPr>
          <w:rFonts w:ascii="Times New Roman" w:hAnsi="Times New Roman"/>
          <w:i/>
          <w:sz w:val="24"/>
          <w:szCs w:val="20"/>
        </w:rPr>
        <w:t>4</w:t>
      </w:r>
      <w:r w:rsidRPr="004C6EB3">
        <w:rPr>
          <w:rFonts w:ascii="Times New Roman" w:hAnsi="Times New Roman"/>
          <w:i/>
          <w:sz w:val="24"/>
          <w:szCs w:val="20"/>
        </w:rPr>
        <w:t xml:space="preserve">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Голосование может быть количественным или рейтинговым: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голосовании каждый член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4B07C3" w:rsidRDefault="004B07C3" w:rsidP="004B07C3">
      <w:pPr>
        <w:widowControl w:val="0"/>
        <w:autoSpaceDE w:val="0"/>
        <w:autoSpaceDN w:val="0"/>
        <w:adjustRightInd w:val="0"/>
        <w:spacing w:after="0" w:line="240" w:lineRule="auto"/>
        <w:ind w:firstLine="709"/>
        <w:jc w:val="both"/>
        <w:outlineLvl w:val="3"/>
        <w:rPr>
          <w:rFonts w:ascii="Times New Roman" w:hAnsi="Times New Roman"/>
          <w:sz w:val="28"/>
          <w:szCs w:val="26"/>
        </w:rPr>
      </w:pPr>
    </w:p>
    <w:p w:rsidR="004B07C3" w:rsidRDefault="004B07C3" w:rsidP="004B07C3">
      <w:pPr>
        <w:widowControl w:val="0"/>
        <w:autoSpaceDE w:val="0"/>
        <w:autoSpaceDN w:val="0"/>
        <w:adjustRightInd w:val="0"/>
        <w:spacing w:after="0" w:line="240" w:lineRule="auto"/>
        <w:ind w:firstLine="709"/>
        <w:jc w:val="both"/>
        <w:outlineLvl w:val="3"/>
        <w:rPr>
          <w:rFonts w:ascii="Times New Roman" w:hAnsi="Times New Roman"/>
          <w:b/>
          <w:sz w:val="28"/>
          <w:szCs w:val="26"/>
        </w:rPr>
      </w:pPr>
      <w:r w:rsidRPr="004B07C3">
        <w:rPr>
          <w:rFonts w:ascii="Times New Roman" w:hAnsi="Times New Roman"/>
          <w:b/>
          <w:sz w:val="28"/>
          <w:szCs w:val="26"/>
        </w:rPr>
        <w:t xml:space="preserve">Статья 18.1. Правила и процедура тайного голосования при избрании представителя Общественной палаты в состав Общественной палаты Российской Федерации </w:t>
      </w:r>
    </w:p>
    <w:p w:rsidR="004B07C3" w:rsidRDefault="004B07C3" w:rsidP="004B07C3">
      <w:pPr>
        <w:widowControl w:val="0"/>
        <w:spacing w:after="0" w:line="240" w:lineRule="auto"/>
        <w:jc w:val="both"/>
        <w:rPr>
          <w:rFonts w:ascii="Times New Roman" w:hAnsi="Times New Roman"/>
          <w:b/>
          <w:bCs/>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1</w:t>
      </w:r>
      <w:r w:rsidRPr="004C6EB3">
        <w:rPr>
          <w:rFonts w:ascii="Times New Roman" w:hAnsi="Times New Roman"/>
          <w:i/>
          <w:sz w:val="24"/>
          <w:szCs w:val="20"/>
        </w:rPr>
        <w:t>.0</w:t>
      </w:r>
      <w:r>
        <w:rPr>
          <w:rFonts w:ascii="Times New Roman" w:hAnsi="Times New Roman"/>
          <w:i/>
          <w:sz w:val="24"/>
          <w:szCs w:val="20"/>
        </w:rPr>
        <w:t>2</w:t>
      </w:r>
      <w:r w:rsidRPr="004C6EB3">
        <w:rPr>
          <w:rFonts w:ascii="Times New Roman" w:hAnsi="Times New Roman"/>
          <w:i/>
          <w:sz w:val="24"/>
          <w:szCs w:val="20"/>
        </w:rPr>
        <w:t>.201</w:t>
      </w:r>
      <w:r>
        <w:rPr>
          <w:rFonts w:ascii="Times New Roman" w:hAnsi="Times New Roman"/>
          <w:i/>
          <w:sz w:val="24"/>
          <w:szCs w:val="20"/>
        </w:rPr>
        <w:t>4</w:t>
      </w:r>
      <w:r w:rsidRPr="004C6EB3">
        <w:rPr>
          <w:rFonts w:ascii="Times New Roman" w:hAnsi="Times New Roman"/>
          <w:i/>
          <w:sz w:val="24"/>
          <w:szCs w:val="20"/>
        </w:rPr>
        <w:t xml:space="preserve"> № </w:t>
      </w:r>
      <w:r>
        <w:rPr>
          <w:rFonts w:ascii="Times New Roman" w:hAnsi="Times New Roman"/>
          <w:i/>
          <w:sz w:val="24"/>
          <w:szCs w:val="20"/>
        </w:rPr>
        <w:t>3</w:t>
      </w:r>
      <w:r w:rsidRPr="004C6EB3">
        <w:rPr>
          <w:rFonts w:ascii="Times New Roman" w:hAnsi="Times New Roman"/>
          <w:i/>
          <w:sz w:val="24"/>
          <w:szCs w:val="20"/>
        </w:rPr>
        <w:t>)</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 После инициирования Президентом Российской Федерации процедуры формирования нового состава Общественной палаты Российской Федерации секретарь Палаты извещает членов Палаты о начале процедуры избрания из состава Палаты представителя в Общественную палату Российской Федерации и вносит в повестку дня пленарного заседания Палаты вопрос об избрании представителя Палаты в состав Общественной палаты Российской Федерации.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2. Решение по избранию представителя Палаты в состав Общественной палаты Российской Федерации принимается на пленарном заседании Палаты путем тайного альтернативного голосования большинством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3. Кандидатуры представителя Палаты в состав Общественной палаты Российской Федерации могут выдвигаться членами Палаты, комиссиями, межкомиссионными рабочими группами, а также путем самовыдвижения.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4. В случае включения в повестку дня пленарного заседания Палаты вопроса об избрании представителя Палаты в состав Общественной палаты Российской Федерации на заседании Совета члены Совета обсуждают выдвинутые кандидатуры и дают поручение секретарю Палаты представить на пленарном заседании Палаты позицию </w:t>
      </w:r>
      <w:r w:rsidR="003B14D5">
        <w:rPr>
          <w:rFonts w:ascii="Times New Roman" w:hAnsi="Times New Roman"/>
          <w:sz w:val="28"/>
          <w:szCs w:val="26"/>
        </w:rPr>
        <w:t>С</w:t>
      </w:r>
      <w:r w:rsidRPr="004B07C3">
        <w:rPr>
          <w:rFonts w:ascii="Times New Roman" w:hAnsi="Times New Roman"/>
          <w:sz w:val="28"/>
          <w:szCs w:val="26"/>
        </w:rPr>
        <w:t>овета по выдвинутым кандидатурам.</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5. На пленарном заседании Палаты в ходе обсуждения выдвинутых кандидатур, кандидаты выступают и отвечают на вопросы членов Палаты. Каждый член Палаты имеет право высказаться за или против кандидата, после чего обсуждение прекращается.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6. В список для тайного голосования по выборам представителя </w:t>
      </w:r>
      <w:r w:rsidRPr="004B07C3">
        <w:rPr>
          <w:rFonts w:ascii="Times New Roman" w:hAnsi="Times New Roman"/>
          <w:sz w:val="28"/>
          <w:szCs w:val="26"/>
        </w:rPr>
        <w:lastRenderedPageBreak/>
        <w:t>Палаты в состав Общественной палаты Российской Федерации вносятся все выдвинутые кандидатуры, за исключением лиц, взявших самоотвод. Самоотвод принимается без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7. Для проведения тайного голосования и определения его результатов Палата открытым голосованием избирает из числа членов Палаты счетную комиссию. В счетную комиссию не могут входить члены Палаты, чьи кандидатуры выдвинуты в состав Общественной палаты Российской Федерации.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Решения счетной комиссии принимаются большинством голосов членов комиссии.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Бюллетени для тайного голосования изготавливаются под контролем счетной комиссии по установленной ею форме в количестве, соответствующем общему числу членов Палаты, и должны содержать необходимую для голосования информацию.</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8. Время и место голосования, порядок его проведения устанавливаются счетной комиссией и объявляются председателем счетной комиссии.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9. Каждому члену Палаты выдается один бюллетень по выборам представителя Палаты в состав Общественной палаты Российской Федерации. Бюллетени для тайного голосования выдаются членам Палаты членами счетной комиссии в соответствии со списком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10. Заполнение бюллетеней производится членами Палаты в кабине или комнате для тайного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Член Палаты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11. Недействительными считаются: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 бюллетени неустановленной формы;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2) бюллетени, в которых оставлены две и более кандидатуры на одну должность;</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3) испорченные бюллетени.</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Фамилии, дополнительно записанные в бюллетень в ходе тайного голосования, при подсчете голосов не учитываются.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12. О результатах тайного голосования счетная комиссия составляет протокол, который подписывается всеми ее членами и оглашается ее председателем на пленарном заседании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13. Кандидат считается избранным, если в результате голосования он получил более половины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В случае если ни один из кандидатов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Каждый член Палаты может голосовать только за одну кандидатуру.</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 xml:space="preserve">14. Избранным представителем Палаты в состав Общественной палаты Российской Федерации по итогам второго тура голосования считается </w:t>
      </w:r>
      <w:r w:rsidRPr="004B07C3">
        <w:rPr>
          <w:rFonts w:ascii="Times New Roman" w:hAnsi="Times New Roman"/>
          <w:sz w:val="28"/>
          <w:szCs w:val="26"/>
        </w:rPr>
        <w:lastRenderedPageBreak/>
        <w:t>кандидат, получивший большинство голосов от общего числа членов Палаты.</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15. Если во втором туре голосования ни один из двух кандидатов не набрал большинство голосов от общего числа членов Палаты, Палата вновь возвращается к выборам представителя Палаты в состав Общественной палаты Российской Федерации. При этом вся процедура выборов представителя Палаты в состав Общественной палаты Российской Федерации повторяется начиная с выдвижения кандидатур.</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16. Одна и та же кандидатура для избрания в состав Общественной палаты Российской Федерации может выдвигаться на рассмотрение пленарного заседания Палаты не более трех раз подряд.</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17. Решение об избрании представителя Палаты в состав Общественной палаты Российской Федерации оформляется решением Палаты без дополнительного голосования.</w:t>
      </w:r>
    </w:p>
    <w:p w:rsidR="004B07C3" w:rsidRPr="004B07C3" w:rsidRDefault="004B07C3" w:rsidP="004B07C3">
      <w:pPr>
        <w:widowControl w:val="0"/>
        <w:autoSpaceDE w:val="0"/>
        <w:autoSpaceDN w:val="0"/>
        <w:adjustRightInd w:val="0"/>
        <w:spacing w:after="0" w:line="240" w:lineRule="auto"/>
        <w:ind w:firstLine="709"/>
        <w:jc w:val="both"/>
        <w:rPr>
          <w:rFonts w:ascii="Times New Roman" w:hAnsi="Times New Roman"/>
          <w:sz w:val="28"/>
          <w:szCs w:val="26"/>
        </w:rPr>
      </w:pPr>
      <w:r w:rsidRPr="004B07C3">
        <w:rPr>
          <w:rFonts w:ascii="Times New Roman" w:hAnsi="Times New Roman"/>
          <w:sz w:val="28"/>
          <w:szCs w:val="26"/>
        </w:rPr>
        <w:t>18. В случае избрания в состав Общественной палаты Российской Федерации секретаря Палаты он обязан сложить свои полномочия секретаря Палаты.</w:t>
      </w:r>
    </w:p>
    <w:p w:rsidR="004B07C3" w:rsidRPr="004B07C3" w:rsidRDefault="004B07C3" w:rsidP="004B07C3">
      <w:pPr>
        <w:spacing w:after="0" w:line="240" w:lineRule="auto"/>
        <w:ind w:firstLine="709"/>
        <w:jc w:val="both"/>
        <w:rPr>
          <w:rFonts w:ascii="Times New Roman" w:hAnsi="Times New Roman"/>
          <w:sz w:val="32"/>
          <w:szCs w:val="28"/>
        </w:rPr>
      </w:pPr>
      <w:r w:rsidRPr="004B07C3">
        <w:rPr>
          <w:rFonts w:ascii="Times New Roman" w:hAnsi="Times New Roman"/>
          <w:sz w:val="28"/>
          <w:szCs w:val="26"/>
        </w:rPr>
        <w:t>19. По результатам тайного альтернативного голосования составляется протокол, выписка из которого в течение пяти рабочих дней направляется в Общественную палату Российской Федерации.</w:t>
      </w:r>
    </w:p>
    <w:p w:rsidR="004B07C3" w:rsidRDefault="004B07C3" w:rsidP="00500E0C">
      <w:pPr>
        <w:widowControl w:val="0"/>
        <w:spacing w:after="0" w:line="240" w:lineRule="auto"/>
        <w:ind w:firstLine="709"/>
        <w:jc w:val="both"/>
        <w:rPr>
          <w:rFonts w:ascii="Times New Roman" w:hAnsi="Times New Roman"/>
          <w:i/>
          <w:sz w:val="24"/>
          <w:szCs w:val="20"/>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19. Формы и порядок принятия Общественной палатой решений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Решения Палаты носят рекомендательный характер и принимаются в форме заключений, предложений, обращений и рекомендаций.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 вопросам организации деятельности Палаты могут приниматься решения.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Решения Палаты принимаются большинством голосов от общего числа членов Палаты</w:t>
      </w:r>
      <w:r w:rsidRPr="00500E0C">
        <w:rPr>
          <w:rFonts w:ascii="Times New Roman" w:hAnsi="Times New Roman"/>
          <w:i/>
          <w:sz w:val="28"/>
          <w:szCs w:val="28"/>
        </w:rPr>
        <w:t xml:space="preserve">, </w:t>
      </w:r>
      <w:r w:rsidRPr="00500E0C">
        <w:rPr>
          <w:rFonts w:ascii="Times New Roman" w:hAnsi="Times New Roman"/>
          <w:sz w:val="28"/>
          <w:szCs w:val="28"/>
        </w:rPr>
        <w:t>если иное не предусмотрено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Решения Палаты по процедурным вопросам принимаются большинством голосов членов Палаты, присутствующих на пленарном заседании, если иной порядок не предусмотрен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 процедурным вопросам относятся вопросы: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 перерыве в пленарном заседании или переносе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 предоставлении дополнительного времени для выступления;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 продолжительности времени для ответов на вопросы по существу обсуждаемого вопроса;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 предоставлении слова лицам, присутствующим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о переносе или прекращении прений по обсуждаемому вопросу;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о передаче вопроса на рассмотрение комиссии или рабочей группе;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о голосовании без обсуждения;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об изменении способа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об изменении очередности выступлений;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10) о проведении дополнительной регистрации;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о пересчете голосов.</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20. Порядок оформления решений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Во время пленарных заседаний Палаты ведутся протоколы и стенограммы. Контроль за ведением протокола пленарного заседания осуществляет заместитель секретаря Палаты – руководитель Совета по этике и регламенту.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Протокол подписывается секретарем Палаты и заместителем секретаря Палаты – руководителем Совета по этике и регламенту.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В течение 10 дней после пленарного заседания оформляется протокол пленарного заседания Палаты, а решения в виде выписок из протокола пленарного заседания Палаты, подписанные секретарем Палаты, направляются для исполнения (рассмотрения) в соответствующие органы.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К протоколу пленарного заседания Палаты прилагаются: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решения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проекты отклоненных решений Палаты со всеми сопроводительными документами;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письменные запросы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официально распространенные на пленарном заседании документы;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список членов Палаты, участвовавших в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список участвовавших в пленарном заседании приглашенных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тексты выступлений членов Палаты, которые не смогли выступить на пленарном заседании в связи с прекращением прений.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К протоколу пленарного заседания могут быть приложены тексты докладов выступавших на пленарном заседании членов Палаты и приглашенных лиц.</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Протоколы, стенограммы пленарных заседаний Палаты, сопроводительные материалы, а также протоколы заседаний Совета, комиссий и рабочих групп в подлинниках хранятся в архиве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21. Порядок формирования плана работы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Палата осуществляет свою деятельность в соответствии с перспективным планом работы, утверждаемом на пленарном заседании Палаты, и текущими планами работы, утверждаемыми на заседании Совета.</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План работы формируется на текущий год или полугодие, исходя из планов работы комиссий, рабочих групп Палаты и предложений членов Палаты по реализации гражданских инициатив в соответствии с Положением об организации планирования деятельности Общественной палаты Амурской области.</w:t>
      </w:r>
    </w:p>
    <w:p w:rsidR="009D0A1A"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3. Совет Палаты по предложениям комиссий, рабочих групп Палаты вносит в планы работы изменения.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Предложения по внесению изменений в план работы представляются в письменной форме.</w:t>
      </w: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3. ПОРЯДОК ФОРМИРОВАНИЯ, ПОЛНОМОЧИЯ И ПОРЯДОК ДЕЯТЕЛЬНОСТИ СОВЕТА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22. Принципы формирования Совета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Совет является постоянно действующим органом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Совет осуществляет полномочия, предусмотренные Законом Амурской области «Об Общественной палате Амурской области», и по решению Палаты осуществляет текущую работу в период между пленарными заседаниями Палаты.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В состав Совета входят: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секретарь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заместитель секретаря Палаты – руководитель Экспертного совета;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заместитель секретаря Палаты – руководитель Совета по этике и регламенту;</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заместитель секретаря – руководитель Общественного совета;</w:t>
      </w:r>
    </w:p>
    <w:p w:rsidR="009D0A1A"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председатели комиссий Палаты;</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6) руководители рабочих групп, вошедших в структуру Палаты.</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24"/>
          <w:szCs w:val="24"/>
        </w:rPr>
      </w:pPr>
      <w:r w:rsidRPr="004C6EB3">
        <w:rPr>
          <w:rFonts w:ascii="Times New Roman" w:hAnsi="Times New Roman"/>
          <w:i/>
          <w:sz w:val="24"/>
          <w:szCs w:val="24"/>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Персональный состав Совета утверждается на пленарном заседании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w:t>
      </w:r>
    </w:p>
    <w:p w:rsidR="00500E0C" w:rsidRPr="00500E0C" w:rsidRDefault="00500E0C" w:rsidP="00500E0C">
      <w:pPr>
        <w:pStyle w:val="14"/>
        <w:widowControl w:val="0"/>
        <w:tabs>
          <w:tab w:val="num" w:pos="1080"/>
        </w:tabs>
        <w:spacing w:before="0" w:beforeAutospacing="0" w:after="0" w:afterAutospacing="0"/>
        <w:ind w:firstLine="709"/>
        <w:rPr>
          <w:rStyle w:val="ac"/>
          <w:rFonts w:ascii="Times New Roman" w:hAnsi="Times New Roman" w:cs="Times New Roman"/>
          <w:bCs w:val="0"/>
          <w:sz w:val="28"/>
          <w:szCs w:val="28"/>
        </w:rPr>
      </w:pPr>
      <w:r w:rsidRPr="00500E0C">
        <w:rPr>
          <w:rStyle w:val="ac"/>
          <w:rFonts w:ascii="Times New Roman" w:hAnsi="Times New Roman" w:cs="Times New Roman"/>
          <w:bCs w:val="0"/>
          <w:sz w:val="28"/>
          <w:szCs w:val="28"/>
        </w:rPr>
        <w:t>Стать 23. Планирование и организация работы Совета</w:t>
      </w:r>
    </w:p>
    <w:p w:rsidR="00500E0C" w:rsidRPr="00500E0C" w:rsidRDefault="00500E0C" w:rsidP="00500E0C">
      <w:pPr>
        <w:pStyle w:val="14"/>
        <w:widowControl w:val="0"/>
        <w:tabs>
          <w:tab w:val="num" w:pos="360"/>
        </w:tabs>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Совет осуществляет свою работу на основе планов работы Палаты, утверждаемых на месяц.</w:t>
      </w:r>
    </w:p>
    <w:p w:rsidR="00500E0C" w:rsidRPr="00500E0C" w:rsidRDefault="00500E0C" w:rsidP="00500E0C">
      <w:pPr>
        <w:pStyle w:val="14"/>
        <w:widowControl w:val="0"/>
        <w:tabs>
          <w:tab w:val="num" w:pos="0"/>
        </w:tabs>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Заместители секретаря Палаты, председатели комиссий Палаты, руководители рабочих групп не позднее чем за 14 дней до начала очередного месяца представляют секретарю Палаты предложения в план работы Палаты на месяц.</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Проект плана работы Палаты на месяц готовится заместителем секретаря  Палаты – руководителем Совета по этике и регламенту на основе поступивших предложений.</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Проект плана работы Палаты на месяц вносится на рассмотрение Совета секретарем Палаты. После одобрения на заседании план в трехдневный срок направляется всем членам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5. Корректировка планов Палаты на месяц и рассмотрение на заседаниях Совета дополнительных (внеплановых) вопросов осуществляются </w:t>
      </w:r>
      <w:r w:rsidRPr="00500E0C">
        <w:rPr>
          <w:rFonts w:ascii="Times New Roman" w:hAnsi="Times New Roman" w:cs="Times New Roman"/>
          <w:sz w:val="28"/>
          <w:szCs w:val="28"/>
        </w:rPr>
        <w:lastRenderedPageBreak/>
        <w:t>по решению Совета.</w:t>
      </w:r>
    </w:p>
    <w:p w:rsidR="009D0A1A" w:rsidRDefault="009D0A1A" w:rsidP="00500E0C">
      <w:pPr>
        <w:pStyle w:val="14"/>
        <w:widowControl w:val="0"/>
        <w:spacing w:before="0" w:beforeAutospacing="0" w:after="0" w:afterAutospacing="0"/>
        <w:ind w:firstLine="709"/>
        <w:jc w:val="both"/>
        <w:rPr>
          <w:rFonts w:ascii="Times New Roman" w:hAnsi="Times New Roman" w:cs="Times New Roman"/>
          <w:sz w:val="28"/>
          <w:szCs w:val="28"/>
        </w:rPr>
      </w:pPr>
    </w:p>
    <w:p w:rsidR="00500E0C" w:rsidRPr="00500E0C" w:rsidRDefault="00500E0C" w:rsidP="00500E0C">
      <w:pPr>
        <w:pStyle w:val="14"/>
        <w:widowControl w:val="0"/>
        <w:tabs>
          <w:tab w:val="num" w:pos="1080"/>
        </w:tabs>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24. Организация заседаний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Style w:val="ac"/>
          <w:rFonts w:ascii="Times New Roman" w:hAnsi="Times New Roman" w:cs="Times New Roman"/>
          <w:bCs w:val="0"/>
          <w:sz w:val="28"/>
          <w:szCs w:val="28"/>
        </w:rPr>
        <w:t> </w:t>
      </w:r>
      <w:r w:rsidRPr="00500E0C">
        <w:rPr>
          <w:rFonts w:ascii="Times New Roman" w:hAnsi="Times New Roman" w:cs="Times New Roman"/>
          <w:sz w:val="28"/>
          <w:szCs w:val="28"/>
        </w:rPr>
        <w:t>1. Заседания Совета проводятся не реже одного раза в месяц по утвержденному плану.</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По предложению секретаря Палаты, а также не менее половины членов Совета может быть назначено внеочередное заседание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На заседании Совета председательствует секретарь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В случае отсутствия секретаря Палаты и его заместителей заседание Совета ведет член Совета, выбранный большинством голосов из числа присутствующих на заседании членов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Заседание Совета правомочно, если на нем присутствует более половины от общего числа его членов.</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Решения Совета принимаются большинством голосов членов Совета, присутствующих на заседании.</w:t>
      </w:r>
    </w:p>
    <w:p w:rsidR="00627476" w:rsidRPr="00627476" w:rsidRDefault="00627476" w:rsidP="0062747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27476">
        <w:rPr>
          <w:rFonts w:ascii="Times New Roman" w:hAnsi="Times New Roman"/>
          <w:sz w:val="28"/>
          <w:szCs w:val="28"/>
        </w:rPr>
        <w:t xml:space="preserve">о решению секретаря </w:t>
      </w:r>
      <w:r>
        <w:rPr>
          <w:rFonts w:ascii="Times New Roman" w:hAnsi="Times New Roman"/>
          <w:sz w:val="28"/>
          <w:szCs w:val="28"/>
        </w:rPr>
        <w:t>П</w:t>
      </w:r>
      <w:r w:rsidRPr="00627476">
        <w:rPr>
          <w:rFonts w:ascii="Times New Roman" w:hAnsi="Times New Roman"/>
          <w:sz w:val="28"/>
          <w:szCs w:val="28"/>
        </w:rPr>
        <w:t xml:space="preserve">алаты </w:t>
      </w:r>
      <w:r>
        <w:rPr>
          <w:rFonts w:ascii="Times New Roman" w:hAnsi="Times New Roman"/>
          <w:sz w:val="28"/>
          <w:szCs w:val="28"/>
        </w:rPr>
        <w:t>С</w:t>
      </w:r>
      <w:r w:rsidRPr="00627476">
        <w:rPr>
          <w:rFonts w:ascii="Times New Roman" w:hAnsi="Times New Roman"/>
          <w:sz w:val="28"/>
          <w:szCs w:val="28"/>
        </w:rPr>
        <w:t xml:space="preserve">овет вправе принимать решения по вопросам, входящим в его компетенцию, методом опроса членов </w:t>
      </w:r>
      <w:r>
        <w:rPr>
          <w:rFonts w:ascii="Times New Roman" w:hAnsi="Times New Roman"/>
          <w:sz w:val="28"/>
          <w:szCs w:val="28"/>
        </w:rPr>
        <w:t>С</w:t>
      </w:r>
      <w:r w:rsidRPr="00627476">
        <w:rPr>
          <w:rFonts w:ascii="Times New Roman" w:hAnsi="Times New Roman"/>
          <w:sz w:val="28"/>
          <w:szCs w:val="28"/>
        </w:rPr>
        <w:t xml:space="preserve">овета. </w:t>
      </w:r>
    </w:p>
    <w:p w:rsidR="00627476" w:rsidRPr="00627476" w:rsidRDefault="00627476" w:rsidP="00627476">
      <w:pPr>
        <w:spacing w:after="0" w:line="240" w:lineRule="auto"/>
        <w:ind w:firstLine="709"/>
        <w:jc w:val="both"/>
        <w:rPr>
          <w:rFonts w:ascii="Times New Roman" w:hAnsi="Times New Roman"/>
          <w:sz w:val="28"/>
          <w:szCs w:val="28"/>
        </w:rPr>
      </w:pPr>
      <w:r w:rsidRPr="00627476">
        <w:rPr>
          <w:rFonts w:ascii="Times New Roman" w:hAnsi="Times New Roman"/>
          <w:sz w:val="28"/>
          <w:szCs w:val="28"/>
        </w:rPr>
        <w:t xml:space="preserve">Члены </w:t>
      </w:r>
      <w:r>
        <w:rPr>
          <w:rFonts w:ascii="Times New Roman" w:hAnsi="Times New Roman"/>
          <w:sz w:val="28"/>
          <w:szCs w:val="28"/>
        </w:rPr>
        <w:t>С</w:t>
      </w:r>
      <w:r w:rsidRPr="00627476">
        <w:rPr>
          <w:rFonts w:ascii="Times New Roman" w:hAnsi="Times New Roman"/>
          <w:sz w:val="28"/>
          <w:szCs w:val="28"/>
        </w:rPr>
        <w:t xml:space="preserve">овета в течение 3 рабочих дней должны выразить свое мнение, направив </w:t>
      </w:r>
      <w:r>
        <w:rPr>
          <w:rFonts w:ascii="Times New Roman" w:hAnsi="Times New Roman"/>
          <w:sz w:val="28"/>
          <w:szCs w:val="28"/>
        </w:rPr>
        <w:t>его в аппарат Палаты</w:t>
      </w:r>
      <w:r w:rsidRPr="00627476">
        <w:rPr>
          <w:rFonts w:ascii="Times New Roman" w:hAnsi="Times New Roman"/>
          <w:sz w:val="28"/>
          <w:szCs w:val="28"/>
        </w:rPr>
        <w:t>.</w:t>
      </w:r>
    </w:p>
    <w:p w:rsidR="00627476" w:rsidRPr="00FF5DBD" w:rsidRDefault="00627476" w:rsidP="00627476">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Проект повестки заседания Совета формируется заместителем секретаря Палаты – руководителем Совета по этике и регламенту на основе плана работы Палаты на месяц, а также по представлениям комиссий и членов Палаты, вносимым не позднее чем за 5 дней до заседания Совета.</w:t>
      </w:r>
    </w:p>
    <w:p w:rsidR="00500E0C" w:rsidRDefault="00FF5DBD" w:rsidP="00500E0C">
      <w:pPr>
        <w:pStyle w:val="14"/>
        <w:widowControl w:val="0"/>
        <w:spacing w:before="0" w:beforeAutospacing="0" w:after="0" w:afterAutospacing="0"/>
        <w:ind w:firstLine="709"/>
        <w:jc w:val="both"/>
        <w:rPr>
          <w:rFonts w:ascii="Times New Roman" w:hAnsi="Times New Roman" w:cs="Times New Roman"/>
          <w:sz w:val="28"/>
          <w:szCs w:val="28"/>
        </w:rPr>
      </w:pPr>
      <w:r w:rsidRPr="00FF5DBD">
        <w:rPr>
          <w:rFonts w:ascii="Times New Roman" w:hAnsi="Times New Roman" w:cs="Times New Roman"/>
          <w:sz w:val="28"/>
          <w:szCs w:val="28"/>
        </w:rPr>
        <w:t>6. Председатели комиссий, руководители рабочих групп, на которых возложена подготовка материалов к заседаниям Совета, несут персональную ответственность за качество их подготовки и своевременное представление материалов. За проведение юридической экспертизы и корректорской правки  материалов ответственность несет аппарат.</w:t>
      </w:r>
    </w:p>
    <w:p w:rsidR="00FF5DBD" w:rsidRPr="00FF5DBD" w:rsidRDefault="00FF5DBD" w:rsidP="00FF5DBD">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7. Перенос обсуждения вопроса, включенного в план заседания Совета, на другое заседание Совета может быть осуществлен по решению Совета или секретаря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8. Представленные для рассмотрения на заседании Совета материалы должны быть подготовлены в соответствии с требованиями настоящего Регламента.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Комиссии и рабочие группы, ответственные за подготовку материалов к заседанию Совета, представляют секретарю Палаты не позднее чем за 5 дней до даты заседания Совета, следующие документы: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проект решения Совета, завизированный председателем комиссии, ответственной за подготовку вопроса, содержащий мотивировочную и постановляющую части;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подписанную председателем комиссии, руководителем рабочей группы справку с изложением существа вопроса, обоснованием рекомендаций, включенных в проект решения Совета (в случае, если в </w:t>
      </w:r>
      <w:r w:rsidRPr="00500E0C">
        <w:rPr>
          <w:rFonts w:ascii="Times New Roman" w:hAnsi="Times New Roman" w:cs="Times New Roman"/>
          <w:sz w:val="28"/>
          <w:szCs w:val="28"/>
        </w:rPr>
        <w:lastRenderedPageBreak/>
        <w:t>подготовке участвуют несколько комиссий, справка и проект решения Совета визируются председателями этих комиссий);</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список лиц, приглашенных на заседание Совета, с указанием фамилии, имени, отчества, места работы, занимаемой должности и контактного телефона.</w:t>
      </w:r>
    </w:p>
    <w:p w:rsidR="00500E0C" w:rsidRPr="00500E0C" w:rsidRDefault="00500E0C" w:rsidP="00500E0C">
      <w:pPr>
        <w:pStyle w:val="14"/>
        <w:widowControl w:val="0"/>
        <w:spacing w:before="0" w:beforeAutospacing="0" w:after="0" w:afterAutospacing="0"/>
        <w:ind w:firstLine="709"/>
        <w:jc w:val="center"/>
        <w:rPr>
          <w:rFonts w:ascii="Times New Roman" w:hAnsi="Times New Roman" w:cs="Times New Roman"/>
          <w:b/>
          <w:sz w:val="28"/>
          <w:szCs w:val="28"/>
        </w:rPr>
      </w:pPr>
    </w:p>
    <w:p w:rsidR="00500E0C" w:rsidRPr="00500E0C" w:rsidRDefault="00500E0C" w:rsidP="00500E0C">
      <w:pPr>
        <w:pStyle w:val="14"/>
        <w:widowControl w:val="0"/>
        <w:spacing w:before="0" w:beforeAutospacing="0" w:after="0" w:afterAutospacing="0"/>
        <w:ind w:firstLine="709"/>
        <w:rPr>
          <w:rFonts w:ascii="Times New Roman" w:hAnsi="Times New Roman" w:cs="Times New Roman"/>
          <w:b/>
          <w:sz w:val="28"/>
          <w:szCs w:val="28"/>
        </w:rPr>
      </w:pPr>
      <w:r w:rsidRPr="00500E0C">
        <w:rPr>
          <w:rFonts w:ascii="Times New Roman" w:hAnsi="Times New Roman" w:cs="Times New Roman"/>
          <w:b/>
          <w:sz w:val="28"/>
          <w:szCs w:val="28"/>
        </w:rPr>
        <w:t>Стать</w:t>
      </w:r>
      <w:r w:rsidR="00D91FA7">
        <w:rPr>
          <w:rFonts w:ascii="Times New Roman" w:hAnsi="Times New Roman" w:cs="Times New Roman"/>
          <w:b/>
          <w:sz w:val="28"/>
          <w:szCs w:val="28"/>
        </w:rPr>
        <w:t>я</w:t>
      </w:r>
      <w:r w:rsidRPr="00500E0C">
        <w:rPr>
          <w:rFonts w:ascii="Times New Roman" w:hAnsi="Times New Roman" w:cs="Times New Roman"/>
          <w:b/>
          <w:sz w:val="28"/>
          <w:szCs w:val="28"/>
        </w:rPr>
        <w:t xml:space="preserve"> 25. Полномочия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Совет:</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1) формирует проект </w:t>
      </w:r>
      <w:r w:rsidRPr="00500E0C">
        <w:rPr>
          <w:rFonts w:ascii="Times New Roman" w:hAnsi="Times New Roman" w:cs="Times New Roman"/>
          <w:color w:val="auto"/>
          <w:sz w:val="28"/>
          <w:szCs w:val="28"/>
        </w:rPr>
        <w:t>плана работы</w:t>
      </w:r>
      <w:r w:rsidRPr="00500E0C">
        <w:rPr>
          <w:rFonts w:ascii="Times New Roman" w:hAnsi="Times New Roman" w:cs="Times New Roman"/>
          <w:sz w:val="28"/>
          <w:szCs w:val="28"/>
        </w:rPr>
        <w:t xml:space="preserve">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определяет дату проведения пленарного заседания Палаты и формирует проект порядка работы на очередное заседание;</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уведомляет членов Палаты о проведении пленарного заседания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приглашает представителей федеральных органов государственной власти, органов государственной власти области и органов местного самоуправления на заседания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в период между пленарными заседаниями Палаты направляет запросы в федеральные органы государственной власти, органы государственной власти области и органы местного самоуправления;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6) созывает по собственному решению, по предложению губернатора Амурской области, председателя Законодательного Собрания Амурской области или по инициативе не менее одной трети от общего числа членов Палаты внеочередное пленарное заседание Палаты и определяет дату его проведения;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7) принимает решение о привлечении к работе Палаты общественных объединений, представители которых не вошли в ее состав;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8) принимает решение об участии в пленарном заседании и в заседании Совета представителей общественных и иных объединений, представители которых не вошли в ее состав;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9) по предложению комиссий, рабочих групп Палаты принимает решение о проведении слушаний по общественно важным проблемам, о проведении гражданских форумов и иных публичных мероприятий Палаты;</w:t>
      </w:r>
    </w:p>
    <w:p w:rsidR="00500E0C" w:rsidRDefault="007F5DD7" w:rsidP="00500E0C">
      <w:pPr>
        <w:pStyle w:val="14"/>
        <w:widowControl w:val="0"/>
        <w:spacing w:before="0" w:beforeAutospacing="0" w:after="0" w:afterAutospacing="0"/>
        <w:ind w:firstLine="709"/>
        <w:jc w:val="both"/>
        <w:rPr>
          <w:rFonts w:ascii="Times New Roman" w:hAnsi="Times New Roman" w:cs="Times New Roman"/>
          <w:sz w:val="28"/>
          <w:szCs w:val="28"/>
        </w:rPr>
      </w:pPr>
      <w:r w:rsidRPr="00764856">
        <w:rPr>
          <w:rFonts w:ascii="Times New Roman" w:hAnsi="Times New Roman" w:cs="Times New Roman"/>
          <w:sz w:val="28"/>
          <w:szCs w:val="28"/>
        </w:rPr>
        <w:t>10) разрабатывает и утверждает Положение об Экспертном совете Общественной палаты Амурской области, Положение о Совете по этике, регламенту и организации работы Общественной палаты Амурской области, Положение об Общественном совете по развитию гражданского общества и гражданскому просвещению, противодействию коррупции</w:t>
      </w:r>
      <w:r w:rsidRPr="007F5DD7">
        <w:rPr>
          <w:rFonts w:ascii="Times New Roman" w:hAnsi="Times New Roman" w:cs="Times New Roman"/>
          <w:sz w:val="28"/>
          <w:szCs w:val="28"/>
        </w:rPr>
        <w:t xml:space="preserve">, рекомендации, положения по реализации Федерального закона от 21.07.2014 № 212-ФЗ «Об основах общественного контроля в Российской Федерации», </w:t>
      </w:r>
      <w:r w:rsidRPr="00764856">
        <w:rPr>
          <w:rFonts w:ascii="Times New Roman" w:hAnsi="Times New Roman" w:cs="Times New Roman"/>
          <w:sz w:val="28"/>
          <w:szCs w:val="28"/>
        </w:rPr>
        <w:t>иные документы внутренней организации деятельности Палаты;</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40"/>
          <w:szCs w:val="24"/>
        </w:rPr>
      </w:pPr>
      <w:r w:rsidRPr="004C6EB3">
        <w:rPr>
          <w:rFonts w:ascii="Times New Roman" w:hAnsi="Times New Roman"/>
          <w:i/>
          <w:sz w:val="24"/>
          <w:szCs w:val="20"/>
        </w:rPr>
        <w:t>(в редакции решения Общественной палаты Амурской области от 2</w:t>
      </w:r>
      <w:r w:rsidR="007F5DD7">
        <w:rPr>
          <w:rFonts w:ascii="Times New Roman" w:hAnsi="Times New Roman"/>
          <w:i/>
          <w:sz w:val="24"/>
          <w:szCs w:val="20"/>
        </w:rPr>
        <w:t>8</w:t>
      </w:r>
      <w:r w:rsidRPr="004C6EB3">
        <w:rPr>
          <w:rFonts w:ascii="Times New Roman" w:hAnsi="Times New Roman"/>
          <w:i/>
          <w:sz w:val="24"/>
          <w:szCs w:val="20"/>
        </w:rPr>
        <w:t>.0</w:t>
      </w:r>
      <w:r w:rsidR="007F5DD7">
        <w:rPr>
          <w:rFonts w:ascii="Times New Roman" w:hAnsi="Times New Roman"/>
          <w:i/>
          <w:sz w:val="24"/>
          <w:szCs w:val="20"/>
        </w:rPr>
        <w:t>2</w:t>
      </w:r>
      <w:r w:rsidRPr="004C6EB3">
        <w:rPr>
          <w:rFonts w:ascii="Times New Roman" w:hAnsi="Times New Roman"/>
          <w:i/>
          <w:sz w:val="24"/>
          <w:szCs w:val="20"/>
        </w:rPr>
        <w:t>.201</w:t>
      </w:r>
      <w:r w:rsidR="007F5DD7">
        <w:rPr>
          <w:rFonts w:ascii="Times New Roman" w:hAnsi="Times New Roman"/>
          <w:i/>
          <w:sz w:val="24"/>
          <w:szCs w:val="20"/>
        </w:rPr>
        <w:t>7</w:t>
      </w:r>
      <w:r w:rsidRPr="004C6EB3">
        <w:rPr>
          <w:rFonts w:ascii="Times New Roman" w:hAnsi="Times New Roman"/>
          <w:i/>
          <w:sz w:val="24"/>
          <w:szCs w:val="20"/>
        </w:rPr>
        <w:t xml:space="preserve"> № </w:t>
      </w:r>
      <w:r w:rsidR="007F5DD7">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11) разрабатывает совместно с Советом по этике и регламенту и утверждает Положение об организации планирования деятельности Общественной палаты Амурской области;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12) разрабатывает проекты Положения о наградах Общественной </w:t>
      </w:r>
      <w:r w:rsidRPr="00500E0C">
        <w:rPr>
          <w:rFonts w:ascii="Times New Roman" w:hAnsi="Times New Roman" w:cs="Times New Roman"/>
          <w:sz w:val="28"/>
          <w:szCs w:val="28"/>
        </w:rPr>
        <w:lastRenderedPageBreak/>
        <w:t>палаты Амурской области, Положения о помощнике члена Общественной палаты Амурской области и выносит их на рассмотрение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13) дает поручения секретарю Палаты, заместителям секретаря Палаты, председателям комиссий, руководителям рабочих групп Палаты, решает иные вопросы работы Палаты в соответствии с настоящим Регламентом;</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14) принимает решение о вынесении проекта Кодекса этики членов Общественной палаты Амурской области на пленарное заседание Палаты;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15) вносит предложения по изменению Регламента;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16) принимает решение о формировании рабочих групп и утверждает их состав;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17) принимает решение о делегировании членов Палаты, уполномоченных принимать участие в мероприятиях Законодательного Собрания Амурской области, его комитетов;</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18) принимает решение о делегировании членов Палаты, уполномоченных принимать участие в мероприятиях исполнительных органов власти и органов местного самоуправления;</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19) формирует и утверждает состав Экспертного совета, Совета по этике и регламенту, Общественного совета</w:t>
      </w:r>
      <w:r w:rsidRPr="00500E0C">
        <w:rPr>
          <w:rFonts w:ascii="Times New Roman" w:hAnsi="Times New Roman" w:cs="Times New Roman"/>
          <w:b/>
          <w:i/>
          <w:sz w:val="28"/>
          <w:szCs w:val="28"/>
        </w:rPr>
        <w:t xml:space="preserve"> </w:t>
      </w:r>
      <w:r w:rsidRPr="00500E0C">
        <w:rPr>
          <w:rFonts w:ascii="Times New Roman" w:hAnsi="Times New Roman" w:cs="Times New Roman"/>
          <w:sz w:val="28"/>
          <w:szCs w:val="28"/>
        </w:rPr>
        <w:t>на основании решений комиссий Палаты о делегировании членов комиссий в указанные органы и личных заявлений членов Палаты, желающих войти в состав советов;</w:t>
      </w:r>
    </w:p>
    <w:p w:rsidR="009D0A1A" w:rsidRPr="004C6EB3" w:rsidRDefault="004C6EB3" w:rsidP="009D0A1A">
      <w:pPr>
        <w:pStyle w:val="14"/>
        <w:widowControl w:val="0"/>
        <w:spacing w:before="0" w:beforeAutospacing="0" w:after="0" w:afterAutospacing="0"/>
        <w:jc w:val="both"/>
        <w:rPr>
          <w:rFonts w:ascii="Times New Roman" w:hAnsi="Times New Roman" w:cs="Times New Roman"/>
          <w:i/>
          <w:sz w:val="40"/>
          <w:szCs w:val="24"/>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20) рассматривает поступившие в Палату документы;</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21) решает иные вопросы деятельности Палаты в соответствии с настоящим Регламентом.</w:t>
      </w:r>
    </w:p>
    <w:p w:rsidR="00500E0C" w:rsidRPr="00500E0C" w:rsidRDefault="00500E0C" w:rsidP="00500E0C">
      <w:pPr>
        <w:pStyle w:val="14"/>
        <w:widowControl w:val="0"/>
        <w:spacing w:before="0" w:beforeAutospacing="0" w:after="0" w:afterAutospacing="0"/>
        <w:ind w:firstLine="709"/>
        <w:jc w:val="center"/>
        <w:rPr>
          <w:rStyle w:val="ac"/>
          <w:rFonts w:ascii="Times New Roman" w:hAnsi="Times New Roman" w:cs="Times New Roman"/>
          <w:bCs w:val="0"/>
          <w:sz w:val="28"/>
          <w:szCs w:val="28"/>
        </w:rPr>
      </w:pPr>
    </w:p>
    <w:p w:rsidR="00500E0C" w:rsidRPr="00500E0C" w:rsidRDefault="00500E0C" w:rsidP="00500E0C">
      <w:pPr>
        <w:pStyle w:val="14"/>
        <w:widowControl w:val="0"/>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26. Права членов Совета</w:t>
      </w:r>
    </w:p>
    <w:p w:rsidR="00500E0C" w:rsidRPr="00500E0C" w:rsidRDefault="00500E0C" w:rsidP="00D8664A">
      <w:pPr>
        <w:pStyle w:val="14"/>
        <w:widowControl w:val="0"/>
        <w:spacing w:before="0" w:beforeAutospacing="0" w:after="0" w:afterAutospacing="0"/>
        <w:ind w:firstLine="709"/>
        <w:rPr>
          <w:rFonts w:ascii="Times New Roman" w:hAnsi="Times New Roman" w:cs="Times New Roman"/>
          <w:sz w:val="28"/>
          <w:szCs w:val="28"/>
        </w:rPr>
      </w:pPr>
      <w:r w:rsidRPr="00500E0C">
        <w:rPr>
          <w:rFonts w:ascii="Times New Roman" w:hAnsi="Times New Roman" w:cs="Times New Roman"/>
          <w:sz w:val="28"/>
          <w:szCs w:val="28"/>
        </w:rPr>
        <w:t>Член Совета имеет право:</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выносить на рассмотрение Совета вариант проекта решения по обсуждаемому вопросу;</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предлагать для рассмотрения на Совете внеплановые вопросы, если они требуют срочного решения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представлять свое мнение по обсуждаемым вопросам в письменном виде в случае невозможности участия в работе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в случае несогласия с решением, принятым Советом, вносить особое мнение в протокол заседания Совета.</w:t>
      </w:r>
    </w:p>
    <w:p w:rsidR="00500E0C" w:rsidRPr="007F1310"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7F1310">
        <w:rPr>
          <w:rFonts w:ascii="Times New Roman" w:hAnsi="Times New Roman" w:cs="Times New Roman"/>
          <w:sz w:val="28"/>
          <w:szCs w:val="28"/>
        </w:rPr>
        <w:t> </w:t>
      </w:r>
    </w:p>
    <w:p w:rsidR="00500E0C" w:rsidRPr="00500E0C" w:rsidRDefault="00500E0C" w:rsidP="00500E0C">
      <w:pPr>
        <w:pStyle w:val="14"/>
        <w:widowControl w:val="0"/>
        <w:tabs>
          <w:tab w:val="num" w:pos="0"/>
        </w:tabs>
        <w:spacing w:before="0" w:beforeAutospacing="0" w:after="0" w:afterAutospacing="0"/>
        <w:ind w:firstLine="709"/>
        <w:rPr>
          <w:rFonts w:ascii="Times New Roman" w:hAnsi="Times New Roman" w:cs="Times New Roman"/>
          <w:sz w:val="28"/>
          <w:szCs w:val="28"/>
        </w:rPr>
      </w:pPr>
      <w:r w:rsidRPr="00500E0C">
        <w:rPr>
          <w:rStyle w:val="ac"/>
          <w:rFonts w:ascii="Times New Roman" w:hAnsi="Times New Roman" w:cs="Times New Roman"/>
          <w:bCs w:val="0"/>
          <w:sz w:val="28"/>
          <w:szCs w:val="28"/>
        </w:rPr>
        <w:t>Статья 27. Оформление решений, принятых на заседании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1. Протокол заседания Совета оформляется в течение трех рабочих дней со дня проведения заседания.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Решение Совета оформляется в виде выписок из протокола заседания Совета. </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2. Решение заседания Совета подписывается секретарем Палаты и рассылается для исполнения (рассмотрения) членам Совета, иным лицам и органам.</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3. Поручение Совета оформляется протокольной записью. Выписка из </w:t>
      </w:r>
      <w:r w:rsidRPr="00500E0C">
        <w:rPr>
          <w:rFonts w:ascii="Times New Roman" w:hAnsi="Times New Roman" w:cs="Times New Roman"/>
          <w:sz w:val="28"/>
          <w:szCs w:val="28"/>
        </w:rPr>
        <w:lastRenderedPageBreak/>
        <w:t>протокола в течение трех рабочих дней направляется исполнителю, который в установленный Советом срок со дня получения поручения информирует Совет о результатах его выполнения.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Председательствующий на очередном заседании Совета доводит эту информацию до сведения членов Совета.</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В случае необходимости Совет может вносить изменения в свои решения.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Сведения о вопросах, по которым требуется внесение изменений в решение Совета, подготавливаются комиссиями, рабочими группами и рассматриваются на Совете.</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5. Ответственность за реализацию решений Совета несут непосредственно указанные в решениях Совета председатели комиссий, руководители рабочих групп, секретарь Палаты, заместители секретаря Палаты.</w:t>
      </w:r>
    </w:p>
    <w:p w:rsidR="00500E0C" w:rsidRPr="00FF5DBD" w:rsidRDefault="00500E0C" w:rsidP="00500E0C">
      <w:pPr>
        <w:pStyle w:val="14"/>
        <w:widowControl w:val="0"/>
        <w:spacing w:before="0" w:beforeAutospacing="0" w:after="0" w:afterAutospacing="0"/>
        <w:ind w:firstLine="709"/>
        <w:jc w:val="both"/>
        <w:rPr>
          <w:rFonts w:ascii="Times New Roman" w:hAnsi="Times New Roman" w:cs="Times New Roman"/>
          <w:sz w:val="24"/>
          <w:szCs w:val="28"/>
        </w:rPr>
      </w:pPr>
      <w:r w:rsidRPr="00500E0C">
        <w:rPr>
          <w:rFonts w:ascii="Times New Roman" w:hAnsi="Times New Roman" w:cs="Times New Roman"/>
          <w:sz w:val="28"/>
          <w:szCs w:val="28"/>
        </w:rPr>
        <w:t>6. Контроль за исполнением решений, принимаемых Советом, осуществляет секретарь Палаты. По его поручению подготавливается информация Совету о состоянии выполнения решений, принятых на заседаниях Совета.</w:t>
      </w:r>
    </w:p>
    <w:p w:rsidR="00500E0C" w:rsidRPr="007F1310"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7F1310">
        <w:rPr>
          <w:rFonts w:ascii="Times New Roman" w:hAnsi="Times New Roman" w:cs="Times New Roman"/>
          <w:sz w:val="28"/>
          <w:szCs w:val="28"/>
        </w:rPr>
        <w:t> </w:t>
      </w:r>
    </w:p>
    <w:p w:rsidR="00500E0C" w:rsidRPr="00500E0C" w:rsidRDefault="00500E0C" w:rsidP="00BD0AD0">
      <w:pPr>
        <w:pStyle w:val="14"/>
        <w:widowControl w:val="0"/>
        <w:spacing w:before="0" w:beforeAutospacing="0" w:after="0" w:afterAutospacing="0"/>
        <w:ind w:firstLine="709"/>
        <w:jc w:val="both"/>
        <w:rPr>
          <w:rFonts w:ascii="Times New Roman" w:hAnsi="Times New Roman" w:cs="Times New Roman"/>
          <w:sz w:val="28"/>
          <w:szCs w:val="28"/>
        </w:rPr>
      </w:pPr>
      <w:r w:rsidRPr="00500E0C">
        <w:rPr>
          <w:rStyle w:val="ac"/>
          <w:rFonts w:ascii="Times New Roman" w:hAnsi="Times New Roman" w:cs="Times New Roman"/>
          <w:bCs w:val="0"/>
          <w:sz w:val="28"/>
          <w:szCs w:val="28"/>
        </w:rPr>
        <w:t>Статья 28. Взаимодействие Совета с государственными органами власти и органами местного самоуправления</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1. Секретарь Палаты непосредственно обращается в государственные органы и органы местного самоуправления соответствующего уровня по вопросам деятельности Палаты в пределах ее компетенции.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Совет взаимодействует с органами государственной власти и местного самоуправления, в том числе с аппаратом губернатора </w:t>
      </w:r>
      <w:r w:rsidR="00576980">
        <w:rPr>
          <w:rFonts w:ascii="Times New Roman" w:hAnsi="Times New Roman" w:cs="Times New Roman"/>
          <w:sz w:val="28"/>
          <w:szCs w:val="28"/>
        </w:rPr>
        <w:t xml:space="preserve">Амурской </w:t>
      </w:r>
      <w:r w:rsidRPr="00500E0C">
        <w:rPr>
          <w:rFonts w:ascii="Times New Roman" w:hAnsi="Times New Roman" w:cs="Times New Roman"/>
          <w:sz w:val="28"/>
          <w:szCs w:val="28"/>
        </w:rPr>
        <w:t xml:space="preserve">области и Правительства </w:t>
      </w:r>
      <w:r w:rsidR="00576980">
        <w:rPr>
          <w:rFonts w:ascii="Times New Roman" w:hAnsi="Times New Roman" w:cs="Times New Roman"/>
          <w:sz w:val="28"/>
          <w:szCs w:val="28"/>
        </w:rPr>
        <w:t xml:space="preserve">Амурской </w:t>
      </w:r>
      <w:r w:rsidRPr="00500E0C">
        <w:rPr>
          <w:rFonts w:ascii="Times New Roman" w:hAnsi="Times New Roman" w:cs="Times New Roman"/>
          <w:sz w:val="28"/>
          <w:szCs w:val="28"/>
        </w:rPr>
        <w:t>области и аппаратом Законодательного Собрания Амурской области.</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3. Секретарь Палаты в установленном порядке запрашивает в государственных органах и органах местного самоуправления справочные, аналитические, статистические и иные материалы, необходимые для работы Палаты в соответствии с ее компетенцией.</w:t>
      </w:r>
    </w:p>
    <w:p w:rsid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4. Совет устанавливает деловые контакты в пределах своей компетенции с органами государственной власти, местного самоуправления, юридическими, физическими лицами.</w:t>
      </w:r>
    </w:p>
    <w:p w:rsidR="00FF5DBD" w:rsidRDefault="00FF5DBD" w:rsidP="00FF5DBD">
      <w:pPr>
        <w:pStyle w:val="14"/>
        <w:widowControl w:val="0"/>
        <w:spacing w:before="0" w:beforeAutospacing="0" w:after="0" w:afterAutospacing="0"/>
        <w:ind w:firstLine="709"/>
        <w:jc w:val="both"/>
        <w:rPr>
          <w:rFonts w:ascii="Times New Roman" w:hAnsi="Times New Roman" w:cs="Times New Roman"/>
          <w:sz w:val="28"/>
          <w:szCs w:val="28"/>
        </w:rPr>
      </w:pPr>
      <w:r w:rsidRPr="00FF5DBD">
        <w:rPr>
          <w:rFonts w:ascii="Times New Roman" w:hAnsi="Times New Roman" w:cs="Times New Roman"/>
          <w:sz w:val="28"/>
          <w:szCs w:val="28"/>
        </w:rPr>
        <w:t>5. Информация, направляемая в государственные органы и органы местного самоуправления соответствующего уровня по вопросам деятельности Палаты в пределах ее компетенции, оформляется на бланках структурных подразделений Палаты, утвержденных Советом, проходит юридическую экспертизу и корректорскую правку, регистрируется в журнале исходящей корреспонденции.</w:t>
      </w:r>
    </w:p>
    <w:p w:rsidR="00FF5DBD" w:rsidRPr="00500E0C" w:rsidRDefault="00FF5DBD" w:rsidP="00FF5DBD">
      <w:pPr>
        <w:pStyle w:val="14"/>
        <w:widowControl w:val="0"/>
        <w:spacing w:before="0" w:beforeAutospacing="0" w:after="0" w:afterAutospacing="0"/>
        <w:jc w:val="both"/>
        <w:rPr>
          <w:rFonts w:ascii="Times New Roman" w:hAnsi="Times New Roman" w:cs="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3</w:t>
      </w:r>
      <w:r w:rsidRPr="004C6EB3">
        <w:rPr>
          <w:rFonts w:ascii="Times New Roman" w:hAnsi="Times New Roman"/>
          <w:i/>
          <w:sz w:val="24"/>
          <w:szCs w:val="20"/>
        </w:rPr>
        <w:t>.</w:t>
      </w:r>
      <w:r>
        <w:rPr>
          <w:rFonts w:ascii="Times New Roman" w:hAnsi="Times New Roman"/>
          <w:i/>
          <w:sz w:val="24"/>
          <w:szCs w:val="20"/>
        </w:rPr>
        <w:t>12</w:t>
      </w:r>
      <w:r w:rsidRPr="004C6EB3">
        <w:rPr>
          <w:rFonts w:ascii="Times New Roman" w:hAnsi="Times New Roman"/>
          <w:i/>
          <w:sz w:val="24"/>
          <w:szCs w:val="20"/>
        </w:rPr>
        <w:t xml:space="preserve">.2011 № </w:t>
      </w:r>
      <w:r>
        <w:rPr>
          <w:rFonts w:ascii="Times New Roman" w:hAnsi="Times New Roman"/>
          <w:i/>
          <w:sz w:val="24"/>
          <w:szCs w:val="20"/>
        </w:rPr>
        <w:t>3</w:t>
      </w:r>
      <w:r w:rsidRPr="004C6EB3">
        <w:rPr>
          <w:rFonts w:ascii="Times New Roman" w:hAnsi="Times New Roman"/>
          <w:i/>
          <w:sz w:val="24"/>
          <w:szCs w:val="20"/>
        </w:rPr>
        <w:t>)</w:t>
      </w:r>
    </w:p>
    <w:p w:rsidR="00500E0C" w:rsidRPr="00500E0C" w:rsidRDefault="00500E0C" w:rsidP="00500E0C">
      <w:pPr>
        <w:pStyle w:val="14"/>
        <w:widowControl w:val="0"/>
        <w:spacing w:before="0" w:beforeAutospacing="0" w:after="0" w:afterAutospacing="0"/>
        <w:ind w:firstLine="709"/>
        <w:jc w:val="both"/>
        <w:rPr>
          <w:rFonts w:ascii="Times New Roman" w:hAnsi="Times New Roman" w:cs="Times New Roman"/>
          <w:sz w:val="28"/>
          <w:szCs w:val="28"/>
        </w:rPr>
      </w:pPr>
      <w:r w:rsidRPr="00500E0C">
        <w:rPr>
          <w:rFonts w:ascii="Times New Roman" w:hAnsi="Times New Roman" w:cs="Times New Roman"/>
          <w:sz w:val="28"/>
          <w:szCs w:val="28"/>
        </w:rPr>
        <w:t> </w:t>
      </w: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DF4884" w:rsidRDefault="00DF4884"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87B2B" w:rsidRDefault="00587B2B"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ГЛАВА 4. ПОРЯДОК ИЗБРАНИЯ И ПОЛНОМОЧИЯ СЕКРЕТАРЯ ОБЩЕСТВЕННОЙ ПАЛАТЫ </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29. Порядок избрания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Секретарь Палаты избирается из числа членов Палаты на пленарном заседании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первом пленарном заседании кандидатуру на должность секретаря Палаты предлагает рабочая группа Палаты по подготовке и проведению первого пленарного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 иных случаях кандидатуры на должность секретаря Палаты предлагает Совет. Комиссии, члены Палаты вправе подать свои предложения в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Член Палаты, выдвинутый для избрания на должность секретаря Палаты, имеет право заявить о самоотводе. Заявление о самоотводе принимается без обсуждения и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В ходе обсуждения, которое проводится по всем кандидатам, давшим согласие баллотироваться на секретаря Палаты, кандидаты выступают на пленарном заседании Палаты и отвечают на вопросы членов Палаты. Члены Палаты имеют право высказаться «за» или «против» кандидата, после чего обсуждение прекращается.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В список для голосования вносятся все кандидаты, выдвинутые на секретаря Палаты, за исключением лиц, взявших самоотвод.</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Член Палаты считается избранным секретарем Палаты, если за него проголосовало более половины от общего числа членов Палаты. При этом каждый член Палаты может голосовать только за одного кандидата.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об избрании секретаря Палаты оформляется по итогам голосования.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В случае, если на должность секретаря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Избранным на должность секретаря Палаты по итогам второго тура голосования считается кандидат, который получил более половины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10. Секретарь Палаты избирается на срок его полномочий в качестве члена Палаты данного состава.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Вопрос о досрочном освобождении секретаря Палаты от должности рассматривается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по его личному заявлению;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по предложению более половины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по представлению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Решение об освобождении секретаря Палаты от должности принимается, если за него проголосовало более половины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30. Полномочия секретаря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Секретарь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ведает вопросами внутреннего распорядка Палаты в соответствии с Законом Амурской области «Об Общественной палате Амурской области» и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организует работу Совета и председательствует на его заседаниях;</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на основании решений Совета и предложений членов Палаты формирует проект повестки пленарного заседания Палаты, вносит его на рассмотрение Совета, направляет членам Палаты рассмотренный Советом проект повестки пленарного заседания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подписывает решения и другие документы, принятые Палатой, Советом, а также запросы, обращения, приглашения, благодарственные письма и иные документы в целях реализации полномочий Палаты и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готовит к рассмотрению на заседании Совета поступившие в Палату документы;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направляет поступившие в Палату документы в комиссии и рабочие группы Палаты в соответствии с вопросами их ведения;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представляет Палату во взаимоотношениях с органами государственной власти и органами местного самоуправления, средствами массовой информации, общественными объединениями, Общественной палатой Российской Федерации, общественными палатами, созданными субъектами Российской Федерации, другими организациями и должностными лицами;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дает поручения членам Палаты по вопросам, относящимся к его компетенции.</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w:t>
      </w:r>
      <w:r w:rsidR="00D8664A">
        <w:rPr>
          <w:rFonts w:ascii="Times New Roman" w:hAnsi="Times New Roman"/>
          <w:sz w:val="28"/>
          <w:szCs w:val="28"/>
        </w:rPr>
        <w:t>Утратил силу.</w:t>
      </w:r>
      <w:r w:rsidRPr="00500E0C">
        <w:rPr>
          <w:rFonts w:ascii="Times New Roman" w:hAnsi="Times New Roman"/>
          <w:sz w:val="28"/>
          <w:szCs w:val="28"/>
        </w:rPr>
        <w:t xml:space="preserve"> </w:t>
      </w:r>
    </w:p>
    <w:p w:rsidR="00D8664A" w:rsidRPr="004C6EB3" w:rsidRDefault="00D8664A" w:rsidP="00D8664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7</w:t>
      </w:r>
      <w:r w:rsidRPr="004C6EB3">
        <w:rPr>
          <w:rFonts w:ascii="Times New Roman" w:hAnsi="Times New Roman"/>
          <w:i/>
          <w:sz w:val="24"/>
          <w:szCs w:val="20"/>
        </w:rPr>
        <w:t>.0</w:t>
      </w:r>
      <w:r>
        <w:rPr>
          <w:rFonts w:ascii="Times New Roman" w:hAnsi="Times New Roman"/>
          <w:i/>
          <w:sz w:val="24"/>
          <w:szCs w:val="20"/>
        </w:rPr>
        <w:t>3</w:t>
      </w:r>
      <w:r w:rsidRPr="004C6EB3">
        <w:rPr>
          <w:rFonts w:ascii="Times New Roman" w:hAnsi="Times New Roman"/>
          <w:i/>
          <w:sz w:val="24"/>
          <w:szCs w:val="20"/>
        </w:rPr>
        <w:t>.201</w:t>
      </w:r>
      <w:r>
        <w:rPr>
          <w:rFonts w:ascii="Times New Roman" w:hAnsi="Times New Roman"/>
          <w:i/>
          <w:sz w:val="24"/>
          <w:szCs w:val="20"/>
        </w:rPr>
        <w:t>3</w:t>
      </w:r>
      <w:r w:rsidRPr="004C6EB3">
        <w:rPr>
          <w:rFonts w:ascii="Times New Roman" w:hAnsi="Times New Roman"/>
          <w:i/>
          <w:sz w:val="24"/>
          <w:szCs w:val="20"/>
        </w:rPr>
        <w:t xml:space="preserve">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Секретарь Палаты подписывает соглашения о межрегиональном и международном сотрудничестве. </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31. Заместители секретаря Общественной палаты</w:t>
      </w:r>
    </w:p>
    <w:p w:rsidR="009D0A1A"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Секретарь Палаты имеет трех заместителей.</w:t>
      </w:r>
    </w:p>
    <w:p w:rsidR="00500E0C" w:rsidRPr="004C6EB3" w:rsidRDefault="004C6EB3" w:rsidP="009D0A1A">
      <w:pPr>
        <w:widowControl w:val="0"/>
        <w:spacing w:after="0" w:line="240" w:lineRule="auto"/>
        <w:jc w:val="both"/>
        <w:rPr>
          <w:rFonts w:ascii="Times New Roman" w:hAnsi="Times New Roman"/>
          <w:i/>
          <w:sz w:val="32"/>
          <w:szCs w:val="28"/>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Заместители секретаря Палаты утверждаются решением Палаты по представлению секретаря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3. На период отсутствия секретаря Палаты по его поручению обязанности секретаря Палаты исполняет один из его заместителей.</w:t>
      </w: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7F1310" w:rsidRDefault="007F1310"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9D0A1A" w:rsidRDefault="009D0A1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5. СОСТАВ, ПОРЯДОК ФОРМИРОВАНИЯ И ДЕЯТЕЛЬНОСТИ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b/>
          <w:bCs/>
          <w:sz w:val="28"/>
          <w:szCs w:val="28"/>
        </w:rPr>
        <w:t>Статья 32. Общие положения</w:t>
      </w:r>
      <w:r w:rsidRPr="00500E0C">
        <w:rPr>
          <w:rFonts w:ascii="Times New Roman" w:hAnsi="Times New Roman"/>
          <w:sz w:val="28"/>
          <w:szCs w:val="28"/>
        </w:rPr>
        <w:t xml:space="preserve">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Палата на своем пленарном заседании образует комиссии Палаты (далее – комиссии) из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Персональный состав комиссий утверждается на пленарном заседании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33. Полномочия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формируют планы работы и на их основании вносят предложения по формированию плана работы Палаты,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осуществляют предварительное изучение материалов и их подготовку к рассмотрению Палатой и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осуществляют подготовку проектов решений Палаты и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осуществляют подготовку проектов заключений о нарушении законодательства Российской Федерации, </w:t>
      </w:r>
      <w:r w:rsidR="00576980">
        <w:rPr>
          <w:rFonts w:ascii="Times New Roman" w:hAnsi="Times New Roman"/>
          <w:sz w:val="28"/>
          <w:szCs w:val="28"/>
        </w:rPr>
        <w:t xml:space="preserve">Амурской </w:t>
      </w:r>
      <w:r w:rsidRPr="00500E0C">
        <w:rPr>
          <w:rFonts w:ascii="Times New Roman" w:hAnsi="Times New Roman"/>
          <w:sz w:val="28"/>
          <w:szCs w:val="28"/>
        </w:rPr>
        <w:t>области, муниципальных правовых актов для направления их в государственные органы, органы местного самоуправления или должностным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в соответствии с решением Палаты, Совета создают рабочие группы для проведения общественной экспертизы проектов законов </w:t>
      </w:r>
      <w:r w:rsidR="00576980">
        <w:rPr>
          <w:rFonts w:ascii="Times New Roman" w:hAnsi="Times New Roman"/>
          <w:sz w:val="28"/>
          <w:szCs w:val="28"/>
        </w:rPr>
        <w:t xml:space="preserve">Амурской </w:t>
      </w:r>
      <w:r w:rsidRPr="00500E0C">
        <w:rPr>
          <w:rFonts w:ascii="Times New Roman" w:hAnsi="Times New Roman"/>
          <w:sz w:val="28"/>
          <w:szCs w:val="28"/>
        </w:rPr>
        <w:t xml:space="preserve">области, а также проектов нормативных правовых актов исполнительных органов государственной власти </w:t>
      </w:r>
      <w:r w:rsidR="00576980">
        <w:rPr>
          <w:rFonts w:ascii="Times New Roman" w:hAnsi="Times New Roman"/>
          <w:sz w:val="28"/>
          <w:szCs w:val="28"/>
        </w:rPr>
        <w:t xml:space="preserve">Амурской </w:t>
      </w:r>
      <w:r w:rsidRPr="00500E0C">
        <w:rPr>
          <w:rFonts w:ascii="Times New Roman" w:hAnsi="Times New Roman"/>
          <w:sz w:val="28"/>
          <w:szCs w:val="28"/>
        </w:rPr>
        <w:t>области и проектов правовых актов органов местного самоуправления и выносят состав данных рабочих групп на утверждение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представляют проекты экспертных заключений в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в соответствии с решениями Палаты и Совета готовят проекты запросов Палаты и Совета в органы государственной власти и местного самоуправления;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в соответствии с решением Палаты, Совета осуществляют подготовку проектов решений Палаты, Совета о направлении представителей Палаты для участия в работе комитетов Законодательного Собрания </w:t>
      </w:r>
      <w:r w:rsidRPr="00500E0C">
        <w:rPr>
          <w:rFonts w:ascii="Times New Roman" w:hAnsi="Times New Roman"/>
          <w:sz w:val="28"/>
          <w:szCs w:val="28"/>
        </w:rPr>
        <w:lastRenderedPageBreak/>
        <w:t>Амурской области, в заседании Правительства</w:t>
      </w:r>
      <w:r w:rsidR="00576980" w:rsidRPr="00576980">
        <w:rPr>
          <w:rFonts w:ascii="Times New Roman" w:hAnsi="Times New Roman"/>
          <w:sz w:val="28"/>
          <w:szCs w:val="28"/>
        </w:rPr>
        <w:t xml:space="preserve"> </w:t>
      </w:r>
      <w:r w:rsidR="00576980">
        <w:rPr>
          <w:rFonts w:ascii="Times New Roman" w:hAnsi="Times New Roman"/>
          <w:sz w:val="28"/>
          <w:szCs w:val="28"/>
        </w:rPr>
        <w:t>Амурской</w:t>
      </w:r>
      <w:r w:rsidRPr="00500E0C">
        <w:rPr>
          <w:rFonts w:ascii="Times New Roman" w:hAnsi="Times New Roman"/>
          <w:sz w:val="28"/>
          <w:szCs w:val="28"/>
        </w:rPr>
        <w:t xml:space="preserve"> области, а также для участия в заседаниях коллегий, комитетов, комиссий, советов, рабочих групп исполнительных органов государственной власти </w:t>
      </w:r>
      <w:r w:rsidR="00576980">
        <w:rPr>
          <w:rFonts w:ascii="Times New Roman" w:hAnsi="Times New Roman"/>
          <w:sz w:val="28"/>
          <w:szCs w:val="28"/>
        </w:rPr>
        <w:t>Амурской</w:t>
      </w:r>
      <w:r w:rsidR="00576980" w:rsidRPr="00500E0C">
        <w:rPr>
          <w:rFonts w:ascii="Times New Roman" w:hAnsi="Times New Roman"/>
          <w:sz w:val="28"/>
          <w:szCs w:val="28"/>
        </w:rPr>
        <w:t xml:space="preserve"> </w:t>
      </w:r>
      <w:r w:rsidRPr="00500E0C">
        <w:rPr>
          <w:rFonts w:ascii="Times New Roman" w:hAnsi="Times New Roman"/>
          <w:sz w:val="28"/>
          <w:szCs w:val="28"/>
        </w:rPr>
        <w:t>области, территориальных органов федеральных органов государственной власти, иных формированиях при данных органах;</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в соответствии с решением Палаты, Совета организуют публичные мероприятия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проводят анализ общественной жизни в рамках своей компетенции;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привлекают к участию в своей деятельности общественные объединения, иные некоммерческие организации и жителей </w:t>
      </w:r>
      <w:r w:rsidR="00576980">
        <w:rPr>
          <w:rFonts w:ascii="Times New Roman" w:hAnsi="Times New Roman"/>
          <w:sz w:val="28"/>
          <w:szCs w:val="28"/>
        </w:rPr>
        <w:t>Амурской</w:t>
      </w:r>
      <w:r w:rsidR="00576980" w:rsidRPr="00500E0C">
        <w:rPr>
          <w:rFonts w:ascii="Times New Roman" w:hAnsi="Times New Roman"/>
          <w:sz w:val="28"/>
          <w:szCs w:val="28"/>
        </w:rPr>
        <w:t xml:space="preserve"> </w:t>
      </w:r>
      <w:r w:rsidRPr="00500E0C">
        <w:rPr>
          <w:rFonts w:ascii="Times New Roman" w:hAnsi="Times New Roman"/>
          <w:sz w:val="28"/>
          <w:szCs w:val="28"/>
        </w:rPr>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решают вопросы организации своей деятельности;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13) предлагают Палате, Совету направить в органы государственной власти, органы местного самоуправления обращения по вопросам, связанным с получением информации, документов и материалов, необходимых для осуществления деятельности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14) рассматривают и утверждают кандидатуру ответственного секретаря комиссии из числа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15) избирают (освобождают) заместителя председателя комиссии. Кандидатуру заместителя председателя комиссии вправе предложить любой член комиссии, включая председателя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16) рассматривают обращения граждан и организаций, поступившие в адрес Палаты, осуществляют сбор и обработку информации об инициативах граждан и общественных объединений. К работе с обращениями граждан и организаций, поступающими в адрес Палаты, могут привлекаться общественные объединения и иные некоммерческие организации. </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34. Порядок формирования комиссий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Комиссии образуются на срок, не превышающий срока полномочий Палаты очередного состава. Участие члена Палаты в работе комиссии осуществляется на основе добровольного выбора.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В состав комиссии не могут входить секретарь Палаты и заместители секретаря Палаты. </w:t>
      </w:r>
    </w:p>
    <w:p w:rsidR="00DF4884" w:rsidRPr="00500E0C" w:rsidRDefault="00500E0C" w:rsidP="00DF4884">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w:t>
      </w:r>
      <w:r w:rsidR="00DF4884">
        <w:rPr>
          <w:rFonts w:ascii="Times New Roman" w:hAnsi="Times New Roman"/>
          <w:sz w:val="28"/>
          <w:szCs w:val="28"/>
        </w:rPr>
        <w:t>Утратил силу</w:t>
      </w:r>
    </w:p>
    <w:p w:rsidR="00500E0C" w:rsidRPr="00500E0C" w:rsidRDefault="00DF4884" w:rsidP="00DF4884">
      <w:pPr>
        <w:widowControl w:val="0"/>
        <w:spacing w:after="0" w:line="240" w:lineRule="auto"/>
        <w:jc w:val="both"/>
        <w:rPr>
          <w:rFonts w:ascii="Times New Roman" w:hAnsi="Times New Roman"/>
          <w:sz w:val="28"/>
          <w:szCs w:val="28"/>
        </w:rPr>
      </w:pPr>
      <w:r w:rsidRPr="004C6EB3">
        <w:rPr>
          <w:rFonts w:ascii="Times New Roman" w:hAnsi="Times New Roman"/>
          <w:i/>
          <w:sz w:val="24"/>
          <w:szCs w:val="20"/>
        </w:rPr>
        <w:t>(в редакции решения Общественной палаты Амурской области от 2</w:t>
      </w:r>
      <w:r>
        <w:rPr>
          <w:rFonts w:ascii="Times New Roman" w:hAnsi="Times New Roman"/>
          <w:i/>
          <w:sz w:val="24"/>
          <w:szCs w:val="20"/>
        </w:rPr>
        <w:t>6</w:t>
      </w:r>
      <w:r w:rsidRPr="004C6EB3">
        <w:rPr>
          <w:rFonts w:ascii="Times New Roman" w:hAnsi="Times New Roman"/>
          <w:i/>
          <w:sz w:val="24"/>
          <w:szCs w:val="20"/>
        </w:rPr>
        <w:t>.0</w:t>
      </w:r>
      <w:r>
        <w:rPr>
          <w:rFonts w:ascii="Times New Roman" w:hAnsi="Times New Roman"/>
          <w:i/>
          <w:sz w:val="24"/>
          <w:szCs w:val="20"/>
        </w:rPr>
        <w:t>5</w:t>
      </w:r>
      <w:r w:rsidRPr="004C6EB3">
        <w:rPr>
          <w:rFonts w:ascii="Times New Roman" w:hAnsi="Times New Roman"/>
          <w:i/>
          <w:sz w:val="24"/>
          <w:szCs w:val="20"/>
        </w:rPr>
        <w:t>.201</w:t>
      </w:r>
      <w:r>
        <w:rPr>
          <w:rFonts w:ascii="Times New Roman" w:hAnsi="Times New Roman"/>
          <w:i/>
          <w:sz w:val="24"/>
          <w:szCs w:val="20"/>
        </w:rPr>
        <w:t>5</w:t>
      </w:r>
      <w:r w:rsidRPr="004C6EB3">
        <w:rPr>
          <w:rFonts w:ascii="Times New Roman" w:hAnsi="Times New Roman"/>
          <w:i/>
          <w:sz w:val="24"/>
          <w:szCs w:val="20"/>
        </w:rPr>
        <w:t xml:space="preserve"> № 2)</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Каждый член Палаты, за исключением секретаря Палаты и его заместителей, обязан состоять в одной из комиссий Палаты и вправе принимать участие в работе других комиссий с правом совещательного голоса и в работе межкомиссионных рабочих групп.</w:t>
      </w:r>
    </w:p>
    <w:p w:rsidR="009D0A1A" w:rsidRPr="004C6EB3" w:rsidRDefault="004C6EB3" w:rsidP="009D0A1A">
      <w:pPr>
        <w:widowControl w:val="0"/>
        <w:spacing w:after="0" w:line="240" w:lineRule="auto"/>
        <w:jc w:val="both"/>
        <w:rPr>
          <w:rFonts w:ascii="Times New Roman" w:hAnsi="Times New Roman"/>
          <w:i/>
          <w:sz w:val="28"/>
          <w:szCs w:val="24"/>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Перечень комиссий формируется Советом и утверждается на пленарном заседании Палаты большинством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На первом пленарном заседании перечень комиссий предлагается рабочей группой Палаты по подготовке и проведен</w:t>
      </w:r>
      <w:r w:rsidR="00F01CEA">
        <w:rPr>
          <w:rFonts w:ascii="Times New Roman" w:hAnsi="Times New Roman"/>
          <w:sz w:val="28"/>
          <w:szCs w:val="28"/>
        </w:rPr>
        <w:t xml:space="preserve">ию первого пленарного </w:t>
      </w:r>
      <w:r w:rsidR="00F01CEA">
        <w:rPr>
          <w:rFonts w:ascii="Times New Roman" w:hAnsi="Times New Roman"/>
          <w:sz w:val="28"/>
          <w:szCs w:val="28"/>
        </w:rPr>
        <w:lastRenderedPageBreak/>
        <w:t>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w:t>
      </w:r>
      <w:r w:rsidRPr="00500E0C">
        <w:rPr>
          <w:rFonts w:ascii="Times New Roman" w:hAnsi="Times New Roman"/>
          <w:color w:val="000000"/>
          <w:sz w:val="28"/>
          <w:szCs w:val="28"/>
        </w:rPr>
        <w:t>В процессе деятельности Палаты</w:t>
      </w:r>
      <w:r w:rsidRPr="00500E0C">
        <w:rPr>
          <w:rFonts w:ascii="Times New Roman" w:hAnsi="Times New Roman"/>
          <w:sz w:val="28"/>
          <w:szCs w:val="28"/>
        </w:rPr>
        <w:t xml:space="preserve"> по предложению Совета количество комиссий может быть изменено.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об образовании или о ликвидации комиссии принимается на пленарном заседании Палаты большинством голосов от общего числа членов Палаты.</w:t>
      </w: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35. Порядок избрания и освобождения от обязанностей председателя комиссии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Председатели комиссий избираются открытым голосованием на пленарном заседании Палаты. Решение об избрании председателей комиссий принимается большинством голосов от общего числа членов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первом пленарном заседании кандидатуры на должности председателей комиссий представляются рабочей группой Палаты по подготовке и проведению первого пленарного заседания. На последующих пленарных заседаниях Палаты кандидатуры на должности председателей комиссий представляются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Вопрос о досрочном освобождении от обязанностей председателей комиссий рассматривается на пленарном заседании Палаты по представлению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о досрочном освобождении от обязанностей председателя комиссии принимается большинством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В случае досрочного освобождения от обязанностей председателя комиссии решение об избрании нового председателя принимается по представлению Совета на пленарном заседании Палаты по решению большинства голосов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36. Полномочия и функции председателя комиссии, заместителя председателя комиссии, ответственного секретаря комиссии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Председатель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вносит предложения о порядке работы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готовит проект плана работы комиссии на основании предложений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готовит и направляет членам комиссии документы и материалы для рассмотрения и внесения предложений;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Палаты и иных участников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формирует проект повестки заседания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созывает внеочередное заседание комиссии по своей инициативе или по инициативе не менее половины от общего числа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направляет на утверждение Совета состав рабочих групп;</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ведет заседания комиссии, подписывает протоколы заседаний и </w:t>
      </w:r>
      <w:r w:rsidRPr="00500E0C">
        <w:rPr>
          <w:rFonts w:ascii="Times New Roman" w:hAnsi="Times New Roman"/>
          <w:sz w:val="28"/>
          <w:szCs w:val="28"/>
        </w:rPr>
        <w:lastRenderedPageBreak/>
        <w:t>решения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по вопросам, относящимся к компетенции комиссии, в период между ее заседаниями вправе осуществлять процедуру принятия решений комиссии методом опроса ее членов. Решение комиссии считается принятым, если более половины ее членов по истечении установленного председателем комиссии срока высказались «за» по соответствующему вопросу;</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обеспечивает подготовку и обновление информационных материалов по вопросам деятельности комиссии, размещаемых в средствах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координирует работу членов комиссии, решает вопросы внутреннего распорядка деятельности комиссии в соответствии с настоящим Регламентом;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по вопросам деятельности комиссии готовит и направляет соответствующие запросы в государственные и муниципальные органы, общественные и иные организации, должностным лицам;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13) участвует в заседаниях комитетов Законодательного Собрания Амурской области, в заседаниях Законодательного Собрания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 комисси</w:t>
      </w:r>
      <w:r w:rsidR="00576980">
        <w:rPr>
          <w:rFonts w:ascii="Times New Roman" w:hAnsi="Times New Roman"/>
          <w:sz w:val="28"/>
          <w:szCs w:val="28"/>
        </w:rPr>
        <w:t>и</w:t>
      </w:r>
      <w:r w:rsidRPr="00500E0C">
        <w:rPr>
          <w:rFonts w:ascii="Times New Roman" w:hAnsi="Times New Roman"/>
          <w:sz w:val="28"/>
          <w:szCs w:val="28"/>
        </w:rPr>
        <w:t xml:space="preserve"> имеет одного заместителя. Заместитель председателя комиссии утверждается решением данной комиссии по предложению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Заместитель председателя комиссии выполняет функции председателя комиссии в период его отсутствия или по его поручению.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Ответственный секретарь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ведет протоколы заседаний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выполняет поручения председателя комиссии (заместителя председателя) по вопросам, относящимся к компетенции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осуществляет взаимодействие с аппаратом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37. Порядок деятельности комиссий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Основной формой работы комисси</w:t>
      </w:r>
      <w:r w:rsidR="00576980">
        <w:rPr>
          <w:rFonts w:ascii="Times New Roman" w:hAnsi="Times New Roman"/>
          <w:sz w:val="28"/>
          <w:szCs w:val="28"/>
        </w:rPr>
        <w:t>й</w:t>
      </w:r>
      <w:r w:rsidRPr="00500E0C">
        <w:rPr>
          <w:rFonts w:ascii="Times New Roman" w:hAnsi="Times New Roman"/>
          <w:sz w:val="28"/>
          <w:szCs w:val="28"/>
        </w:rPr>
        <w:t xml:space="preserve"> является заседание.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Деятельность комисси</w:t>
      </w:r>
      <w:r w:rsidR="00576980">
        <w:rPr>
          <w:rFonts w:ascii="Times New Roman" w:hAnsi="Times New Roman"/>
          <w:sz w:val="28"/>
          <w:szCs w:val="28"/>
        </w:rPr>
        <w:t>й</w:t>
      </w:r>
      <w:r w:rsidRPr="00500E0C">
        <w:rPr>
          <w:rFonts w:ascii="Times New Roman" w:hAnsi="Times New Roman"/>
          <w:sz w:val="28"/>
          <w:szCs w:val="28"/>
        </w:rPr>
        <w:t xml:space="preserve"> основана на принципах свободы обсуждения, гласности и коллегиального принятия решений. Члены Палаты вправе знакомиться с протоколами заседаний комиссий.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Заседания комисси</w:t>
      </w:r>
      <w:r w:rsidR="00576980">
        <w:rPr>
          <w:rFonts w:ascii="Times New Roman" w:hAnsi="Times New Roman"/>
          <w:sz w:val="28"/>
          <w:szCs w:val="28"/>
        </w:rPr>
        <w:t>й</w:t>
      </w:r>
      <w:r w:rsidRPr="00500E0C">
        <w:rPr>
          <w:rFonts w:ascii="Times New Roman" w:hAnsi="Times New Roman"/>
          <w:sz w:val="28"/>
          <w:szCs w:val="28"/>
        </w:rPr>
        <w:t xml:space="preserve"> проводятся по мере необходимости, но не реже одного раза в месяц.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Заседание комиссии проводит председатель комиссии. В период отсутствия председателя комиссии заседания комиссии проводит по его поручению заместитель председателя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Член Палаты обязан присутствовать на заседаниях комиссии либо заблаговременно проинформировать председателя комиссии о невозможности по уважительной причине присутствовать на заседании не позднее чем за 2 дня до начала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Член комиссии в случае отсутствия на заседании комиссии по </w:t>
      </w:r>
      <w:r w:rsidRPr="00500E0C">
        <w:rPr>
          <w:rFonts w:ascii="Times New Roman" w:hAnsi="Times New Roman"/>
          <w:sz w:val="28"/>
          <w:szCs w:val="28"/>
        </w:rPr>
        <w:lastRenderedPageBreak/>
        <w:t>уважительной причине вправе выразить свое отношение к рассматриваемому вопросу в письменной форме.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Заседание комиссии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 (наличие кворума для проведения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Перенос обсуждения вопроса, включенного в план заседания комиссии, на другое заседание, а также рассмотрение на заседании дополнительных вопросов, не включенных в план заседания, могут быть осуществлены по решению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10. В конце календарного года комиссия направляет в Совет письменный отчет о своей деятельности. Отчеты комиссий заслушиваются на пленарном заседании Палаты на основании решения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11. Комиссии вправе проводить совместные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12. Организационно-техническое обеспечение заседаний комисси</w:t>
      </w:r>
      <w:r w:rsidR="00576980">
        <w:rPr>
          <w:rFonts w:ascii="Times New Roman" w:hAnsi="Times New Roman"/>
          <w:sz w:val="28"/>
          <w:szCs w:val="28"/>
        </w:rPr>
        <w:t>й</w:t>
      </w:r>
      <w:r w:rsidRPr="00500E0C">
        <w:rPr>
          <w:rFonts w:ascii="Times New Roman" w:hAnsi="Times New Roman"/>
          <w:sz w:val="28"/>
          <w:szCs w:val="28"/>
        </w:rPr>
        <w:t>, (копирование документов, рассылка повестки и протокола заседаний, материалов комиссии, подготовка зала заседаний и т.д.) осуществляется аппаратом Палаты.</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38. Порядок принятия решений комисси</w:t>
      </w:r>
      <w:r w:rsidR="00576980">
        <w:rPr>
          <w:rFonts w:ascii="Times New Roman" w:hAnsi="Times New Roman"/>
          <w:b/>
          <w:bCs/>
          <w:sz w:val="28"/>
          <w:szCs w:val="28"/>
        </w:rPr>
        <w:t>й</w:t>
      </w:r>
      <w:r w:rsidRPr="00500E0C">
        <w:rPr>
          <w:rFonts w:ascii="Times New Roman" w:hAnsi="Times New Roman"/>
          <w:b/>
          <w:bCs/>
          <w:sz w:val="28"/>
          <w:szCs w:val="28"/>
        </w:rPr>
        <w:t xml:space="preserve"> методом опроса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 период между заседаниями комиссии по решению председателя комиссия вправе принимать решение по вопросам, входящим в ее компетенцию, методом опроса членов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опросные листы.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Председатель комиссии в течение трех дней со дня получения последнего опросного листа, направленного с соблюдением установленного им срока, подсчитывает число голосов и оформляет решения по каждому вопросу, включенному в опросный лист.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Решение по каждому вопросу считается принятым, если за него </w:t>
      </w:r>
      <w:r w:rsidRPr="00500E0C">
        <w:rPr>
          <w:rFonts w:ascii="Times New Roman" w:hAnsi="Times New Roman"/>
          <w:sz w:val="28"/>
          <w:szCs w:val="28"/>
        </w:rPr>
        <w:lastRenderedPageBreak/>
        <w:t>высказалось большинство от общего числа членов комиссии. Если число голосов, поданных «за» и «против», равно, решение считается непринятым.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w:t>
      </w:r>
    </w:p>
    <w:p w:rsidR="00500E0C" w:rsidRPr="00500E0C" w:rsidRDefault="00500E0C" w:rsidP="00500E0C">
      <w:pPr>
        <w:widowControl w:val="0"/>
        <w:spacing w:after="0" w:line="240" w:lineRule="auto"/>
        <w:ind w:firstLine="709"/>
        <w:jc w:val="both"/>
        <w:rPr>
          <w:rFonts w:ascii="Times New Roman" w:hAnsi="Times New Roman"/>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39. Рабочие группы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По решению Палаты, Совета в качестве временных рабочих органов Палаты могут быть образованы рабочие группы.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Экспертный совет является постоянно действующей межкомиссионной рабочей группой, созданной в целях проведения общественной экспертизы проектов законов области, проектов нормативных правовых актов органов государственной власти, проектов правовых актов органов муниципальных образований.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Руководитель Экспертного совета является заместителем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Порядок формирования и деятельности Экспертного совета определяется Положением об Экспертном совете Общественной палаты Амурской области, разрабатываемом и утверждаемом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Совет по этике и регламенту является постоянно действующей межкомиссионной рабочей группой, созданной в целях организации внутреннего распорядка деятельности Палаты, контроля за соблюдением членами Палаты Кодекса этики членов Общественной палаты Амурской области, положений настоящего Регламента.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Руководитель Совета по этике и регламенту является заместителем секретаря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Порядок формирования и деятельности Совета по этике и регламенту определяется Положением о Совете по этике, регламенту и организации работы Общественной палаты Амурской области, разрабатываемом и утверждаемом Советом. </w:t>
      </w:r>
    </w:p>
    <w:p w:rsidR="00D8664A"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4. Общественный совет является постоянно действующей межкомиссионной рабочей группой, созданной в целях </w:t>
      </w:r>
      <w:r w:rsidR="00DF4884" w:rsidRPr="00DF4884">
        <w:rPr>
          <w:rFonts w:ascii="Times New Roman" w:hAnsi="Times New Roman"/>
          <w:sz w:val="28"/>
          <w:szCs w:val="28"/>
        </w:rPr>
        <w:t>развития гражданского общества и гражданского просвещения, противодействия коррупции</w:t>
      </w:r>
      <w:r w:rsidRPr="00DF4884">
        <w:rPr>
          <w:rFonts w:ascii="Times New Roman" w:hAnsi="Times New Roman"/>
          <w:sz w:val="28"/>
          <w:szCs w:val="28"/>
        </w:rPr>
        <w:t>.</w:t>
      </w:r>
    </w:p>
    <w:p w:rsidR="00D8664A" w:rsidRPr="00D8664A" w:rsidRDefault="00D8664A" w:rsidP="00D8664A">
      <w:pPr>
        <w:pStyle w:val="14"/>
        <w:widowControl w:val="0"/>
        <w:spacing w:before="0" w:beforeAutospacing="0" w:after="0" w:afterAutospacing="0"/>
        <w:ind w:firstLine="709"/>
        <w:jc w:val="both"/>
        <w:rPr>
          <w:rFonts w:ascii="Times New Roman" w:hAnsi="Times New Roman" w:cs="Times New Roman"/>
          <w:color w:val="auto"/>
          <w:sz w:val="28"/>
          <w:szCs w:val="28"/>
        </w:rPr>
      </w:pPr>
      <w:r w:rsidRPr="00D8664A">
        <w:rPr>
          <w:rFonts w:ascii="Times New Roman" w:hAnsi="Times New Roman" w:cs="Times New Roman"/>
          <w:color w:val="auto"/>
          <w:sz w:val="28"/>
          <w:szCs w:val="28"/>
        </w:rPr>
        <w:t>Руководитель Общественного совета является заместителем секретаря Палаты.</w:t>
      </w:r>
    </w:p>
    <w:p w:rsidR="00500E0C" w:rsidRPr="00D8664A" w:rsidRDefault="00D8664A" w:rsidP="00D8664A">
      <w:pPr>
        <w:widowControl w:val="0"/>
        <w:spacing w:after="0" w:line="240" w:lineRule="auto"/>
        <w:ind w:firstLine="709"/>
        <w:jc w:val="both"/>
        <w:rPr>
          <w:rFonts w:ascii="Times New Roman" w:hAnsi="Times New Roman"/>
          <w:sz w:val="28"/>
          <w:szCs w:val="28"/>
        </w:rPr>
      </w:pPr>
      <w:r w:rsidRPr="00D8664A">
        <w:rPr>
          <w:rFonts w:ascii="Times New Roman" w:hAnsi="Times New Roman"/>
          <w:sz w:val="28"/>
          <w:szCs w:val="28"/>
        </w:rPr>
        <w:t xml:space="preserve">Порядок формирования и деятельности Общественного Совета определяется Положением </w:t>
      </w:r>
      <w:r w:rsidR="00DF4884" w:rsidRPr="00DF4884">
        <w:rPr>
          <w:rFonts w:ascii="Times New Roman" w:hAnsi="Times New Roman"/>
          <w:sz w:val="28"/>
          <w:szCs w:val="28"/>
        </w:rPr>
        <w:t>об Общественном совете по развитию гражданского общества и гражданскому просвещению, противодействию коррупции,</w:t>
      </w:r>
      <w:r w:rsidRPr="00D8664A">
        <w:rPr>
          <w:rFonts w:ascii="Times New Roman" w:hAnsi="Times New Roman"/>
          <w:sz w:val="28"/>
          <w:szCs w:val="28"/>
        </w:rPr>
        <w:t xml:space="preserve"> разрабатываемом и утверждаемом Советом.</w:t>
      </w:r>
    </w:p>
    <w:p w:rsidR="009D0A1A" w:rsidRPr="004C6EB3" w:rsidRDefault="004C6EB3" w:rsidP="009D0A1A">
      <w:pPr>
        <w:widowControl w:val="0"/>
        <w:spacing w:after="0" w:line="240" w:lineRule="auto"/>
        <w:jc w:val="both"/>
        <w:rPr>
          <w:rFonts w:ascii="Times New Roman" w:hAnsi="Times New Roman"/>
          <w:i/>
          <w:sz w:val="24"/>
          <w:szCs w:val="24"/>
        </w:rPr>
      </w:pPr>
      <w:r w:rsidRPr="004C6EB3">
        <w:rPr>
          <w:rFonts w:ascii="Times New Roman" w:hAnsi="Times New Roman"/>
          <w:i/>
          <w:sz w:val="24"/>
          <w:szCs w:val="20"/>
        </w:rPr>
        <w:t>(в редакции решения Общественной палаты Амурской области от 2</w:t>
      </w:r>
      <w:r w:rsidR="00DF4884">
        <w:rPr>
          <w:rFonts w:ascii="Times New Roman" w:hAnsi="Times New Roman"/>
          <w:i/>
          <w:sz w:val="24"/>
          <w:szCs w:val="20"/>
        </w:rPr>
        <w:t>6</w:t>
      </w:r>
      <w:r w:rsidRPr="004C6EB3">
        <w:rPr>
          <w:rFonts w:ascii="Times New Roman" w:hAnsi="Times New Roman"/>
          <w:i/>
          <w:sz w:val="24"/>
          <w:szCs w:val="20"/>
        </w:rPr>
        <w:t>.0</w:t>
      </w:r>
      <w:r w:rsidR="00DF4884">
        <w:rPr>
          <w:rFonts w:ascii="Times New Roman" w:hAnsi="Times New Roman"/>
          <w:i/>
          <w:sz w:val="24"/>
          <w:szCs w:val="20"/>
        </w:rPr>
        <w:t>5</w:t>
      </w:r>
      <w:r w:rsidRPr="004C6EB3">
        <w:rPr>
          <w:rFonts w:ascii="Times New Roman" w:hAnsi="Times New Roman"/>
          <w:i/>
          <w:sz w:val="24"/>
          <w:szCs w:val="20"/>
        </w:rPr>
        <w:t>.201</w:t>
      </w:r>
      <w:r w:rsidR="00DF4884">
        <w:rPr>
          <w:rFonts w:ascii="Times New Roman" w:hAnsi="Times New Roman"/>
          <w:i/>
          <w:sz w:val="24"/>
          <w:szCs w:val="20"/>
        </w:rPr>
        <w:t>5</w:t>
      </w:r>
      <w:r w:rsidRPr="004C6EB3">
        <w:rPr>
          <w:rFonts w:ascii="Times New Roman" w:hAnsi="Times New Roman"/>
          <w:i/>
          <w:sz w:val="24"/>
          <w:szCs w:val="20"/>
        </w:rPr>
        <w:t xml:space="preserve">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Рабочая группа вправе: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lastRenderedPageBreak/>
        <w:t>2) вносить предложения о проведении мероприятий в Палате;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решать вопросы организации своей деятельности;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участвовать в проведении экспертизы проектов законов области, проектов нормативных правовых актов органов государственной власти области, проектов правовых актов органов местного самоуправления.</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40. Порядок участия в заседаниях комиссий и рабочих групп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 работе комиссии и рабочей группы Палаты могут принимать участие с правом совещательного голоса члены Палаты, не входящие в их состав.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Председатель комиссии или руководитель рабочей группы обязан обеспечивать членов Палаты, желающих принять участие в заседании комиссии или рабочей группы, необходимыми материалами на основании их заявления.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На заседании комиссии и рабочей группы вправе присутствовать представители органов государственной власти, органов местного самоуправления,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исполнительной власти и органов местного самоуправления, нормативные правовые акты которых рассматриваются на заседании комиссии или рабочей группы.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иных некоммерческих организаций, средств массовой информации.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Комиссии и рабочие группы вправе привлекать к своей деятельности на добровольной и безвозмездной основе физических и юридических лиц, в том числе представителей общественных объединений и иных некоммерческих организаций.</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76980" w:rsidRDefault="00576980"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7E0145" w:rsidRDefault="007E0145"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6. ПОРЯДОК ПРЕКРАЩЕНИЯ И ПРИОСТАНОВЛЕНИЯ ПОЛНОМОЧИЙ ЧЛЕНОВ ОБЩЕСТВЕННОЙ ПАЛАТЫ</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41. Общие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Полномочия члена Палаты прекращаются или приостанавливаются в случаях, предусмотренных Законом Амурской области «Об Общественной палате Амурской области», и в случаях грубого нарушения Кодекса этики членов Общественной палаты Амурской области в порядке, установленном настоящим Регламентом. </w:t>
      </w:r>
    </w:p>
    <w:p w:rsidR="00500E0C" w:rsidRPr="00500E0C" w:rsidRDefault="00500E0C" w:rsidP="00500E0C">
      <w:pPr>
        <w:widowControl w:val="0"/>
        <w:spacing w:after="0" w:line="240" w:lineRule="auto"/>
        <w:ind w:firstLine="709"/>
        <w:jc w:val="both"/>
        <w:rPr>
          <w:rFonts w:ascii="Times New Roman" w:hAnsi="Times New Roman"/>
          <w:b/>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42. Порядок и процедура прекращения или приостановления полномочий члена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Вопрос о прекращении или приостановлении полномочий члена Палаты рассматривается Палатой по представлению Совета. О внесенном представлении секретарь Палаты извещает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Представление Совета рассматривается Палатой на ближайшем пленарном заседании.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Полномочия члена Палаты прекращаются в случаях:</w:t>
      </w:r>
    </w:p>
    <w:p w:rsidR="00500E0C" w:rsidRPr="00500E0C" w:rsidRDefault="00500E0C" w:rsidP="00500E0C">
      <w:pPr>
        <w:widowControl w:val="0"/>
        <w:shd w:val="clear" w:color="auto" w:fill="FFFFFF"/>
        <w:tabs>
          <w:tab w:val="left" w:pos="998"/>
        </w:tabs>
        <w:autoSpaceDE w:val="0"/>
        <w:autoSpaceDN w:val="0"/>
        <w:adjustRightInd w:val="0"/>
        <w:spacing w:after="0" w:line="240" w:lineRule="auto"/>
        <w:ind w:firstLine="709"/>
        <w:rPr>
          <w:rFonts w:ascii="Times New Roman" w:hAnsi="Times New Roman"/>
          <w:color w:val="000000"/>
          <w:spacing w:val="-3"/>
          <w:sz w:val="28"/>
          <w:szCs w:val="28"/>
        </w:rPr>
      </w:pPr>
      <w:r w:rsidRPr="00500E0C">
        <w:rPr>
          <w:rFonts w:ascii="Times New Roman" w:hAnsi="Times New Roman"/>
          <w:color w:val="000000"/>
          <w:spacing w:val="-3"/>
          <w:sz w:val="28"/>
          <w:szCs w:val="28"/>
        </w:rPr>
        <w:t>1) истечения срока его полномочий;</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2"/>
          <w:sz w:val="28"/>
          <w:szCs w:val="28"/>
        </w:rPr>
      </w:pPr>
      <w:r w:rsidRPr="00500E0C">
        <w:rPr>
          <w:rFonts w:ascii="Times New Roman" w:hAnsi="Times New Roman"/>
          <w:color w:val="000000"/>
          <w:spacing w:val="6"/>
          <w:sz w:val="28"/>
          <w:szCs w:val="28"/>
        </w:rPr>
        <w:t xml:space="preserve">2) </w:t>
      </w:r>
      <w:r w:rsidRPr="00500E0C">
        <w:rPr>
          <w:rFonts w:ascii="Times New Roman" w:hAnsi="Times New Roman"/>
          <w:color w:val="000000"/>
          <w:spacing w:val="-2"/>
          <w:sz w:val="28"/>
          <w:szCs w:val="28"/>
        </w:rPr>
        <w:t>подачи им заявления о выходе из состава Палаты;</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6"/>
          <w:sz w:val="28"/>
          <w:szCs w:val="28"/>
        </w:rPr>
      </w:pPr>
      <w:r w:rsidRPr="00500E0C">
        <w:rPr>
          <w:rFonts w:ascii="Times New Roman" w:hAnsi="Times New Roman"/>
          <w:color w:val="000000"/>
          <w:spacing w:val="-3"/>
          <w:sz w:val="28"/>
          <w:szCs w:val="28"/>
        </w:rPr>
        <w:t>3) вступления в законную силу вынесенного в отношении него обвинительного приговора суда;</w:t>
      </w:r>
      <w:r w:rsidRPr="00500E0C">
        <w:rPr>
          <w:rFonts w:ascii="Times New Roman" w:hAnsi="Times New Roman"/>
          <w:color w:val="000000"/>
          <w:spacing w:val="6"/>
          <w:sz w:val="28"/>
          <w:szCs w:val="28"/>
        </w:rPr>
        <w:t xml:space="preserve"> </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8"/>
          <w:szCs w:val="28"/>
        </w:rPr>
      </w:pPr>
      <w:r w:rsidRPr="00500E0C">
        <w:rPr>
          <w:rFonts w:ascii="Times New Roman" w:hAnsi="Times New Roman"/>
          <w:color w:val="000000"/>
          <w:spacing w:val="6"/>
          <w:sz w:val="28"/>
          <w:szCs w:val="28"/>
        </w:rPr>
        <w:t xml:space="preserve">4) неспособности его по состоянию здоровья участвовать в работе </w:t>
      </w:r>
      <w:r w:rsidRPr="00500E0C">
        <w:rPr>
          <w:rFonts w:ascii="Times New Roman" w:hAnsi="Times New Roman"/>
          <w:color w:val="000000"/>
          <w:spacing w:val="-4"/>
          <w:sz w:val="28"/>
          <w:szCs w:val="28"/>
        </w:rPr>
        <w:t>Палаты;</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18"/>
          <w:sz w:val="28"/>
          <w:szCs w:val="28"/>
        </w:rPr>
      </w:pPr>
      <w:r w:rsidRPr="00500E0C">
        <w:rPr>
          <w:rFonts w:ascii="Times New Roman" w:hAnsi="Times New Roman"/>
          <w:color w:val="000000"/>
          <w:spacing w:val="-2"/>
          <w:sz w:val="28"/>
          <w:szCs w:val="28"/>
        </w:rPr>
        <w:t xml:space="preserve">5) признания его недееспособным, ограниченно дееспособным, безвестно отсутствующим или умершим на основании решения суда, </w:t>
      </w:r>
      <w:r w:rsidRPr="00500E0C">
        <w:rPr>
          <w:rFonts w:ascii="Times New Roman" w:hAnsi="Times New Roman"/>
          <w:color w:val="000000"/>
          <w:spacing w:val="-3"/>
          <w:sz w:val="28"/>
          <w:szCs w:val="28"/>
        </w:rPr>
        <w:t>вступившего в законную силу;</w:t>
      </w:r>
    </w:p>
    <w:p w:rsidR="00500E0C" w:rsidRPr="00500E0C" w:rsidRDefault="00500E0C" w:rsidP="00500E0C">
      <w:pPr>
        <w:widowControl w:val="0"/>
        <w:shd w:val="clear" w:color="auto" w:fill="FFFFFF"/>
        <w:tabs>
          <w:tab w:val="left" w:pos="1229"/>
        </w:tabs>
        <w:spacing w:after="0" w:line="240" w:lineRule="auto"/>
        <w:ind w:firstLine="709"/>
        <w:jc w:val="both"/>
        <w:rPr>
          <w:rFonts w:ascii="Times New Roman" w:hAnsi="Times New Roman"/>
          <w:sz w:val="28"/>
          <w:szCs w:val="28"/>
        </w:rPr>
      </w:pPr>
      <w:r w:rsidRPr="00500E0C">
        <w:rPr>
          <w:rFonts w:ascii="Times New Roman" w:hAnsi="Times New Roman"/>
          <w:color w:val="000000"/>
          <w:spacing w:val="-2"/>
          <w:sz w:val="28"/>
          <w:szCs w:val="28"/>
        </w:rPr>
        <w:t xml:space="preserve">6) несоблюдения им запретов и ограничений, установленных </w:t>
      </w:r>
      <w:r w:rsidRPr="00500E0C">
        <w:rPr>
          <w:rFonts w:ascii="Times New Roman" w:hAnsi="Times New Roman"/>
          <w:color w:val="000000"/>
          <w:spacing w:val="-3"/>
          <w:sz w:val="28"/>
          <w:szCs w:val="28"/>
        </w:rPr>
        <w:t>федеральными законами и законами области;</w:t>
      </w:r>
    </w:p>
    <w:p w:rsidR="00500E0C" w:rsidRPr="00500E0C" w:rsidRDefault="00500E0C" w:rsidP="00500E0C">
      <w:pPr>
        <w:widowControl w:val="0"/>
        <w:shd w:val="clear" w:color="auto" w:fill="FFFFFF"/>
        <w:tabs>
          <w:tab w:val="left" w:pos="1402"/>
        </w:tabs>
        <w:spacing w:after="0" w:line="240" w:lineRule="auto"/>
        <w:ind w:firstLine="709"/>
        <w:jc w:val="both"/>
        <w:rPr>
          <w:rFonts w:ascii="Times New Roman" w:hAnsi="Times New Roman"/>
          <w:sz w:val="28"/>
          <w:szCs w:val="28"/>
        </w:rPr>
      </w:pPr>
      <w:r w:rsidRPr="00500E0C">
        <w:rPr>
          <w:rFonts w:ascii="Times New Roman" w:hAnsi="Times New Roman"/>
          <w:color w:val="000000"/>
          <w:sz w:val="28"/>
          <w:szCs w:val="28"/>
        </w:rPr>
        <w:t xml:space="preserve">7) прекращения в установленном порядке деятельности </w:t>
      </w:r>
      <w:r w:rsidRPr="00500E0C">
        <w:rPr>
          <w:rFonts w:ascii="Times New Roman" w:hAnsi="Times New Roman"/>
          <w:color w:val="000000"/>
          <w:spacing w:val="-2"/>
          <w:sz w:val="28"/>
          <w:szCs w:val="28"/>
        </w:rPr>
        <w:t>некоммерческих организаций, от которых он был делегирован;</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2"/>
          <w:sz w:val="28"/>
          <w:szCs w:val="28"/>
        </w:rPr>
      </w:pPr>
      <w:r w:rsidRPr="00500E0C">
        <w:rPr>
          <w:rFonts w:ascii="Times New Roman" w:hAnsi="Times New Roman"/>
          <w:color w:val="000000"/>
          <w:spacing w:val="-2"/>
          <w:sz w:val="28"/>
          <w:szCs w:val="28"/>
        </w:rPr>
        <w:t>8) грубого нарушения им этических норм (Кодекса этики членов Общественной палаты Амурской области);</w:t>
      </w:r>
    </w:p>
    <w:p w:rsidR="00500E0C" w:rsidRPr="00500E0C" w:rsidRDefault="00500E0C" w:rsidP="00500E0C">
      <w:pPr>
        <w:widowControl w:val="0"/>
        <w:shd w:val="clear" w:color="auto" w:fill="FFFFFF"/>
        <w:spacing w:after="0" w:line="240" w:lineRule="auto"/>
        <w:ind w:firstLine="709"/>
        <w:jc w:val="both"/>
        <w:rPr>
          <w:rFonts w:ascii="Times New Roman" w:hAnsi="Times New Roman"/>
          <w:color w:val="000000"/>
          <w:spacing w:val="-18"/>
          <w:sz w:val="28"/>
          <w:szCs w:val="28"/>
        </w:rPr>
      </w:pPr>
      <w:r w:rsidRPr="00500E0C">
        <w:rPr>
          <w:rFonts w:ascii="Times New Roman" w:hAnsi="Times New Roman"/>
          <w:color w:val="000000"/>
          <w:spacing w:val="1"/>
          <w:sz w:val="28"/>
          <w:szCs w:val="28"/>
        </w:rPr>
        <w:t xml:space="preserve">9) если он длительное время (более полугода) без уважительных </w:t>
      </w:r>
      <w:r w:rsidRPr="00500E0C">
        <w:rPr>
          <w:rFonts w:ascii="Times New Roman" w:hAnsi="Times New Roman"/>
          <w:color w:val="000000"/>
          <w:spacing w:val="-2"/>
          <w:sz w:val="28"/>
          <w:szCs w:val="28"/>
        </w:rPr>
        <w:lastRenderedPageBreak/>
        <w:t>причин не принимает участия в работе Палаты;</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color w:val="000000"/>
          <w:spacing w:val="-4"/>
          <w:sz w:val="28"/>
          <w:szCs w:val="28"/>
        </w:rPr>
        <w:t xml:space="preserve">10) </w:t>
      </w:r>
      <w:r w:rsidRPr="00500E0C">
        <w:rPr>
          <w:rFonts w:ascii="Times New Roman" w:hAnsi="Times New Roman"/>
          <w:bCs/>
          <w:sz w:val="28"/>
          <w:szCs w:val="28"/>
        </w:rPr>
        <w:t>прекращения гражданства Российской Федерации;</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color w:val="000000"/>
          <w:spacing w:val="-4"/>
          <w:sz w:val="28"/>
          <w:szCs w:val="28"/>
        </w:rPr>
      </w:pPr>
      <w:r w:rsidRPr="00500E0C">
        <w:rPr>
          <w:rFonts w:ascii="Times New Roman" w:hAnsi="Times New Roman"/>
          <w:bCs/>
          <w:sz w:val="28"/>
          <w:szCs w:val="28"/>
        </w:rPr>
        <w:t>11) переезда на постоянное место жительства в другой субъект Российской Федерации;</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 xml:space="preserve">12) </w:t>
      </w:r>
      <w:r w:rsidRPr="00500E0C">
        <w:rPr>
          <w:rFonts w:ascii="Times New Roman" w:hAnsi="Times New Roman"/>
          <w:color w:val="000000"/>
          <w:spacing w:val="-4"/>
          <w:sz w:val="28"/>
          <w:szCs w:val="28"/>
        </w:rPr>
        <w:t>его смерти</w:t>
      </w:r>
      <w:r w:rsidRPr="00500E0C">
        <w:rPr>
          <w:rFonts w:ascii="Times New Roman" w:hAnsi="Times New Roman"/>
          <w:bCs/>
          <w:sz w:val="28"/>
          <w:szCs w:val="28"/>
        </w:rPr>
        <w:t>.</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bCs/>
          <w:sz w:val="28"/>
          <w:szCs w:val="28"/>
        </w:rPr>
      </w:pPr>
      <w:r w:rsidRPr="00500E0C">
        <w:rPr>
          <w:rFonts w:ascii="Times New Roman" w:hAnsi="Times New Roman"/>
          <w:bCs/>
          <w:sz w:val="28"/>
          <w:szCs w:val="28"/>
        </w:rPr>
        <w:t>4. Полномочия члена Палаты приостанавливаются в случае:</w:t>
      </w:r>
    </w:p>
    <w:p w:rsidR="00500E0C" w:rsidRPr="00500E0C" w:rsidRDefault="00500E0C" w:rsidP="00500E0C">
      <w:pPr>
        <w:widowControl w:val="0"/>
        <w:shd w:val="clear" w:color="auto" w:fill="FFFFFF"/>
        <w:tabs>
          <w:tab w:val="left" w:pos="1118"/>
        </w:tabs>
        <w:autoSpaceDE w:val="0"/>
        <w:autoSpaceDN w:val="0"/>
        <w:adjustRightInd w:val="0"/>
        <w:spacing w:after="0" w:line="240" w:lineRule="auto"/>
        <w:ind w:firstLine="709"/>
        <w:jc w:val="both"/>
        <w:rPr>
          <w:rFonts w:ascii="Times New Roman" w:hAnsi="Times New Roman"/>
          <w:color w:val="000000"/>
          <w:spacing w:val="-28"/>
          <w:sz w:val="28"/>
          <w:szCs w:val="28"/>
        </w:rPr>
      </w:pPr>
      <w:r w:rsidRPr="00500E0C">
        <w:rPr>
          <w:rFonts w:ascii="Times New Roman" w:hAnsi="Times New Roman"/>
          <w:bCs/>
          <w:sz w:val="28"/>
          <w:szCs w:val="28"/>
        </w:rPr>
        <w:t xml:space="preserve">1) </w:t>
      </w:r>
      <w:r w:rsidRPr="00500E0C">
        <w:rPr>
          <w:rFonts w:ascii="Times New Roman" w:hAnsi="Times New Roman"/>
          <w:color w:val="000000"/>
          <w:spacing w:val="-2"/>
          <w:sz w:val="28"/>
          <w:szCs w:val="28"/>
        </w:rPr>
        <w:t>предъявления ему в порядке, установленном уголовно-</w:t>
      </w:r>
      <w:r w:rsidRPr="00500E0C">
        <w:rPr>
          <w:rFonts w:ascii="Times New Roman" w:hAnsi="Times New Roman"/>
          <w:color w:val="000000"/>
          <w:sz w:val="28"/>
          <w:szCs w:val="28"/>
        </w:rPr>
        <w:t xml:space="preserve">процессуальным законодательством Российской Федерации, обвинения в </w:t>
      </w:r>
      <w:r w:rsidRPr="00500E0C">
        <w:rPr>
          <w:rFonts w:ascii="Times New Roman" w:hAnsi="Times New Roman"/>
          <w:color w:val="000000"/>
          <w:spacing w:val="-3"/>
          <w:sz w:val="28"/>
          <w:szCs w:val="28"/>
        </w:rPr>
        <w:t>совершении преступления;</w:t>
      </w:r>
    </w:p>
    <w:p w:rsidR="00500E0C" w:rsidRPr="00500E0C" w:rsidRDefault="00500E0C" w:rsidP="00500E0C">
      <w:pPr>
        <w:widowControl w:val="0"/>
        <w:shd w:val="clear" w:color="auto" w:fill="FFFFFF"/>
        <w:tabs>
          <w:tab w:val="left" w:pos="1291"/>
        </w:tabs>
        <w:autoSpaceDE w:val="0"/>
        <w:autoSpaceDN w:val="0"/>
        <w:adjustRightInd w:val="0"/>
        <w:spacing w:after="0" w:line="240" w:lineRule="auto"/>
        <w:ind w:firstLine="709"/>
        <w:jc w:val="both"/>
        <w:rPr>
          <w:rFonts w:ascii="Times New Roman" w:hAnsi="Times New Roman"/>
          <w:color w:val="000000"/>
          <w:spacing w:val="-13"/>
          <w:sz w:val="28"/>
          <w:szCs w:val="28"/>
        </w:rPr>
      </w:pPr>
      <w:r w:rsidRPr="00500E0C">
        <w:rPr>
          <w:rFonts w:ascii="Times New Roman" w:hAnsi="Times New Roman"/>
          <w:color w:val="000000"/>
          <w:spacing w:val="1"/>
          <w:sz w:val="28"/>
          <w:szCs w:val="28"/>
        </w:rPr>
        <w:t xml:space="preserve">2) назначения ему административного наказания в виде </w:t>
      </w:r>
      <w:r w:rsidRPr="00500E0C">
        <w:rPr>
          <w:rFonts w:ascii="Times New Roman" w:hAnsi="Times New Roman"/>
          <w:color w:val="000000"/>
          <w:spacing w:val="-3"/>
          <w:sz w:val="28"/>
          <w:szCs w:val="28"/>
        </w:rPr>
        <w:t>административного ареста;</w:t>
      </w:r>
    </w:p>
    <w:p w:rsidR="00500E0C" w:rsidRPr="00500E0C" w:rsidRDefault="00500E0C" w:rsidP="00500E0C">
      <w:pPr>
        <w:widowControl w:val="0"/>
        <w:shd w:val="clear" w:color="auto" w:fill="FFFFFF"/>
        <w:tabs>
          <w:tab w:val="left" w:pos="1027"/>
        </w:tabs>
        <w:spacing w:after="0" w:line="240" w:lineRule="auto"/>
        <w:ind w:firstLine="709"/>
        <w:jc w:val="both"/>
        <w:rPr>
          <w:rFonts w:ascii="Times New Roman" w:hAnsi="Times New Roman"/>
          <w:sz w:val="28"/>
          <w:szCs w:val="28"/>
        </w:rPr>
      </w:pPr>
      <w:r w:rsidRPr="00500E0C">
        <w:rPr>
          <w:rFonts w:ascii="Times New Roman" w:hAnsi="Times New Roman"/>
          <w:color w:val="000000"/>
          <w:spacing w:val="-1"/>
          <w:sz w:val="28"/>
          <w:szCs w:val="28"/>
        </w:rPr>
        <w:t xml:space="preserve">3) регистрации его в качестве кандидата в депутаты законодательного </w:t>
      </w:r>
      <w:r w:rsidRPr="00500E0C">
        <w:rPr>
          <w:rFonts w:ascii="Times New Roman" w:hAnsi="Times New Roman"/>
          <w:color w:val="000000"/>
          <w:spacing w:val="-2"/>
          <w:sz w:val="28"/>
          <w:szCs w:val="28"/>
        </w:rPr>
        <w:t xml:space="preserve">(представительного)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w:t>
      </w:r>
      <w:r w:rsidRPr="00500E0C">
        <w:rPr>
          <w:rFonts w:ascii="Times New Roman" w:hAnsi="Times New Roman"/>
          <w:color w:val="000000"/>
          <w:spacing w:val="-3"/>
          <w:sz w:val="28"/>
          <w:szCs w:val="28"/>
        </w:rPr>
        <w:t xml:space="preserve">случае вхождения его в состав инициативной группы по проведению </w:t>
      </w:r>
      <w:r w:rsidRPr="00500E0C">
        <w:rPr>
          <w:rFonts w:ascii="Times New Roman" w:hAnsi="Times New Roman"/>
          <w:color w:val="000000"/>
          <w:spacing w:val="-2"/>
          <w:sz w:val="28"/>
          <w:szCs w:val="28"/>
        </w:rPr>
        <w:t xml:space="preserve">референдума Российской Федерации, референдума </w:t>
      </w:r>
      <w:r w:rsidR="00576980">
        <w:rPr>
          <w:rFonts w:ascii="Times New Roman" w:hAnsi="Times New Roman"/>
          <w:sz w:val="28"/>
          <w:szCs w:val="28"/>
        </w:rPr>
        <w:t>Амурской</w:t>
      </w:r>
      <w:r w:rsidR="00576980" w:rsidRPr="00500E0C">
        <w:rPr>
          <w:rFonts w:ascii="Times New Roman" w:hAnsi="Times New Roman"/>
          <w:color w:val="000000"/>
          <w:spacing w:val="-2"/>
          <w:sz w:val="28"/>
          <w:szCs w:val="28"/>
        </w:rPr>
        <w:t xml:space="preserve"> </w:t>
      </w:r>
      <w:r w:rsidRPr="00500E0C">
        <w:rPr>
          <w:rFonts w:ascii="Times New Roman" w:hAnsi="Times New Roman"/>
          <w:color w:val="000000"/>
          <w:spacing w:val="-2"/>
          <w:sz w:val="28"/>
          <w:szCs w:val="28"/>
        </w:rPr>
        <w:t>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Палата, Совет могут направить запрос в органы государственной власти и органы местного самоуправления для получения материалов, необходимых для принятия решения о прекращении или приостановлении полномочий члена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6. Вопрос о прекращении или приостановлении полномочий члена Палаты рассматривается на пленарном заседании Палаты с участием члена Палаты, в отношении которого внесено представление. Отсутствие на пленарном заседании Палаты члена Палаты, в отношении которого внесено представление, не является препятствием для рассмотрения данного вопроса Палатой.</w:t>
      </w:r>
    </w:p>
    <w:p w:rsid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При наступлении случаев, указанных в п. 3-4 ст.</w:t>
      </w:r>
      <w:r w:rsidR="00576980">
        <w:rPr>
          <w:rFonts w:ascii="Times New Roman" w:hAnsi="Times New Roman"/>
          <w:sz w:val="28"/>
          <w:szCs w:val="28"/>
        </w:rPr>
        <w:t xml:space="preserve"> </w:t>
      </w:r>
      <w:r w:rsidRPr="00500E0C">
        <w:rPr>
          <w:rFonts w:ascii="Times New Roman" w:hAnsi="Times New Roman"/>
          <w:sz w:val="28"/>
          <w:szCs w:val="28"/>
        </w:rPr>
        <w:t>42 Регламента, вопрос о приостановлении полномочий члена Палаты вправе рассмотреть Совет.</w:t>
      </w:r>
    </w:p>
    <w:p w:rsidR="009D0A1A" w:rsidRPr="004C6EB3" w:rsidRDefault="004C6EB3" w:rsidP="009D0A1A">
      <w:pPr>
        <w:widowControl w:val="0"/>
        <w:spacing w:after="0" w:line="240" w:lineRule="auto"/>
        <w:jc w:val="both"/>
        <w:rPr>
          <w:rFonts w:ascii="Times New Roman" w:hAnsi="Times New Roman"/>
          <w:i/>
          <w:sz w:val="24"/>
          <w:szCs w:val="24"/>
        </w:rPr>
      </w:pPr>
      <w:r w:rsidRPr="004C6EB3">
        <w:rPr>
          <w:rFonts w:ascii="Times New Roman" w:hAnsi="Times New Roman"/>
          <w:i/>
          <w:sz w:val="24"/>
          <w:szCs w:val="20"/>
        </w:rPr>
        <w:t>(в редакции решения Общественной палаты Амурской области от 22.04.2011 № 2)</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7. Представление на пленарном заседании Палаты зачитывает секретарь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8. Члену Палаты, в отношении которого внесено представление, предоставляется слово для выступления и ответов на вопросы членов Палаты в течение времени, установленного Палатой.</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9. По окончании ответов на вопросы перед голосованием выступают члены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10. Решение Палаты о прекращении или приостановлении полномочий члена Палаты считается принятым, если за него проголосовало не менее </w:t>
      </w:r>
      <w:r w:rsidR="00933BCB">
        <w:rPr>
          <w:rFonts w:ascii="Times New Roman" w:hAnsi="Times New Roman"/>
          <w:sz w:val="28"/>
          <w:szCs w:val="28"/>
        </w:rPr>
        <w:t>половины</w:t>
      </w:r>
      <w:r w:rsidRPr="00500E0C">
        <w:rPr>
          <w:rFonts w:ascii="Times New Roman" w:hAnsi="Times New Roman"/>
          <w:sz w:val="28"/>
          <w:szCs w:val="28"/>
        </w:rPr>
        <w:t xml:space="preserve"> от числа членов Палаты</w:t>
      </w:r>
      <w:r w:rsidR="00933BCB">
        <w:rPr>
          <w:rFonts w:ascii="Times New Roman" w:hAnsi="Times New Roman"/>
          <w:sz w:val="28"/>
          <w:szCs w:val="28"/>
        </w:rPr>
        <w:t>, присутствующих на заседании</w:t>
      </w:r>
      <w:r w:rsidRPr="00500E0C">
        <w:rPr>
          <w:rFonts w:ascii="Times New Roman" w:hAnsi="Times New Roman"/>
          <w:sz w:val="28"/>
          <w:szCs w:val="28"/>
        </w:rPr>
        <w:t>.</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11. Решения Палаты о прекращении или приостановлении полномочий члена Палаты оформляются протоколом. Данная информация размещается на </w:t>
      </w:r>
      <w:r w:rsidRPr="00500E0C">
        <w:rPr>
          <w:rFonts w:ascii="Times New Roman" w:hAnsi="Times New Roman"/>
          <w:sz w:val="28"/>
          <w:szCs w:val="28"/>
          <w:lang w:val="en-US"/>
        </w:rPr>
        <w:t>web</w:t>
      </w:r>
      <w:r w:rsidRPr="00500E0C">
        <w:rPr>
          <w:rFonts w:ascii="Times New Roman" w:hAnsi="Times New Roman"/>
          <w:sz w:val="28"/>
          <w:szCs w:val="28"/>
        </w:rPr>
        <w:t>-сайте Общественной палаты в сети «Интернет».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12. В случае поступления в Палату сообщения о прекращении уголовного дела или о прекращении производства по делу об </w:t>
      </w:r>
      <w:r w:rsidRPr="00500E0C">
        <w:rPr>
          <w:rFonts w:ascii="Times New Roman" w:hAnsi="Times New Roman"/>
          <w:sz w:val="28"/>
          <w:szCs w:val="28"/>
        </w:rPr>
        <w:lastRenderedPageBreak/>
        <w:t xml:space="preserve">административном правонарушении, а также об отказе в возбуждении уголовного дела в отношении члена Палаты, в отношении которого вынесено решение о приостановлении полномочий, Палата на своем ближайшем пленарном заседании принимает вносимое Советом решение о признании ранее принятого решения Палаты утратившим силу. Решение в трехдневный срок размещается на </w:t>
      </w:r>
      <w:r w:rsidRPr="00500E0C">
        <w:rPr>
          <w:rFonts w:ascii="Times New Roman" w:hAnsi="Times New Roman"/>
          <w:sz w:val="28"/>
          <w:szCs w:val="28"/>
          <w:lang w:val="en-US"/>
        </w:rPr>
        <w:t>web</w:t>
      </w:r>
      <w:r w:rsidRPr="00500E0C">
        <w:rPr>
          <w:rFonts w:ascii="Times New Roman" w:hAnsi="Times New Roman"/>
          <w:sz w:val="28"/>
          <w:szCs w:val="28"/>
        </w:rPr>
        <w:t>-сайте Общественной палаты в сети «Интернет».</w:t>
      </w: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C55F03" w:rsidRDefault="00C55F03"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7. ПОРЯДОК ПОДГОТОВКИ И ПРИНЯТИЯ КОДЕКСА ЭТИКИ ЧЛЕНОВ ОБЩЕСТВЕННОЙ ПАЛАТЫ АМУРСКОЙ ОБЛАСТИ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43. Общие положения</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1. Кодекс этики членов Общественной палаты Амурской области (далее - Кодекс этики) устанавливает общие положения по этическим нормам, которыми должны руководствоваться члены Палаты при осуществлении своих полномочий.</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2. Выполнение требований, предусмотренных Кодексом этики, является обязательным для членов Палаты.</w:t>
      </w:r>
    </w:p>
    <w:p w:rsidR="00500E0C" w:rsidRPr="00500E0C" w:rsidRDefault="00500E0C" w:rsidP="00500E0C">
      <w:pPr>
        <w:pStyle w:val="ConsPlusNormal"/>
        <w:ind w:firstLine="709"/>
        <w:jc w:val="both"/>
        <w:rPr>
          <w:rFonts w:ascii="Times New Roman" w:hAnsi="Times New Roman" w:cs="Times New Roman"/>
          <w:sz w:val="28"/>
          <w:szCs w:val="28"/>
        </w:rPr>
      </w:pPr>
    </w:p>
    <w:p w:rsidR="00500E0C" w:rsidRPr="00500E0C" w:rsidRDefault="00500E0C" w:rsidP="00500E0C">
      <w:pPr>
        <w:pStyle w:val="ConsPlusNormal"/>
        <w:ind w:firstLine="709"/>
        <w:jc w:val="both"/>
        <w:rPr>
          <w:rFonts w:ascii="Times New Roman" w:hAnsi="Times New Roman" w:cs="Times New Roman"/>
          <w:b/>
          <w:sz w:val="28"/>
          <w:szCs w:val="28"/>
        </w:rPr>
      </w:pPr>
      <w:r w:rsidRPr="00500E0C">
        <w:rPr>
          <w:rFonts w:ascii="Times New Roman" w:hAnsi="Times New Roman" w:cs="Times New Roman"/>
          <w:b/>
          <w:sz w:val="28"/>
          <w:szCs w:val="28"/>
        </w:rPr>
        <w:t>Статья 44. Порядок принятия Кодекса этики</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1. Проект Кодекса этики и поправки к Кодексу этики разрабатывает Совет по этике и регламенту и выносит их на заседание Совета.</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Совет устанавливает срок представления проекта Кодекса этики на заседание Совета.</w:t>
      </w:r>
    </w:p>
    <w:p w:rsidR="00500E0C" w:rsidRPr="00500E0C" w:rsidRDefault="00500E0C" w:rsidP="00500E0C">
      <w:pPr>
        <w:pStyle w:val="ConsPlusNormal"/>
        <w:ind w:firstLine="709"/>
        <w:jc w:val="both"/>
        <w:rPr>
          <w:rFonts w:ascii="Times New Roman" w:hAnsi="Times New Roman" w:cs="Times New Roman"/>
          <w:sz w:val="28"/>
          <w:szCs w:val="28"/>
        </w:rPr>
      </w:pPr>
      <w:r w:rsidRPr="00500E0C">
        <w:rPr>
          <w:rFonts w:ascii="Times New Roman" w:hAnsi="Times New Roman" w:cs="Times New Roman"/>
          <w:sz w:val="28"/>
          <w:szCs w:val="28"/>
        </w:rPr>
        <w:t xml:space="preserve">2. Совет представляет Кодекс этики на утверждение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Решение Совета о вынесении проекта Кодекса этики на пленарное заседание Палаты принимается не менее чем двумя третями голосов членов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Проект Кодекса этики должен быть представлен членам Палаты не менее чем за 7 дней до пленарного заседания Палаты, на котором предполагается рассматривать Кодекс этики.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Кодекс этики считается утвержденным, если за него проголосовало не менее двух третей от общего числа членов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Утвержденный Кодекс этики подлежит опубликованию на официальном </w:t>
      </w:r>
      <w:r w:rsidRPr="00500E0C">
        <w:rPr>
          <w:rFonts w:ascii="Times New Roman" w:hAnsi="Times New Roman"/>
          <w:sz w:val="28"/>
          <w:szCs w:val="28"/>
          <w:lang w:val="en-US"/>
        </w:rPr>
        <w:t>web</w:t>
      </w:r>
      <w:r w:rsidRPr="00500E0C">
        <w:rPr>
          <w:rFonts w:ascii="Times New Roman" w:hAnsi="Times New Roman"/>
          <w:sz w:val="28"/>
          <w:szCs w:val="28"/>
        </w:rPr>
        <w:t>-сайте Палаты в сети «Интернет».</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45. Ответственность членов Общественной палаты за нарушение Кодекса этики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В случае нарушения требований Кодекса этики членами Палаты председательствующий на пленарном заседании Палаты, заседании Совета, комиссии, рабочей группы Палаты предупреждает выступающего, а в случае </w:t>
      </w:r>
      <w:r w:rsidRPr="00500E0C">
        <w:rPr>
          <w:rFonts w:ascii="Times New Roman" w:hAnsi="Times New Roman"/>
          <w:sz w:val="28"/>
          <w:szCs w:val="28"/>
        </w:rPr>
        <w:lastRenderedPageBreak/>
        <w:t>повторного нарушения лишает его права выступления в течение всего дня заседания.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В случае грубого или неоднократного нарушения членом Палаты указанных требований его полномочия могут быть прекращены в соответствии с Законом Амурской области «Об Общественной палате Амурской области» и в порядке, установленном Кодексом этики.</w:t>
      </w: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D8664A" w:rsidRDefault="00D8664A" w:rsidP="00500E0C">
      <w:pPr>
        <w:widowControl w:val="0"/>
        <w:spacing w:after="0" w:line="240" w:lineRule="auto"/>
        <w:ind w:firstLine="709"/>
        <w:rPr>
          <w:rFonts w:ascii="Times New Roman" w:hAnsi="Times New Roman"/>
          <w:b/>
          <w:sz w:val="28"/>
          <w:szCs w:val="28"/>
        </w:rPr>
      </w:pPr>
    </w:p>
    <w:p w:rsidR="00500E0C" w:rsidRPr="00500E0C" w:rsidRDefault="00500E0C" w:rsidP="00500E0C">
      <w:pPr>
        <w:widowControl w:val="0"/>
        <w:spacing w:after="0" w:line="240" w:lineRule="auto"/>
        <w:ind w:firstLine="709"/>
        <w:rPr>
          <w:rFonts w:ascii="Times New Roman" w:hAnsi="Times New Roman"/>
          <w:b/>
          <w:sz w:val="28"/>
          <w:szCs w:val="28"/>
        </w:rPr>
      </w:pPr>
      <w:r w:rsidRPr="00500E0C">
        <w:rPr>
          <w:rFonts w:ascii="Times New Roman" w:hAnsi="Times New Roman"/>
          <w:b/>
          <w:sz w:val="28"/>
          <w:szCs w:val="28"/>
        </w:rPr>
        <w:t>ГЛАВА 8. ОБЩЕСТВЕННАЯ ЭКСПЕРТИЗА ПРАВОВЫХ АКТОВ</w:t>
      </w:r>
    </w:p>
    <w:p w:rsidR="00500E0C" w:rsidRPr="00500E0C" w:rsidRDefault="00500E0C" w:rsidP="00500E0C">
      <w:pPr>
        <w:widowControl w:val="0"/>
        <w:spacing w:after="0" w:line="240" w:lineRule="auto"/>
        <w:ind w:firstLine="709"/>
        <w:jc w:val="center"/>
        <w:rPr>
          <w:rFonts w:ascii="Times New Roman" w:hAnsi="Times New Roman"/>
          <w:b/>
          <w:sz w:val="28"/>
          <w:szCs w:val="28"/>
        </w:rPr>
      </w:pPr>
    </w:p>
    <w:p w:rsidR="00500E0C" w:rsidRPr="00500E0C" w:rsidRDefault="00500E0C" w:rsidP="00500E0C">
      <w:pPr>
        <w:widowControl w:val="0"/>
        <w:spacing w:after="0" w:line="240" w:lineRule="auto"/>
        <w:ind w:firstLine="709"/>
        <w:rPr>
          <w:rFonts w:ascii="Times New Roman" w:hAnsi="Times New Roman"/>
          <w:b/>
          <w:sz w:val="28"/>
          <w:szCs w:val="28"/>
        </w:rPr>
      </w:pPr>
      <w:r w:rsidRPr="00500E0C">
        <w:rPr>
          <w:rFonts w:ascii="Times New Roman" w:hAnsi="Times New Roman"/>
          <w:b/>
          <w:sz w:val="28"/>
          <w:szCs w:val="28"/>
        </w:rPr>
        <w:t>Статья 46. Порядок проведения общественной экспертизы</w:t>
      </w:r>
    </w:p>
    <w:p w:rsidR="00500E0C" w:rsidRPr="00500E0C" w:rsidRDefault="00500E0C" w:rsidP="00500E0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38"/>
          <w:sz w:val="28"/>
          <w:szCs w:val="28"/>
        </w:rPr>
      </w:pPr>
      <w:r w:rsidRPr="00500E0C">
        <w:rPr>
          <w:rFonts w:ascii="Times New Roman" w:hAnsi="Times New Roman"/>
          <w:sz w:val="28"/>
          <w:szCs w:val="28"/>
        </w:rPr>
        <w:t xml:space="preserve">1. В соответствии с Законом Амурской области «Об Общественной палате Амурской области» и в порядке, установленном настоящим Регламентом, Палата вправе по решению Совета </w:t>
      </w:r>
      <w:r w:rsidRPr="00500E0C">
        <w:rPr>
          <w:rFonts w:ascii="Times New Roman" w:hAnsi="Times New Roman"/>
          <w:color w:val="000000"/>
          <w:spacing w:val="-1"/>
          <w:sz w:val="28"/>
          <w:szCs w:val="28"/>
        </w:rPr>
        <w:t xml:space="preserve">либо в связи с обращением губернатора области, депутатов </w:t>
      </w:r>
      <w:r w:rsidRPr="00500E0C">
        <w:rPr>
          <w:rFonts w:ascii="Times New Roman" w:hAnsi="Times New Roman"/>
          <w:color w:val="000000"/>
          <w:spacing w:val="6"/>
          <w:sz w:val="28"/>
          <w:szCs w:val="28"/>
        </w:rPr>
        <w:t>Законодательного Собрания Амурской области</w:t>
      </w:r>
      <w:r w:rsidRPr="00500E0C">
        <w:rPr>
          <w:rFonts w:ascii="Times New Roman" w:hAnsi="Times New Roman"/>
          <w:color w:val="000000"/>
          <w:spacing w:val="-4"/>
          <w:sz w:val="28"/>
          <w:szCs w:val="28"/>
        </w:rPr>
        <w:t xml:space="preserve">, исполнительных органов государственной власти </w:t>
      </w:r>
      <w:r w:rsidR="00576980">
        <w:rPr>
          <w:rFonts w:ascii="Times New Roman" w:hAnsi="Times New Roman"/>
          <w:sz w:val="28"/>
          <w:szCs w:val="28"/>
        </w:rPr>
        <w:t>Амурской</w:t>
      </w:r>
      <w:r w:rsidR="00576980" w:rsidRPr="00500E0C">
        <w:rPr>
          <w:rFonts w:ascii="Times New Roman" w:hAnsi="Times New Roman"/>
          <w:color w:val="000000"/>
          <w:spacing w:val="-4"/>
          <w:sz w:val="28"/>
          <w:szCs w:val="28"/>
        </w:rPr>
        <w:t xml:space="preserve"> </w:t>
      </w:r>
      <w:r w:rsidRPr="00500E0C">
        <w:rPr>
          <w:rFonts w:ascii="Times New Roman" w:hAnsi="Times New Roman"/>
          <w:color w:val="000000"/>
          <w:spacing w:val="-4"/>
          <w:sz w:val="28"/>
          <w:szCs w:val="28"/>
        </w:rPr>
        <w:t xml:space="preserve">области, а </w:t>
      </w:r>
      <w:r w:rsidRPr="00500E0C">
        <w:rPr>
          <w:rFonts w:ascii="Times New Roman" w:hAnsi="Times New Roman"/>
          <w:color w:val="000000"/>
          <w:spacing w:val="-2"/>
          <w:sz w:val="28"/>
          <w:szCs w:val="28"/>
        </w:rPr>
        <w:t xml:space="preserve">также выборных должностных лиц местного самоуправления, органов </w:t>
      </w:r>
      <w:r w:rsidRPr="00500E0C">
        <w:rPr>
          <w:rFonts w:ascii="Times New Roman" w:hAnsi="Times New Roman"/>
          <w:color w:val="000000"/>
          <w:spacing w:val="1"/>
          <w:sz w:val="28"/>
          <w:szCs w:val="28"/>
        </w:rPr>
        <w:t xml:space="preserve">местного самоуправления проводить общественную экспертизу проектов </w:t>
      </w:r>
      <w:r w:rsidRPr="00500E0C">
        <w:rPr>
          <w:rFonts w:ascii="Times New Roman" w:hAnsi="Times New Roman"/>
          <w:color w:val="000000"/>
          <w:spacing w:val="-1"/>
          <w:sz w:val="28"/>
          <w:szCs w:val="28"/>
        </w:rPr>
        <w:t xml:space="preserve">законов и  иных нормативных правовых актов области, проектов </w:t>
      </w:r>
      <w:r w:rsidRPr="00500E0C">
        <w:rPr>
          <w:rFonts w:ascii="Times New Roman" w:hAnsi="Times New Roman"/>
          <w:color w:val="000000"/>
          <w:spacing w:val="-3"/>
          <w:sz w:val="28"/>
          <w:szCs w:val="28"/>
        </w:rPr>
        <w:t>муниципальных правовых актов.</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Главным субъектом общественной экспертизы является Экспертный совет, действующий на основании статьи 16 Закона Амурской области «Об Общественной палате Амурской области» и Положения об Экспертном совете Общественной палаты Амурской области.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 отдельных случаях общественная экспертиза может быть проведена комиссией Палаты, уполномоченной решением Совета.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Для проведения общественной экспертизы могут привлекаться эксперты из числа представителей учебных учреждений, научных, общественных и иных организаций, не являющиеся членами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4. По результатам общественной экспертизы оформляется заключение, носящее рекомендательный характер.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5. Заключение по результатам общественной экспертизы подписывается руководителем Экспертного совета или председателем комиссии, ответственной за проведение общественной экспертизы,</w:t>
      </w:r>
      <w:r w:rsidRPr="00500E0C">
        <w:rPr>
          <w:rFonts w:ascii="Times New Roman" w:hAnsi="Times New Roman"/>
          <w:color w:val="000000"/>
          <w:spacing w:val="-1"/>
          <w:sz w:val="28"/>
          <w:szCs w:val="28"/>
        </w:rPr>
        <w:t xml:space="preserve"> утверждается Советом </w:t>
      </w:r>
      <w:r w:rsidRPr="00500E0C">
        <w:rPr>
          <w:rFonts w:ascii="Times New Roman" w:hAnsi="Times New Roman"/>
          <w:color w:val="000000"/>
          <w:spacing w:val="2"/>
          <w:sz w:val="28"/>
          <w:szCs w:val="28"/>
        </w:rPr>
        <w:t>и доводится до сведения всех членов П</w:t>
      </w:r>
      <w:r w:rsidRPr="00500E0C">
        <w:rPr>
          <w:rFonts w:ascii="Times New Roman" w:hAnsi="Times New Roman"/>
          <w:color w:val="000000"/>
          <w:spacing w:val="-8"/>
          <w:sz w:val="28"/>
          <w:szCs w:val="28"/>
        </w:rPr>
        <w:t>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Заключения Палаты по результатам общественной экспертизы </w:t>
      </w:r>
      <w:r w:rsidRPr="00500E0C">
        <w:rPr>
          <w:rFonts w:ascii="Times New Roman" w:hAnsi="Times New Roman"/>
          <w:color w:val="000000"/>
          <w:spacing w:val="-1"/>
          <w:sz w:val="28"/>
          <w:szCs w:val="28"/>
        </w:rPr>
        <w:t xml:space="preserve">направляются в органы, </w:t>
      </w:r>
      <w:r w:rsidRPr="00500E0C">
        <w:rPr>
          <w:rFonts w:ascii="Times New Roman" w:hAnsi="Times New Roman"/>
          <w:color w:val="000000"/>
          <w:spacing w:val="2"/>
          <w:sz w:val="28"/>
          <w:szCs w:val="28"/>
        </w:rPr>
        <w:t xml:space="preserve">направившие запрос в Палату, либо в органы, нормативные правовые акты которых прошли общественную экспертизу, а также в иные </w:t>
      </w:r>
      <w:r w:rsidRPr="00500E0C">
        <w:rPr>
          <w:rFonts w:ascii="Times New Roman" w:hAnsi="Times New Roman"/>
          <w:color w:val="000000"/>
          <w:spacing w:val="-3"/>
          <w:sz w:val="28"/>
          <w:szCs w:val="28"/>
        </w:rPr>
        <w:t>заинтересованные органы.</w:t>
      </w: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D8664A" w:rsidRDefault="00D8664A" w:rsidP="00500E0C">
      <w:pPr>
        <w:widowControl w:val="0"/>
        <w:spacing w:after="0" w:line="240" w:lineRule="auto"/>
        <w:ind w:firstLine="709"/>
        <w:jc w:val="both"/>
        <w:rPr>
          <w:rFonts w:ascii="Times New Roman" w:hAnsi="Times New Roman"/>
          <w:sz w:val="28"/>
          <w:szCs w:val="28"/>
        </w:rPr>
      </w:pPr>
    </w:p>
    <w:p w:rsidR="00D8664A" w:rsidRDefault="00D8664A"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9. ГРАЖДАНСКИЕ ФОРУМЫ, ОБЩЕСТВЕННЫЕ СЛУШАНИЯ И ДРУГИЕ МЕРОПРИЯТИЯ, ПРОВОДИМЫЕ ОБЩЕСТВЕННОЙ ПАЛАТОЙ</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47. Порядок подготовки и проведения мероприятий в Общественной палате</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Для выяснения фактического положения дел и общественного мнения по вопросам, находящимся в ведении Палаты, Совет, комиссии и рабочие группы Палаты осуществляют сбор и обработку информации об инициативах жителей области и общественных объединений, организуют и проводят гражданские форумы, общественные слушания, круглые столы, семинары и иные мероприятия по актуальным вопросам общественной жизни.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Решение о проведении гражданских форумов, общественных слушаний, круглых столов, семинаров и иных мероприятий Палаты принимает Совет.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Организация и проведение гражданских форумов, общественных слушаний, круглых столов, семинаров и иных мероприятий возлагается Советом на соответствующую комиссию.</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Проведение гражданских форумов, общественных слушаний, круглых столов, семинаров и иных мероприятий в дни пленарных заседаний Палаты не допускается, если Совет не примет иного решения.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5. Информация о теме гражданских форумов, общественных слушаний, конференций, совещаний, круглых столов, семинаров и иных мероприятий, времени и месте их проведения передается средствам массовой информации.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Вопрос об участии представителей органов государственной власти, органов местного самоуправления, средств массовой информации, общественных объединений в указанных мероприятиях решает Совет либо организующая данное мероприятие комиссия.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6. Гражданские форумы, общественные слушания, конференции, совещания, круглые столы, семинары и иные мероприятия могут заканчиваться принятием резолюций и рекомендаций по обсуждаемому вопросу. Данные резолюции и рекомендации принимаются путем одобрения большинством участвовавших в них членов Палаты и могут публиковаться в </w:t>
      </w:r>
      <w:r w:rsidRPr="00500E0C">
        <w:rPr>
          <w:rFonts w:ascii="Times New Roman" w:hAnsi="Times New Roman"/>
          <w:sz w:val="28"/>
          <w:szCs w:val="28"/>
        </w:rPr>
        <w:lastRenderedPageBreak/>
        <w:t xml:space="preserve">печати. </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ГЛАВА 10. ПОРЯДОК ПОДГОТОВКИ И ПУБЛИКАЦИИ ЕЖЕГОДНОГО ДОКЛАДА ОБЩЕСТВЕННОЙ ПАЛАТЫ </w:t>
      </w:r>
      <w:r w:rsidRPr="00500E0C">
        <w:rPr>
          <w:rFonts w:ascii="Times New Roman" w:hAnsi="Times New Roman"/>
          <w:b/>
          <w:sz w:val="28"/>
          <w:szCs w:val="28"/>
        </w:rPr>
        <w:t>О СОСТОЯНИИ И ТЕНДЕНЦИЯХ РАЗВИТИЯ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sz w:val="28"/>
          <w:szCs w:val="28"/>
        </w:rPr>
      </w:pPr>
      <w:r w:rsidRPr="00500E0C">
        <w:rPr>
          <w:rFonts w:ascii="Times New Roman" w:hAnsi="Times New Roman"/>
          <w:b/>
          <w:bCs/>
          <w:sz w:val="28"/>
          <w:szCs w:val="28"/>
        </w:rPr>
        <w:t>Статья 48. Порядок подготовки ежегодного доклада Общественной палаты</w:t>
      </w:r>
      <w:r w:rsidRPr="00500E0C">
        <w:rPr>
          <w:rFonts w:ascii="Times New Roman" w:hAnsi="Times New Roman"/>
          <w:sz w:val="28"/>
          <w:szCs w:val="28"/>
        </w:rPr>
        <w:t xml:space="preserve"> </w:t>
      </w:r>
      <w:r w:rsidRPr="00500E0C">
        <w:rPr>
          <w:rFonts w:ascii="Times New Roman" w:hAnsi="Times New Roman"/>
          <w:b/>
          <w:sz w:val="28"/>
          <w:szCs w:val="28"/>
        </w:rPr>
        <w:t>о состоянии и тенденциях развития гражданского общества в Амурской области</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w:t>
      </w:r>
      <w:r w:rsidR="00576980">
        <w:rPr>
          <w:rFonts w:ascii="Times New Roman" w:hAnsi="Times New Roman"/>
          <w:sz w:val="28"/>
          <w:szCs w:val="28"/>
        </w:rPr>
        <w:t>П</w:t>
      </w:r>
      <w:r w:rsidRPr="00500E0C">
        <w:rPr>
          <w:rFonts w:ascii="Times New Roman" w:hAnsi="Times New Roman"/>
          <w:sz w:val="28"/>
          <w:szCs w:val="28"/>
        </w:rPr>
        <w:t>алата ежегодно готовит и публикует доклад о состоянии и тенденциях развития гражданского общества в Амурской области (далее – ежегодный доклад).</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Для подготовки ежегодного доклада Палата образует межкомиссионную рабочую группу.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Проекты разделов доклада подготавливаются профильными комиссиями, утверждаются на их заседаниях и передаются в рабочую группу по подготовке ежегодного доклада Палаты. </w:t>
      </w: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49. Порядок утверждения ежегодного доклада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1. Межкомиссионная рабочая группа по подготовке ежегодного доклада Палаты принимает проект доклада в целом и передает его в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Совет определяет дату рассмотрения проекта ежегодного доклада Палаты на пленарном заседании Палаты и выносит его на пленарное заседание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Ежегодный доклад Палаты принимается большинством голосов от общего числа членов Палаты. Результат голосования оформляется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Если проект ежегодного доклада не набрал необходимого количества голосов членов Палаты, то проект и замечания к нему, высказанные членами Палаты на пленарном заседании Палаты, передаются в межкомиссионную рабочую группу по подготовке ежегодного доклада Палаты для доработки.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3. Межкомиссионная рабочая группа по подготовке ежегодного доклада Палаты в течение 10 дней рассматривает замечания, высказанные членами Палаты, утверждает текст проекта ежегодного доклада и передает </w:t>
      </w:r>
      <w:r w:rsidRPr="00500E0C">
        <w:rPr>
          <w:rFonts w:ascii="Times New Roman" w:hAnsi="Times New Roman"/>
          <w:sz w:val="28"/>
          <w:szCs w:val="28"/>
        </w:rPr>
        <w:lastRenderedPageBreak/>
        <w:t xml:space="preserve">его в Совет.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Дата последующего рассмотрения проекта ежегодного доклада определяется Советом.</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4. Доклад должен быть принят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r w:rsidRPr="00500E0C">
        <w:rPr>
          <w:rFonts w:ascii="Times New Roman" w:hAnsi="Times New Roman"/>
          <w:sz w:val="28"/>
          <w:szCs w:val="28"/>
        </w:rPr>
        <w:br/>
      </w: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50. Публикация ежегодного доклада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Принятый Палатой ежегодный доклад в течение 5 дней публикуется </w:t>
      </w:r>
      <w:r w:rsidRPr="00500E0C">
        <w:rPr>
          <w:rFonts w:ascii="Times New Roman" w:hAnsi="Times New Roman"/>
          <w:color w:val="000000"/>
          <w:spacing w:val="2"/>
          <w:sz w:val="28"/>
          <w:szCs w:val="28"/>
        </w:rPr>
        <w:t xml:space="preserve">на официальном сайте Правительства </w:t>
      </w:r>
      <w:r w:rsidRPr="00500E0C">
        <w:rPr>
          <w:rFonts w:ascii="Times New Roman" w:hAnsi="Times New Roman"/>
          <w:color w:val="000000"/>
          <w:spacing w:val="-3"/>
          <w:sz w:val="28"/>
          <w:szCs w:val="28"/>
        </w:rPr>
        <w:t>области, на официальном сайте Палаты</w:t>
      </w:r>
      <w:r w:rsidRPr="00500E0C">
        <w:rPr>
          <w:rFonts w:ascii="Times New Roman" w:hAnsi="Times New Roman"/>
          <w:sz w:val="28"/>
          <w:szCs w:val="28"/>
        </w:rPr>
        <w:t xml:space="preserve"> в сети «Интернет».</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Ежегодный доклад может быть напечатан типографским способом.</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D8664A" w:rsidRDefault="00D8664A"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ГЛАВА 11. ИНЫЕ ВОПРОСЫ ВНУТРЕННЕЙ ОРГАНИЗАЦИИ И ПОРЯДКА ДЕЯТЕЛЬНОСТИ ОБЩЕСТВЕННОЙ ПАЛАТЫ. ЗАКЛЮЧИТЕЛЬНЫЕ ПОЛОЖЕНИЯ</w:t>
      </w:r>
    </w:p>
    <w:p w:rsidR="00500E0C" w:rsidRPr="00500E0C" w:rsidRDefault="00500E0C" w:rsidP="00500E0C">
      <w:pPr>
        <w:widowControl w:val="0"/>
        <w:spacing w:after="0" w:line="240" w:lineRule="auto"/>
        <w:ind w:firstLine="709"/>
        <w:jc w:val="both"/>
        <w:rPr>
          <w:rFonts w:ascii="Times New Roman" w:hAnsi="Times New Roman"/>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Статья 51. Порядок внесения изменений в Регламент Общественной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Регламент, изменения к нему принимаются большинством голосов от общего числа членов Палаты и оформляются решением Палаты.</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2. Регламент, а также решения Палаты о внесении в него изменений вступают в силу со дня их принятия, если Палата не примет иного решения.</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3. Предложения об изменении Регламента, внесенные комиссиями Палаты, включаются Советом в план рассмотрения вопросов Палаты без голосования и  рассматриваются ею в первоочередном порядке.</w:t>
      </w:r>
    </w:p>
    <w:p w:rsidR="00500E0C" w:rsidRPr="00500E0C" w:rsidRDefault="00500E0C" w:rsidP="00500E0C">
      <w:pPr>
        <w:widowControl w:val="0"/>
        <w:spacing w:after="0" w:line="240" w:lineRule="auto"/>
        <w:ind w:firstLine="709"/>
        <w:jc w:val="both"/>
        <w:rPr>
          <w:rFonts w:ascii="Times New Roman" w:hAnsi="Times New Roman"/>
          <w:b/>
          <w:bCs/>
          <w:sz w:val="28"/>
          <w:szCs w:val="28"/>
        </w:rPr>
      </w:pPr>
    </w:p>
    <w:p w:rsidR="00500E0C" w:rsidRPr="00500E0C" w:rsidRDefault="00500E0C" w:rsidP="00500E0C">
      <w:pPr>
        <w:widowControl w:val="0"/>
        <w:spacing w:after="0" w:line="240" w:lineRule="auto"/>
        <w:ind w:firstLine="709"/>
        <w:jc w:val="both"/>
        <w:rPr>
          <w:rFonts w:ascii="Times New Roman" w:hAnsi="Times New Roman"/>
          <w:b/>
          <w:bCs/>
          <w:sz w:val="28"/>
          <w:szCs w:val="28"/>
        </w:rPr>
      </w:pPr>
      <w:r w:rsidRPr="00500E0C">
        <w:rPr>
          <w:rFonts w:ascii="Times New Roman" w:hAnsi="Times New Roman"/>
          <w:b/>
          <w:bCs/>
          <w:sz w:val="28"/>
          <w:szCs w:val="28"/>
        </w:rPr>
        <w:t xml:space="preserve">Статья 52. Проекты решений, не рассмотренные предыдущим составом Общественной палаты </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1. Решения, не рассмотренные предыдущим составом Палаты до окончания срока полномочий, рассматриваются Палатой следующего состава начиная с той стадии, на которой было прервано их рассмотрение, если иное решение не будет принято Палатой нового состава.</w:t>
      </w:r>
    </w:p>
    <w:p w:rsidR="00500E0C" w:rsidRPr="00500E0C" w:rsidRDefault="00500E0C" w:rsidP="00500E0C">
      <w:pPr>
        <w:widowControl w:val="0"/>
        <w:spacing w:after="0" w:line="240" w:lineRule="auto"/>
        <w:ind w:firstLine="709"/>
        <w:jc w:val="both"/>
        <w:rPr>
          <w:rFonts w:ascii="Times New Roman" w:hAnsi="Times New Roman"/>
          <w:sz w:val="28"/>
          <w:szCs w:val="28"/>
        </w:rPr>
      </w:pPr>
      <w:r w:rsidRPr="00500E0C">
        <w:rPr>
          <w:rFonts w:ascii="Times New Roman" w:hAnsi="Times New Roman"/>
          <w:sz w:val="28"/>
          <w:szCs w:val="28"/>
        </w:rPr>
        <w:t xml:space="preserve">2. Не позднее чем за две недели до начала работы Палаты нового состава Совет может образовать временную рабочую группу по подготовке и проведению первого пленарного заседания Палаты нового состава. Указанная рабочая группа формируется из членов нового состава Палаты. К ее обязанностям может быть отнесена подготовка проектов соответствующих решений Палаты, а также других документов, связанных с началом работы Палаты нового состава. </w:t>
      </w:r>
    </w:p>
    <w:sectPr w:rsidR="00500E0C" w:rsidRPr="00500E0C" w:rsidSect="00D8664A">
      <w:footerReference w:type="default" r:id="rId9"/>
      <w:pgSz w:w="11906" w:h="16838"/>
      <w:pgMar w:top="1134" w:right="851" w:bottom="1134" w:left="1701"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2A" w:rsidRDefault="004F7C2A" w:rsidP="00500E0C">
      <w:pPr>
        <w:spacing w:after="0" w:line="240" w:lineRule="auto"/>
      </w:pPr>
      <w:r>
        <w:separator/>
      </w:r>
    </w:p>
  </w:endnote>
  <w:endnote w:type="continuationSeparator" w:id="0">
    <w:p w:rsidR="004F7C2A" w:rsidRDefault="004F7C2A" w:rsidP="0050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84" w:rsidRDefault="00101566">
    <w:pPr>
      <w:pStyle w:val="af3"/>
      <w:jc w:val="right"/>
    </w:pPr>
    <w:r>
      <w:fldChar w:fldCharType="begin"/>
    </w:r>
    <w:r>
      <w:instrText xml:space="preserve"> PAGE   \* MERGEFORMAT </w:instrText>
    </w:r>
    <w:r>
      <w:fldChar w:fldCharType="separate"/>
    </w:r>
    <w:r w:rsidR="00E739F2">
      <w:rPr>
        <w:noProof/>
      </w:rPr>
      <w:t>12</w:t>
    </w:r>
    <w:r>
      <w:rPr>
        <w:noProof/>
      </w:rPr>
      <w:fldChar w:fldCharType="end"/>
    </w:r>
  </w:p>
  <w:p w:rsidR="00DF4884" w:rsidRDefault="00DF488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2A" w:rsidRDefault="004F7C2A" w:rsidP="00500E0C">
      <w:pPr>
        <w:spacing w:after="0" w:line="240" w:lineRule="auto"/>
      </w:pPr>
      <w:r>
        <w:separator/>
      </w:r>
    </w:p>
  </w:footnote>
  <w:footnote w:type="continuationSeparator" w:id="0">
    <w:p w:rsidR="004F7C2A" w:rsidRDefault="004F7C2A" w:rsidP="0050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A0181C"/>
    <w:lvl w:ilvl="0">
      <w:numFmt w:val="bullet"/>
      <w:lvlText w:val="*"/>
      <w:lvlJc w:val="left"/>
    </w:lvl>
  </w:abstractNum>
  <w:abstractNum w:abstractNumId="1" w15:restartNumberingAfterBreak="0">
    <w:nsid w:val="034A6622"/>
    <w:multiLevelType w:val="hybridMultilevel"/>
    <w:tmpl w:val="07EC3DF4"/>
    <w:lvl w:ilvl="0" w:tplc="2F7AE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60EB5"/>
    <w:multiLevelType w:val="hybridMultilevel"/>
    <w:tmpl w:val="9DDC924A"/>
    <w:lvl w:ilvl="0" w:tplc="403464BC">
      <w:start w:val="1"/>
      <w:numFmt w:val="decimal"/>
      <w:lvlText w:val="%1)"/>
      <w:lvlJc w:val="left"/>
      <w:pPr>
        <w:tabs>
          <w:tab w:val="num" w:pos="720"/>
        </w:tabs>
        <w:ind w:left="720" w:hanging="360"/>
      </w:pPr>
      <w:rPr>
        <w:rFonts w:hint="default"/>
      </w:rPr>
    </w:lvl>
    <w:lvl w:ilvl="1" w:tplc="C6C64200">
      <w:start w:val="1"/>
      <w:numFmt w:val="decimal"/>
      <w:lvlText w:val="%2."/>
      <w:lvlJc w:val="left"/>
      <w:pPr>
        <w:tabs>
          <w:tab w:val="num" w:pos="2040"/>
        </w:tabs>
        <w:ind w:left="2040" w:hanging="9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575E8"/>
    <w:multiLevelType w:val="hybridMultilevel"/>
    <w:tmpl w:val="6ED6A0CA"/>
    <w:lvl w:ilvl="0" w:tplc="0419000F">
      <w:start w:val="1"/>
      <w:numFmt w:val="decimal"/>
      <w:lvlText w:val="%1."/>
      <w:lvlJc w:val="left"/>
      <w:pPr>
        <w:tabs>
          <w:tab w:val="num" w:pos="720"/>
        </w:tabs>
        <w:ind w:left="720" w:hanging="360"/>
      </w:pPr>
    </w:lvl>
    <w:lvl w:ilvl="1" w:tplc="20BAED8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5D24F0"/>
    <w:multiLevelType w:val="multilevel"/>
    <w:tmpl w:val="4C94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71414"/>
    <w:multiLevelType w:val="multilevel"/>
    <w:tmpl w:val="F868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86013"/>
    <w:multiLevelType w:val="multilevel"/>
    <w:tmpl w:val="108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301F"/>
    <w:multiLevelType w:val="multilevel"/>
    <w:tmpl w:val="4AC4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84908"/>
    <w:multiLevelType w:val="multilevel"/>
    <w:tmpl w:val="F82A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16CF5"/>
    <w:multiLevelType w:val="singleLevel"/>
    <w:tmpl w:val="769E1CDA"/>
    <w:lvl w:ilvl="0">
      <w:start w:val="3"/>
      <w:numFmt w:val="decimal"/>
      <w:lvlText w:val="4.%1."/>
      <w:legacy w:legacy="1" w:legacySpace="0" w:legacyIndent="566"/>
      <w:lvlJc w:val="left"/>
      <w:rPr>
        <w:rFonts w:ascii="Times New Roman" w:hAnsi="Times New Roman" w:cs="Times New Roman" w:hint="default"/>
      </w:rPr>
    </w:lvl>
  </w:abstractNum>
  <w:abstractNum w:abstractNumId="10" w15:restartNumberingAfterBreak="0">
    <w:nsid w:val="16C525BA"/>
    <w:multiLevelType w:val="hybridMultilevel"/>
    <w:tmpl w:val="199CFAA2"/>
    <w:lvl w:ilvl="0" w:tplc="B38693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856460F"/>
    <w:multiLevelType w:val="hybridMultilevel"/>
    <w:tmpl w:val="D5E2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A5A8E"/>
    <w:multiLevelType w:val="multilevel"/>
    <w:tmpl w:val="A530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90C4F"/>
    <w:multiLevelType w:val="singleLevel"/>
    <w:tmpl w:val="BE8A6226"/>
    <w:lvl w:ilvl="0">
      <w:start w:val="2"/>
      <w:numFmt w:val="decimal"/>
      <w:lvlText w:val="%1."/>
      <w:legacy w:legacy="1" w:legacySpace="0" w:legacyIndent="269"/>
      <w:lvlJc w:val="left"/>
      <w:rPr>
        <w:rFonts w:ascii="Times New Roman" w:hAnsi="Times New Roman" w:cs="Times New Roman" w:hint="default"/>
      </w:rPr>
    </w:lvl>
  </w:abstractNum>
  <w:abstractNum w:abstractNumId="14" w15:restartNumberingAfterBreak="0">
    <w:nsid w:val="21A872D4"/>
    <w:multiLevelType w:val="multilevel"/>
    <w:tmpl w:val="F7005B2A"/>
    <w:lvl w:ilvl="0">
      <w:start w:val="1"/>
      <w:numFmt w:val="decimal"/>
      <w:lvlText w:val="%1."/>
      <w:lvlJc w:val="left"/>
      <w:pPr>
        <w:ind w:left="1110" w:hanging="1110"/>
      </w:pPr>
      <w:rPr>
        <w:rFonts w:hint="default"/>
      </w:rPr>
    </w:lvl>
    <w:lvl w:ilvl="1">
      <w:start w:val="1"/>
      <w:numFmt w:val="decimal"/>
      <w:lvlText w:val="%1.%2."/>
      <w:lvlJc w:val="left"/>
      <w:pPr>
        <w:ind w:left="1818"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6DC6E69"/>
    <w:multiLevelType w:val="singleLevel"/>
    <w:tmpl w:val="001A60A8"/>
    <w:lvl w:ilvl="0">
      <w:start w:val="1"/>
      <w:numFmt w:val="decimal"/>
      <w:lvlText w:val="%1."/>
      <w:legacy w:legacy="1" w:legacySpace="0" w:legacyIndent="542"/>
      <w:lvlJc w:val="left"/>
      <w:rPr>
        <w:rFonts w:ascii="Times New Roman" w:hAnsi="Times New Roman" w:cs="Times New Roman" w:hint="default"/>
      </w:rPr>
    </w:lvl>
  </w:abstractNum>
  <w:abstractNum w:abstractNumId="16" w15:restartNumberingAfterBreak="0">
    <w:nsid w:val="2DCD4032"/>
    <w:multiLevelType w:val="multilevel"/>
    <w:tmpl w:val="E2EA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E4083"/>
    <w:multiLevelType w:val="singleLevel"/>
    <w:tmpl w:val="4B183978"/>
    <w:lvl w:ilvl="0">
      <w:start w:val="1"/>
      <w:numFmt w:val="decimal"/>
      <w:lvlText w:val="%1."/>
      <w:legacy w:legacy="1" w:legacySpace="0" w:legacyIndent="542"/>
      <w:lvlJc w:val="left"/>
      <w:rPr>
        <w:rFonts w:ascii="Times New Roman" w:hAnsi="Times New Roman" w:cs="Times New Roman" w:hint="default"/>
      </w:rPr>
    </w:lvl>
  </w:abstractNum>
  <w:abstractNum w:abstractNumId="18" w15:restartNumberingAfterBreak="0">
    <w:nsid w:val="31647B38"/>
    <w:multiLevelType w:val="hybridMultilevel"/>
    <w:tmpl w:val="F64ED7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B75419"/>
    <w:multiLevelType w:val="hybridMultilevel"/>
    <w:tmpl w:val="35C2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F33C4"/>
    <w:multiLevelType w:val="hybridMultilevel"/>
    <w:tmpl w:val="71A0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D7C25"/>
    <w:multiLevelType w:val="multilevel"/>
    <w:tmpl w:val="EA4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02737"/>
    <w:multiLevelType w:val="multilevel"/>
    <w:tmpl w:val="4AC4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66D5A"/>
    <w:multiLevelType w:val="multilevel"/>
    <w:tmpl w:val="DCFC3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53D06"/>
    <w:multiLevelType w:val="hybridMultilevel"/>
    <w:tmpl w:val="B2EA63E0"/>
    <w:lvl w:ilvl="0" w:tplc="447CB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3966BB"/>
    <w:multiLevelType w:val="hybridMultilevel"/>
    <w:tmpl w:val="9D681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A9F7D4F"/>
    <w:multiLevelType w:val="multilevel"/>
    <w:tmpl w:val="542CB11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7" w15:restartNumberingAfterBreak="0">
    <w:nsid w:val="4ADA5B96"/>
    <w:multiLevelType w:val="hybridMultilevel"/>
    <w:tmpl w:val="8ADA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3B0ADC"/>
    <w:multiLevelType w:val="hybridMultilevel"/>
    <w:tmpl w:val="75D6F130"/>
    <w:lvl w:ilvl="0" w:tplc="04190005">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9" w15:restartNumberingAfterBreak="0">
    <w:nsid w:val="55D35849"/>
    <w:multiLevelType w:val="multilevel"/>
    <w:tmpl w:val="714AB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3181E"/>
    <w:multiLevelType w:val="hybridMultilevel"/>
    <w:tmpl w:val="ED80D2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59BD7358"/>
    <w:multiLevelType w:val="hybridMultilevel"/>
    <w:tmpl w:val="CE36A920"/>
    <w:lvl w:ilvl="0" w:tplc="3036DE5A">
      <w:start w:val="1"/>
      <w:numFmt w:val="decimal"/>
      <w:lvlText w:val="%1."/>
      <w:lvlJc w:val="left"/>
      <w:pPr>
        <w:ind w:left="773" w:hanging="360"/>
      </w:pPr>
      <w:rPr>
        <w:rFonts w:eastAsia="Times New Roman" w:hint="default"/>
        <w:b/>
        <w:i/>
        <w:color w:val="000000"/>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32" w15:restartNumberingAfterBreak="0">
    <w:nsid w:val="5BD662A7"/>
    <w:multiLevelType w:val="hybridMultilevel"/>
    <w:tmpl w:val="5BF8A5EC"/>
    <w:lvl w:ilvl="0" w:tplc="45ECC210">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593AA5"/>
    <w:multiLevelType w:val="multilevel"/>
    <w:tmpl w:val="11A4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C4DCD"/>
    <w:multiLevelType w:val="singleLevel"/>
    <w:tmpl w:val="E5E65B66"/>
    <w:lvl w:ilvl="0">
      <w:start w:val="1"/>
      <w:numFmt w:val="decimal"/>
      <w:lvlText w:val="%1)"/>
      <w:legacy w:legacy="1" w:legacySpace="0" w:legacyIndent="456"/>
      <w:lvlJc w:val="left"/>
      <w:rPr>
        <w:rFonts w:ascii="Times New Roman" w:hAnsi="Times New Roman" w:cs="Times New Roman" w:hint="default"/>
      </w:rPr>
    </w:lvl>
  </w:abstractNum>
  <w:abstractNum w:abstractNumId="35" w15:restartNumberingAfterBreak="0">
    <w:nsid w:val="6AB862EE"/>
    <w:multiLevelType w:val="hybridMultilevel"/>
    <w:tmpl w:val="D37CF4A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AFC1758"/>
    <w:multiLevelType w:val="hybridMultilevel"/>
    <w:tmpl w:val="6BA2B18A"/>
    <w:lvl w:ilvl="0" w:tplc="04CC4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9548A"/>
    <w:multiLevelType w:val="singleLevel"/>
    <w:tmpl w:val="CEC0173A"/>
    <w:lvl w:ilvl="0">
      <w:start w:val="4"/>
      <w:numFmt w:val="decimal"/>
      <w:lvlText w:val="%1)"/>
      <w:legacy w:legacy="1" w:legacySpace="0" w:legacyIndent="307"/>
      <w:lvlJc w:val="left"/>
      <w:rPr>
        <w:rFonts w:ascii="Times New Roman" w:hAnsi="Times New Roman" w:cs="Times New Roman" w:hint="default"/>
      </w:rPr>
    </w:lvl>
  </w:abstractNum>
  <w:abstractNum w:abstractNumId="38" w15:restartNumberingAfterBreak="0">
    <w:nsid w:val="6C501138"/>
    <w:multiLevelType w:val="hybridMultilevel"/>
    <w:tmpl w:val="775A5B90"/>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704F69B5"/>
    <w:multiLevelType w:val="multilevel"/>
    <w:tmpl w:val="9B36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3136E"/>
    <w:multiLevelType w:val="hybridMultilevel"/>
    <w:tmpl w:val="4290E0A4"/>
    <w:lvl w:ilvl="0" w:tplc="EA403B4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E624B9C"/>
    <w:multiLevelType w:val="singleLevel"/>
    <w:tmpl w:val="A6046182"/>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35"/>
  </w:num>
  <w:num w:numId="3">
    <w:abstractNumId w:val="16"/>
  </w:num>
  <w:num w:numId="4">
    <w:abstractNumId w:val="23"/>
  </w:num>
  <w:num w:numId="5">
    <w:abstractNumId w:val="29"/>
  </w:num>
  <w:num w:numId="6">
    <w:abstractNumId w:val="4"/>
  </w:num>
  <w:num w:numId="7">
    <w:abstractNumId w:val="5"/>
  </w:num>
  <w:num w:numId="8">
    <w:abstractNumId w:val="22"/>
  </w:num>
  <w:num w:numId="9">
    <w:abstractNumId w:val="7"/>
  </w:num>
  <w:num w:numId="10">
    <w:abstractNumId w:val="12"/>
  </w:num>
  <w:num w:numId="11">
    <w:abstractNumId w:val="8"/>
  </w:num>
  <w:num w:numId="12">
    <w:abstractNumId w:val="36"/>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27"/>
  </w:num>
  <w:num w:numId="15">
    <w:abstractNumId w:val="40"/>
  </w:num>
  <w:num w:numId="16">
    <w:abstractNumId w:val="20"/>
  </w:num>
  <w:num w:numId="17">
    <w:abstractNumId w:val="10"/>
  </w:num>
  <w:num w:numId="18">
    <w:abstractNumId w:val="30"/>
  </w:num>
  <w:num w:numId="19">
    <w:abstractNumId w:val="26"/>
  </w:num>
  <w:num w:numId="20">
    <w:abstractNumId w:val="28"/>
  </w:num>
  <w:num w:numId="21">
    <w:abstractNumId w:val="38"/>
  </w:num>
  <w:num w:numId="22">
    <w:abstractNumId w:val="31"/>
  </w:num>
  <w:num w:numId="23">
    <w:abstractNumId w:val="33"/>
  </w:num>
  <w:num w:numId="24">
    <w:abstractNumId w:val="6"/>
  </w:num>
  <w:num w:numId="25">
    <w:abstractNumId w:val="39"/>
  </w:num>
  <w:num w:numId="26">
    <w:abstractNumId w:val="21"/>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1">
    <w:abstractNumId w:val="3"/>
  </w:num>
  <w:num w:numId="32">
    <w:abstractNumId w:val="19"/>
  </w:num>
  <w:num w:numId="33">
    <w:abstractNumId w:val="25"/>
  </w:num>
  <w:num w:numId="34">
    <w:abstractNumId w:val="17"/>
  </w:num>
  <w:num w:numId="35">
    <w:abstractNumId w:val="17"/>
    <w:lvlOverride w:ilvl="0">
      <w:lvl w:ilvl="0">
        <w:start w:val="15"/>
        <w:numFmt w:val="decimal"/>
        <w:lvlText w:val="%1."/>
        <w:legacy w:legacy="1" w:legacySpace="0" w:legacyIndent="533"/>
        <w:lvlJc w:val="left"/>
        <w:rPr>
          <w:rFonts w:ascii="Times New Roman" w:hAnsi="Times New Roman" w:cs="Times New Roman" w:hint="default"/>
        </w:rPr>
      </w:lvl>
    </w:lvlOverride>
  </w:num>
  <w:num w:numId="36">
    <w:abstractNumId w:val="15"/>
  </w:num>
  <w:num w:numId="37">
    <w:abstractNumId w:val="2"/>
  </w:num>
  <w:num w:numId="38">
    <w:abstractNumId w:val="24"/>
  </w:num>
  <w:num w:numId="39">
    <w:abstractNumId w:val="11"/>
  </w:num>
  <w:num w:numId="40">
    <w:abstractNumId w:val="14"/>
  </w:num>
  <w:num w:numId="41">
    <w:abstractNumId w:val="13"/>
  </w:num>
  <w:num w:numId="42">
    <w:abstractNumId w:val="34"/>
  </w:num>
  <w:num w:numId="43">
    <w:abstractNumId w:val="37"/>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0E0C"/>
    <w:rsid w:val="00002FCD"/>
    <w:rsid w:val="000225D3"/>
    <w:rsid w:val="000C75B7"/>
    <w:rsid w:val="00101566"/>
    <w:rsid w:val="0010514F"/>
    <w:rsid w:val="001209FE"/>
    <w:rsid w:val="0015680B"/>
    <w:rsid w:val="001768B4"/>
    <w:rsid w:val="001B18C8"/>
    <w:rsid w:val="001B7FC7"/>
    <w:rsid w:val="00285F25"/>
    <w:rsid w:val="00296E87"/>
    <w:rsid w:val="003B14D5"/>
    <w:rsid w:val="00417AF8"/>
    <w:rsid w:val="00421773"/>
    <w:rsid w:val="004607D1"/>
    <w:rsid w:val="004B07C3"/>
    <w:rsid w:val="004C6EB3"/>
    <w:rsid w:val="004F7C2A"/>
    <w:rsid w:val="00500E0C"/>
    <w:rsid w:val="00576980"/>
    <w:rsid w:val="00587B2B"/>
    <w:rsid w:val="005C5DA1"/>
    <w:rsid w:val="00627476"/>
    <w:rsid w:val="00665E2E"/>
    <w:rsid w:val="00676E3E"/>
    <w:rsid w:val="006F0A24"/>
    <w:rsid w:val="00705DB2"/>
    <w:rsid w:val="007253BE"/>
    <w:rsid w:val="00793CCC"/>
    <w:rsid w:val="007D27F5"/>
    <w:rsid w:val="007E0145"/>
    <w:rsid w:val="007E3599"/>
    <w:rsid w:val="007F1310"/>
    <w:rsid w:val="007F5DD7"/>
    <w:rsid w:val="008459E1"/>
    <w:rsid w:val="008F7571"/>
    <w:rsid w:val="00933BCB"/>
    <w:rsid w:val="009D0A1A"/>
    <w:rsid w:val="00A2762F"/>
    <w:rsid w:val="00AB0332"/>
    <w:rsid w:val="00AE5244"/>
    <w:rsid w:val="00AE5D97"/>
    <w:rsid w:val="00B34BEA"/>
    <w:rsid w:val="00BD0AD0"/>
    <w:rsid w:val="00C52231"/>
    <w:rsid w:val="00C55F03"/>
    <w:rsid w:val="00C6128E"/>
    <w:rsid w:val="00CD0428"/>
    <w:rsid w:val="00D60DF6"/>
    <w:rsid w:val="00D8664A"/>
    <w:rsid w:val="00D867D2"/>
    <w:rsid w:val="00D91FA7"/>
    <w:rsid w:val="00DA47FD"/>
    <w:rsid w:val="00DB1448"/>
    <w:rsid w:val="00DF4884"/>
    <w:rsid w:val="00E1116D"/>
    <w:rsid w:val="00E205F5"/>
    <w:rsid w:val="00E50BCF"/>
    <w:rsid w:val="00E739F2"/>
    <w:rsid w:val="00F01CEA"/>
    <w:rsid w:val="00F01D4D"/>
    <w:rsid w:val="00F03809"/>
    <w:rsid w:val="00FF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294393C"/>
  <w15:docId w15:val="{2148C836-8B09-48BE-ACAB-D1A9B868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E0C"/>
    <w:rPr>
      <w:rFonts w:ascii="Calibri" w:eastAsia="Calibri" w:hAnsi="Calibri" w:cs="Times New Roman"/>
    </w:rPr>
  </w:style>
  <w:style w:type="paragraph" w:styleId="1">
    <w:name w:val="heading 1"/>
    <w:basedOn w:val="a"/>
    <w:next w:val="a"/>
    <w:link w:val="10"/>
    <w:uiPriority w:val="9"/>
    <w:qFormat/>
    <w:rsid w:val="00500E0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500E0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500E0C"/>
    <w:pPr>
      <w:keepNext/>
      <w:spacing w:after="0" w:line="240" w:lineRule="auto"/>
      <w:jc w:val="center"/>
      <w:outlineLvl w:val="5"/>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E0C"/>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500E0C"/>
    <w:rPr>
      <w:rFonts w:ascii="Cambria" w:eastAsia="Times New Roman" w:hAnsi="Cambria" w:cs="Times New Roman"/>
      <w:b/>
      <w:bCs/>
      <w:sz w:val="26"/>
      <w:szCs w:val="26"/>
    </w:rPr>
  </w:style>
  <w:style w:type="character" w:customStyle="1" w:styleId="60">
    <w:name w:val="Заголовок 6 Знак"/>
    <w:basedOn w:val="a0"/>
    <w:link w:val="6"/>
    <w:rsid w:val="00500E0C"/>
    <w:rPr>
      <w:rFonts w:eastAsia="Times New Roman" w:cs="Times New Roman"/>
      <w:b/>
      <w:sz w:val="28"/>
      <w:szCs w:val="24"/>
      <w:lang w:eastAsia="ru-RU"/>
    </w:rPr>
  </w:style>
  <w:style w:type="paragraph" w:styleId="a3">
    <w:name w:val="List Paragraph"/>
    <w:basedOn w:val="a"/>
    <w:uiPriority w:val="34"/>
    <w:qFormat/>
    <w:rsid w:val="00500E0C"/>
    <w:pPr>
      <w:ind w:left="720"/>
      <w:contextualSpacing/>
    </w:pPr>
    <w:rPr>
      <w:rFonts w:eastAsia="Times New Roman"/>
      <w:lang w:eastAsia="ru-RU"/>
    </w:rPr>
  </w:style>
  <w:style w:type="paragraph" w:styleId="a4">
    <w:name w:val="Balloon Text"/>
    <w:basedOn w:val="a"/>
    <w:link w:val="a5"/>
    <w:semiHidden/>
    <w:unhideWhenUsed/>
    <w:rsid w:val="00500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E0C"/>
    <w:rPr>
      <w:rFonts w:ascii="Tahoma" w:eastAsia="Calibri" w:hAnsi="Tahoma" w:cs="Tahoma"/>
      <w:sz w:val="16"/>
      <w:szCs w:val="16"/>
    </w:rPr>
  </w:style>
  <w:style w:type="paragraph" w:styleId="a6">
    <w:name w:val="Normal (Web)"/>
    <w:basedOn w:val="a"/>
    <w:uiPriority w:val="99"/>
    <w:unhideWhenUsed/>
    <w:rsid w:val="00500E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unhideWhenUsed/>
    <w:rsid w:val="00500E0C"/>
    <w:rPr>
      <w:sz w:val="20"/>
      <w:szCs w:val="20"/>
    </w:rPr>
  </w:style>
  <w:style w:type="character" w:customStyle="1" w:styleId="a8">
    <w:name w:val="Текст сноски Знак"/>
    <w:basedOn w:val="a0"/>
    <w:link w:val="a7"/>
    <w:semiHidden/>
    <w:rsid w:val="00500E0C"/>
    <w:rPr>
      <w:rFonts w:ascii="Calibri" w:eastAsia="Calibri" w:hAnsi="Calibri" w:cs="Times New Roman"/>
      <w:sz w:val="20"/>
      <w:szCs w:val="20"/>
    </w:rPr>
  </w:style>
  <w:style w:type="character" w:styleId="a9">
    <w:name w:val="footnote reference"/>
    <w:basedOn w:val="a0"/>
    <w:uiPriority w:val="99"/>
    <w:semiHidden/>
    <w:unhideWhenUsed/>
    <w:rsid w:val="00500E0C"/>
    <w:rPr>
      <w:vertAlign w:val="superscript"/>
    </w:rPr>
  </w:style>
  <w:style w:type="character" w:styleId="aa">
    <w:name w:val="Hyperlink"/>
    <w:basedOn w:val="a0"/>
    <w:rsid w:val="00500E0C"/>
    <w:rPr>
      <w:color w:val="0000FF"/>
      <w:u w:val="single"/>
    </w:rPr>
  </w:style>
  <w:style w:type="paragraph" w:customStyle="1" w:styleId="11">
    <w:name w:val="СтильНКО1"/>
    <w:basedOn w:val="a"/>
    <w:link w:val="12"/>
    <w:autoRedefine/>
    <w:rsid w:val="00500E0C"/>
    <w:pPr>
      <w:widowControl w:val="0"/>
      <w:suppressAutoHyphens/>
      <w:autoSpaceDE w:val="0"/>
      <w:spacing w:before="40" w:after="40" w:line="240" w:lineRule="auto"/>
      <w:ind w:firstLine="993"/>
      <w:jc w:val="both"/>
    </w:pPr>
    <w:rPr>
      <w:rFonts w:ascii="Times New Roman" w:eastAsia="Times New Roman CYR" w:hAnsi="Times New Roman"/>
      <w:kern w:val="24"/>
      <w:sz w:val="24"/>
      <w:szCs w:val="24"/>
    </w:rPr>
  </w:style>
  <w:style w:type="character" w:customStyle="1" w:styleId="12">
    <w:name w:val="СтильНКО1 Знак"/>
    <w:basedOn w:val="a0"/>
    <w:link w:val="11"/>
    <w:rsid w:val="00500E0C"/>
    <w:rPr>
      <w:rFonts w:eastAsia="Times New Roman CYR" w:cs="Times New Roman"/>
      <w:kern w:val="24"/>
      <w:sz w:val="24"/>
      <w:szCs w:val="24"/>
    </w:rPr>
  </w:style>
  <w:style w:type="paragraph" w:customStyle="1" w:styleId="ab">
    <w:name w:val="СтильНКО аннотация"/>
    <w:basedOn w:val="a"/>
    <w:rsid w:val="00500E0C"/>
    <w:pPr>
      <w:widowControl w:val="0"/>
      <w:suppressAutoHyphens/>
      <w:autoSpaceDE w:val="0"/>
      <w:spacing w:before="40" w:after="40" w:line="240" w:lineRule="auto"/>
      <w:ind w:firstLine="993"/>
      <w:jc w:val="both"/>
    </w:pPr>
    <w:rPr>
      <w:rFonts w:ascii="Arial" w:eastAsia="Times New Roman CYR" w:hAnsi="Arial" w:cs="Times New Roman CYR"/>
      <w:i/>
      <w:color w:val="003366"/>
      <w:kern w:val="24"/>
      <w:sz w:val="20"/>
      <w:szCs w:val="24"/>
    </w:rPr>
  </w:style>
  <w:style w:type="character" w:styleId="ac">
    <w:name w:val="Strong"/>
    <w:basedOn w:val="a0"/>
    <w:qFormat/>
    <w:rsid w:val="00500E0C"/>
    <w:rPr>
      <w:b/>
      <w:bCs/>
    </w:rPr>
  </w:style>
  <w:style w:type="paragraph" w:styleId="ad">
    <w:name w:val="Body Text"/>
    <w:basedOn w:val="a"/>
    <w:link w:val="ae"/>
    <w:rsid w:val="00500E0C"/>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500E0C"/>
    <w:rPr>
      <w:rFonts w:eastAsia="Times New Roman" w:cs="Times New Roman"/>
      <w:sz w:val="24"/>
      <w:szCs w:val="24"/>
      <w:lang w:eastAsia="ru-RU"/>
    </w:rPr>
  </w:style>
  <w:style w:type="paragraph" w:styleId="31">
    <w:name w:val="Body Text Indent 3"/>
    <w:basedOn w:val="a"/>
    <w:link w:val="32"/>
    <w:uiPriority w:val="99"/>
    <w:semiHidden/>
    <w:unhideWhenUsed/>
    <w:rsid w:val="00500E0C"/>
    <w:pPr>
      <w:spacing w:after="120"/>
      <w:ind w:left="283"/>
    </w:pPr>
    <w:rPr>
      <w:sz w:val="16"/>
      <w:szCs w:val="16"/>
    </w:rPr>
  </w:style>
  <w:style w:type="character" w:customStyle="1" w:styleId="32">
    <w:name w:val="Основной текст с отступом 3 Знак"/>
    <w:basedOn w:val="a0"/>
    <w:link w:val="31"/>
    <w:uiPriority w:val="99"/>
    <w:semiHidden/>
    <w:rsid w:val="00500E0C"/>
    <w:rPr>
      <w:rFonts w:ascii="Calibri" w:eastAsia="Calibri" w:hAnsi="Calibri" w:cs="Times New Roman"/>
      <w:sz w:val="16"/>
      <w:szCs w:val="16"/>
    </w:rPr>
  </w:style>
  <w:style w:type="paragraph" w:customStyle="1" w:styleId="13">
    <w:name w:val="1"/>
    <w:basedOn w:val="a"/>
    <w:next w:val="a6"/>
    <w:rsid w:val="00500E0C"/>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
    <w:link w:val="34"/>
    <w:uiPriority w:val="99"/>
    <w:semiHidden/>
    <w:unhideWhenUsed/>
    <w:rsid w:val="00500E0C"/>
    <w:pPr>
      <w:spacing w:after="120"/>
    </w:pPr>
    <w:rPr>
      <w:sz w:val="16"/>
      <w:szCs w:val="16"/>
    </w:rPr>
  </w:style>
  <w:style w:type="character" w:customStyle="1" w:styleId="34">
    <w:name w:val="Основной текст 3 Знак"/>
    <w:basedOn w:val="a0"/>
    <w:link w:val="33"/>
    <w:uiPriority w:val="99"/>
    <w:semiHidden/>
    <w:rsid w:val="00500E0C"/>
    <w:rPr>
      <w:rFonts w:ascii="Calibri" w:eastAsia="Calibri" w:hAnsi="Calibri" w:cs="Times New Roman"/>
      <w:sz w:val="16"/>
      <w:szCs w:val="16"/>
    </w:rPr>
  </w:style>
  <w:style w:type="paragraph" w:customStyle="1" w:styleId="af">
    <w:name w:val="Знак Знак Знак Знак Знак Знак Знак"/>
    <w:basedOn w:val="a"/>
    <w:rsid w:val="00500E0C"/>
    <w:pPr>
      <w:spacing w:after="160" w:line="240" w:lineRule="exact"/>
    </w:pPr>
    <w:rPr>
      <w:rFonts w:ascii="Verdana" w:eastAsia="Times New Roman" w:hAnsi="Verdana"/>
      <w:sz w:val="20"/>
      <w:szCs w:val="20"/>
      <w:lang w:val="en-US"/>
    </w:rPr>
  </w:style>
  <w:style w:type="table" w:styleId="af0">
    <w:name w:val="Table Grid"/>
    <w:basedOn w:val="a1"/>
    <w:uiPriority w:val="59"/>
    <w:rsid w:val="00500E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500E0C"/>
    <w:pPr>
      <w:tabs>
        <w:tab w:val="center" w:pos="4677"/>
        <w:tab w:val="right" w:pos="9355"/>
      </w:tabs>
    </w:pPr>
  </w:style>
  <w:style w:type="character" w:customStyle="1" w:styleId="af2">
    <w:name w:val="Верхний колонтитул Знак"/>
    <w:basedOn w:val="a0"/>
    <w:link w:val="af1"/>
    <w:uiPriority w:val="99"/>
    <w:semiHidden/>
    <w:rsid w:val="00500E0C"/>
    <w:rPr>
      <w:rFonts w:ascii="Calibri" w:eastAsia="Calibri" w:hAnsi="Calibri" w:cs="Times New Roman"/>
    </w:rPr>
  </w:style>
  <w:style w:type="paragraph" w:styleId="af3">
    <w:name w:val="footer"/>
    <w:basedOn w:val="a"/>
    <w:link w:val="af4"/>
    <w:uiPriority w:val="99"/>
    <w:unhideWhenUsed/>
    <w:rsid w:val="00500E0C"/>
    <w:pPr>
      <w:tabs>
        <w:tab w:val="center" w:pos="4677"/>
        <w:tab w:val="right" w:pos="9355"/>
      </w:tabs>
    </w:pPr>
  </w:style>
  <w:style w:type="character" w:customStyle="1" w:styleId="af4">
    <w:name w:val="Нижний колонтитул Знак"/>
    <w:basedOn w:val="a0"/>
    <w:link w:val="af3"/>
    <w:uiPriority w:val="99"/>
    <w:rsid w:val="00500E0C"/>
    <w:rPr>
      <w:rFonts w:ascii="Calibri" w:eastAsia="Calibri" w:hAnsi="Calibri" w:cs="Times New Roman"/>
    </w:rPr>
  </w:style>
  <w:style w:type="paragraph" w:customStyle="1" w:styleId="14">
    <w:name w:val="Обычный1"/>
    <w:basedOn w:val="a"/>
    <w:rsid w:val="00500E0C"/>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ConsPlusNormal">
    <w:name w:val="ConsPlusNormal"/>
    <w:rsid w:val="00500E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age number"/>
    <w:basedOn w:val="a0"/>
    <w:rsid w:val="00500E0C"/>
  </w:style>
  <w:style w:type="paragraph" w:styleId="af6">
    <w:name w:val="Title"/>
    <w:basedOn w:val="a"/>
    <w:link w:val="af7"/>
    <w:qFormat/>
    <w:rsid w:val="00500E0C"/>
    <w:pPr>
      <w:spacing w:after="0" w:line="240" w:lineRule="auto"/>
      <w:jc w:val="center"/>
    </w:pPr>
    <w:rPr>
      <w:rFonts w:ascii="Times New Roman" w:eastAsia="Times New Roman" w:hAnsi="Times New Roman"/>
      <w:b/>
      <w:sz w:val="24"/>
      <w:szCs w:val="20"/>
      <w:lang w:eastAsia="ru-RU"/>
    </w:rPr>
  </w:style>
  <w:style w:type="character" w:customStyle="1" w:styleId="af7">
    <w:name w:val="Заголовок Знак"/>
    <w:basedOn w:val="a0"/>
    <w:link w:val="af6"/>
    <w:rsid w:val="00500E0C"/>
    <w:rPr>
      <w:rFonts w:eastAsia="Times New Roman" w:cs="Times New Roman"/>
      <w:b/>
      <w:sz w:val="24"/>
      <w:szCs w:val="20"/>
      <w:lang w:eastAsia="ru-RU"/>
    </w:rPr>
  </w:style>
  <w:style w:type="character" w:customStyle="1" w:styleId="35">
    <w:name w:val="палата3 Знак"/>
    <w:basedOn w:val="a0"/>
    <w:link w:val="36"/>
    <w:locked/>
    <w:rsid w:val="008459E1"/>
    <w:rPr>
      <w:rFonts w:ascii="Calibri" w:eastAsia="Calibri" w:hAnsi="Calibri"/>
      <w:i/>
      <w:sz w:val="24"/>
      <w:szCs w:val="24"/>
    </w:rPr>
  </w:style>
  <w:style w:type="paragraph" w:customStyle="1" w:styleId="36">
    <w:name w:val="палата3"/>
    <w:basedOn w:val="a"/>
    <w:link w:val="35"/>
    <w:rsid w:val="008459E1"/>
    <w:pPr>
      <w:spacing w:after="0" w:line="360" w:lineRule="auto"/>
      <w:ind w:firstLine="567"/>
      <w:jc w:val="both"/>
    </w:pPr>
    <w:rPr>
      <w:rFonts w:cstheme="min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1DBA-738C-45DF-AF0E-623C6BE1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11925</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Tanya</cp:lastModifiedBy>
  <cp:revision>25</cp:revision>
  <dcterms:created xsi:type="dcterms:W3CDTF">2011-04-17T08:20:00Z</dcterms:created>
  <dcterms:modified xsi:type="dcterms:W3CDTF">2017-03-22T04:58:00Z</dcterms:modified>
</cp:coreProperties>
</file>