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3" w:rsidRPr="004B0A62" w:rsidRDefault="00E13FD3" w:rsidP="00E13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B0A62">
        <w:rPr>
          <w:rFonts w:ascii="Times New Roman" w:hAnsi="Times New Roman" w:cs="Times New Roman"/>
          <w:b/>
          <w:sz w:val="24"/>
          <w:szCs w:val="24"/>
          <w:lang w:eastAsia="ar-SA"/>
        </w:rPr>
        <w:t>Приложение № 1</w:t>
      </w:r>
      <w:r w:rsidRPr="004B0A6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:rsidR="00E13FD3" w:rsidRDefault="00E13FD3" w:rsidP="00E13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98576B"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ПРОЕКТ </w:t>
      </w:r>
    </w:p>
    <w:p w:rsidR="00E13FD3" w:rsidRDefault="00E13FD3" w:rsidP="00E13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</w:rPr>
      </w:pPr>
    </w:p>
    <w:p w:rsidR="00E13FD3" w:rsidRDefault="00E13FD3" w:rsidP="00E1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98576B">
        <w:rPr>
          <w:rFonts w:ascii="Times New Roman" w:eastAsia="Times New Roman" w:hAnsi="Times New Roman" w:cs="Times New Roman"/>
          <w:b/>
          <w:caps/>
          <w:sz w:val="26"/>
          <w:szCs w:val="26"/>
        </w:rPr>
        <w:t>Программ</w:t>
      </w: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>а</w:t>
      </w:r>
    </w:p>
    <w:p w:rsidR="00E13FD3" w:rsidRPr="0098576B" w:rsidRDefault="00293C01" w:rsidP="00E1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>Конференции</w:t>
      </w:r>
    </w:p>
    <w:p w:rsidR="00E13FD3" w:rsidRPr="0098576B" w:rsidRDefault="00E13FD3" w:rsidP="00E1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98576B">
        <w:rPr>
          <w:rFonts w:ascii="Times New Roman" w:eastAsia="Times New Roman" w:hAnsi="Times New Roman" w:cs="Times New Roman"/>
          <w:b/>
          <w:caps/>
          <w:sz w:val="26"/>
          <w:szCs w:val="26"/>
        </w:rPr>
        <w:t>«</w:t>
      </w:r>
      <w:r w:rsidR="00293C01">
        <w:rPr>
          <w:rFonts w:ascii="Times New Roman" w:eastAsia="Times New Roman" w:hAnsi="Times New Roman" w:cs="Times New Roman"/>
          <w:b/>
          <w:caps/>
          <w:sz w:val="26"/>
          <w:szCs w:val="26"/>
        </w:rPr>
        <w:t>Наша сила в единстве</w:t>
      </w:r>
      <w:r w:rsidRPr="0098576B">
        <w:rPr>
          <w:rFonts w:ascii="Times New Roman" w:eastAsia="Times New Roman" w:hAnsi="Times New Roman" w:cs="Times New Roman"/>
          <w:b/>
          <w:caps/>
          <w:sz w:val="26"/>
          <w:szCs w:val="26"/>
        </w:rPr>
        <w:t>»</w:t>
      </w:r>
    </w:p>
    <w:p w:rsidR="00E13FD3" w:rsidRPr="0098576B" w:rsidRDefault="00E13FD3" w:rsidP="00E13FD3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caps/>
          <w:sz w:val="26"/>
          <w:szCs w:val="26"/>
        </w:rPr>
      </w:pPr>
    </w:p>
    <w:p w:rsidR="00E13FD3" w:rsidRPr="0098576B" w:rsidRDefault="00E13FD3" w:rsidP="00E13FD3">
      <w:pPr>
        <w:spacing w:after="0" w:line="240" w:lineRule="auto"/>
        <w:ind w:left="-1418" w:right="-285" w:firstLine="14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576B">
        <w:rPr>
          <w:rFonts w:ascii="Times New Roman" w:eastAsia="Times New Roman" w:hAnsi="Times New Roman" w:cs="Times New Roman"/>
          <w:sz w:val="26"/>
          <w:szCs w:val="26"/>
        </w:rPr>
        <w:t xml:space="preserve">Дата проведения: </w:t>
      </w:r>
      <w:r w:rsidR="00293C01">
        <w:rPr>
          <w:rFonts w:ascii="Times New Roman" w:eastAsia="Times New Roman" w:hAnsi="Times New Roman" w:cs="Times New Roman"/>
          <w:b/>
          <w:sz w:val="26"/>
          <w:szCs w:val="26"/>
        </w:rPr>
        <w:t>26 октября</w:t>
      </w:r>
      <w:r w:rsidRPr="0098576B">
        <w:rPr>
          <w:rFonts w:ascii="Times New Roman" w:eastAsia="Times New Roman" w:hAnsi="Times New Roman" w:cs="Times New Roman"/>
          <w:b/>
          <w:sz w:val="26"/>
          <w:szCs w:val="26"/>
        </w:rPr>
        <w:t xml:space="preserve"> 2016 года</w:t>
      </w:r>
    </w:p>
    <w:tbl>
      <w:tblPr>
        <w:tblStyle w:val="a3"/>
        <w:tblW w:w="11057" w:type="dxa"/>
        <w:tblInd w:w="-1168" w:type="dxa"/>
        <w:tblLook w:val="01E0" w:firstRow="1" w:lastRow="1" w:firstColumn="1" w:lastColumn="1" w:noHBand="0" w:noVBand="0"/>
      </w:tblPr>
      <w:tblGrid>
        <w:gridCol w:w="1702"/>
        <w:gridCol w:w="9355"/>
      </w:tblGrid>
      <w:tr w:rsidR="00E13FD3" w:rsidRPr="0098576B" w:rsidTr="00DD484E">
        <w:tc>
          <w:tcPr>
            <w:tcW w:w="1702" w:type="dxa"/>
          </w:tcPr>
          <w:p w:rsidR="00E13FD3" w:rsidRPr="0098576B" w:rsidRDefault="00E13FD3" w:rsidP="00293C01">
            <w:pPr>
              <w:jc w:val="center"/>
              <w:rPr>
                <w:b/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 </w:t>
            </w:r>
            <w:r w:rsidR="00293C01">
              <w:rPr>
                <w:b/>
                <w:sz w:val="26"/>
                <w:szCs w:val="26"/>
              </w:rPr>
              <w:t>26 октября</w:t>
            </w:r>
            <w:r w:rsidRPr="0098576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b/>
                <w:sz w:val="26"/>
                <w:szCs w:val="26"/>
              </w:rPr>
            </w:pPr>
            <w:r w:rsidRPr="0098576B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98576B">
              <w:rPr>
                <w:b/>
                <w:sz w:val="26"/>
                <w:szCs w:val="26"/>
              </w:rPr>
              <w:t>Мероприятие</w:t>
            </w:r>
          </w:p>
        </w:tc>
      </w:tr>
      <w:tr w:rsidR="00E13FD3" w:rsidRPr="0098576B" w:rsidTr="00DD484E">
        <w:tc>
          <w:tcPr>
            <w:tcW w:w="1702" w:type="dxa"/>
            <w:vMerge w:val="restart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9.00-10.00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i/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Регистрация участников</w:t>
            </w:r>
          </w:p>
        </w:tc>
      </w:tr>
      <w:tr w:rsidR="00ED0930" w:rsidRPr="0098576B" w:rsidTr="00ED0930">
        <w:trPr>
          <w:trHeight w:val="241"/>
        </w:trPr>
        <w:tc>
          <w:tcPr>
            <w:tcW w:w="1702" w:type="dxa"/>
            <w:vMerge/>
          </w:tcPr>
          <w:p w:rsidR="00ED0930" w:rsidRPr="0098576B" w:rsidRDefault="00ED0930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816E37" w:rsidRDefault="00ED0930" w:rsidP="001605BA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Выставка презентация  </w:t>
            </w:r>
            <w:r>
              <w:rPr>
                <w:sz w:val="26"/>
                <w:szCs w:val="26"/>
              </w:rPr>
              <w:t xml:space="preserve">СО НКО </w:t>
            </w:r>
            <w:r w:rsidRPr="0098576B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</w:t>
            </w:r>
            <w:r w:rsidRPr="001605BA">
              <w:rPr>
                <w:sz w:val="26"/>
                <w:szCs w:val="26"/>
              </w:rPr>
              <w:t>т лучших практик к устойчивому развитию</w:t>
            </w:r>
            <w:r w:rsidRPr="0098576B">
              <w:rPr>
                <w:sz w:val="26"/>
                <w:szCs w:val="26"/>
              </w:rPr>
              <w:t xml:space="preserve">» </w:t>
            </w:r>
          </w:p>
          <w:p w:rsidR="00816E37" w:rsidRPr="0098576B" w:rsidRDefault="00816E37" w:rsidP="00816E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творческих коллективов (фойе) </w:t>
            </w:r>
            <w:r w:rsidR="00ED0930" w:rsidRPr="009857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представителей СО НКО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293C01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</w:t>
            </w:r>
            <w:r w:rsidR="00293C01">
              <w:rPr>
                <w:sz w:val="26"/>
                <w:szCs w:val="26"/>
              </w:rPr>
              <w:t>0</w:t>
            </w:r>
            <w:r w:rsidRPr="0098576B">
              <w:rPr>
                <w:sz w:val="26"/>
                <w:szCs w:val="26"/>
              </w:rPr>
              <w:t>.00-1</w:t>
            </w:r>
            <w:r w:rsidR="00293C01">
              <w:rPr>
                <w:sz w:val="26"/>
                <w:szCs w:val="26"/>
              </w:rPr>
              <w:t>0</w:t>
            </w:r>
            <w:r w:rsidRPr="0098576B">
              <w:rPr>
                <w:sz w:val="26"/>
                <w:szCs w:val="26"/>
              </w:rPr>
              <w:t>.20</w:t>
            </w:r>
          </w:p>
        </w:tc>
        <w:tc>
          <w:tcPr>
            <w:tcW w:w="9355" w:type="dxa"/>
          </w:tcPr>
          <w:p w:rsidR="00E13FD3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Торжественное открытие форума</w:t>
            </w:r>
          </w:p>
          <w:p w:rsidR="00ED0930" w:rsidRPr="00ED0930" w:rsidRDefault="00ED0930" w:rsidP="00DD484E">
            <w:pPr>
              <w:jc w:val="both"/>
              <w:rPr>
                <w:sz w:val="26"/>
                <w:szCs w:val="26"/>
                <w:u w:val="single"/>
              </w:rPr>
            </w:pPr>
            <w:r w:rsidRPr="00ED0930">
              <w:rPr>
                <w:sz w:val="26"/>
                <w:szCs w:val="26"/>
                <w:u w:val="single"/>
              </w:rPr>
              <w:t>Фильм «С чего начинается Родина»</w:t>
            </w:r>
          </w:p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Приветствие участников: </w:t>
            </w:r>
          </w:p>
          <w:p w:rsidR="00E13FD3" w:rsidRPr="0098576B" w:rsidRDefault="00ED0930" w:rsidP="00DD484E">
            <w:pPr>
              <w:jc w:val="both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Приветственное слово принимающей стороны</w:t>
            </w:r>
          </w:p>
          <w:p w:rsidR="00E13FD3" w:rsidRPr="0098576B" w:rsidRDefault="00E13FD3" w:rsidP="00DD484E">
            <w:pPr>
              <w:jc w:val="both"/>
              <w:rPr>
                <w:bCs/>
                <w:i/>
                <w:sz w:val="26"/>
                <w:szCs w:val="26"/>
              </w:rPr>
            </w:pPr>
            <w:r w:rsidRPr="0098576B">
              <w:rPr>
                <w:b/>
                <w:bCs/>
                <w:i/>
                <w:sz w:val="26"/>
                <w:szCs w:val="26"/>
              </w:rPr>
              <w:t>Козлов Александр Александрович</w:t>
            </w:r>
            <w:r w:rsidRPr="0098576B">
              <w:rPr>
                <w:bCs/>
                <w:i/>
                <w:sz w:val="26"/>
                <w:szCs w:val="26"/>
              </w:rPr>
              <w:t xml:space="preserve"> </w:t>
            </w:r>
            <w:r w:rsidRPr="0098576B">
              <w:rPr>
                <w:b/>
                <w:bCs/>
                <w:i/>
                <w:sz w:val="26"/>
                <w:szCs w:val="26"/>
              </w:rPr>
              <w:t xml:space="preserve">– </w:t>
            </w:r>
            <w:r w:rsidRPr="0098576B">
              <w:rPr>
                <w:bCs/>
                <w:i/>
                <w:sz w:val="26"/>
                <w:szCs w:val="26"/>
              </w:rPr>
              <w:t>губернатор Амурской области;</w:t>
            </w:r>
          </w:p>
          <w:p w:rsidR="00E13FD3" w:rsidRPr="0098576B" w:rsidRDefault="004F1EAA" w:rsidP="00DD484E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Дьяконов Константин Викторович</w:t>
            </w:r>
            <w:r w:rsidR="00E13FD3" w:rsidRPr="0098576B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="00E13FD3" w:rsidRPr="0098576B">
              <w:rPr>
                <w:i/>
                <w:sz w:val="26"/>
                <w:szCs w:val="26"/>
              </w:rPr>
              <w:t>- председатель Законодательного Собрания Амурской области.</w:t>
            </w:r>
          </w:p>
        </w:tc>
      </w:tr>
      <w:tr w:rsidR="00E13FD3" w:rsidRPr="0098576B" w:rsidTr="00967D52">
        <w:trPr>
          <w:trHeight w:val="298"/>
        </w:trPr>
        <w:tc>
          <w:tcPr>
            <w:tcW w:w="1702" w:type="dxa"/>
          </w:tcPr>
          <w:p w:rsidR="00E13FD3" w:rsidRPr="0098576B" w:rsidRDefault="00E13FD3" w:rsidP="00804EA3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</w:t>
            </w:r>
            <w:r w:rsidR="00ED0930">
              <w:rPr>
                <w:sz w:val="26"/>
                <w:szCs w:val="26"/>
              </w:rPr>
              <w:t>0</w:t>
            </w:r>
            <w:r w:rsidRPr="0098576B">
              <w:rPr>
                <w:sz w:val="26"/>
                <w:szCs w:val="26"/>
              </w:rPr>
              <w:t xml:space="preserve">.20 – </w:t>
            </w:r>
            <w:r w:rsidR="00ED0930">
              <w:rPr>
                <w:sz w:val="26"/>
                <w:szCs w:val="26"/>
              </w:rPr>
              <w:t>1</w:t>
            </w:r>
            <w:r w:rsidR="00804EA3">
              <w:rPr>
                <w:sz w:val="26"/>
                <w:szCs w:val="26"/>
              </w:rPr>
              <w:t>2</w:t>
            </w:r>
            <w:r w:rsidRPr="0098576B">
              <w:rPr>
                <w:sz w:val="26"/>
                <w:szCs w:val="26"/>
              </w:rPr>
              <w:t>.</w:t>
            </w:r>
            <w:r w:rsidR="00804EA3">
              <w:rPr>
                <w:sz w:val="26"/>
                <w:szCs w:val="26"/>
              </w:rPr>
              <w:t>5</w:t>
            </w:r>
            <w:r w:rsidR="00ED0930">
              <w:rPr>
                <w:sz w:val="26"/>
                <w:szCs w:val="26"/>
              </w:rPr>
              <w:t>0</w:t>
            </w:r>
          </w:p>
        </w:tc>
        <w:tc>
          <w:tcPr>
            <w:tcW w:w="9355" w:type="dxa"/>
          </w:tcPr>
          <w:p w:rsidR="00804EA3" w:rsidRPr="0098576B" w:rsidRDefault="000A4C37" w:rsidP="00DD484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0A4C37">
              <w:rPr>
                <w:b/>
                <w:sz w:val="26"/>
                <w:szCs w:val="26"/>
              </w:rPr>
              <w:t>Примерные т</w:t>
            </w:r>
            <w:r w:rsidR="00804EA3" w:rsidRPr="000A4C37">
              <w:rPr>
                <w:b/>
                <w:sz w:val="26"/>
                <w:szCs w:val="26"/>
              </w:rPr>
              <w:t>емы пленарных докладов</w:t>
            </w:r>
          </w:p>
        </w:tc>
      </w:tr>
      <w:tr w:rsidR="00967D52" w:rsidRPr="0098576B" w:rsidTr="00967D52">
        <w:trPr>
          <w:trHeight w:val="266"/>
        </w:trPr>
        <w:tc>
          <w:tcPr>
            <w:tcW w:w="1702" w:type="dxa"/>
          </w:tcPr>
          <w:p w:rsidR="00967D52" w:rsidRPr="0098576B" w:rsidRDefault="00967D52" w:rsidP="00967D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10.20-10.45</w:t>
            </w:r>
          </w:p>
        </w:tc>
        <w:tc>
          <w:tcPr>
            <w:tcW w:w="9355" w:type="dxa"/>
          </w:tcPr>
          <w:p w:rsidR="00967D52" w:rsidRPr="000A4C37" w:rsidRDefault="00967D52" w:rsidP="00CF0E5B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CF0E5B">
              <w:rPr>
                <w:sz w:val="26"/>
                <w:szCs w:val="26"/>
              </w:rPr>
              <w:t>«Опыт развития общественного самоуправления».</w:t>
            </w:r>
          </w:p>
        </w:tc>
      </w:tr>
      <w:tr w:rsidR="00967D52" w:rsidRPr="0098576B" w:rsidTr="00967D52">
        <w:trPr>
          <w:trHeight w:val="752"/>
        </w:trPr>
        <w:tc>
          <w:tcPr>
            <w:tcW w:w="1702" w:type="dxa"/>
          </w:tcPr>
          <w:p w:rsidR="00967D52" w:rsidRPr="0098576B" w:rsidRDefault="00967D52" w:rsidP="00967D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10.45 -11.10</w:t>
            </w:r>
          </w:p>
        </w:tc>
        <w:tc>
          <w:tcPr>
            <w:tcW w:w="9355" w:type="dxa"/>
          </w:tcPr>
          <w:p w:rsidR="00967D52" w:rsidRPr="00CF0E5B" w:rsidRDefault="00967D52" w:rsidP="00CF0E5B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sz w:val="26"/>
                <w:szCs w:val="26"/>
              </w:rPr>
            </w:pPr>
            <w:r w:rsidRPr="00CF0E5B">
              <w:rPr>
                <w:sz w:val="26"/>
                <w:szCs w:val="26"/>
              </w:rPr>
              <w:t>«Особенности взаимодействия органов власти и социально ориентированных некоммерческих организаций в муниципальном образовании»</w:t>
            </w:r>
          </w:p>
        </w:tc>
      </w:tr>
      <w:tr w:rsidR="00967D52" w:rsidRPr="0098576B" w:rsidTr="00967D52">
        <w:trPr>
          <w:trHeight w:val="538"/>
        </w:trPr>
        <w:tc>
          <w:tcPr>
            <w:tcW w:w="1702" w:type="dxa"/>
          </w:tcPr>
          <w:p w:rsidR="00967D52" w:rsidRPr="0098576B" w:rsidRDefault="00967D52" w:rsidP="00967D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11.10-11.35</w:t>
            </w:r>
          </w:p>
        </w:tc>
        <w:tc>
          <w:tcPr>
            <w:tcW w:w="9355" w:type="dxa"/>
          </w:tcPr>
          <w:p w:rsidR="00967D52" w:rsidRPr="00CF0E5B" w:rsidRDefault="00967D52" w:rsidP="00CF0E5B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sz w:val="26"/>
                <w:szCs w:val="26"/>
              </w:rPr>
            </w:pPr>
            <w:r w:rsidRPr="00CF0E5B">
              <w:rPr>
                <w:sz w:val="26"/>
                <w:szCs w:val="26"/>
              </w:rPr>
              <w:t>Деятельность органов государственной власти направленной</w:t>
            </w:r>
            <w:bookmarkStart w:id="0" w:name="_GoBack"/>
            <w:bookmarkEnd w:id="0"/>
            <w:r w:rsidRPr="00CF0E5B">
              <w:rPr>
                <w:sz w:val="26"/>
                <w:szCs w:val="26"/>
              </w:rPr>
              <w:t xml:space="preserve"> на поддержку и развитие СО НКО (Лучшие практики поддержки СО НКО)</w:t>
            </w:r>
          </w:p>
        </w:tc>
      </w:tr>
      <w:tr w:rsidR="00967D52" w:rsidRPr="0098576B" w:rsidTr="00DD484E">
        <w:trPr>
          <w:trHeight w:val="649"/>
        </w:trPr>
        <w:tc>
          <w:tcPr>
            <w:tcW w:w="1702" w:type="dxa"/>
          </w:tcPr>
          <w:p w:rsidR="00967D52" w:rsidRPr="0098576B" w:rsidRDefault="00967D52" w:rsidP="00804E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11.35 -12.00</w:t>
            </w:r>
          </w:p>
        </w:tc>
        <w:tc>
          <w:tcPr>
            <w:tcW w:w="9355" w:type="dxa"/>
          </w:tcPr>
          <w:p w:rsidR="00967D52" w:rsidRPr="00CF0E5B" w:rsidRDefault="004F1EAA" w:rsidP="004F1EAA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sz w:val="26"/>
                <w:szCs w:val="26"/>
              </w:rPr>
            </w:pPr>
            <w:r w:rsidRPr="004F1EAA">
              <w:rPr>
                <w:sz w:val="26"/>
                <w:szCs w:val="26"/>
              </w:rPr>
              <w:t xml:space="preserve">Правовое поле деятельности некоммерческого сектора: тенденции и перспективы.  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967D52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</w:t>
            </w:r>
            <w:r w:rsidR="00967D52">
              <w:rPr>
                <w:sz w:val="26"/>
                <w:szCs w:val="26"/>
              </w:rPr>
              <w:t>2</w:t>
            </w:r>
            <w:r w:rsidRPr="0098576B">
              <w:rPr>
                <w:sz w:val="26"/>
                <w:szCs w:val="26"/>
              </w:rPr>
              <w:t>.00-1</w:t>
            </w:r>
            <w:r w:rsidR="00967D52">
              <w:rPr>
                <w:sz w:val="26"/>
                <w:szCs w:val="26"/>
              </w:rPr>
              <w:t>3</w:t>
            </w:r>
            <w:r w:rsidRPr="0098576B">
              <w:rPr>
                <w:sz w:val="26"/>
                <w:szCs w:val="26"/>
              </w:rPr>
              <w:t>.00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Обед</w:t>
            </w:r>
            <w:r w:rsidR="004F1EAA">
              <w:rPr>
                <w:sz w:val="26"/>
                <w:szCs w:val="26"/>
              </w:rPr>
              <w:t xml:space="preserve"> </w:t>
            </w:r>
          </w:p>
        </w:tc>
      </w:tr>
      <w:tr w:rsidR="00816E37" w:rsidRPr="0098576B" w:rsidTr="00816E37">
        <w:trPr>
          <w:trHeight w:val="1193"/>
        </w:trPr>
        <w:tc>
          <w:tcPr>
            <w:tcW w:w="1702" w:type="dxa"/>
          </w:tcPr>
          <w:p w:rsidR="00816E37" w:rsidRPr="0098576B" w:rsidRDefault="00816E37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816E37" w:rsidRDefault="00816E37" w:rsidP="00427834">
            <w:pPr>
              <w:jc w:val="both"/>
              <w:rPr>
                <w:sz w:val="26"/>
                <w:szCs w:val="26"/>
              </w:rPr>
            </w:pPr>
            <w:r w:rsidRPr="000A4C37">
              <w:rPr>
                <w:b/>
                <w:sz w:val="26"/>
                <w:szCs w:val="26"/>
              </w:rPr>
              <w:t>Дискуссионная площадка</w:t>
            </w:r>
            <w:r>
              <w:t xml:space="preserve"> </w:t>
            </w:r>
            <w:r w:rsidRPr="00427834">
              <w:rPr>
                <w:sz w:val="26"/>
                <w:szCs w:val="26"/>
              </w:rPr>
              <w:t xml:space="preserve">«Актуальные вопросы развития деятельности и поддержки социально ориентированных некоммерческих организаций в муниципальных образованиях </w:t>
            </w:r>
            <w:r>
              <w:rPr>
                <w:sz w:val="26"/>
                <w:szCs w:val="26"/>
              </w:rPr>
              <w:t xml:space="preserve">Амурской </w:t>
            </w:r>
            <w:r w:rsidRPr="00427834">
              <w:rPr>
                <w:sz w:val="26"/>
                <w:szCs w:val="26"/>
              </w:rPr>
              <w:t>области»</w:t>
            </w:r>
          </w:p>
          <w:p w:rsidR="00816E37" w:rsidRDefault="00816E37" w:rsidP="004278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для обсуждения</w:t>
            </w:r>
          </w:p>
          <w:p w:rsidR="00967D52" w:rsidRPr="0098576B" w:rsidRDefault="00967D52" w:rsidP="004278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Адрес: г. Благовещенск, ул. Ленина, 108/2, 2 этаж</w:t>
            </w:r>
          </w:p>
        </w:tc>
      </w:tr>
      <w:tr w:rsidR="00816E37" w:rsidRPr="0098576B" w:rsidTr="00816E37">
        <w:trPr>
          <w:trHeight w:val="314"/>
        </w:trPr>
        <w:tc>
          <w:tcPr>
            <w:tcW w:w="1702" w:type="dxa"/>
          </w:tcPr>
          <w:p w:rsidR="00816E37" w:rsidRPr="0098576B" w:rsidRDefault="000A4C37" w:rsidP="00967D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67D5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.00-1</w:t>
            </w:r>
            <w:r w:rsidR="00967D5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355" w:type="dxa"/>
          </w:tcPr>
          <w:p w:rsidR="00816E37" w:rsidRPr="00816E37" w:rsidRDefault="00816E37" w:rsidP="004F1EAA">
            <w:pPr>
              <w:pStyle w:val="a4"/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1.Тема:</w:t>
            </w:r>
            <w:r w:rsidR="00CF0E5B">
              <w:rPr>
                <w:sz w:val="26"/>
                <w:szCs w:val="26"/>
              </w:rPr>
              <w:t xml:space="preserve"> </w:t>
            </w:r>
            <w:r w:rsidR="004F1EAA" w:rsidRPr="004F1EAA">
              <w:rPr>
                <w:sz w:val="26"/>
                <w:szCs w:val="26"/>
              </w:rPr>
              <w:t>1.</w:t>
            </w:r>
            <w:r w:rsidR="004F1EAA" w:rsidRPr="004F1EAA">
              <w:rPr>
                <w:sz w:val="26"/>
                <w:szCs w:val="26"/>
              </w:rPr>
              <w:tab/>
              <w:t xml:space="preserve">Проблемы привлечения инвестиций </w:t>
            </w:r>
            <w:proofErr w:type="gramStart"/>
            <w:r w:rsidR="004F1EAA" w:rsidRPr="004F1EAA">
              <w:rPr>
                <w:sz w:val="26"/>
                <w:szCs w:val="26"/>
              </w:rPr>
              <w:t>в</w:t>
            </w:r>
            <w:proofErr w:type="gramEnd"/>
            <w:r w:rsidR="004F1EAA" w:rsidRPr="004F1EAA">
              <w:rPr>
                <w:sz w:val="26"/>
                <w:szCs w:val="26"/>
              </w:rPr>
              <w:t xml:space="preserve"> СО НКО</w:t>
            </w:r>
          </w:p>
        </w:tc>
      </w:tr>
      <w:tr w:rsidR="00816E37" w:rsidRPr="0098576B" w:rsidTr="00816E37">
        <w:trPr>
          <w:trHeight w:val="326"/>
        </w:trPr>
        <w:tc>
          <w:tcPr>
            <w:tcW w:w="1702" w:type="dxa"/>
          </w:tcPr>
          <w:p w:rsidR="00816E37" w:rsidRPr="0098576B" w:rsidRDefault="000A4C37" w:rsidP="00967D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67D5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.00-1</w:t>
            </w:r>
            <w:r w:rsidR="00967D5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355" w:type="dxa"/>
          </w:tcPr>
          <w:p w:rsidR="00816E37" w:rsidRDefault="00816E37" w:rsidP="00967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t xml:space="preserve"> </w:t>
            </w:r>
            <w:r w:rsidRPr="00816E37">
              <w:rPr>
                <w:sz w:val="26"/>
                <w:szCs w:val="26"/>
              </w:rPr>
              <w:t>Тема:</w:t>
            </w:r>
            <w:r w:rsidR="00CF0E5B">
              <w:rPr>
                <w:sz w:val="26"/>
                <w:szCs w:val="26"/>
              </w:rPr>
              <w:t xml:space="preserve"> </w:t>
            </w:r>
            <w:proofErr w:type="spellStart"/>
            <w:r w:rsidR="00CF0E5B">
              <w:rPr>
                <w:sz w:val="26"/>
                <w:szCs w:val="26"/>
              </w:rPr>
              <w:t>Фандрайзинг</w:t>
            </w:r>
            <w:proofErr w:type="spellEnd"/>
            <w:r w:rsidR="00CF0E5B">
              <w:rPr>
                <w:sz w:val="26"/>
                <w:szCs w:val="26"/>
              </w:rPr>
              <w:t xml:space="preserve"> – поиск средств, </w:t>
            </w:r>
            <w:r w:rsidR="00967D52">
              <w:rPr>
                <w:sz w:val="26"/>
                <w:szCs w:val="26"/>
              </w:rPr>
              <w:t>а также управление внешними связями.</w:t>
            </w:r>
          </w:p>
        </w:tc>
      </w:tr>
      <w:tr w:rsidR="00816E37" w:rsidRPr="0098576B" w:rsidTr="00816E37">
        <w:trPr>
          <w:trHeight w:val="324"/>
        </w:trPr>
        <w:tc>
          <w:tcPr>
            <w:tcW w:w="1702" w:type="dxa"/>
          </w:tcPr>
          <w:p w:rsidR="00816E37" w:rsidRPr="0098576B" w:rsidRDefault="000A4C37" w:rsidP="00967D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67D5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.00-1</w:t>
            </w:r>
            <w:r w:rsidR="00967D5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355" w:type="dxa"/>
          </w:tcPr>
          <w:p w:rsidR="00816E37" w:rsidRDefault="00816E37" w:rsidP="003200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3.Тема:</w:t>
            </w:r>
            <w:r w:rsidR="00967D52">
              <w:rPr>
                <w:sz w:val="26"/>
                <w:szCs w:val="26"/>
              </w:rPr>
              <w:t xml:space="preserve"> </w:t>
            </w:r>
            <w:r w:rsidR="004F1EAA" w:rsidRPr="004F1EAA">
              <w:rPr>
                <w:sz w:val="26"/>
                <w:szCs w:val="26"/>
              </w:rPr>
              <w:t>Некоммерческое партнерство, как ресу</w:t>
            </w:r>
            <w:proofErr w:type="gramStart"/>
            <w:r w:rsidR="004F1EAA" w:rsidRPr="004F1EAA">
              <w:rPr>
                <w:sz w:val="26"/>
                <w:szCs w:val="26"/>
              </w:rPr>
              <w:t>рс</w:t>
            </w:r>
            <w:r w:rsidR="003200FB">
              <w:rPr>
                <w:sz w:val="26"/>
                <w:szCs w:val="26"/>
              </w:rPr>
              <w:t xml:space="preserve"> </w:t>
            </w:r>
            <w:r w:rsidR="004F1EAA" w:rsidRPr="004F1EAA">
              <w:rPr>
                <w:sz w:val="26"/>
                <w:szCs w:val="26"/>
              </w:rPr>
              <w:t>стр</w:t>
            </w:r>
            <w:proofErr w:type="gramEnd"/>
            <w:r w:rsidR="004F1EAA" w:rsidRPr="004F1EAA">
              <w:rPr>
                <w:sz w:val="26"/>
                <w:szCs w:val="26"/>
              </w:rPr>
              <w:t>атегического развития некоммерческого сектора.</w:t>
            </w:r>
          </w:p>
        </w:tc>
      </w:tr>
      <w:tr w:rsidR="00816E37" w:rsidRPr="0098576B" w:rsidTr="00DD484E">
        <w:trPr>
          <w:trHeight w:val="261"/>
        </w:trPr>
        <w:tc>
          <w:tcPr>
            <w:tcW w:w="1702" w:type="dxa"/>
          </w:tcPr>
          <w:p w:rsidR="00816E37" w:rsidRPr="0098576B" w:rsidRDefault="000A4C37" w:rsidP="00967D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67D5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.00-17.</w:t>
            </w:r>
            <w:r w:rsidR="00967D5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355" w:type="dxa"/>
          </w:tcPr>
          <w:p w:rsidR="00816E37" w:rsidRDefault="00816E37" w:rsidP="00967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4.Тема:</w:t>
            </w:r>
            <w:r w:rsidR="00967D52">
              <w:rPr>
                <w:sz w:val="26"/>
                <w:szCs w:val="26"/>
              </w:rPr>
              <w:t xml:space="preserve"> Лучшие практики деятельности СО НКО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D0930" w:rsidP="00967D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E13FD3" w:rsidRPr="0098576B">
              <w:rPr>
                <w:sz w:val="26"/>
                <w:szCs w:val="26"/>
              </w:rPr>
              <w:t>.</w:t>
            </w:r>
            <w:r w:rsidR="00967D52">
              <w:rPr>
                <w:sz w:val="26"/>
                <w:szCs w:val="26"/>
              </w:rPr>
              <w:t>00</w:t>
            </w:r>
            <w:r w:rsidR="00E13FD3" w:rsidRPr="0098576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18.00</w:t>
            </w:r>
          </w:p>
        </w:tc>
        <w:tc>
          <w:tcPr>
            <w:tcW w:w="9355" w:type="dxa"/>
          </w:tcPr>
          <w:p w:rsidR="00E13FD3" w:rsidRPr="0098576B" w:rsidRDefault="000A4C37" w:rsidP="001637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и  т</w:t>
            </w:r>
            <w:r w:rsidR="00E13FD3" w:rsidRPr="0098576B">
              <w:rPr>
                <w:sz w:val="26"/>
                <w:szCs w:val="26"/>
              </w:rPr>
              <w:t xml:space="preserve">оржественное закрытие </w:t>
            </w:r>
            <w:r w:rsidR="0016377A">
              <w:rPr>
                <w:sz w:val="26"/>
                <w:szCs w:val="26"/>
              </w:rPr>
              <w:t>Конференции</w:t>
            </w:r>
          </w:p>
        </w:tc>
      </w:tr>
    </w:tbl>
    <w:p w:rsidR="000A4C37" w:rsidRPr="000A4C37" w:rsidRDefault="000A4C37" w:rsidP="004F1E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4C37" w:rsidRPr="000A4C37" w:rsidSect="00E13FD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7A8"/>
    <w:multiLevelType w:val="hybridMultilevel"/>
    <w:tmpl w:val="0D88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0730F"/>
    <w:multiLevelType w:val="hybridMultilevel"/>
    <w:tmpl w:val="FFF6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FD3"/>
    <w:rsid w:val="000A4C37"/>
    <w:rsid w:val="001605BA"/>
    <w:rsid w:val="0016377A"/>
    <w:rsid w:val="00293C01"/>
    <w:rsid w:val="003200FB"/>
    <w:rsid w:val="00427834"/>
    <w:rsid w:val="004F1EAA"/>
    <w:rsid w:val="00804EA3"/>
    <w:rsid w:val="00816E37"/>
    <w:rsid w:val="00967D52"/>
    <w:rsid w:val="00C3357A"/>
    <w:rsid w:val="00CE559D"/>
    <w:rsid w:val="00CF0E5B"/>
    <w:rsid w:val="00E13FD3"/>
    <w:rsid w:val="00E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35B4-8CD8-4261-9042-CCDE53AD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Ухалова Оксана Анатольевна</cp:lastModifiedBy>
  <cp:revision>3</cp:revision>
  <cp:lastPrinted>2016-10-05T06:12:00Z</cp:lastPrinted>
  <dcterms:created xsi:type="dcterms:W3CDTF">2016-05-22T07:50:00Z</dcterms:created>
  <dcterms:modified xsi:type="dcterms:W3CDTF">2016-10-05T06:21:00Z</dcterms:modified>
</cp:coreProperties>
</file>