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7A" w:rsidRPr="0086087A" w:rsidRDefault="00CD1E78" w:rsidP="00CB2A6C">
      <w:pPr>
        <w:spacing w:line="240" w:lineRule="auto"/>
        <w:ind w:firstLine="709"/>
        <w:jc w:val="both"/>
        <w:textAlignment w:val="baseline"/>
        <w:outlineLvl w:val="0"/>
        <w:rPr>
          <w:rFonts w:eastAsia="Times New Roman" w:cs="Times New Roman"/>
          <w:caps/>
          <w:color w:val="0063A0"/>
          <w:kern w:val="36"/>
          <w:szCs w:val="28"/>
          <w:lang w:eastAsia="ru-RU"/>
        </w:rPr>
      </w:pPr>
      <w:r>
        <w:rPr>
          <w:rFonts w:eastAsia="Times New Roman" w:cs="Times New Roman"/>
          <w:caps/>
          <w:color w:val="0063A0"/>
          <w:kern w:val="36"/>
          <w:szCs w:val="28"/>
          <w:lang w:eastAsia="ru-RU"/>
        </w:rPr>
        <w:t>Состоялась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Х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ВСЕРОССИЙСКАЯ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КОНФЕРЕНЦИЯ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УПОЛНОМОЧЕННЫХ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ПО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ЗАЩИТЕ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ПРАВ</w:t>
      </w:r>
      <w:r w:rsidR="000F03F1">
        <w:rPr>
          <w:rFonts w:eastAsia="Times New Roman" w:cs="Times New Roman"/>
          <w:caps/>
          <w:color w:val="0063A0"/>
          <w:kern w:val="36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aps/>
          <w:color w:val="0063A0"/>
          <w:kern w:val="36"/>
          <w:szCs w:val="28"/>
          <w:lang w:eastAsia="ru-RU"/>
        </w:rPr>
        <w:t>ПРЕДПРИНИМАТЕЛЕЙ</w:t>
      </w:r>
    </w:p>
    <w:p w:rsidR="00CB2A6C" w:rsidRDefault="00CB2A6C" w:rsidP="00CB2A6C">
      <w:pPr>
        <w:spacing w:line="240" w:lineRule="auto"/>
        <w:jc w:val="both"/>
        <w:textAlignment w:val="baseline"/>
        <w:rPr>
          <w:rFonts w:eastAsia="Times New Roman" w:cs="Times New Roman"/>
          <w:bCs/>
          <w:color w:val="272727"/>
          <w:szCs w:val="28"/>
          <w:lang w:eastAsia="ru-RU"/>
        </w:rPr>
      </w:pPr>
      <w:r w:rsidRPr="00CB2A6C">
        <w:rPr>
          <w:rFonts w:eastAsia="Times New Roman" w:cs="Times New Roman"/>
          <w:noProof/>
          <w:color w:val="272727"/>
          <w:szCs w:val="28"/>
          <w:lang w:eastAsia="ru-RU"/>
        </w:rPr>
        <w:drawing>
          <wp:inline distT="0" distB="0" distL="0" distR="0" wp14:anchorId="23A1C5F9" wp14:editId="1034A1E6">
            <wp:extent cx="5924550" cy="3864844"/>
            <wp:effectExtent l="0" t="0" r="0" b="2540"/>
            <wp:docPr id="3" name="Рисунок 3" descr="C:\Users\User\Desktop\ФОТО СТепанова\Абрау-Дюрсо\698580c4-bc85-49ad-8dde-e0fa2b0ee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Тепанова\Абрау-Дюрсо\698580c4-bc85-49ad-8dde-e0fa2b0ee5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51" cy="38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6C" w:rsidRDefault="00CB2A6C" w:rsidP="00CB2A6C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bCs/>
          <w:color w:val="272727"/>
          <w:szCs w:val="28"/>
          <w:lang w:eastAsia="ru-RU"/>
        </w:rPr>
      </w:pPr>
    </w:p>
    <w:p w:rsidR="0086087A" w:rsidRDefault="00CD1E78" w:rsidP="00CB2A6C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Три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дня,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с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22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по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24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ноября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272727"/>
          <w:szCs w:val="28"/>
          <w:lang w:eastAsia="ru-RU"/>
        </w:rPr>
        <w:t>2017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272727"/>
          <w:szCs w:val="28"/>
          <w:lang w:eastAsia="ru-RU"/>
        </w:rPr>
        <w:t>года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,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под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руководством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уполномоченного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при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Президенте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Р</w:t>
      </w:r>
      <w:r>
        <w:rPr>
          <w:rFonts w:eastAsia="Times New Roman" w:cs="Times New Roman"/>
          <w:bCs/>
          <w:color w:val="272727"/>
          <w:szCs w:val="28"/>
          <w:lang w:eastAsia="ru-RU"/>
        </w:rPr>
        <w:t>оссийской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Ф</w:t>
      </w:r>
      <w:r>
        <w:rPr>
          <w:rFonts w:eastAsia="Times New Roman" w:cs="Times New Roman"/>
          <w:bCs/>
          <w:color w:val="272727"/>
          <w:szCs w:val="28"/>
          <w:lang w:eastAsia="ru-RU"/>
        </w:rPr>
        <w:t>едерации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по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защите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прав</w:t>
      </w:r>
      <w:r w:rsidR="000F03F1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791C76">
        <w:rPr>
          <w:rFonts w:eastAsia="Times New Roman" w:cs="Times New Roman"/>
          <w:bCs/>
          <w:color w:val="272727"/>
          <w:szCs w:val="28"/>
          <w:lang w:eastAsia="ru-RU"/>
        </w:rPr>
        <w:t>предпринимателей</w:t>
      </w:r>
      <w:r w:rsidR="000F03F1" w:rsidRPr="00791C76"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="0086087A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>Бориса</w:t>
      </w:r>
      <w:r w:rsidR="000F03F1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 xml:space="preserve"> </w:t>
      </w:r>
      <w:r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>Юрьевича</w:t>
      </w:r>
      <w:r w:rsidR="000F03F1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 xml:space="preserve"> </w:t>
      </w:r>
      <w:r w:rsidR="0086087A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>Титова</w:t>
      </w:r>
      <w:r w:rsidR="000F03F1" w:rsidRPr="00791C76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791C76">
        <w:rPr>
          <w:rFonts w:eastAsia="Times New Roman" w:cs="Times New Roman"/>
          <w:color w:val="272727"/>
          <w:szCs w:val="28"/>
          <w:lang w:eastAsia="ru-RU"/>
        </w:rPr>
        <w:t>проходила</w:t>
      </w:r>
      <w:r w:rsidR="000F03F1" w:rsidRPr="00791C76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Х</w:t>
      </w:r>
      <w:r w:rsidR="000F03F1" w:rsidRPr="00791C76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Всероссийская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конференция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уполномоченных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по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защите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прав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предпринимателей,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в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которой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прин</w:t>
      </w:r>
      <w:r w:rsidRPr="00CD1E78">
        <w:rPr>
          <w:rFonts w:eastAsia="Times New Roman" w:cs="Times New Roman"/>
          <w:color w:val="272727"/>
          <w:szCs w:val="28"/>
          <w:lang w:eastAsia="ru-RU"/>
        </w:rPr>
        <w:t>ял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color w:val="272727"/>
          <w:szCs w:val="28"/>
          <w:lang w:eastAsia="ru-RU"/>
        </w:rPr>
        <w:t>участие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color w:val="272727"/>
          <w:szCs w:val="28"/>
          <w:lang w:eastAsia="ru-RU"/>
        </w:rPr>
        <w:t>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color w:val="272727"/>
          <w:szCs w:val="28"/>
          <w:lang w:eastAsia="ru-RU"/>
        </w:rPr>
        <w:t>Амурский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color w:val="272727"/>
          <w:szCs w:val="28"/>
          <w:lang w:eastAsia="ru-RU"/>
        </w:rPr>
        <w:t>уполномоченный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CD1E78">
        <w:rPr>
          <w:rFonts w:eastAsia="Times New Roman" w:cs="Times New Roman"/>
          <w:color w:val="272727"/>
          <w:szCs w:val="28"/>
          <w:lang w:eastAsia="ru-RU"/>
        </w:rPr>
        <w:t>Степанова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CD1E78">
        <w:rPr>
          <w:rFonts w:eastAsia="Times New Roman" w:cs="Times New Roman"/>
          <w:color w:val="272727"/>
          <w:szCs w:val="28"/>
          <w:lang w:eastAsia="ru-RU"/>
        </w:rPr>
        <w:t>Оксана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>
        <w:rPr>
          <w:rFonts w:eastAsia="Times New Roman" w:cs="Times New Roman"/>
          <w:color w:val="272727"/>
          <w:szCs w:val="28"/>
          <w:lang w:eastAsia="ru-RU"/>
        </w:rPr>
        <w:t>Викторовна.</w:t>
      </w:r>
    </w:p>
    <w:p w:rsidR="00CB2A6C" w:rsidRPr="00CD1E78" w:rsidRDefault="00CB2A6C" w:rsidP="00CB2A6C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</w:p>
    <w:p w:rsidR="00CB2A6C" w:rsidRDefault="00CB2A6C" w:rsidP="00CB2A6C">
      <w:pPr>
        <w:spacing w:after="315" w:line="240" w:lineRule="auto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  <w:r w:rsidRPr="00CD1E78">
        <w:rPr>
          <w:rFonts w:eastAsia="Times New Roman" w:cs="Times New Roman"/>
          <w:noProof/>
          <w:color w:val="272727"/>
          <w:szCs w:val="28"/>
          <w:lang w:eastAsia="ru-RU"/>
        </w:rPr>
        <w:drawing>
          <wp:inline distT="0" distB="0" distL="0" distR="0" wp14:anchorId="1B97796D" wp14:editId="1D1A0A97">
            <wp:extent cx="5934758" cy="3958320"/>
            <wp:effectExtent l="0" t="0" r="8890" b="4445"/>
            <wp:docPr id="2" name="Рисунок 2" descr="http://www.ombudsmanbiz40.ru/public/user_upload/files/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budsmanbiz40.ru/public/user_upload/files/1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10" cy="39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F1" w:rsidRDefault="00CD1E78" w:rsidP="00CB2A6C">
      <w:pPr>
        <w:spacing w:after="315"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  <w:r w:rsidRPr="0086087A">
        <w:rPr>
          <w:rFonts w:eastAsia="Times New Roman" w:cs="Times New Roman"/>
          <w:color w:val="272727"/>
          <w:szCs w:val="28"/>
          <w:lang w:eastAsia="ru-RU"/>
        </w:rPr>
        <w:lastRenderedPageBreak/>
        <w:t>В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первый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день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работы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конференции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прошло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всероссийское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совещание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уполномоченных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по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защите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прав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предпринимателей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представителей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федеральных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органов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государственной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власти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РФ,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на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котором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подвели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промежуточные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итоги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работы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института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уполномоченных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2017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году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определили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план</w:t>
      </w:r>
      <w:r w:rsidR="00CB2A6C">
        <w:rPr>
          <w:rFonts w:eastAsia="Times New Roman" w:cs="Times New Roman"/>
          <w:color w:val="272727"/>
          <w:szCs w:val="28"/>
          <w:lang w:eastAsia="ru-RU"/>
        </w:rPr>
        <w:t>ы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на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2018</w:t>
      </w:r>
      <w:r w:rsid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год.</w:t>
      </w:r>
      <w:r w:rsidR="000F03F1" w:rsidRPr="000F03F1">
        <w:rPr>
          <w:rFonts w:eastAsia="Times New Roman" w:cs="Times New Roman"/>
          <w:color w:val="272727"/>
          <w:szCs w:val="28"/>
          <w:lang w:eastAsia="ru-RU"/>
        </w:rPr>
        <w:t xml:space="preserve"> </w:t>
      </w:r>
    </w:p>
    <w:p w:rsidR="00CD1E78" w:rsidRPr="0086087A" w:rsidRDefault="000F03F1" w:rsidP="000F03F1">
      <w:pPr>
        <w:spacing w:after="315"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272727"/>
          <w:szCs w:val="28"/>
          <w:lang w:eastAsia="ru-RU"/>
        </w:rPr>
        <w:t xml:space="preserve">Также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состоялось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пленарное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заседание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на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тему: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«МСП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–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выход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из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тени»,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основными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темами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обсуждения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которого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стали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вопросы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перехода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малого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среднего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бизнеса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от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теневых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практик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ведения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деятельности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к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работе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«в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легальном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поле»,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создание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системы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государственного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регулирования,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стимулирующей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выход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из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теневого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сектора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экономики,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также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условия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развития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уже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действующих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субъектов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Pr="0086087A">
        <w:rPr>
          <w:rFonts w:eastAsia="Times New Roman" w:cs="Times New Roman"/>
          <w:color w:val="272727"/>
          <w:szCs w:val="28"/>
          <w:lang w:eastAsia="ru-RU"/>
        </w:rPr>
        <w:t>МСП.</w:t>
      </w:r>
    </w:p>
    <w:p w:rsidR="00CD1E78" w:rsidRPr="0086087A" w:rsidRDefault="00CB2A6C" w:rsidP="00CD1E78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  <w:r w:rsidRPr="00CD1E78">
        <w:rPr>
          <w:rFonts w:eastAsia="Times New Roman" w:cs="Times New Roman"/>
          <w:noProof/>
          <w:color w:val="272727"/>
          <w:szCs w:val="28"/>
          <w:lang w:eastAsia="ru-RU"/>
        </w:rPr>
        <w:drawing>
          <wp:inline distT="0" distB="0" distL="0" distR="0" wp14:anchorId="46247608" wp14:editId="7FD0E2E0">
            <wp:extent cx="5470952" cy="3648974"/>
            <wp:effectExtent l="0" t="0" r="0" b="8890"/>
            <wp:docPr id="1" name="Рисунок 1" descr="http://www.ombudsmanbiz40.ru/public/user_upload/files/LRG_DSC0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mbudsmanbiz40.ru/public/user_upload/files/LRG_DSC03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68" cy="36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7A" w:rsidRPr="0086087A" w:rsidRDefault="0086087A" w:rsidP="00CD1E78">
      <w:pPr>
        <w:spacing w:after="315"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</w:p>
    <w:p w:rsidR="0086087A" w:rsidRPr="0086087A" w:rsidRDefault="000F03F1" w:rsidP="00CD1E78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  <w:r>
        <w:rPr>
          <w:rFonts w:eastAsia="Times New Roman" w:cs="Times New Roman"/>
          <w:color w:val="272727"/>
          <w:szCs w:val="28"/>
          <w:lang w:eastAsia="ru-RU"/>
        </w:rPr>
        <w:t>Кроме того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директор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Института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имени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Столыпина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руководитель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Экспертного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Центра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Уполномоченного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Президенте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РФ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защите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прав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предпринимателей</w:t>
      </w:r>
      <w:r w:rsidRPr="00791C76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>Анастасия</w:t>
      </w:r>
      <w:r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 xml:space="preserve"> </w:t>
      </w:r>
      <w:r w:rsidR="00791C76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 xml:space="preserve">Олеговна </w:t>
      </w:r>
      <w:proofErr w:type="spellStart"/>
      <w:r w:rsidR="0086087A" w:rsidRPr="00791C76">
        <w:rPr>
          <w:rFonts w:eastAsia="Times New Roman" w:cs="Times New Roman"/>
          <w:bCs/>
          <w:color w:val="272727"/>
          <w:szCs w:val="28"/>
          <w:bdr w:val="none" w:sz="0" w:space="0" w:color="auto" w:frame="1"/>
          <w:lang w:eastAsia="ru-RU"/>
        </w:rPr>
        <w:t>Алехнович</w:t>
      </w:r>
      <w:proofErr w:type="spellEnd"/>
      <w:r w:rsidRPr="00791C76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представила</w:t>
      </w:r>
      <w:r w:rsidRPr="00791C76"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итоги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проведения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конференций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созданию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высокопроизводительных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рабочих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мест,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которые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прошли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во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всех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субъектах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России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цели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итогам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проведённого</w:t>
      </w:r>
      <w:r>
        <w:rPr>
          <w:rFonts w:eastAsia="Times New Roman" w:cs="Times New Roman"/>
          <w:color w:val="272727"/>
          <w:szCs w:val="28"/>
          <w:lang w:eastAsia="ru-RU"/>
        </w:rPr>
        <w:t xml:space="preserve"> </w:t>
      </w:r>
      <w:r w:rsidR="0086087A" w:rsidRPr="0086087A">
        <w:rPr>
          <w:rFonts w:eastAsia="Times New Roman" w:cs="Times New Roman"/>
          <w:color w:val="272727"/>
          <w:szCs w:val="28"/>
          <w:lang w:eastAsia="ru-RU"/>
        </w:rPr>
        <w:t>анализа.</w:t>
      </w:r>
    </w:p>
    <w:p w:rsidR="000F03F1" w:rsidRDefault="000F03F1" w:rsidP="0022123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bCs/>
          <w:color w:val="272727"/>
          <w:szCs w:val="28"/>
          <w:lang w:eastAsia="ru-RU"/>
        </w:rPr>
      </w:pP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На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конференции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также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обсуждали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новеллы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законодательства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по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отдельным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отраслям,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вопросы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правоприменительной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практики,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а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также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системные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проблемы,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возникающие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при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рассмотрении</w:t>
      </w:r>
      <w:r>
        <w:rPr>
          <w:rFonts w:eastAsia="Times New Roman" w:cs="Times New Roman"/>
          <w:bCs/>
          <w:color w:val="272727"/>
          <w:szCs w:val="28"/>
          <w:lang w:eastAsia="ru-RU"/>
        </w:rPr>
        <w:t xml:space="preserve"> </w:t>
      </w:r>
      <w:r w:rsidRPr="00CD1E78">
        <w:rPr>
          <w:rFonts w:eastAsia="Times New Roman" w:cs="Times New Roman"/>
          <w:bCs/>
          <w:color w:val="272727"/>
          <w:szCs w:val="28"/>
          <w:lang w:eastAsia="ru-RU"/>
        </w:rPr>
        <w:t>обращений.</w:t>
      </w:r>
    </w:p>
    <w:p w:rsidR="00221232" w:rsidRPr="00CD1E78" w:rsidRDefault="00221232" w:rsidP="00221232">
      <w:pPr>
        <w:spacing w:line="240" w:lineRule="auto"/>
        <w:ind w:firstLine="709"/>
        <w:jc w:val="both"/>
        <w:textAlignment w:val="baseline"/>
        <w:rPr>
          <w:rFonts w:eastAsia="Times New Roman" w:cs="Times New Roman"/>
          <w:bCs/>
          <w:color w:val="272727"/>
          <w:szCs w:val="28"/>
          <w:lang w:eastAsia="ru-RU"/>
        </w:rPr>
      </w:pPr>
      <w:r>
        <w:rPr>
          <w:rFonts w:eastAsia="Times New Roman" w:cs="Times New Roman"/>
          <w:bCs/>
          <w:color w:val="272727"/>
          <w:szCs w:val="28"/>
          <w:lang w:eastAsia="ru-RU"/>
        </w:rPr>
        <w:t>Более того, по итогам совещания было принято решение о выдвижении Б.Ю. Титова в кандидаты на пост Президента Российской Федерации от бизнес-сообщества Российской Федерации.</w:t>
      </w:r>
    </w:p>
    <w:p w:rsidR="000F03F1" w:rsidRPr="0086087A" w:rsidRDefault="000F03F1" w:rsidP="00CD1E78">
      <w:pPr>
        <w:spacing w:after="315" w:line="240" w:lineRule="auto"/>
        <w:ind w:firstLine="709"/>
        <w:jc w:val="both"/>
        <w:textAlignment w:val="baseline"/>
        <w:rPr>
          <w:rFonts w:eastAsia="Times New Roman" w:cs="Times New Roman"/>
          <w:color w:val="272727"/>
          <w:szCs w:val="28"/>
          <w:lang w:eastAsia="ru-RU"/>
        </w:rPr>
      </w:pPr>
    </w:p>
    <w:p w:rsidR="003A3DFE" w:rsidRPr="00CD1E78" w:rsidRDefault="003A3DFE" w:rsidP="00CD1E78">
      <w:pPr>
        <w:ind w:firstLine="709"/>
        <w:jc w:val="both"/>
        <w:rPr>
          <w:rFonts w:cs="Times New Roman"/>
          <w:szCs w:val="28"/>
        </w:rPr>
      </w:pPr>
    </w:p>
    <w:sectPr w:rsidR="003A3DFE" w:rsidRPr="00CD1E78" w:rsidSect="00CB2A6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7A"/>
    <w:rsid w:val="000F03F1"/>
    <w:rsid w:val="00221232"/>
    <w:rsid w:val="003A3DFE"/>
    <w:rsid w:val="00791C76"/>
    <w:rsid w:val="0086087A"/>
    <w:rsid w:val="00A05605"/>
    <w:rsid w:val="00CB2A6C"/>
    <w:rsid w:val="00C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3D20"/>
  <w15:chartTrackingRefBased/>
  <w15:docId w15:val="{6A770535-6560-40D6-BA22-02A0150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5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608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8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2017-11-27T00:09:00Z</dcterms:created>
  <dcterms:modified xsi:type="dcterms:W3CDTF">2017-11-28T03:45:00Z</dcterms:modified>
</cp:coreProperties>
</file>