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BD596B"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D596B"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r w:rsidRPr="00BD596B">
                    <w:fldChar w:fldCharType="begin"/>
                  </w:r>
                  <w:r w:rsidR="008C539E">
                    <w:instrText xml:space="preserve"> HYPERLINK "mailto:op-adm@mail.ru" </w:instrText>
                  </w:r>
                  <w:r w:rsidRPr="00BD596B">
                    <w:fldChar w:fldCharType="separate"/>
                  </w:r>
                  <w:r w:rsidR="00D80B47"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D80B47" w:rsidRDefault="00D80B47" w:rsidP="00D80B47"/>
              </w:txbxContent>
            </v:textbox>
          </v:shape>
        </w:pict>
      </w:r>
      <w:r w:rsidR="00D80B47" w:rsidRPr="00316AA7">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Хронология событий </w:t>
      </w:r>
    </w:p>
    <w:p w:rsidR="00D80B47" w:rsidRPr="00316AA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sidRPr="00316AA7">
        <w:rPr>
          <w:rFonts w:eastAsia="Times New Roman"/>
          <w:b/>
          <w:kern w:val="36"/>
          <w:szCs w:val="28"/>
          <w:lang w:val="ru-RU" w:eastAsia="ru-RU" w:bidi="ar-SA"/>
        </w:rPr>
        <w:t xml:space="preserve">в </w:t>
      </w:r>
      <w:r w:rsidR="00811802">
        <w:rPr>
          <w:rFonts w:eastAsia="Times New Roman"/>
          <w:b/>
          <w:kern w:val="36"/>
          <w:szCs w:val="28"/>
          <w:lang w:val="ru-RU" w:eastAsia="ru-RU" w:bidi="ar-SA"/>
        </w:rPr>
        <w:t xml:space="preserve">ноябре </w:t>
      </w:r>
      <w:r w:rsidRPr="00316AA7">
        <w:rPr>
          <w:rFonts w:eastAsia="Times New Roman"/>
          <w:b/>
          <w:kern w:val="36"/>
          <w:szCs w:val="28"/>
          <w:lang w:val="ru-RU" w:eastAsia="ru-RU" w:bidi="ar-SA"/>
        </w:rPr>
        <w:t>201</w:t>
      </w:r>
      <w:r w:rsidR="001B0873" w:rsidRPr="00316AA7">
        <w:rPr>
          <w:rFonts w:eastAsia="Times New Roman"/>
          <w:b/>
          <w:kern w:val="36"/>
          <w:szCs w:val="28"/>
          <w:lang w:val="ru-RU" w:eastAsia="ru-RU" w:bidi="ar-SA"/>
        </w:rPr>
        <w:t>8</w:t>
      </w:r>
      <w:r w:rsidRPr="00316AA7">
        <w:rPr>
          <w:rFonts w:eastAsia="Times New Roman"/>
          <w:b/>
          <w:kern w:val="36"/>
          <w:szCs w:val="28"/>
          <w:lang w:val="ru-RU" w:eastAsia="ru-RU" w:bidi="ar-SA"/>
        </w:rPr>
        <w:t xml:space="preserve"> года</w:t>
      </w:r>
    </w:p>
    <w:p w:rsidR="001D46B1" w:rsidRDefault="001D46B1" w:rsidP="00D80B47">
      <w:pPr>
        <w:shd w:val="clear" w:color="auto" w:fill="FFFFFF"/>
        <w:ind w:firstLine="709"/>
        <w:jc w:val="center"/>
        <w:outlineLvl w:val="0"/>
        <w:rPr>
          <w:rFonts w:eastAsia="Times New Roman"/>
          <w:b/>
          <w:kern w:val="36"/>
          <w:szCs w:val="28"/>
          <w:lang w:val="ru-RU" w:eastAsia="ru-RU" w:bidi="ar-SA"/>
        </w:rPr>
      </w:pPr>
    </w:p>
    <w:p w:rsidR="00811802" w:rsidRDefault="00811802" w:rsidP="00811802">
      <w:pPr>
        <w:shd w:val="clear" w:color="auto" w:fill="FFFFFF"/>
        <w:spacing w:before="50" w:line="300" w:lineRule="atLeast"/>
        <w:jc w:val="center"/>
        <w:outlineLvl w:val="0"/>
        <w:rPr>
          <w:rFonts w:eastAsia="Times New Roman"/>
          <w:b/>
          <w:color w:val="222222"/>
          <w:kern w:val="36"/>
          <w:szCs w:val="28"/>
          <w:lang w:val="ru-RU" w:eastAsia="ru-RU"/>
        </w:rPr>
      </w:pPr>
      <w:r w:rsidRPr="00FC4B4F">
        <w:rPr>
          <w:rFonts w:eastAsia="Times New Roman"/>
          <w:b/>
          <w:color w:val="222222"/>
          <w:kern w:val="36"/>
          <w:szCs w:val="28"/>
          <w:lang w:val="ru-RU" w:eastAsia="ru-RU"/>
        </w:rPr>
        <w:t>Общественная палата Амурское области подписала соглашение о сотрудничестве с управлением</w:t>
      </w:r>
      <w:r w:rsidRPr="00FC4B4F">
        <w:rPr>
          <w:rFonts w:eastAsia="Times New Roman"/>
          <w:b/>
          <w:color w:val="222222"/>
          <w:kern w:val="36"/>
          <w:szCs w:val="28"/>
          <w:lang w:eastAsia="ru-RU"/>
        </w:rPr>
        <w:t> </w:t>
      </w:r>
      <w:r w:rsidRPr="00FC4B4F">
        <w:rPr>
          <w:rFonts w:eastAsia="Times New Roman"/>
          <w:b/>
          <w:color w:val="222222"/>
          <w:kern w:val="36"/>
          <w:szCs w:val="28"/>
          <w:lang w:val="ru-RU" w:eastAsia="ru-RU"/>
        </w:rPr>
        <w:t xml:space="preserve"> культуры администрации </w:t>
      </w:r>
    </w:p>
    <w:p w:rsidR="00811802" w:rsidRDefault="00811802" w:rsidP="00811802">
      <w:pPr>
        <w:shd w:val="clear" w:color="auto" w:fill="FFFFFF"/>
        <w:spacing w:before="50" w:line="300" w:lineRule="atLeast"/>
        <w:jc w:val="center"/>
        <w:outlineLvl w:val="0"/>
        <w:rPr>
          <w:rFonts w:eastAsia="Times New Roman"/>
          <w:b/>
          <w:color w:val="222222"/>
          <w:kern w:val="36"/>
          <w:szCs w:val="28"/>
          <w:lang w:val="ru-RU" w:eastAsia="ru-RU"/>
        </w:rPr>
      </w:pPr>
      <w:r w:rsidRPr="00FC4B4F">
        <w:rPr>
          <w:rFonts w:eastAsia="Times New Roman"/>
          <w:b/>
          <w:color w:val="222222"/>
          <w:kern w:val="36"/>
          <w:szCs w:val="28"/>
          <w:lang w:val="ru-RU" w:eastAsia="ru-RU"/>
        </w:rPr>
        <w:t>города Благовещенска</w:t>
      </w:r>
    </w:p>
    <w:p w:rsidR="00811802" w:rsidRPr="00FC4B4F" w:rsidRDefault="00811802" w:rsidP="00811802">
      <w:pPr>
        <w:shd w:val="clear" w:color="auto" w:fill="FFFFFF"/>
        <w:spacing w:before="50" w:line="300" w:lineRule="atLeast"/>
        <w:jc w:val="center"/>
        <w:outlineLvl w:val="0"/>
        <w:rPr>
          <w:rFonts w:eastAsia="Times New Roman"/>
          <w:b/>
          <w:color w:val="222222"/>
          <w:kern w:val="36"/>
          <w:szCs w:val="28"/>
          <w:lang w:val="ru-RU" w:eastAsia="ru-RU"/>
        </w:rPr>
      </w:pPr>
    </w:p>
    <w:p w:rsidR="00811802" w:rsidRDefault="00811802" w:rsidP="00811802">
      <w:pPr>
        <w:jc w:val="center"/>
        <w:rPr>
          <w:rFonts w:ascii="Verdana" w:hAnsi="Verdana"/>
          <w:color w:val="444444"/>
          <w:sz w:val="12"/>
          <w:szCs w:val="12"/>
          <w:shd w:val="clear" w:color="auto" w:fill="FFFFFF"/>
        </w:rPr>
      </w:pPr>
      <w:r>
        <w:rPr>
          <w:noProof/>
          <w:lang w:eastAsia="ru-RU"/>
        </w:rPr>
        <w:drawing>
          <wp:inline distT="0" distB="0" distL="0" distR="0">
            <wp:extent cx="3962400" cy="2641600"/>
            <wp:effectExtent l="19050" t="0" r="0" b="0"/>
            <wp:docPr id="1" name="Рисунок 1" descr="http://www.opamur.ru/wp-content/uploads/2018/11/4-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8/11/4-1024x724.jpg"/>
                    <pic:cNvPicPr>
                      <a:picLocks noChangeAspect="1" noChangeArrowheads="1"/>
                    </pic:cNvPicPr>
                  </pic:nvPicPr>
                  <pic:blipFill>
                    <a:blip r:embed="rId9" cstate="print"/>
                    <a:srcRect/>
                    <a:stretch>
                      <a:fillRect/>
                    </a:stretch>
                  </pic:blipFill>
                  <pic:spPr bwMode="auto">
                    <a:xfrm>
                      <a:off x="0" y="0"/>
                      <a:ext cx="3964964" cy="2643309"/>
                    </a:xfrm>
                    <a:prstGeom prst="rect">
                      <a:avLst/>
                    </a:prstGeom>
                    <a:noFill/>
                    <a:ln w="9525">
                      <a:noFill/>
                      <a:miter lim="800000"/>
                      <a:headEnd/>
                      <a:tailEnd/>
                    </a:ln>
                  </pic:spPr>
                </pic:pic>
              </a:graphicData>
            </a:graphic>
          </wp:inline>
        </w:drawing>
      </w:r>
    </w:p>
    <w:p w:rsidR="00811802" w:rsidRDefault="00811802" w:rsidP="00811802">
      <w:pPr>
        <w:ind w:firstLine="709"/>
        <w:jc w:val="both"/>
        <w:rPr>
          <w:color w:val="444444"/>
          <w:szCs w:val="28"/>
          <w:shd w:val="clear" w:color="auto" w:fill="FFFFFF"/>
          <w:lang w:val="ru-RU"/>
        </w:rPr>
      </w:pPr>
    </w:p>
    <w:p w:rsidR="00811802" w:rsidRPr="00811802" w:rsidRDefault="00811802" w:rsidP="00811802">
      <w:pPr>
        <w:ind w:firstLine="709"/>
        <w:jc w:val="both"/>
        <w:rPr>
          <w:szCs w:val="28"/>
          <w:lang w:val="ru-RU"/>
        </w:rPr>
      </w:pPr>
      <w:r w:rsidRPr="00811802">
        <w:rPr>
          <w:color w:val="444444"/>
          <w:szCs w:val="28"/>
          <w:shd w:val="clear" w:color="auto" w:fill="FFFFFF"/>
          <w:lang w:val="ru-RU"/>
        </w:rPr>
        <w:t>07 ноября 2018 года, в рамках очередного заседания Совета Общественной палаты Амурской области, было подписано соглашение о сотрудничестве с управлением</w:t>
      </w:r>
      <w:r w:rsidRPr="00811802">
        <w:rPr>
          <w:color w:val="444444"/>
          <w:szCs w:val="28"/>
          <w:shd w:val="clear" w:color="auto" w:fill="FFFFFF"/>
        </w:rPr>
        <w:t> </w:t>
      </w:r>
      <w:r w:rsidRPr="00811802">
        <w:rPr>
          <w:color w:val="444444"/>
          <w:szCs w:val="28"/>
          <w:shd w:val="clear" w:color="auto" w:fill="FFFFFF"/>
          <w:lang w:val="ru-RU"/>
        </w:rPr>
        <w:t xml:space="preserve"> культуры администрации города Благовещенска. Взаимодействие между двумя структурами осуществляется на протяжении нескольких лет, основным направлением является совместное развитие проектов в сфере культуры и гармонизации межэтнических отношений. Начальник управления культуры Виктория Андреевна Хопатько отметила, что Общественная палата Амурской области играет значимую роль в развитии гражданского общества и может оказать активное содействие в продвижении реализуемых на территории города и области проектов. Стороны договорились об обмене планами работ и подготовке предложений в планы, а также об оказании содействия в реализации мероприятий в сфере культуры и межэтнических отношений. В частности, уже до конца 2018 года управлением культуры планируется реализация трех значимых мероприятий:</w:t>
      </w:r>
      <w:r w:rsidRPr="00811802">
        <w:rPr>
          <w:color w:val="444444"/>
          <w:szCs w:val="28"/>
          <w:shd w:val="clear" w:color="auto" w:fill="FFFFFF"/>
        </w:rPr>
        <w:t> </w:t>
      </w:r>
      <w:r w:rsidRPr="00811802">
        <w:rPr>
          <w:color w:val="444444"/>
          <w:szCs w:val="28"/>
          <w:shd w:val="clear" w:color="auto" w:fill="FFFFFF"/>
          <w:lang w:val="ru-RU"/>
        </w:rPr>
        <w:t xml:space="preserve"> проведение 4 этапа конкурса художественного и декоративно-прикладного творчества «Приамурью 160»</w:t>
      </w:r>
      <w:r>
        <w:rPr>
          <w:color w:val="444444"/>
          <w:szCs w:val="28"/>
          <w:shd w:val="clear" w:color="auto" w:fill="FFFFFF"/>
          <w:lang w:val="ru-RU"/>
        </w:rPr>
        <w:t xml:space="preserve">, </w:t>
      </w:r>
      <w:r w:rsidRPr="00811802">
        <w:rPr>
          <w:color w:val="444444"/>
          <w:szCs w:val="28"/>
          <w:shd w:val="clear" w:color="auto" w:fill="FFFFFF"/>
          <w:lang w:val="ru-RU"/>
        </w:rPr>
        <w:t xml:space="preserve">открытие сетевых центров «Приграничье» по обмену информацией о культуре, истории и традициях России и Китая, гала-концерт людей с ограниченными возможностями здоровья «Когда мы вместе, мы сильнее». </w:t>
      </w:r>
      <w:proofErr w:type="gramStart"/>
      <w:r w:rsidRPr="00811802">
        <w:rPr>
          <w:color w:val="444444"/>
          <w:szCs w:val="28"/>
          <w:shd w:val="clear" w:color="auto" w:fill="FFFFFF"/>
          <w:lang w:val="ru-RU"/>
        </w:rPr>
        <w:t>В свою очередь, Общественная палата Амурской области планирует активно задействовать</w:t>
      </w:r>
      <w:proofErr w:type="gramEnd"/>
      <w:r w:rsidRPr="00811802">
        <w:rPr>
          <w:color w:val="444444"/>
          <w:szCs w:val="28"/>
          <w:shd w:val="clear" w:color="auto" w:fill="FFFFFF"/>
          <w:lang w:val="ru-RU"/>
        </w:rPr>
        <w:t xml:space="preserve"> в реализации указанных мероприятий представителей Совета национально-культурных и религиозных объединений, созданного в 2015 году.</w:t>
      </w: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2E109C" w:rsidRDefault="002E109C" w:rsidP="002E109C">
      <w:pPr>
        <w:shd w:val="clear" w:color="auto" w:fill="FFFFFF"/>
        <w:spacing w:before="50" w:line="300" w:lineRule="atLeast"/>
        <w:outlineLvl w:val="0"/>
        <w:rPr>
          <w:rFonts w:ascii="Verdana" w:eastAsia="Times New Roman" w:hAnsi="Verdana"/>
          <w:color w:val="222222"/>
          <w:kern w:val="36"/>
          <w:sz w:val="24"/>
          <w:lang w:val="ru-RU" w:eastAsia="ru-RU" w:bidi="ar-SA"/>
        </w:rPr>
      </w:pPr>
    </w:p>
    <w:p w:rsidR="00D1346C" w:rsidRPr="00B362DD" w:rsidRDefault="00D1346C" w:rsidP="00811802">
      <w:pPr>
        <w:jc w:val="center"/>
        <w:rPr>
          <w:b/>
          <w:szCs w:val="28"/>
          <w:highlight w:val="yellow"/>
          <w:lang w:val="ru-RU"/>
        </w:rPr>
      </w:pPr>
      <w:r w:rsidRPr="00B362DD">
        <w:rPr>
          <w:b/>
          <w:szCs w:val="28"/>
          <w:highlight w:val="yellow"/>
          <w:lang w:val="ru-RU"/>
        </w:rPr>
        <w:lastRenderedPageBreak/>
        <w:t>Регламентные мероприятия</w:t>
      </w:r>
    </w:p>
    <w:p w:rsidR="00D1346C" w:rsidRDefault="00D1346C" w:rsidP="00811802">
      <w:pPr>
        <w:jc w:val="center"/>
        <w:rPr>
          <w:b/>
          <w:szCs w:val="28"/>
          <w:lang w:val="ru-RU"/>
        </w:rPr>
      </w:pPr>
      <w:r w:rsidRPr="00B362DD">
        <w:rPr>
          <w:b/>
          <w:szCs w:val="28"/>
          <w:highlight w:val="yellow"/>
          <w:lang w:val="ru-RU"/>
        </w:rPr>
        <w:t xml:space="preserve">в </w:t>
      </w:r>
      <w:r w:rsidR="00811802">
        <w:rPr>
          <w:b/>
          <w:szCs w:val="28"/>
          <w:highlight w:val="yellow"/>
          <w:lang w:val="ru-RU"/>
        </w:rPr>
        <w:t xml:space="preserve">ноябре </w:t>
      </w:r>
      <w:r w:rsidR="00FD2A49" w:rsidRPr="00B362DD">
        <w:rPr>
          <w:b/>
          <w:szCs w:val="28"/>
          <w:highlight w:val="yellow"/>
          <w:lang w:val="ru-RU"/>
        </w:rPr>
        <w:t>2018 года</w:t>
      </w:r>
    </w:p>
    <w:p w:rsidR="00FD2A49" w:rsidRPr="00316AA7" w:rsidRDefault="00FD2A49" w:rsidP="00811802">
      <w:pPr>
        <w:jc w:val="center"/>
        <w:rPr>
          <w:b/>
          <w:szCs w:val="28"/>
          <w:lang w:val="ru-RU"/>
        </w:rPr>
      </w:pPr>
    </w:p>
    <w:p w:rsidR="00811802" w:rsidRPr="00811802" w:rsidRDefault="00811802" w:rsidP="00811802">
      <w:pPr>
        <w:ind w:firstLine="709"/>
        <w:jc w:val="both"/>
        <w:rPr>
          <w:lang w:val="ru-RU"/>
        </w:rPr>
      </w:pPr>
      <w:r w:rsidRPr="00811802">
        <w:rPr>
          <w:lang w:val="ru-RU"/>
        </w:rPr>
        <w:t>- 1 заседание регионального офиса проекта по присвоению имен великих соотечественников аэропортам РФ «Великие имена России» (08 ноября 2018 года);</w:t>
      </w:r>
    </w:p>
    <w:p w:rsidR="00811802" w:rsidRPr="00811802" w:rsidRDefault="00811802" w:rsidP="00811802">
      <w:pPr>
        <w:ind w:firstLine="709"/>
        <w:jc w:val="both"/>
        <w:rPr>
          <w:lang w:val="ru-RU"/>
        </w:rPr>
      </w:pPr>
      <w:r w:rsidRPr="00811802">
        <w:rPr>
          <w:lang w:val="ru-RU"/>
        </w:rPr>
        <w:t>- 2 заседания совета Общественной палаты Амурской области (07 ноября, 29 ноября 2018 года);</w:t>
      </w:r>
    </w:p>
    <w:p w:rsidR="00811802" w:rsidRPr="00811802" w:rsidRDefault="00811802" w:rsidP="00811802">
      <w:pPr>
        <w:ind w:firstLine="709"/>
        <w:jc w:val="both"/>
        <w:rPr>
          <w:lang w:val="ru-RU"/>
        </w:rPr>
      </w:pPr>
      <w:r w:rsidRPr="00811802">
        <w:rPr>
          <w:lang w:val="ru-RU"/>
        </w:rPr>
        <w:t xml:space="preserve">- 3 заседания совета Общественной палаты Амурской области методом опроса (09, 13, 20 ноября 2018 года); </w:t>
      </w:r>
    </w:p>
    <w:p w:rsidR="00811802" w:rsidRPr="00811802" w:rsidRDefault="00811802" w:rsidP="00811802">
      <w:pPr>
        <w:ind w:firstLine="709"/>
        <w:jc w:val="both"/>
        <w:rPr>
          <w:lang w:val="ru-RU"/>
        </w:rPr>
      </w:pPr>
      <w:r w:rsidRPr="00811802">
        <w:rPr>
          <w:lang w:val="ru-RU"/>
        </w:rPr>
        <w:t>- 2 заседания конкурсных комиссий по формированию общественных советов при органах исполнительной власти Амурской области (19 ноября 2018 года).</w:t>
      </w:r>
    </w:p>
    <w:p w:rsidR="00747310" w:rsidRDefault="00747310" w:rsidP="00D1346C">
      <w:pPr>
        <w:ind w:firstLine="709"/>
        <w:jc w:val="center"/>
        <w:rPr>
          <w:b/>
          <w:bCs/>
          <w:szCs w:val="28"/>
          <w:lang w:val="ru-RU"/>
        </w:rPr>
      </w:pPr>
    </w:p>
    <w:p w:rsidR="00747310" w:rsidRDefault="00747310" w:rsidP="00D1346C">
      <w:pPr>
        <w:ind w:firstLine="709"/>
        <w:jc w:val="center"/>
        <w:rPr>
          <w:b/>
          <w:bCs/>
          <w:szCs w:val="28"/>
          <w:lang w:val="ru-RU"/>
        </w:rPr>
      </w:pPr>
    </w:p>
    <w:p w:rsidR="00D1346C" w:rsidRPr="00773ECF" w:rsidRDefault="00D1346C" w:rsidP="00811802">
      <w:pPr>
        <w:jc w:val="center"/>
        <w:rPr>
          <w:b/>
          <w:bCs/>
          <w:szCs w:val="28"/>
          <w:lang w:val="ru-RU"/>
        </w:rPr>
      </w:pPr>
      <w:r w:rsidRPr="00773ECF">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1346C" w:rsidRDefault="00D1346C" w:rsidP="00811802">
      <w:pPr>
        <w:ind w:firstLine="709"/>
        <w:jc w:val="center"/>
        <w:rPr>
          <w:b/>
          <w:bCs/>
          <w:szCs w:val="28"/>
          <w:lang w:val="ru-RU"/>
        </w:rPr>
      </w:pPr>
      <w:r w:rsidRPr="00773ECF">
        <w:rPr>
          <w:b/>
          <w:bCs/>
          <w:szCs w:val="28"/>
          <w:lang w:val="ru-RU"/>
        </w:rPr>
        <w:t xml:space="preserve">в </w:t>
      </w:r>
      <w:r w:rsidR="00811802">
        <w:rPr>
          <w:b/>
          <w:bCs/>
          <w:szCs w:val="28"/>
          <w:lang w:val="ru-RU"/>
        </w:rPr>
        <w:t>ноябре</w:t>
      </w:r>
      <w:r w:rsidR="002E109C">
        <w:rPr>
          <w:b/>
          <w:bCs/>
          <w:szCs w:val="28"/>
          <w:lang w:val="ru-RU"/>
        </w:rPr>
        <w:t xml:space="preserve"> </w:t>
      </w:r>
      <w:r w:rsidRPr="00773ECF">
        <w:rPr>
          <w:b/>
          <w:bCs/>
          <w:szCs w:val="28"/>
          <w:lang w:val="ru-RU"/>
        </w:rPr>
        <w:t>2018 года</w:t>
      </w:r>
    </w:p>
    <w:p w:rsidR="005349B0" w:rsidRPr="005349B0" w:rsidRDefault="005349B0" w:rsidP="00D1346C">
      <w:pPr>
        <w:ind w:firstLine="709"/>
        <w:jc w:val="center"/>
        <w:rPr>
          <w:b/>
          <w:bCs/>
          <w:szCs w:val="28"/>
        </w:rPr>
      </w:pPr>
    </w:p>
    <w:p w:rsidR="00D1346C" w:rsidRPr="00316AA7" w:rsidRDefault="00D1346C" w:rsidP="00D1346C">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316AA7" w:rsidRPr="00316AA7"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316AA7" w:rsidRDefault="00D1346C" w:rsidP="00AB1FA2">
            <w:pPr>
              <w:ind w:left="34"/>
              <w:jc w:val="center"/>
              <w:rPr>
                <w:b/>
                <w:szCs w:val="28"/>
                <w:lang w:val="ru-RU"/>
              </w:rPr>
            </w:pPr>
            <w:r w:rsidRPr="00316AA7">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316AA7" w:rsidRDefault="00D1346C" w:rsidP="00AB1FA2">
            <w:pPr>
              <w:jc w:val="center"/>
              <w:rPr>
                <w:b/>
                <w:szCs w:val="28"/>
                <w:lang w:val="ru-RU"/>
              </w:rPr>
            </w:pPr>
            <w:r w:rsidRPr="00316AA7">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Координатор</w:t>
            </w:r>
          </w:p>
        </w:tc>
      </w:tr>
      <w:tr w:rsidR="00316AA7" w:rsidRPr="00316AA7"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316AA7" w:rsidRDefault="00D1346C" w:rsidP="00AB1FA2">
            <w:pPr>
              <w:jc w:val="center"/>
              <w:rPr>
                <w:b/>
                <w:szCs w:val="28"/>
                <w:lang w:val="ru-RU"/>
              </w:rPr>
            </w:pPr>
            <w:r w:rsidRPr="00316AA7">
              <w:rPr>
                <w:b/>
                <w:szCs w:val="28"/>
                <w:lang w:val="ru-RU"/>
              </w:rPr>
              <w:t>Зал заседаний № 112</w:t>
            </w:r>
          </w:p>
        </w:tc>
      </w:tr>
      <w:tr w:rsidR="009D5887" w:rsidRPr="00316AA7"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9D5887" w:rsidRPr="00316AA7" w:rsidRDefault="00811802" w:rsidP="009D5887">
            <w:pPr>
              <w:pStyle w:val="a3"/>
              <w:ind w:left="0"/>
              <w:jc w:val="center"/>
              <w:rPr>
                <w:szCs w:val="28"/>
                <w:lang w:val="ru-RU"/>
              </w:rPr>
            </w:pPr>
            <w:r>
              <w:rPr>
                <w:szCs w:val="28"/>
                <w:lang w:val="ru-RU"/>
              </w:rPr>
              <w:t>01 ноября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811802" w:rsidP="009D5887">
            <w:pPr>
              <w:pStyle w:val="a3"/>
              <w:ind w:left="0"/>
              <w:jc w:val="both"/>
              <w:rPr>
                <w:szCs w:val="28"/>
                <w:lang w:val="ru-RU"/>
              </w:rPr>
            </w:pPr>
            <w:r>
              <w:rPr>
                <w:szCs w:val="28"/>
                <w:lang w:val="ru-RU"/>
              </w:rPr>
              <w:t>16</w:t>
            </w:r>
            <w:r w:rsidR="009D5887" w:rsidRPr="00316AA7">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11802" w:rsidRPr="00316AA7" w:rsidRDefault="00811802" w:rsidP="00811802">
            <w:pPr>
              <w:rPr>
                <w:szCs w:val="28"/>
                <w:shd w:val="clear" w:color="auto" w:fill="FFFFFF"/>
                <w:lang w:val="ru-RU"/>
              </w:rPr>
            </w:pPr>
            <w:r w:rsidRPr="00316AA7">
              <w:rPr>
                <w:szCs w:val="28"/>
                <w:shd w:val="clear" w:color="auto" w:fill="FFFFFF"/>
                <w:lang w:val="ru-RU"/>
              </w:rPr>
              <w:t>Заседание рабочей группы</w:t>
            </w:r>
          </w:p>
          <w:p w:rsidR="009D5887" w:rsidRPr="00316AA7" w:rsidRDefault="00811802" w:rsidP="00811802">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9D5887" w:rsidRPr="00316AA7" w:rsidRDefault="00811802" w:rsidP="009D5887">
            <w:pPr>
              <w:rPr>
                <w:szCs w:val="28"/>
                <w:lang w:val="ru-RU"/>
              </w:rPr>
            </w:pPr>
            <w:r w:rsidRPr="00316AA7">
              <w:rPr>
                <w:szCs w:val="28"/>
                <w:lang w:val="ru-RU"/>
              </w:rPr>
              <w:t>Паршинков В.Б.</w:t>
            </w:r>
          </w:p>
        </w:tc>
      </w:tr>
      <w:tr w:rsidR="00747310" w:rsidRPr="00811802"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747310" w:rsidRDefault="00811802" w:rsidP="002E109C">
            <w:pPr>
              <w:pStyle w:val="a3"/>
              <w:ind w:left="0"/>
              <w:jc w:val="center"/>
              <w:rPr>
                <w:szCs w:val="28"/>
                <w:lang w:val="ru-RU"/>
              </w:rPr>
            </w:pPr>
            <w:r>
              <w:rPr>
                <w:szCs w:val="28"/>
                <w:lang w:val="ru-RU"/>
              </w:rPr>
              <w:t xml:space="preserve">26 ноября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811802" w:rsidP="009D5887">
            <w:pPr>
              <w:pStyle w:val="a3"/>
              <w:ind w:left="0"/>
              <w:jc w:val="both"/>
              <w:rPr>
                <w:szCs w:val="28"/>
                <w:lang w:val="ru-RU"/>
              </w:rPr>
            </w:pPr>
            <w:r>
              <w:rPr>
                <w:szCs w:val="28"/>
                <w:lang w:val="ru-RU"/>
              </w:rPr>
              <w:t>16</w:t>
            </w:r>
            <w:r w:rsidR="00747310">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11802" w:rsidRPr="00316AA7" w:rsidRDefault="00811802" w:rsidP="00811802">
            <w:pPr>
              <w:rPr>
                <w:szCs w:val="28"/>
                <w:shd w:val="clear" w:color="auto" w:fill="FFFFFF"/>
                <w:lang w:val="ru-RU"/>
              </w:rPr>
            </w:pPr>
            <w:r w:rsidRPr="00316AA7">
              <w:rPr>
                <w:szCs w:val="28"/>
                <w:shd w:val="clear" w:color="auto" w:fill="FFFFFF"/>
                <w:lang w:val="ru-RU"/>
              </w:rPr>
              <w:t>Заседание рабочей группы</w:t>
            </w:r>
          </w:p>
          <w:p w:rsidR="00747310" w:rsidRPr="00316AA7" w:rsidRDefault="00811802" w:rsidP="00811802">
            <w:pPr>
              <w:rPr>
                <w:szCs w:val="28"/>
                <w:shd w:val="clear" w:color="auto" w:fill="FFFFFF"/>
                <w:lang w:val="ru-RU"/>
              </w:rPr>
            </w:pPr>
            <w:r w:rsidRPr="00316AA7">
              <w:rPr>
                <w:szCs w:val="28"/>
                <w:shd w:val="clear" w:color="auto" w:fill="FFFFFF"/>
                <w:lang w:val="ru-RU"/>
              </w:rPr>
              <w:t>по подготовке к 100-летию со дня создания Всесоюзного ленинского коммунистического союза молодёжи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747310" w:rsidRPr="00316AA7" w:rsidRDefault="00811802" w:rsidP="009D5887">
            <w:pPr>
              <w:rPr>
                <w:szCs w:val="28"/>
                <w:lang w:val="ru-RU"/>
              </w:rPr>
            </w:pPr>
            <w:r w:rsidRPr="00316AA7">
              <w:rPr>
                <w:szCs w:val="28"/>
                <w:lang w:val="ru-RU"/>
              </w:rPr>
              <w:t>Паршинков В.Б.</w:t>
            </w:r>
          </w:p>
        </w:tc>
      </w:tr>
      <w:tr w:rsidR="00811802" w:rsidRPr="00811802"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811802" w:rsidRDefault="00811802" w:rsidP="002E109C">
            <w:pPr>
              <w:pStyle w:val="a3"/>
              <w:ind w:left="0"/>
              <w:jc w:val="center"/>
              <w:rPr>
                <w:szCs w:val="28"/>
                <w:lang w:val="ru-RU"/>
              </w:rPr>
            </w:pPr>
            <w:r>
              <w:rPr>
                <w:szCs w:val="28"/>
                <w:lang w:val="ru-RU"/>
              </w:rPr>
              <w:t xml:space="preserve">30 ноября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11802" w:rsidRDefault="00811802" w:rsidP="009D5887">
            <w:pPr>
              <w:pStyle w:val="a3"/>
              <w:ind w:left="0"/>
              <w:jc w:val="both"/>
              <w:rPr>
                <w:szCs w:val="28"/>
                <w:lang w:val="ru-RU"/>
              </w:rPr>
            </w:pPr>
            <w:r>
              <w:rPr>
                <w:szCs w:val="28"/>
                <w:lang w:val="ru-RU"/>
              </w:rPr>
              <w:t>15.00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11802" w:rsidRPr="00316AA7" w:rsidRDefault="00811802" w:rsidP="00811802">
            <w:pPr>
              <w:rPr>
                <w:szCs w:val="28"/>
                <w:shd w:val="clear" w:color="auto" w:fill="FFFFFF"/>
                <w:lang w:val="ru-RU"/>
              </w:rPr>
            </w:pPr>
            <w:r>
              <w:rPr>
                <w:szCs w:val="28"/>
                <w:shd w:val="clear" w:color="auto" w:fill="FFFFFF"/>
                <w:lang w:val="ru-RU"/>
              </w:rPr>
              <w:t>Заседание Общественного совета при министерстве ЖКХ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11802" w:rsidRPr="00316AA7" w:rsidRDefault="00811802" w:rsidP="009D5887">
            <w:pPr>
              <w:rPr>
                <w:szCs w:val="28"/>
                <w:lang w:val="ru-RU"/>
              </w:rPr>
            </w:pPr>
            <w:r>
              <w:rPr>
                <w:szCs w:val="28"/>
                <w:lang w:val="ru-RU"/>
              </w:rPr>
              <w:t>Антошин П.В.</w:t>
            </w:r>
          </w:p>
        </w:tc>
      </w:tr>
    </w:tbl>
    <w:p w:rsidR="00D1346C" w:rsidRPr="00316AA7" w:rsidRDefault="00D1346C" w:rsidP="000A5BA9">
      <w:pPr>
        <w:rPr>
          <w:bCs/>
          <w:sz w:val="32"/>
          <w:szCs w:val="32"/>
          <w:lang w:val="ru-RU"/>
        </w:rPr>
      </w:pPr>
    </w:p>
    <w:p w:rsidR="005D6875" w:rsidRPr="00316AA7" w:rsidRDefault="005D6875" w:rsidP="00D1346C">
      <w:pPr>
        <w:rPr>
          <w:b/>
          <w:szCs w:val="28"/>
          <w:lang w:val="ru-RU"/>
        </w:rPr>
      </w:pPr>
    </w:p>
    <w:sectPr w:rsidR="005D6875" w:rsidRPr="00316AA7" w:rsidSect="001A269F">
      <w:headerReference w:type="default" r:id="rId10"/>
      <w:pgSz w:w="11906" w:h="16838"/>
      <w:pgMar w:top="0" w:right="850" w:bottom="0" w:left="85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97" w:rsidRDefault="00EF7C97">
      <w:r>
        <w:separator/>
      </w:r>
    </w:p>
  </w:endnote>
  <w:endnote w:type="continuationSeparator" w:id="0">
    <w:p w:rsidR="00EF7C97" w:rsidRDefault="00EF7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97" w:rsidRDefault="00EF7C97">
      <w:r>
        <w:separator/>
      </w:r>
    </w:p>
  </w:footnote>
  <w:footnote w:type="continuationSeparator" w:id="0">
    <w:p w:rsidR="00EF7C97" w:rsidRDefault="00EF7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Top of Page)"/>
        <w:docPartUnique/>
      </w:docPartObj>
    </w:sdtPr>
    <w:sdtContent>
      <w:p w:rsidR="00CA1866" w:rsidRDefault="00BD596B">
        <w:pPr>
          <w:pStyle w:val="a5"/>
          <w:jc w:val="center"/>
        </w:pPr>
        <w:r>
          <w:fldChar w:fldCharType="begin"/>
        </w:r>
        <w:r w:rsidR="00E90B58">
          <w:instrText xml:space="preserve"> PAGE   \* MERGEFORMAT </w:instrText>
        </w:r>
        <w:r>
          <w:fldChar w:fldCharType="separate"/>
        </w:r>
        <w:r w:rsidR="00565299">
          <w:rPr>
            <w:noProof/>
          </w:rPr>
          <w:t>2</w:t>
        </w:r>
        <w:r>
          <w:rPr>
            <w:noProof/>
          </w:rPr>
          <w:fldChar w:fldCharType="end"/>
        </w:r>
      </w:p>
    </w:sdtContent>
  </w:sdt>
  <w:p w:rsidR="00CA1866" w:rsidRDefault="00EF7C9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3B7F"/>
    <w:multiLevelType w:val="hybridMultilevel"/>
    <w:tmpl w:val="357AD4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1DF1FA2"/>
    <w:multiLevelType w:val="hybridMultilevel"/>
    <w:tmpl w:val="80689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81FC2"/>
    <w:multiLevelType w:val="multilevel"/>
    <w:tmpl w:val="213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B47"/>
    <w:rsid w:val="000125D7"/>
    <w:rsid w:val="0002256F"/>
    <w:rsid w:val="000350B0"/>
    <w:rsid w:val="0008429E"/>
    <w:rsid w:val="000A45F5"/>
    <w:rsid w:val="000A5BA9"/>
    <w:rsid w:val="000A6391"/>
    <w:rsid w:val="000B7BE8"/>
    <w:rsid w:val="000D7086"/>
    <w:rsid w:val="0011203F"/>
    <w:rsid w:val="001165F3"/>
    <w:rsid w:val="001708D5"/>
    <w:rsid w:val="00170997"/>
    <w:rsid w:val="00185E06"/>
    <w:rsid w:val="00193CE5"/>
    <w:rsid w:val="001A1756"/>
    <w:rsid w:val="001A269F"/>
    <w:rsid w:val="001B0873"/>
    <w:rsid w:val="001B4008"/>
    <w:rsid w:val="001D46B1"/>
    <w:rsid w:val="001D5F76"/>
    <w:rsid w:val="001E1017"/>
    <w:rsid w:val="00211FEE"/>
    <w:rsid w:val="00231CCA"/>
    <w:rsid w:val="00256F8F"/>
    <w:rsid w:val="0027176E"/>
    <w:rsid w:val="002946B6"/>
    <w:rsid w:val="002A6A4D"/>
    <w:rsid w:val="002E109C"/>
    <w:rsid w:val="002E4835"/>
    <w:rsid w:val="002F5B2B"/>
    <w:rsid w:val="00316AA7"/>
    <w:rsid w:val="003537BB"/>
    <w:rsid w:val="00365A07"/>
    <w:rsid w:val="00373106"/>
    <w:rsid w:val="00395CC4"/>
    <w:rsid w:val="003C057A"/>
    <w:rsid w:val="003C3796"/>
    <w:rsid w:val="003D019C"/>
    <w:rsid w:val="003F11C0"/>
    <w:rsid w:val="003F6AA2"/>
    <w:rsid w:val="0040481A"/>
    <w:rsid w:val="00417122"/>
    <w:rsid w:val="00433973"/>
    <w:rsid w:val="004851E0"/>
    <w:rsid w:val="00490598"/>
    <w:rsid w:val="004B653C"/>
    <w:rsid w:val="004C66C7"/>
    <w:rsid w:val="004D3D51"/>
    <w:rsid w:val="004D5BC2"/>
    <w:rsid w:val="004F2B42"/>
    <w:rsid w:val="00500463"/>
    <w:rsid w:val="00500490"/>
    <w:rsid w:val="005011F9"/>
    <w:rsid w:val="00510A8C"/>
    <w:rsid w:val="005201D1"/>
    <w:rsid w:val="005338FA"/>
    <w:rsid w:val="005349B0"/>
    <w:rsid w:val="005426CE"/>
    <w:rsid w:val="00565299"/>
    <w:rsid w:val="0058405E"/>
    <w:rsid w:val="00592E07"/>
    <w:rsid w:val="005D6875"/>
    <w:rsid w:val="005F43FC"/>
    <w:rsid w:val="005F6453"/>
    <w:rsid w:val="00603DFA"/>
    <w:rsid w:val="006151D8"/>
    <w:rsid w:val="0064027E"/>
    <w:rsid w:val="00642D57"/>
    <w:rsid w:val="00672C02"/>
    <w:rsid w:val="00682FCB"/>
    <w:rsid w:val="006C700A"/>
    <w:rsid w:val="006D5F94"/>
    <w:rsid w:val="007228D6"/>
    <w:rsid w:val="00747310"/>
    <w:rsid w:val="00756155"/>
    <w:rsid w:val="00756F12"/>
    <w:rsid w:val="00770C41"/>
    <w:rsid w:val="00773ECF"/>
    <w:rsid w:val="00792C67"/>
    <w:rsid w:val="007D7ED9"/>
    <w:rsid w:val="00811802"/>
    <w:rsid w:val="00814A4E"/>
    <w:rsid w:val="008343E2"/>
    <w:rsid w:val="00852509"/>
    <w:rsid w:val="00857FB0"/>
    <w:rsid w:val="008B0926"/>
    <w:rsid w:val="008C539E"/>
    <w:rsid w:val="008D756A"/>
    <w:rsid w:val="008E792C"/>
    <w:rsid w:val="00917271"/>
    <w:rsid w:val="00926BDD"/>
    <w:rsid w:val="00946F23"/>
    <w:rsid w:val="009B3856"/>
    <w:rsid w:val="009D5887"/>
    <w:rsid w:val="00A24594"/>
    <w:rsid w:val="00A91A59"/>
    <w:rsid w:val="00AA7939"/>
    <w:rsid w:val="00AD15B6"/>
    <w:rsid w:val="00B362DD"/>
    <w:rsid w:val="00B423AD"/>
    <w:rsid w:val="00B50830"/>
    <w:rsid w:val="00B74DE5"/>
    <w:rsid w:val="00B8517F"/>
    <w:rsid w:val="00BC4419"/>
    <w:rsid w:val="00BD596B"/>
    <w:rsid w:val="00BF4132"/>
    <w:rsid w:val="00C32642"/>
    <w:rsid w:val="00C4070D"/>
    <w:rsid w:val="00C42637"/>
    <w:rsid w:val="00C54A99"/>
    <w:rsid w:val="00CB69D6"/>
    <w:rsid w:val="00CC1133"/>
    <w:rsid w:val="00CD2917"/>
    <w:rsid w:val="00CF6552"/>
    <w:rsid w:val="00D11D97"/>
    <w:rsid w:val="00D1346C"/>
    <w:rsid w:val="00D46BF7"/>
    <w:rsid w:val="00D543B1"/>
    <w:rsid w:val="00D600CC"/>
    <w:rsid w:val="00D6021B"/>
    <w:rsid w:val="00D80B47"/>
    <w:rsid w:val="00DC5509"/>
    <w:rsid w:val="00DD2D36"/>
    <w:rsid w:val="00E0244B"/>
    <w:rsid w:val="00E13D08"/>
    <w:rsid w:val="00E51759"/>
    <w:rsid w:val="00E835D3"/>
    <w:rsid w:val="00E90B58"/>
    <w:rsid w:val="00E94FAF"/>
    <w:rsid w:val="00EB029B"/>
    <w:rsid w:val="00EF7C97"/>
    <w:rsid w:val="00F01D09"/>
    <w:rsid w:val="00F02DAE"/>
    <w:rsid w:val="00F058DC"/>
    <w:rsid w:val="00F51E9A"/>
    <w:rsid w:val="00F843AB"/>
    <w:rsid w:val="00F8544D"/>
    <w:rsid w:val="00F93376"/>
    <w:rsid w:val="00FD2A49"/>
    <w:rsid w:val="00FE5A47"/>
    <w:rsid w:val="00FF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8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character" w:styleId="af">
    <w:name w:val="Emphasis"/>
    <w:basedOn w:val="a0"/>
    <w:uiPriority w:val="20"/>
    <w:qFormat/>
    <w:rsid w:val="0027176E"/>
    <w:rPr>
      <w:i/>
      <w:iCs/>
    </w:rPr>
  </w:style>
  <w:style w:type="paragraph" w:styleId="af0">
    <w:name w:val="No Spacing"/>
    <w:uiPriority w:val="1"/>
    <w:qFormat/>
    <w:rsid w:val="006D5F94"/>
    <w:pPr>
      <w:spacing w:after="0" w:line="240" w:lineRule="auto"/>
    </w:pPr>
    <w:rPr>
      <w:rFonts w:ascii="Times New Roman" w:hAnsi="Times New Roman" w:cs="Times New Roman"/>
      <w:sz w:val="28"/>
      <w:szCs w:val="24"/>
      <w:lang w:val="en-US" w:bidi="en-US"/>
    </w:rPr>
  </w:style>
  <w:style w:type="paragraph" w:customStyle="1" w:styleId="af1">
    <w:name w:val="Знак Знак Знак Знак Знак Знак Знак Знак Знак"/>
    <w:basedOn w:val="a"/>
    <w:rsid w:val="00792C67"/>
    <w:pPr>
      <w:widowControl w:val="0"/>
      <w:adjustRightInd w:val="0"/>
      <w:spacing w:after="160" w:line="240" w:lineRule="exact"/>
      <w:jc w:val="right"/>
    </w:pPr>
    <w:rPr>
      <w:rFonts w:eastAsia="Times New Roman"/>
      <w:sz w:val="20"/>
      <w:szCs w:val="20"/>
      <w:lang w:val="en-GB" w:bidi="ar-SA"/>
    </w:rPr>
  </w:style>
  <w:style w:type="paragraph" w:customStyle="1" w:styleId="af2">
    <w:name w:val="Знак Знак Знак Знак Знак Знак Знак Знак Знак"/>
    <w:basedOn w:val="a"/>
    <w:rsid w:val="002E109C"/>
    <w:pPr>
      <w:widowControl w:val="0"/>
      <w:adjustRightInd w:val="0"/>
      <w:spacing w:after="160" w:line="240" w:lineRule="exact"/>
      <w:jc w:val="right"/>
    </w:pPr>
    <w:rPr>
      <w:rFonts w:eastAsia="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8142433">
      <w:bodyDiv w:val="1"/>
      <w:marLeft w:val="0"/>
      <w:marRight w:val="0"/>
      <w:marTop w:val="0"/>
      <w:marBottom w:val="0"/>
      <w:divBdr>
        <w:top w:val="none" w:sz="0" w:space="0" w:color="auto"/>
        <w:left w:val="none" w:sz="0" w:space="0" w:color="auto"/>
        <w:bottom w:val="none" w:sz="0" w:space="0" w:color="auto"/>
        <w:right w:val="none" w:sz="0" w:space="0" w:color="auto"/>
      </w:divBdr>
      <w:divsChild>
        <w:div w:id="1679842367">
          <w:marLeft w:val="0"/>
          <w:marRight w:val="0"/>
          <w:marTop w:val="0"/>
          <w:marBottom w:val="0"/>
          <w:divBdr>
            <w:top w:val="none" w:sz="0" w:space="0" w:color="auto"/>
            <w:left w:val="none" w:sz="0" w:space="0" w:color="auto"/>
            <w:bottom w:val="none" w:sz="0" w:space="0" w:color="auto"/>
            <w:right w:val="none" w:sz="0" w:space="0" w:color="auto"/>
          </w:divBdr>
          <w:divsChild>
            <w:div w:id="256794653">
              <w:marLeft w:val="0"/>
              <w:marRight w:val="0"/>
              <w:marTop w:val="0"/>
              <w:marBottom w:val="75"/>
              <w:divBdr>
                <w:top w:val="none" w:sz="0" w:space="0" w:color="auto"/>
                <w:left w:val="none" w:sz="0" w:space="0" w:color="auto"/>
                <w:bottom w:val="none" w:sz="0" w:space="0" w:color="auto"/>
                <w:right w:val="none" w:sz="0" w:space="0" w:color="auto"/>
              </w:divBdr>
            </w:div>
          </w:divsChild>
        </w:div>
        <w:div w:id="1174494888">
          <w:marLeft w:val="0"/>
          <w:marRight w:val="0"/>
          <w:marTop w:val="0"/>
          <w:marBottom w:val="0"/>
          <w:divBdr>
            <w:top w:val="none" w:sz="0" w:space="0" w:color="auto"/>
            <w:left w:val="none" w:sz="0" w:space="0" w:color="auto"/>
            <w:bottom w:val="none" w:sz="0" w:space="0" w:color="auto"/>
            <w:right w:val="none" w:sz="0" w:space="0" w:color="auto"/>
          </w:divBdr>
        </w:div>
      </w:divsChild>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2685923">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01929050">
          <w:marLeft w:val="0"/>
          <w:marRight w:val="0"/>
          <w:marTop w:val="0"/>
          <w:marBottom w:val="0"/>
          <w:divBdr>
            <w:top w:val="none" w:sz="0" w:space="0" w:color="auto"/>
            <w:left w:val="none" w:sz="0" w:space="0" w:color="auto"/>
            <w:bottom w:val="none" w:sz="0" w:space="0" w:color="auto"/>
            <w:right w:val="none" w:sz="0" w:space="0" w:color="auto"/>
          </w:divBdr>
          <w:divsChild>
            <w:div w:id="1838492197">
              <w:marLeft w:val="0"/>
              <w:marRight w:val="0"/>
              <w:marTop w:val="0"/>
              <w:marBottom w:val="75"/>
              <w:divBdr>
                <w:top w:val="none" w:sz="0" w:space="0" w:color="auto"/>
                <w:left w:val="none" w:sz="0" w:space="0" w:color="auto"/>
                <w:bottom w:val="none" w:sz="0" w:space="0" w:color="auto"/>
                <w:right w:val="none" w:sz="0" w:space="0" w:color="auto"/>
              </w:divBdr>
            </w:div>
          </w:divsChild>
        </w:div>
        <w:div w:id="2130775413">
          <w:marLeft w:val="0"/>
          <w:marRight w:val="0"/>
          <w:marTop w:val="0"/>
          <w:marBottom w:val="0"/>
          <w:divBdr>
            <w:top w:val="none" w:sz="0" w:space="0" w:color="auto"/>
            <w:left w:val="none" w:sz="0" w:space="0" w:color="auto"/>
            <w:bottom w:val="none" w:sz="0" w:space="0" w:color="auto"/>
            <w:right w:val="none" w:sz="0" w:space="0" w:color="auto"/>
          </w:divBdr>
        </w:div>
      </w:divsChild>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27197209">
      <w:bodyDiv w:val="1"/>
      <w:marLeft w:val="0"/>
      <w:marRight w:val="0"/>
      <w:marTop w:val="0"/>
      <w:marBottom w:val="0"/>
      <w:divBdr>
        <w:top w:val="none" w:sz="0" w:space="0" w:color="auto"/>
        <w:left w:val="none" w:sz="0" w:space="0" w:color="auto"/>
        <w:bottom w:val="none" w:sz="0" w:space="0" w:color="auto"/>
        <w:right w:val="none" w:sz="0" w:space="0" w:color="auto"/>
      </w:divBdr>
      <w:divsChild>
        <w:div w:id="1992950343">
          <w:marLeft w:val="0"/>
          <w:marRight w:val="0"/>
          <w:marTop w:val="0"/>
          <w:marBottom w:val="0"/>
          <w:divBdr>
            <w:top w:val="none" w:sz="0" w:space="0" w:color="auto"/>
            <w:left w:val="none" w:sz="0" w:space="0" w:color="auto"/>
            <w:bottom w:val="none" w:sz="0" w:space="0" w:color="auto"/>
            <w:right w:val="none" w:sz="0" w:space="0" w:color="auto"/>
          </w:divBdr>
          <w:divsChild>
            <w:div w:id="289016973">
              <w:marLeft w:val="0"/>
              <w:marRight w:val="0"/>
              <w:marTop w:val="0"/>
              <w:marBottom w:val="50"/>
              <w:divBdr>
                <w:top w:val="none" w:sz="0" w:space="0" w:color="auto"/>
                <w:left w:val="none" w:sz="0" w:space="0" w:color="auto"/>
                <w:bottom w:val="none" w:sz="0" w:space="0" w:color="auto"/>
                <w:right w:val="none" w:sz="0" w:space="0" w:color="auto"/>
              </w:divBdr>
            </w:div>
          </w:divsChild>
        </w:div>
        <w:div w:id="1491560731">
          <w:marLeft w:val="0"/>
          <w:marRight w:val="0"/>
          <w:marTop w:val="0"/>
          <w:marBottom w:val="0"/>
          <w:divBdr>
            <w:top w:val="none" w:sz="0" w:space="0" w:color="auto"/>
            <w:left w:val="none" w:sz="0" w:space="0" w:color="auto"/>
            <w:bottom w:val="none" w:sz="0" w:space="0" w:color="auto"/>
            <w:right w:val="none" w:sz="0" w:space="0" w:color="auto"/>
          </w:divBdr>
        </w:div>
      </w:divsChild>
    </w:div>
    <w:div w:id="1762605551">
      <w:bodyDiv w:val="1"/>
      <w:marLeft w:val="0"/>
      <w:marRight w:val="0"/>
      <w:marTop w:val="0"/>
      <w:marBottom w:val="0"/>
      <w:divBdr>
        <w:top w:val="none" w:sz="0" w:space="0" w:color="auto"/>
        <w:left w:val="none" w:sz="0" w:space="0" w:color="auto"/>
        <w:bottom w:val="none" w:sz="0" w:space="0" w:color="auto"/>
        <w:right w:val="none" w:sz="0" w:space="0" w:color="auto"/>
      </w:divBdr>
    </w:div>
    <w:div w:id="1777018155">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2055885125">
      <w:bodyDiv w:val="1"/>
      <w:marLeft w:val="0"/>
      <w:marRight w:val="0"/>
      <w:marTop w:val="0"/>
      <w:marBottom w:val="0"/>
      <w:divBdr>
        <w:top w:val="none" w:sz="0" w:space="0" w:color="auto"/>
        <w:left w:val="none" w:sz="0" w:space="0" w:color="auto"/>
        <w:bottom w:val="none" w:sz="0" w:space="0" w:color="auto"/>
        <w:right w:val="none" w:sz="0" w:space="0" w:color="auto"/>
      </w:divBdr>
    </w:div>
    <w:div w:id="2082873017">
      <w:bodyDiv w:val="1"/>
      <w:marLeft w:val="0"/>
      <w:marRight w:val="0"/>
      <w:marTop w:val="0"/>
      <w:marBottom w:val="0"/>
      <w:divBdr>
        <w:top w:val="none" w:sz="0" w:space="0" w:color="auto"/>
        <w:left w:val="none" w:sz="0" w:space="0" w:color="auto"/>
        <w:bottom w:val="none" w:sz="0" w:space="0" w:color="auto"/>
        <w:right w:val="none" w:sz="0" w:space="0" w:color="auto"/>
      </w:divBdr>
      <w:divsChild>
        <w:div w:id="701782163">
          <w:marLeft w:val="0"/>
          <w:marRight w:val="0"/>
          <w:marTop w:val="0"/>
          <w:marBottom w:val="0"/>
          <w:divBdr>
            <w:top w:val="none" w:sz="0" w:space="0" w:color="auto"/>
            <w:left w:val="none" w:sz="0" w:space="0" w:color="auto"/>
            <w:bottom w:val="none" w:sz="0" w:space="0" w:color="auto"/>
            <w:right w:val="none" w:sz="0" w:space="0" w:color="auto"/>
          </w:divBdr>
          <w:divsChild>
            <w:div w:id="455174920">
              <w:marLeft w:val="0"/>
              <w:marRight w:val="0"/>
              <w:marTop w:val="0"/>
              <w:marBottom w:val="75"/>
              <w:divBdr>
                <w:top w:val="none" w:sz="0" w:space="0" w:color="auto"/>
                <w:left w:val="none" w:sz="0" w:space="0" w:color="auto"/>
                <w:bottom w:val="none" w:sz="0" w:space="0" w:color="auto"/>
                <w:right w:val="none" w:sz="0" w:space="0" w:color="auto"/>
              </w:divBdr>
            </w:div>
          </w:divsChild>
        </w:div>
        <w:div w:id="770513248">
          <w:marLeft w:val="0"/>
          <w:marRight w:val="0"/>
          <w:marTop w:val="0"/>
          <w:marBottom w:val="0"/>
          <w:divBdr>
            <w:top w:val="none" w:sz="0" w:space="0" w:color="auto"/>
            <w:left w:val="none" w:sz="0" w:space="0" w:color="auto"/>
            <w:bottom w:val="none" w:sz="0" w:space="0" w:color="auto"/>
            <w:right w:val="none" w:sz="0" w:space="0" w:color="auto"/>
          </w:divBdr>
        </w:div>
      </w:divsChild>
    </w:div>
    <w:div w:id="2091584279">
      <w:bodyDiv w:val="1"/>
      <w:marLeft w:val="0"/>
      <w:marRight w:val="0"/>
      <w:marTop w:val="0"/>
      <w:marBottom w:val="0"/>
      <w:divBdr>
        <w:top w:val="none" w:sz="0" w:space="0" w:color="auto"/>
        <w:left w:val="none" w:sz="0" w:space="0" w:color="auto"/>
        <w:bottom w:val="none" w:sz="0" w:space="0" w:color="auto"/>
        <w:right w:val="none" w:sz="0" w:space="0" w:color="auto"/>
      </w:divBdr>
    </w:div>
    <w:div w:id="2136099615">
      <w:bodyDiv w:val="1"/>
      <w:marLeft w:val="0"/>
      <w:marRight w:val="0"/>
      <w:marTop w:val="0"/>
      <w:marBottom w:val="0"/>
      <w:divBdr>
        <w:top w:val="none" w:sz="0" w:space="0" w:color="auto"/>
        <w:left w:val="none" w:sz="0" w:space="0" w:color="auto"/>
        <w:bottom w:val="none" w:sz="0" w:space="0" w:color="auto"/>
        <w:right w:val="none" w:sz="0" w:space="0" w:color="auto"/>
      </w:divBdr>
      <w:divsChild>
        <w:div w:id="1129086071">
          <w:marLeft w:val="0"/>
          <w:marRight w:val="0"/>
          <w:marTop w:val="0"/>
          <w:marBottom w:val="0"/>
          <w:divBdr>
            <w:top w:val="none" w:sz="0" w:space="0" w:color="auto"/>
            <w:left w:val="none" w:sz="0" w:space="0" w:color="auto"/>
            <w:bottom w:val="none" w:sz="0" w:space="0" w:color="auto"/>
            <w:right w:val="none" w:sz="0" w:space="0" w:color="auto"/>
          </w:divBdr>
          <w:divsChild>
            <w:div w:id="1372270180">
              <w:marLeft w:val="0"/>
              <w:marRight w:val="0"/>
              <w:marTop w:val="0"/>
              <w:marBottom w:val="75"/>
              <w:divBdr>
                <w:top w:val="none" w:sz="0" w:space="0" w:color="auto"/>
                <w:left w:val="none" w:sz="0" w:space="0" w:color="auto"/>
                <w:bottom w:val="none" w:sz="0" w:space="0" w:color="auto"/>
                <w:right w:val="none" w:sz="0" w:space="0" w:color="auto"/>
              </w:divBdr>
            </w:div>
          </w:divsChild>
        </w:div>
        <w:div w:id="362874163">
          <w:marLeft w:val="0"/>
          <w:marRight w:val="0"/>
          <w:marTop w:val="0"/>
          <w:marBottom w:val="0"/>
          <w:divBdr>
            <w:top w:val="none" w:sz="0" w:space="0" w:color="auto"/>
            <w:left w:val="none" w:sz="0" w:space="0" w:color="auto"/>
            <w:bottom w:val="none" w:sz="0" w:space="0" w:color="auto"/>
            <w:right w:val="none" w:sz="0" w:space="0" w:color="auto"/>
          </w:divBdr>
        </w:div>
      </w:divsChild>
    </w:div>
    <w:div w:id="2141067546">
      <w:bodyDiv w:val="1"/>
      <w:marLeft w:val="0"/>
      <w:marRight w:val="0"/>
      <w:marTop w:val="0"/>
      <w:marBottom w:val="0"/>
      <w:divBdr>
        <w:top w:val="none" w:sz="0" w:space="0" w:color="auto"/>
        <w:left w:val="none" w:sz="0" w:space="0" w:color="auto"/>
        <w:bottom w:val="none" w:sz="0" w:space="0" w:color="auto"/>
        <w:right w:val="none" w:sz="0" w:space="0" w:color="auto"/>
      </w:divBdr>
      <w:divsChild>
        <w:div w:id="1957370935">
          <w:marLeft w:val="0"/>
          <w:marRight w:val="0"/>
          <w:marTop w:val="0"/>
          <w:marBottom w:val="0"/>
          <w:divBdr>
            <w:top w:val="none" w:sz="0" w:space="0" w:color="auto"/>
            <w:left w:val="none" w:sz="0" w:space="0" w:color="auto"/>
            <w:bottom w:val="none" w:sz="0" w:space="0" w:color="auto"/>
            <w:right w:val="none" w:sz="0" w:space="0" w:color="auto"/>
          </w:divBdr>
          <w:divsChild>
            <w:div w:id="1385908285">
              <w:marLeft w:val="0"/>
              <w:marRight w:val="0"/>
              <w:marTop w:val="0"/>
              <w:marBottom w:val="50"/>
              <w:divBdr>
                <w:top w:val="none" w:sz="0" w:space="0" w:color="auto"/>
                <w:left w:val="none" w:sz="0" w:space="0" w:color="auto"/>
                <w:bottom w:val="none" w:sz="0" w:space="0" w:color="auto"/>
                <w:right w:val="none" w:sz="0" w:space="0" w:color="auto"/>
              </w:divBdr>
            </w:div>
          </w:divsChild>
        </w:div>
        <w:div w:id="12473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2</cp:revision>
  <cp:lastPrinted>2018-06-26T06:35:00Z</cp:lastPrinted>
  <dcterms:created xsi:type="dcterms:W3CDTF">2019-01-10T01:57:00Z</dcterms:created>
  <dcterms:modified xsi:type="dcterms:W3CDTF">2019-01-10T01:57:00Z</dcterms:modified>
</cp:coreProperties>
</file>