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18" w:rsidRPr="00CE4C18" w:rsidRDefault="000F7BA0" w:rsidP="00CE4C18">
      <w:pPr>
        <w:shd w:val="clear" w:color="auto" w:fill="FFFFFF"/>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CE4C18" w:rsidRPr="0084372C" w:rsidRDefault="00CE4C18" w:rsidP="00CE4C18">
                  <w:pPr>
                    <w:spacing w:after="0" w:line="240" w:lineRule="auto"/>
                    <w:jc w:val="center"/>
                    <w:rPr>
                      <w:b/>
                      <w:sz w:val="36"/>
                      <w:szCs w:val="36"/>
                    </w:rPr>
                  </w:pPr>
                  <w:r w:rsidRPr="0084372C">
                    <w:rPr>
                      <w:b/>
                      <w:sz w:val="36"/>
                      <w:szCs w:val="36"/>
                    </w:rPr>
                    <w:t>Общественная палата Амурской области</w:t>
                  </w:r>
                </w:p>
                <w:p w:rsidR="00CE4C18" w:rsidRPr="00180878" w:rsidRDefault="00CE4C18" w:rsidP="00CE4C18">
                  <w:pPr>
                    <w:spacing w:after="0" w:line="240" w:lineRule="auto"/>
                    <w:jc w:val="center"/>
                    <w:rPr>
                      <w:sz w:val="12"/>
                    </w:rPr>
                  </w:pPr>
                </w:p>
                <w:p w:rsidR="00CE4C18" w:rsidRPr="00180878" w:rsidRDefault="00CE4C18" w:rsidP="00CE4C18">
                  <w:pPr>
                    <w:spacing w:after="0" w:line="240" w:lineRule="auto"/>
                    <w:jc w:val="center"/>
                  </w:pPr>
                  <w:proofErr w:type="spellStart"/>
                  <w:r w:rsidRPr="00180878">
                    <w:t>каб</w:t>
                  </w:r>
                  <w:proofErr w:type="spellEnd"/>
                  <w:r w:rsidRPr="00180878">
                    <w:t xml:space="preserve">. 110, ул. </w:t>
                  </w:r>
                  <w:proofErr w:type="spellStart"/>
                  <w:r w:rsidRPr="00180878">
                    <w:t>Зейская</w:t>
                  </w:r>
                  <w:proofErr w:type="spellEnd"/>
                  <w:r w:rsidRPr="00180878">
                    <w:t xml:space="preserve">, </w:t>
                  </w:r>
                  <w:smartTag w:uri="urn:schemas-microsoft-com:office:smarttags" w:element="metricconverter">
                    <w:smartTagPr>
                      <w:attr w:name="ProductID" w:val="211, г"/>
                    </w:smartTagPr>
                    <w:r w:rsidRPr="00180878">
                      <w:t>211, г</w:t>
                    </w:r>
                  </w:smartTag>
                  <w:proofErr w:type="gramStart"/>
                  <w:r w:rsidRPr="00180878">
                    <w:t>.Б</w:t>
                  </w:r>
                  <w:proofErr w:type="gramEnd"/>
                  <w:r w:rsidRPr="00180878">
                    <w:t>лаговещенск, 675000</w:t>
                  </w:r>
                </w:p>
                <w:p w:rsidR="00CE4C18" w:rsidRPr="00180878" w:rsidRDefault="000F7BA0" w:rsidP="00CE4C18">
                  <w:pPr>
                    <w:jc w:val="center"/>
                    <w:rPr>
                      <w:lang w:val="pt-BR"/>
                    </w:rPr>
                  </w:pPr>
                  <w:hyperlink r:id="rId4" w:history="1">
                    <w:r w:rsidR="00CE4C18" w:rsidRPr="00180878">
                      <w:rPr>
                        <w:rStyle w:val="a3"/>
                        <w:rFonts w:eastAsiaTheme="majorEastAsia"/>
                        <w:lang w:val="pt-BR"/>
                      </w:rPr>
                      <w:t>www.opamur.ru</w:t>
                    </w:r>
                  </w:hyperlink>
                  <w:r w:rsidR="00CE4C18" w:rsidRPr="00180878">
                    <w:rPr>
                      <w:lang w:val="pt-BR"/>
                    </w:rPr>
                    <w:t xml:space="preserve">, e-mail: </w:t>
                  </w:r>
                  <w:hyperlink r:id="rId5" w:history="1">
                    <w:r w:rsidR="00CE4C18" w:rsidRPr="00180878">
                      <w:rPr>
                        <w:rStyle w:val="a3"/>
                        <w:rFonts w:eastAsiaTheme="majorEastAsia"/>
                        <w:lang w:val="pt-BR"/>
                      </w:rPr>
                      <w:t>op-adm@mail.ru</w:t>
                    </w:r>
                  </w:hyperlink>
                  <w:r w:rsidR="00CE4C18" w:rsidRPr="00180878">
                    <w:rPr>
                      <w:lang w:val="pt-BR"/>
                    </w:rPr>
                    <w:t>;</w:t>
                  </w:r>
                </w:p>
                <w:p w:rsidR="00CE4C18" w:rsidRPr="00180878" w:rsidRDefault="00CE4C18" w:rsidP="00CE4C18">
                  <w:pPr>
                    <w:jc w:val="center"/>
                  </w:pPr>
                  <w:r w:rsidRPr="00180878">
                    <w:t>тел. (4162) 22-16-50, факс (4162) 22-16-49</w:t>
                  </w:r>
                </w:p>
                <w:p w:rsidR="00CE4C18" w:rsidRDefault="00CE4C18" w:rsidP="00CE4C18"/>
              </w:txbxContent>
            </v:textbox>
          </v:shape>
        </w:pict>
      </w:r>
      <w:r w:rsidR="00CE4C18" w:rsidRPr="00CE4C18">
        <w:rPr>
          <w:rFonts w:ascii="Times New Roman" w:eastAsia="Times New Roman" w:hAnsi="Times New Roman" w:cs="Times New Roman"/>
          <w:b/>
          <w:noProof/>
          <w:kern w:val="36"/>
          <w:sz w:val="28"/>
          <w:szCs w:val="28"/>
          <w:lang w:eastAsia="ru-RU"/>
        </w:rPr>
        <w:drawing>
          <wp:inline distT="0" distB="0" distL="0" distR="0">
            <wp:extent cx="1085850" cy="1104900"/>
            <wp:effectExtent l="19050" t="0" r="0" b="0"/>
            <wp:docPr id="2"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6"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CE4C18" w:rsidRPr="00CE4C18" w:rsidRDefault="00CE4C18"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p>
    <w:p w:rsidR="00CE4C18" w:rsidRPr="00CE4C18" w:rsidRDefault="00CE4C18"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Хронология событий </w:t>
      </w:r>
    </w:p>
    <w:p w:rsidR="00CE4C18" w:rsidRPr="00CE4C18" w:rsidRDefault="00CE4C18"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Общественной палаты Амурской области </w:t>
      </w:r>
    </w:p>
    <w:p w:rsidR="00CE4C18" w:rsidRPr="00CE4C18" w:rsidRDefault="00CE4C18"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в </w:t>
      </w:r>
      <w:r>
        <w:rPr>
          <w:rFonts w:ascii="Times New Roman" w:eastAsia="Times New Roman" w:hAnsi="Times New Roman" w:cs="Times New Roman"/>
          <w:b/>
          <w:kern w:val="36"/>
          <w:sz w:val="28"/>
          <w:szCs w:val="28"/>
          <w:lang w:eastAsia="ru-RU"/>
        </w:rPr>
        <w:t>июне</w:t>
      </w:r>
      <w:r w:rsidRPr="00CE4C18">
        <w:rPr>
          <w:rFonts w:ascii="Times New Roman" w:eastAsia="Times New Roman" w:hAnsi="Times New Roman" w:cs="Times New Roman"/>
          <w:b/>
          <w:kern w:val="36"/>
          <w:sz w:val="28"/>
          <w:szCs w:val="28"/>
          <w:lang w:eastAsia="ru-RU"/>
        </w:rPr>
        <w:t xml:space="preserve"> 2014 года</w:t>
      </w:r>
    </w:p>
    <w:p w:rsidR="00CE4C18" w:rsidRPr="00CE4C18" w:rsidRDefault="00CE4C18" w:rsidP="00CE4C18">
      <w:pPr>
        <w:spacing w:after="0" w:line="240" w:lineRule="auto"/>
        <w:ind w:firstLine="709"/>
        <w:rPr>
          <w:rFonts w:ascii="Times New Roman" w:hAnsi="Times New Roman" w:cs="Times New Roman"/>
          <w:sz w:val="28"/>
          <w:szCs w:val="28"/>
        </w:rPr>
      </w:pPr>
    </w:p>
    <w:p w:rsidR="00CE4C18"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О регулировани</w:t>
      </w:r>
      <w:r w:rsidR="00CE4C18">
        <w:rPr>
          <w:rFonts w:ascii="Times New Roman" w:eastAsia="Times New Roman" w:hAnsi="Times New Roman" w:cs="Times New Roman"/>
          <w:b/>
          <w:kern w:val="36"/>
          <w:sz w:val="28"/>
          <w:szCs w:val="28"/>
          <w:lang w:eastAsia="ru-RU"/>
        </w:rPr>
        <w:t>и</w:t>
      </w:r>
      <w:r w:rsidRPr="00A17EA9">
        <w:rPr>
          <w:rFonts w:ascii="Times New Roman" w:eastAsia="Times New Roman" w:hAnsi="Times New Roman" w:cs="Times New Roman"/>
          <w:b/>
          <w:kern w:val="36"/>
          <w:sz w:val="28"/>
          <w:szCs w:val="28"/>
          <w:lang w:eastAsia="ru-RU"/>
        </w:rPr>
        <w:t xml:space="preserve"> розничной продажи алкогольной продукции</w:t>
      </w: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на территории Амурской области</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06 июня 2014 года состоялось заседание комиссии Общественной палаты Амурской области по экономике, развитию региона, экологии, предпринимательству, сфере услуг и ЖКХ. На комиссии рассматривался проект закона Амурской области «О некоторых вопросах регулирования розничной продажи алкогольной продукции на территории Амурской области».</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Ранее, 11 марта 2014 года, Общественная палата Амурской области провела общественные слушания по первой редакции данного законопроекта, которая вызвала большой резонанс в бизнес среде. В первой редакции проекта закона алкоголь в амурских магазинах запрещено продавать с 7 вечера до 11 утра не только в период ЧС, а постоянно</w:t>
      </w:r>
      <w:r w:rsidR="00BB3530">
        <w:rPr>
          <w:rFonts w:ascii="Times New Roman" w:eastAsia="Times New Roman" w:hAnsi="Times New Roman" w:cs="Times New Roman"/>
          <w:sz w:val="28"/>
          <w:szCs w:val="28"/>
          <w:lang w:eastAsia="ru-RU"/>
        </w:rPr>
        <w:t>;</w:t>
      </w:r>
      <w:r w:rsidRPr="00A17EA9">
        <w:rPr>
          <w:rFonts w:ascii="Times New Roman" w:eastAsia="Times New Roman" w:hAnsi="Times New Roman" w:cs="Times New Roman"/>
          <w:sz w:val="28"/>
          <w:szCs w:val="28"/>
          <w:lang w:eastAsia="ru-RU"/>
        </w:rPr>
        <w:t xml:space="preserve"> торговать </w:t>
      </w:r>
      <w:r w:rsidR="00BB3530">
        <w:rPr>
          <w:rFonts w:ascii="Times New Roman" w:eastAsia="Times New Roman" w:hAnsi="Times New Roman" w:cs="Times New Roman"/>
          <w:sz w:val="28"/>
          <w:szCs w:val="28"/>
          <w:lang w:eastAsia="ru-RU"/>
        </w:rPr>
        <w:t>«</w:t>
      </w:r>
      <w:r w:rsidRPr="00A17EA9">
        <w:rPr>
          <w:rFonts w:ascii="Times New Roman" w:eastAsia="Times New Roman" w:hAnsi="Times New Roman" w:cs="Times New Roman"/>
          <w:sz w:val="28"/>
          <w:szCs w:val="28"/>
          <w:lang w:eastAsia="ru-RU"/>
        </w:rPr>
        <w:t>горячительным» разрешено только магазинам с определенной площадью и с определенным уставным капиталом, площадь магазинов, торгующих спиртным, прямо пропорциональна числу жителей в населённом пункте. Так, например, в посёлке с населением до 1 000 человек магазин с алкоголем должен быть площадью 75 квадратных метров. Принятие данной редакции закона сократило бы количество лицензиатов на территории области с 424 до 41, количество объектов, реализующих алкогольную продукцию, – с 2 150 до 206.</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Участники слушаний пришли к общему мнению, что такой закон нужен в Амурской области, чтобы выработать единый подход к данному вопросу. Но в данной редакции законопроект принимать нельзя. Больше всего предпринимателей беспокоило требование к площади магазинов.</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В связи с этим законопроект отправили на доработку. Новая редакция была подготовлена и в конце мая выставлена на сайте Законодательного Собрания Амурской области на общественное обсуждение.</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17EA9">
        <w:rPr>
          <w:rFonts w:ascii="Times New Roman" w:eastAsia="Times New Roman" w:hAnsi="Times New Roman" w:cs="Times New Roman"/>
          <w:sz w:val="28"/>
          <w:szCs w:val="28"/>
          <w:lang w:eastAsia="ru-RU"/>
        </w:rPr>
        <w:t xml:space="preserve">Рассмотрев новую редакцию проекта закона Амурской области «О некоторых вопросах регулирования розничной продажи алкогольной продукции на территории Амурской области», члены комиссии пришли к выводу, что предложенная редакция законопроекта соответствует поставленным целям и приемлема для всех лиц, подпадающих под сферу </w:t>
      </w:r>
      <w:r w:rsidRPr="00A17EA9">
        <w:rPr>
          <w:rFonts w:ascii="Times New Roman" w:eastAsia="Times New Roman" w:hAnsi="Times New Roman" w:cs="Times New Roman"/>
          <w:sz w:val="28"/>
          <w:szCs w:val="28"/>
          <w:lang w:eastAsia="ru-RU"/>
        </w:rPr>
        <w:lastRenderedPageBreak/>
        <w:t>регулирования данного правового акта, и рекомендовали ее к принятию Законодательным Собранием Амурской области.</w:t>
      </w:r>
      <w:proofErr w:type="gramEnd"/>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Также хочется отметить, что в законопроекте заложен запрет продажи алкоголя в дни празднования Международного дня защиты детей, Дня молодежи, Дня знаний, а также в дни проведения последнего звонка и выпускного вечера. А с данной инициативой еще 3 года назад выходила член Общественной палаты Амурской области 2 состава </w:t>
      </w:r>
      <w:proofErr w:type="spellStart"/>
      <w:r w:rsidRPr="00A17EA9">
        <w:rPr>
          <w:rFonts w:ascii="Times New Roman" w:eastAsia="Times New Roman" w:hAnsi="Times New Roman" w:cs="Times New Roman"/>
          <w:sz w:val="28"/>
          <w:szCs w:val="28"/>
          <w:lang w:eastAsia="ru-RU"/>
        </w:rPr>
        <w:t>Милицкая</w:t>
      </w:r>
      <w:proofErr w:type="spellEnd"/>
      <w:r w:rsidRPr="00A17EA9">
        <w:rPr>
          <w:rFonts w:ascii="Times New Roman" w:eastAsia="Times New Roman" w:hAnsi="Times New Roman" w:cs="Times New Roman"/>
          <w:sz w:val="28"/>
          <w:szCs w:val="28"/>
          <w:lang w:eastAsia="ru-RU"/>
        </w:rPr>
        <w:t xml:space="preserve"> Ирина Ивановна.</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CE4C18"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Площадка общественно-государственного диалога</w:t>
      </w:r>
    </w:p>
    <w:p w:rsidR="00CE4C18"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для выработки эффективных мер по совершенствованию работы</w:t>
      </w: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в сфере военно-патриотического воспитания граждан</w:t>
      </w:r>
    </w:p>
    <w:p w:rsidR="00A17EA9" w:rsidRPr="00A17EA9" w:rsidRDefault="003E24C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3348990</wp:posOffset>
            </wp:positionH>
            <wp:positionV relativeFrom="paragraph">
              <wp:posOffset>2265045</wp:posOffset>
            </wp:positionV>
            <wp:extent cx="2609850" cy="1181100"/>
            <wp:effectExtent l="19050" t="0" r="0" b="0"/>
            <wp:wrapSquare wrapText="bothSides"/>
            <wp:docPr id="1" name="Рисунок 5" descr="DSC0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1398"/>
                    <pic:cNvPicPr>
                      <a:picLocks noChangeAspect="1" noChangeArrowheads="1"/>
                    </pic:cNvPicPr>
                  </pic:nvPicPr>
                  <pic:blipFill>
                    <a:blip r:embed="rId7"/>
                    <a:srcRect l="8667" t="30222" b="14667"/>
                    <a:stretch>
                      <a:fillRect/>
                    </a:stretch>
                  </pic:blipFill>
                  <pic:spPr bwMode="auto">
                    <a:xfrm>
                      <a:off x="0" y="0"/>
                      <a:ext cx="2609850" cy="1181100"/>
                    </a:xfrm>
                    <a:prstGeom prst="rect">
                      <a:avLst/>
                    </a:prstGeom>
                    <a:noFill/>
                    <a:ln w="9525">
                      <a:noFill/>
                      <a:miter lim="800000"/>
                      <a:headEnd/>
                      <a:tailEnd/>
                    </a:ln>
                  </pic:spPr>
                </pic:pic>
              </a:graphicData>
            </a:graphic>
          </wp:anchor>
        </w:drawing>
      </w:r>
      <w:r w:rsidR="00964CBA">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15240</wp:posOffset>
            </wp:positionH>
            <wp:positionV relativeFrom="paragraph">
              <wp:posOffset>179070</wp:posOffset>
            </wp:positionV>
            <wp:extent cx="1266825" cy="1323975"/>
            <wp:effectExtent l="19050" t="0" r="9525" b="0"/>
            <wp:wrapSquare wrapText="bothSides"/>
            <wp:docPr id="3" name="Рисунок 8" descr="DSC0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1396"/>
                    <pic:cNvPicPr>
                      <a:picLocks noChangeAspect="1" noChangeArrowheads="1"/>
                    </pic:cNvPicPr>
                  </pic:nvPicPr>
                  <pic:blipFill>
                    <a:blip r:embed="rId8"/>
                    <a:srcRect l="33667" t="26667" r="22000" b="11555"/>
                    <a:stretch>
                      <a:fillRect/>
                    </a:stretch>
                  </pic:blipFill>
                  <pic:spPr bwMode="auto">
                    <a:xfrm>
                      <a:off x="0" y="0"/>
                      <a:ext cx="1266825" cy="1323975"/>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 xml:space="preserve">10 июня 2014 года </w:t>
      </w:r>
      <w:r w:rsidR="000055AA">
        <w:rPr>
          <w:rFonts w:ascii="Times New Roman" w:eastAsia="Times New Roman" w:hAnsi="Times New Roman" w:cs="Times New Roman"/>
          <w:sz w:val="28"/>
          <w:szCs w:val="28"/>
          <w:lang w:eastAsia="ru-RU"/>
        </w:rPr>
        <w:t>Общественная палата Амурской области совместно с</w:t>
      </w:r>
      <w:r w:rsidR="000055AA" w:rsidRPr="000055AA">
        <w:rPr>
          <w:rFonts w:ascii="Times New Roman" w:eastAsia="Times New Roman" w:hAnsi="Times New Roman" w:cs="Times New Roman"/>
          <w:sz w:val="28"/>
          <w:szCs w:val="28"/>
          <w:lang w:eastAsia="ru-RU"/>
        </w:rPr>
        <w:t xml:space="preserve"> </w:t>
      </w:r>
      <w:r w:rsidR="000055AA">
        <w:rPr>
          <w:rFonts w:ascii="Times New Roman" w:hAnsi="Times New Roman" w:cs="Times New Roman"/>
          <w:sz w:val="28"/>
          <w:szCs w:val="28"/>
          <w:shd w:val="clear" w:color="auto" w:fill="FFFFFF"/>
        </w:rPr>
        <w:t>региональным</w:t>
      </w:r>
      <w:r w:rsidR="000055AA" w:rsidRPr="000055AA">
        <w:rPr>
          <w:rFonts w:ascii="Times New Roman" w:hAnsi="Times New Roman" w:cs="Times New Roman"/>
          <w:sz w:val="28"/>
          <w:szCs w:val="28"/>
          <w:shd w:val="clear" w:color="auto" w:fill="FFFFFF"/>
        </w:rPr>
        <w:t xml:space="preserve"> отделени</w:t>
      </w:r>
      <w:r w:rsidR="000055AA">
        <w:rPr>
          <w:rFonts w:ascii="Times New Roman" w:hAnsi="Times New Roman" w:cs="Times New Roman"/>
          <w:sz w:val="28"/>
          <w:szCs w:val="28"/>
          <w:shd w:val="clear" w:color="auto" w:fill="FFFFFF"/>
        </w:rPr>
        <w:t>ем</w:t>
      </w:r>
      <w:r w:rsidR="000055AA" w:rsidRPr="000055AA">
        <w:rPr>
          <w:rFonts w:ascii="Times New Roman" w:hAnsi="Times New Roman" w:cs="Times New Roman"/>
          <w:sz w:val="28"/>
          <w:szCs w:val="28"/>
          <w:shd w:val="clear" w:color="auto" w:fill="FFFFFF"/>
        </w:rPr>
        <w:t xml:space="preserve"> ДОСААФ России Амурской области </w:t>
      </w:r>
      <w:r w:rsidR="000055AA">
        <w:rPr>
          <w:rFonts w:ascii="Times New Roman" w:hAnsi="Times New Roman" w:cs="Times New Roman"/>
          <w:sz w:val="28"/>
          <w:szCs w:val="28"/>
          <w:shd w:val="clear" w:color="auto" w:fill="FFFFFF"/>
        </w:rPr>
        <w:t>провела</w:t>
      </w:r>
      <w:r w:rsidR="00A17EA9" w:rsidRPr="00A17EA9">
        <w:rPr>
          <w:rFonts w:ascii="Times New Roman" w:eastAsia="Times New Roman" w:hAnsi="Times New Roman" w:cs="Times New Roman"/>
          <w:sz w:val="28"/>
          <w:szCs w:val="28"/>
          <w:lang w:eastAsia="ru-RU"/>
        </w:rPr>
        <w:t xml:space="preserve"> площадк</w:t>
      </w:r>
      <w:r w:rsidR="000055AA">
        <w:rPr>
          <w:rFonts w:ascii="Times New Roman" w:eastAsia="Times New Roman" w:hAnsi="Times New Roman" w:cs="Times New Roman"/>
          <w:sz w:val="28"/>
          <w:szCs w:val="28"/>
          <w:lang w:eastAsia="ru-RU"/>
        </w:rPr>
        <w:t>у</w:t>
      </w:r>
      <w:r w:rsidR="00A17EA9" w:rsidRPr="00A17EA9">
        <w:rPr>
          <w:rFonts w:ascii="Times New Roman" w:eastAsia="Times New Roman" w:hAnsi="Times New Roman" w:cs="Times New Roman"/>
          <w:sz w:val="28"/>
          <w:szCs w:val="28"/>
          <w:lang w:eastAsia="ru-RU"/>
        </w:rPr>
        <w:t xml:space="preserve"> общественно-государственного диалога для выработки эффективных мер по совершенствованию работы в сфере военно-патриотического воспитания граждан. </w:t>
      </w:r>
      <w:r w:rsidR="000055AA">
        <w:rPr>
          <w:rFonts w:ascii="Times New Roman" w:eastAsia="Times New Roman" w:hAnsi="Times New Roman" w:cs="Times New Roman"/>
          <w:sz w:val="28"/>
          <w:szCs w:val="28"/>
          <w:lang w:eastAsia="ru-RU"/>
        </w:rPr>
        <w:t xml:space="preserve">Председательствующим выступил </w:t>
      </w:r>
      <w:r w:rsidR="000055AA" w:rsidRPr="00A17EA9">
        <w:rPr>
          <w:rFonts w:ascii="Times New Roman" w:eastAsia="Times New Roman" w:hAnsi="Times New Roman" w:cs="Times New Roman"/>
          <w:sz w:val="28"/>
          <w:szCs w:val="28"/>
          <w:lang w:eastAsia="ru-RU"/>
        </w:rPr>
        <w:t>члены Общест</w:t>
      </w:r>
      <w:r w:rsidR="000055AA">
        <w:rPr>
          <w:rFonts w:ascii="Times New Roman" w:eastAsia="Times New Roman" w:hAnsi="Times New Roman" w:cs="Times New Roman"/>
          <w:sz w:val="28"/>
          <w:szCs w:val="28"/>
          <w:lang w:eastAsia="ru-RU"/>
        </w:rPr>
        <w:t xml:space="preserve">венной палаты Амурской области </w:t>
      </w:r>
      <w:proofErr w:type="spellStart"/>
      <w:r w:rsidR="000055AA" w:rsidRPr="00A17EA9">
        <w:rPr>
          <w:rFonts w:ascii="Times New Roman" w:eastAsia="Times New Roman" w:hAnsi="Times New Roman" w:cs="Times New Roman"/>
          <w:sz w:val="28"/>
          <w:szCs w:val="28"/>
          <w:lang w:eastAsia="ru-RU"/>
        </w:rPr>
        <w:t>Боржко</w:t>
      </w:r>
      <w:proofErr w:type="spellEnd"/>
      <w:r w:rsidR="000055AA" w:rsidRPr="00A17EA9">
        <w:rPr>
          <w:rFonts w:ascii="Times New Roman" w:eastAsia="Times New Roman" w:hAnsi="Times New Roman" w:cs="Times New Roman"/>
          <w:sz w:val="28"/>
          <w:szCs w:val="28"/>
          <w:lang w:eastAsia="ru-RU"/>
        </w:rPr>
        <w:t xml:space="preserve"> Александр Владимирович</w:t>
      </w:r>
      <w:r w:rsidR="000055AA">
        <w:rPr>
          <w:rFonts w:ascii="Times New Roman" w:eastAsia="Times New Roman" w:hAnsi="Times New Roman" w:cs="Times New Roman"/>
          <w:sz w:val="28"/>
          <w:szCs w:val="28"/>
          <w:lang w:eastAsia="ru-RU"/>
        </w:rPr>
        <w:t>.</w:t>
      </w:r>
      <w:r w:rsidR="000055AA" w:rsidRPr="00A17EA9">
        <w:rPr>
          <w:rFonts w:ascii="Times New Roman" w:eastAsia="Times New Roman" w:hAnsi="Times New Roman" w:cs="Times New Roman"/>
          <w:sz w:val="28"/>
          <w:szCs w:val="28"/>
          <w:lang w:eastAsia="ru-RU"/>
        </w:rPr>
        <w:t xml:space="preserve"> </w:t>
      </w:r>
      <w:r w:rsidR="00A17EA9" w:rsidRPr="00A17EA9">
        <w:rPr>
          <w:rFonts w:ascii="Times New Roman" w:eastAsia="Times New Roman" w:hAnsi="Times New Roman" w:cs="Times New Roman"/>
          <w:sz w:val="28"/>
          <w:szCs w:val="28"/>
          <w:lang w:eastAsia="ru-RU"/>
        </w:rPr>
        <w:t>Также на заседании присутствовали представители министерства образования и науки Амурской области, министерства внутренней и информационной политики Амурской области, военного комиссариата Амурской области, общественной организации «Амурский союз молодежи», Амурского кадетского корпуса.</w:t>
      </w:r>
      <w:r w:rsidR="00964CBA" w:rsidRPr="00964CBA">
        <w:rPr>
          <w:rFonts w:ascii="Times New Roman" w:hAnsi="Times New Roman" w:cs="Times New Roman"/>
          <w:noProof/>
          <w:sz w:val="28"/>
          <w:szCs w:val="28"/>
          <w:lang w:eastAsia="ru-RU"/>
        </w:rPr>
        <w:t xml:space="preserve"> </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Данный вопрос </w:t>
      </w:r>
      <w:proofErr w:type="gramStart"/>
      <w:r w:rsidRPr="00A17EA9">
        <w:rPr>
          <w:rFonts w:ascii="Times New Roman" w:eastAsia="Times New Roman" w:hAnsi="Times New Roman" w:cs="Times New Roman"/>
          <w:sz w:val="28"/>
          <w:szCs w:val="28"/>
          <w:lang w:eastAsia="ru-RU"/>
        </w:rPr>
        <w:t>был</w:t>
      </w:r>
      <w:proofErr w:type="gramEnd"/>
      <w:r w:rsidRPr="00A17EA9">
        <w:rPr>
          <w:rFonts w:ascii="Times New Roman" w:eastAsia="Times New Roman" w:hAnsi="Times New Roman" w:cs="Times New Roman"/>
          <w:sz w:val="28"/>
          <w:szCs w:val="28"/>
          <w:lang w:eastAsia="ru-RU"/>
        </w:rPr>
        <w:t xml:space="preserve"> затронут в связи с тем</w:t>
      </w:r>
      <w:r w:rsidR="00226914">
        <w:rPr>
          <w:rFonts w:ascii="Times New Roman" w:eastAsia="Times New Roman" w:hAnsi="Times New Roman" w:cs="Times New Roman"/>
          <w:sz w:val="28"/>
          <w:szCs w:val="28"/>
          <w:lang w:eastAsia="ru-RU"/>
        </w:rPr>
        <w:t>,</w:t>
      </w:r>
      <w:r w:rsidRPr="00A17EA9">
        <w:rPr>
          <w:rFonts w:ascii="Times New Roman" w:eastAsia="Times New Roman" w:hAnsi="Times New Roman" w:cs="Times New Roman"/>
          <w:sz w:val="28"/>
          <w:szCs w:val="28"/>
          <w:lang w:eastAsia="ru-RU"/>
        </w:rPr>
        <w:t xml:space="preserve"> что в настоящее время появляется большое количество различных точек зрения на события прошлого в истории нашей страны. Происходит переосмысле</w:t>
      </w:r>
      <w:r w:rsidR="00226914">
        <w:rPr>
          <w:rFonts w:ascii="Times New Roman" w:eastAsia="Times New Roman" w:hAnsi="Times New Roman" w:cs="Times New Roman"/>
          <w:sz w:val="28"/>
          <w:szCs w:val="28"/>
          <w:lang w:eastAsia="ru-RU"/>
        </w:rPr>
        <w:t>ние</w:t>
      </w:r>
      <w:r w:rsidRPr="00A17EA9">
        <w:rPr>
          <w:rFonts w:ascii="Times New Roman" w:eastAsia="Times New Roman" w:hAnsi="Times New Roman" w:cs="Times New Roman"/>
          <w:sz w:val="28"/>
          <w:szCs w:val="28"/>
          <w:lang w:eastAsia="ru-RU"/>
        </w:rPr>
        <w:t xml:space="preserve"> с позиции сегодняшнего дня места Росс</w:t>
      </w:r>
      <w:proofErr w:type="gramStart"/>
      <w:r w:rsidRPr="00A17EA9">
        <w:rPr>
          <w:rFonts w:ascii="Times New Roman" w:eastAsia="Times New Roman" w:hAnsi="Times New Roman" w:cs="Times New Roman"/>
          <w:sz w:val="28"/>
          <w:szCs w:val="28"/>
          <w:lang w:eastAsia="ru-RU"/>
        </w:rPr>
        <w:t>ии и ее</w:t>
      </w:r>
      <w:proofErr w:type="gramEnd"/>
      <w:r w:rsidRPr="00A17EA9">
        <w:rPr>
          <w:rFonts w:ascii="Times New Roman" w:eastAsia="Times New Roman" w:hAnsi="Times New Roman" w:cs="Times New Roman"/>
          <w:sz w:val="28"/>
          <w:szCs w:val="28"/>
          <w:lang w:eastAsia="ru-RU"/>
        </w:rPr>
        <w:t xml:space="preserve"> роли в мировой истории. </w:t>
      </w:r>
      <w:r w:rsidR="00226914">
        <w:rPr>
          <w:rFonts w:ascii="Times New Roman" w:eastAsia="Times New Roman" w:hAnsi="Times New Roman" w:cs="Times New Roman"/>
          <w:sz w:val="28"/>
          <w:szCs w:val="28"/>
          <w:lang w:eastAsia="ru-RU"/>
        </w:rPr>
        <w:t>И н</w:t>
      </w:r>
      <w:r w:rsidRPr="00A17EA9">
        <w:rPr>
          <w:rFonts w:ascii="Times New Roman" w:eastAsia="Times New Roman" w:hAnsi="Times New Roman" w:cs="Times New Roman"/>
          <w:sz w:val="28"/>
          <w:szCs w:val="28"/>
          <w:lang w:eastAsia="ru-RU"/>
        </w:rPr>
        <w:t xml:space="preserve">ельзя оставаться в стороне от происходящих событий, не реагировать на все изменения, происходящие в стране. </w:t>
      </w:r>
      <w:r w:rsidR="00226914">
        <w:rPr>
          <w:rFonts w:ascii="Times New Roman" w:eastAsia="Times New Roman" w:hAnsi="Times New Roman" w:cs="Times New Roman"/>
          <w:sz w:val="28"/>
          <w:szCs w:val="28"/>
          <w:lang w:eastAsia="ru-RU"/>
        </w:rPr>
        <w:t>Важная з</w:t>
      </w:r>
      <w:r w:rsidRPr="00A17EA9">
        <w:rPr>
          <w:rFonts w:ascii="Times New Roman" w:eastAsia="Times New Roman" w:hAnsi="Times New Roman" w:cs="Times New Roman"/>
          <w:sz w:val="28"/>
          <w:szCs w:val="28"/>
          <w:lang w:eastAsia="ru-RU"/>
        </w:rPr>
        <w:t xml:space="preserve">адача, которая стоит перед </w:t>
      </w:r>
      <w:r w:rsidR="00226914">
        <w:rPr>
          <w:rFonts w:ascii="Times New Roman" w:eastAsia="Times New Roman" w:hAnsi="Times New Roman" w:cs="Times New Roman"/>
          <w:sz w:val="28"/>
          <w:szCs w:val="28"/>
          <w:lang w:eastAsia="ru-RU"/>
        </w:rPr>
        <w:t>всеми</w:t>
      </w:r>
      <w:r w:rsidRPr="00A17EA9">
        <w:rPr>
          <w:rFonts w:ascii="Times New Roman" w:eastAsia="Times New Roman" w:hAnsi="Times New Roman" w:cs="Times New Roman"/>
          <w:sz w:val="28"/>
          <w:szCs w:val="28"/>
          <w:lang w:eastAsia="ru-RU"/>
        </w:rPr>
        <w:t>,</w:t>
      </w:r>
      <w:r w:rsidR="00226914">
        <w:rPr>
          <w:rFonts w:ascii="Times New Roman" w:eastAsia="Times New Roman" w:hAnsi="Times New Roman" w:cs="Times New Roman"/>
          <w:sz w:val="28"/>
          <w:szCs w:val="28"/>
          <w:lang w:eastAsia="ru-RU"/>
        </w:rPr>
        <w:t xml:space="preserve"> –</w:t>
      </w:r>
      <w:r w:rsidRPr="00A17EA9">
        <w:rPr>
          <w:rFonts w:ascii="Times New Roman" w:eastAsia="Times New Roman" w:hAnsi="Times New Roman" w:cs="Times New Roman"/>
          <w:sz w:val="28"/>
          <w:szCs w:val="28"/>
          <w:lang w:eastAsia="ru-RU"/>
        </w:rPr>
        <w:t xml:space="preserve"> возродить духовные традиции России с четкой фиксацией в сознании ребенка таких понятий, как: </w:t>
      </w:r>
      <w:proofErr w:type="gramStart"/>
      <w:r w:rsidRPr="00A17EA9">
        <w:rPr>
          <w:rFonts w:ascii="Times New Roman" w:eastAsia="Times New Roman" w:hAnsi="Times New Roman" w:cs="Times New Roman"/>
          <w:sz w:val="28"/>
          <w:szCs w:val="28"/>
          <w:lang w:eastAsia="ru-RU"/>
        </w:rPr>
        <w:t>Родина, Отечество, Отчизна, Родной край, Гражданин, Патриот, Герой, Ветеран войны и труда.</w:t>
      </w:r>
      <w:proofErr w:type="gramEnd"/>
      <w:r w:rsidRPr="00A17EA9">
        <w:rPr>
          <w:rFonts w:ascii="Times New Roman" w:eastAsia="Times New Roman" w:hAnsi="Times New Roman" w:cs="Times New Roman"/>
          <w:sz w:val="28"/>
          <w:szCs w:val="28"/>
          <w:lang w:eastAsia="ru-RU"/>
        </w:rPr>
        <w:t xml:space="preserve"> </w:t>
      </w:r>
      <w:proofErr w:type="gramStart"/>
      <w:r w:rsidRPr="00A17EA9">
        <w:rPr>
          <w:rFonts w:ascii="Times New Roman" w:eastAsia="Times New Roman" w:hAnsi="Times New Roman" w:cs="Times New Roman"/>
          <w:sz w:val="28"/>
          <w:szCs w:val="28"/>
          <w:lang w:eastAsia="ru-RU"/>
        </w:rPr>
        <w:t>Привитие любви к своей Родине, возрождение духовных традиций России и ее народов, изучение правдивой истории нашего государства и особенно истории Великой Отечественной войны, изучение родного края, подготовка допризывной молодежи к службе в Вооруженных Силах Российской Федерации, развитие у нее чувства преданности Родине и патриотизма, передача и развитие лучших традиций российского воинства – одни из главных задач в воспитании молодежи.</w:t>
      </w:r>
      <w:proofErr w:type="gramEnd"/>
    </w:p>
    <w:p w:rsidR="00A17EA9" w:rsidRPr="00A17EA9" w:rsidRDefault="003E24C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15240</wp:posOffset>
            </wp:positionH>
            <wp:positionV relativeFrom="paragraph">
              <wp:posOffset>1127760</wp:posOffset>
            </wp:positionV>
            <wp:extent cx="2543175" cy="1428750"/>
            <wp:effectExtent l="19050" t="0" r="9525" b="0"/>
            <wp:wrapSquare wrapText="bothSides"/>
            <wp:docPr id="4" name="Рисунок 11" descr="DSC0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1383"/>
                    <pic:cNvPicPr>
                      <a:picLocks noChangeAspect="1" noChangeArrowheads="1"/>
                    </pic:cNvPicPr>
                  </pic:nvPicPr>
                  <pic:blipFill>
                    <a:blip r:embed="rId9"/>
                    <a:srcRect l="11000" t="18222" b="15111"/>
                    <a:stretch>
                      <a:fillRect/>
                    </a:stretch>
                  </pic:blipFill>
                  <pic:spPr bwMode="auto">
                    <a:xfrm>
                      <a:off x="0" y="0"/>
                      <a:ext cx="2543175" cy="1428750"/>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 xml:space="preserve">Участники площадки отметили, что военно-патриотическое воспитание будет эффективным только тогда, когда это будет многоплановая, системная, целенаправленная и скоординированная работа всех органов и организаций по формированию у молодежи высокого патриотического сознания и возвышенного чувства верности своему Отечеству. По словам </w:t>
      </w:r>
      <w:r w:rsidR="00226914">
        <w:rPr>
          <w:rFonts w:ascii="Times New Roman" w:eastAsia="Times New Roman" w:hAnsi="Times New Roman" w:cs="Times New Roman"/>
          <w:sz w:val="28"/>
          <w:szCs w:val="28"/>
          <w:lang w:eastAsia="ru-RU"/>
        </w:rPr>
        <w:t xml:space="preserve">члена Общественной палаты Амурской области </w:t>
      </w:r>
      <w:proofErr w:type="spellStart"/>
      <w:r w:rsidR="00A17EA9" w:rsidRPr="00A17EA9">
        <w:rPr>
          <w:rFonts w:ascii="Times New Roman" w:eastAsia="Times New Roman" w:hAnsi="Times New Roman" w:cs="Times New Roman"/>
          <w:sz w:val="28"/>
          <w:szCs w:val="28"/>
          <w:lang w:eastAsia="ru-RU"/>
        </w:rPr>
        <w:t>Пескова</w:t>
      </w:r>
      <w:proofErr w:type="spellEnd"/>
      <w:r w:rsidR="00A17EA9" w:rsidRPr="00A17EA9">
        <w:rPr>
          <w:rFonts w:ascii="Times New Roman" w:eastAsia="Times New Roman" w:hAnsi="Times New Roman" w:cs="Times New Roman"/>
          <w:sz w:val="28"/>
          <w:szCs w:val="28"/>
          <w:lang w:eastAsia="ru-RU"/>
        </w:rPr>
        <w:t xml:space="preserve"> Е</w:t>
      </w:r>
      <w:r w:rsidR="00226914">
        <w:rPr>
          <w:rFonts w:ascii="Times New Roman" w:eastAsia="Times New Roman" w:hAnsi="Times New Roman" w:cs="Times New Roman"/>
          <w:sz w:val="28"/>
          <w:szCs w:val="28"/>
          <w:lang w:eastAsia="ru-RU"/>
        </w:rPr>
        <w:t xml:space="preserve">вгения </w:t>
      </w:r>
      <w:r w:rsidR="00A17EA9" w:rsidRPr="00A17EA9">
        <w:rPr>
          <w:rFonts w:ascii="Times New Roman" w:eastAsia="Times New Roman" w:hAnsi="Times New Roman" w:cs="Times New Roman"/>
          <w:sz w:val="28"/>
          <w:szCs w:val="28"/>
          <w:lang w:eastAsia="ru-RU"/>
        </w:rPr>
        <w:t>А</w:t>
      </w:r>
      <w:r w:rsidR="00226914">
        <w:rPr>
          <w:rFonts w:ascii="Times New Roman" w:eastAsia="Times New Roman" w:hAnsi="Times New Roman" w:cs="Times New Roman"/>
          <w:sz w:val="28"/>
          <w:szCs w:val="28"/>
          <w:lang w:eastAsia="ru-RU"/>
        </w:rPr>
        <w:t>натольевича</w:t>
      </w:r>
      <w:r w:rsidR="00A17EA9" w:rsidRPr="00A17EA9">
        <w:rPr>
          <w:rFonts w:ascii="Times New Roman" w:eastAsia="Times New Roman" w:hAnsi="Times New Roman" w:cs="Times New Roman"/>
          <w:sz w:val="28"/>
          <w:szCs w:val="28"/>
          <w:lang w:eastAsia="ru-RU"/>
        </w:rPr>
        <w:t xml:space="preserve"> включение в школьную программу первоначальной военной подготовки решило бы сразу все проблемы в данной сфере.</w:t>
      </w:r>
      <w:r w:rsidR="00226914">
        <w:rPr>
          <w:rFonts w:ascii="Times New Roman" w:eastAsia="Times New Roman" w:hAnsi="Times New Roman" w:cs="Times New Roman"/>
          <w:sz w:val="28"/>
          <w:szCs w:val="28"/>
          <w:lang w:eastAsia="ru-RU"/>
        </w:rPr>
        <w:t xml:space="preserve"> </w:t>
      </w:r>
      <w:r w:rsidR="00A17EA9" w:rsidRPr="00A17EA9">
        <w:rPr>
          <w:rFonts w:ascii="Times New Roman" w:eastAsia="Times New Roman" w:hAnsi="Times New Roman" w:cs="Times New Roman"/>
          <w:sz w:val="28"/>
          <w:szCs w:val="28"/>
          <w:lang w:eastAsia="ru-RU"/>
        </w:rPr>
        <w:t>Озвученные предложения Общественная палата Амурской области проработает и подготовит рекомендации по результатам проведенного мероприятия, которые будут направлены на исполнение в соответствующие органы.</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CE4C18"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Заседание «круглого стола» на тему</w:t>
      </w: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«Общественно-государственное взаимодействие в решении миграционных проблем в Амурской области»</w:t>
      </w:r>
    </w:p>
    <w:p w:rsidR="00A17EA9" w:rsidRPr="00A17EA9" w:rsidRDefault="003E24C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3187065</wp:posOffset>
            </wp:positionH>
            <wp:positionV relativeFrom="paragraph">
              <wp:posOffset>3863340</wp:posOffset>
            </wp:positionV>
            <wp:extent cx="2800350" cy="1381125"/>
            <wp:effectExtent l="19050" t="0" r="0" b="0"/>
            <wp:wrapSquare wrapText="bothSides"/>
            <wp:docPr id="16" name="Рисунок 16" descr="DSC0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1445"/>
                    <pic:cNvPicPr>
                      <a:picLocks noChangeAspect="1" noChangeArrowheads="1"/>
                    </pic:cNvPicPr>
                  </pic:nvPicPr>
                  <pic:blipFill>
                    <a:blip r:embed="rId10"/>
                    <a:srcRect l="2000" t="18222" b="17333"/>
                    <a:stretch>
                      <a:fillRect/>
                    </a:stretch>
                  </pic:blipFill>
                  <pic:spPr bwMode="auto">
                    <a:xfrm>
                      <a:off x="0" y="0"/>
                      <a:ext cx="2800350" cy="13811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15240</wp:posOffset>
            </wp:positionH>
            <wp:positionV relativeFrom="paragraph">
              <wp:posOffset>100965</wp:posOffset>
            </wp:positionV>
            <wp:extent cx="2276475" cy="1885950"/>
            <wp:effectExtent l="19050" t="0" r="9525" b="0"/>
            <wp:wrapSquare wrapText="bothSides"/>
            <wp:docPr id="14" name="Рисунок 14" descr="DSC0144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1441">
                      <a:hlinkClick r:id="rId11"/>
                    </pic:cNvPr>
                    <pic:cNvPicPr>
                      <a:picLocks noChangeAspect="1" noChangeArrowheads="1"/>
                    </pic:cNvPicPr>
                  </pic:nvPicPr>
                  <pic:blipFill>
                    <a:blip r:embed="rId12"/>
                    <a:srcRect l="9333" t="12000" r="11000"/>
                    <a:stretch>
                      <a:fillRect/>
                    </a:stretch>
                  </pic:blipFill>
                  <pic:spPr bwMode="auto">
                    <a:xfrm>
                      <a:off x="0" y="0"/>
                      <a:ext cx="2276475" cy="1885950"/>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17 июня 2014 года прошло заседание «круглого стола» на тему «Общественно-государственное взаимодействие в решении миграционных проблем в Амурской области».</w:t>
      </w:r>
      <w:r w:rsidR="00964CBA">
        <w:rPr>
          <w:rFonts w:ascii="Times New Roman" w:eastAsia="Times New Roman" w:hAnsi="Times New Roman" w:cs="Times New Roman"/>
          <w:sz w:val="28"/>
          <w:szCs w:val="28"/>
          <w:lang w:eastAsia="ru-RU"/>
        </w:rPr>
        <w:t xml:space="preserve"> </w:t>
      </w:r>
      <w:proofErr w:type="gramStart"/>
      <w:r w:rsidR="00A17EA9" w:rsidRPr="00A17EA9">
        <w:rPr>
          <w:rFonts w:ascii="Times New Roman" w:eastAsia="Times New Roman" w:hAnsi="Times New Roman" w:cs="Times New Roman"/>
          <w:sz w:val="28"/>
          <w:szCs w:val="28"/>
          <w:lang w:eastAsia="ru-RU"/>
        </w:rPr>
        <w:t xml:space="preserve">Обсудить механизмы общественно-государственного взаимодействия в решении миграционных проблем в Амурской области собрались члены Общественной палаты Амурской области Седов Владимир Валентинович, Аракелян </w:t>
      </w:r>
      <w:proofErr w:type="spellStart"/>
      <w:r w:rsidR="00A17EA9" w:rsidRPr="00A17EA9">
        <w:rPr>
          <w:rFonts w:ascii="Times New Roman" w:eastAsia="Times New Roman" w:hAnsi="Times New Roman" w:cs="Times New Roman"/>
          <w:sz w:val="28"/>
          <w:szCs w:val="28"/>
          <w:lang w:eastAsia="ru-RU"/>
        </w:rPr>
        <w:t>Аршалуйс</w:t>
      </w:r>
      <w:proofErr w:type="spellEnd"/>
      <w:r w:rsidR="00A17EA9" w:rsidRPr="00A17EA9">
        <w:rPr>
          <w:rFonts w:ascii="Times New Roman" w:eastAsia="Times New Roman" w:hAnsi="Times New Roman" w:cs="Times New Roman"/>
          <w:sz w:val="28"/>
          <w:szCs w:val="28"/>
          <w:lang w:eastAsia="ru-RU"/>
        </w:rPr>
        <w:t xml:space="preserve"> </w:t>
      </w:r>
      <w:proofErr w:type="spellStart"/>
      <w:r w:rsidR="00A17EA9" w:rsidRPr="00A17EA9">
        <w:rPr>
          <w:rFonts w:ascii="Times New Roman" w:eastAsia="Times New Roman" w:hAnsi="Times New Roman" w:cs="Times New Roman"/>
          <w:sz w:val="28"/>
          <w:szCs w:val="28"/>
          <w:lang w:eastAsia="ru-RU"/>
        </w:rPr>
        <w:t>Седракович</w:t>
      </w:r>
      <w:proofErr w:type="spellEnd"/>
      <w:r w:rsidR="00A17EA9" w:rsidRPr="00A17EA9">
        <w:rPr>
          <w:rFonts w:ascii="Times New Roman" w:eastAsia="Times New Roman" w:hAnsi="Times New Roman" w:cs="Times New Roman"/>
          <w:sz w:val="28"/>
          <w:szCs w:val="28"/>
          <w:lang w:eastAsia="ru-RU"/>
        </w:rPr>
        <w:t>, Орлов Сергей Михайлович, представители УФМС по Амурской области, министерства внутренней и информационной политики Амурской области, министерства внешнеэкономических связей, туризма и предпринимательства Амурской области, управления внутренних дел по Амурской области, управления занятости населения Амурской области, уполномоченный по правам</w:t>
      </w:r>
      <w:proofErr w:type="gramEnd"/>
      <w:r w:rsidR="00A17EA9" w:rsidRPr="00A17EA9">
        <w:rPr>
          <w:rFonts w:ascii="Times New Roman" w:eastAsia="Times New Roman" w:hAnsi="Times New Roman" w:cs="Times New Roman"/>
          <w:sz w:val="28"/>
          <w:szCs w:val="28"/>
          <w:lang w:eastAsia="ru-RU"/>
        </w:rPr>
        <w:t xml:space="preserve"> человека в Амурской области, а также руководители </w:t>
      </w:r>
      <w:r>
        <w:rPr>
          <w:rFonts w:ascii="Times New Roman" w:eastAsia="Times New Roman" w:hAnsi="Times New Roman" w:cs="Times New Roman"/>
          <w:sz w:val="28"/>
          <w:szCs w:val="28"/>
          <w:lang w:eastAsia="ru-RU"/>
        </w:rPr>
        <w:t xml:space="preserve">и члены </w:t>
      </w:r>
      <w:r w:rsidR="00A17EA9" w:rsidRPr="00A17EA9">
        <w:rPr>
          <w:rFonts w:ascii="Times New Roman" w:eastAsia="Times New Roman" w:hAnsi="Times New Roman" w:cs="Times New Roman"/>
          <w:sz w:val="28"/>
          <w:szCs w:val="28"/>
          <w:lang w:eastAsia="ru-RU"/>
        </w:rPr>
        <w:t>национальных диаспор.</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Ранее в 2009 и 2011 годах Общественная палата Амурской области провела 2 заседания «круглых столов» на тему «Об исполнении на территории Амурской области законодательства в сфере миграции» и «О соблюдении гражданских прав, трудоустройстве, получении патентов, формировании толерантности и веротерпимости в обществе при реализации </w:t>
      </w:r>
      <w:r w:rsidRPr="00A17EA9">
        <w:rPr>
          <w:rFonts w:ascii="Times New Roman" w:eastAsia="Times New Roman" w:hAnsi="Times New Roman" w:cs="Times New Roman"/>
          <w:sz w:val="28"/>
          <w:szCs w:val="28"/>
          <w:lang w:eastAsia="ru-RU"/>
        </w:rPr>
        <w:lastRenderedPageBreak/>
        <w:t xml:space="preserve">миграционной политики Российской Федерации в Амурской области». По их результатам были разработаны рекомендации и направлены в соответствующие органы. В настоящее </w:t>
      </w:r>
      <w:r w:rsidR="003E24CD">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3577590</wp:posOffset>
            </wp:positionH>
            <wp:positionV relativeFrom="paragraph">
              <wp:posOffset>708660</wp:posOffset>
            </wp:positionV>
            <wp:extent cx="2409825" cy="1666875"/>
            <wp:effectExtent l="19050" t="0" r="9525" b="0"/>
            <wp:wrapSquare wrapText="bothSides"/>
            <wp:docPr id="7" name="Рисунок 22" descr="DSC0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01431"/>
                    <pic:cNvPicPr>
                      <a:picLocks noChangeAspect="1" noChangeArrowheads="1"/>
                    </pic:cNvPicPr>
                  </pic:nvPicPr>
                  <pic:blipFill>
                    <a:blip r:embed="rId13"/>
                    <a:srcRect l="10000" t="22222" r="5667"/>
                    <a:stretch>
                      <a:fillRect/>
                    </a:stretch>
                  </pic:blipFill>
                  <pic:spPr bwMode="auto">
                    <a:xfrm>
                      <a:off x="0" y="0"/>
                      <a:ext cx="2409825" cy="1666875"/>
                    </a:xfrm>
                    <a:prstGeom prst="rect">
                      <a:avLst/>
                    </a:prstGeom>
                    <a:noFill/>
                    <a:ln w="9525">
                      <a:noFill/>
                      <a:miter lim="800000"/>
                      <a:headEnd/>
                      <a:tailEnd/>
                    </a:ln>
                  </pic:spPr>
                </pic:pic>
              </a:graphicData>
            </a:graphic>
          </wp:anchor>
        </w:drawing>
      </w:r>
      <w:r w:rsidRPr="00A17EA9">
        <w:rPr>
          <w:rFonts w:ascii="Times New Roman" w:eastAsia="Times New Roman" w:hAnsi="Times New Roman" w:cs="Times New Roman"/>
          <w:sz w:val="28"/>
          <w:szCs w:val="28"/>
          <w:lang w:eastAsia="ru-RU"/>
        </w:rPr>
        <w:t xml:space="preserve">время законодательство в сфере миграции активно меняется, поэтому </w:t>
      </w:r>
      <w:r w:rsidR="003E24CD">
        <w:rPr>
          <w:rFonts w:ascii="Times New Roman" w:eastAsia="Times New Roman" w:hAnsi="Times New Roman" w:cs="Times New Roman"/>
          <w:sz w:val="28"/>
          <w:szCs w:val="28"/>
          <w:lang w:eastAsia="ru-RU"/>
        </w:rPr>
        <w:t>«круглый стол» призван</w:t>
      </w:r>
      <w:r w:rsidRPr="00A17EA9">
        <w:rPr>
          <w:rFonts w:ascii="Times New Roman" w:eastAsia="Times New Roman" w:hAnsi="Times New Roman" w:cs="Times New Roman"/>
          <w:sz w:val="28"/>
          <w:szCs w:val="28"/>
          <w:lang w:eastAsia="ru-RU"/>
        </w:rPr>
        <w:t xml:space="preserve"> выявить наиболее болевые точки, связанные с пребыванием и проживанием иностранных граждан на территории Амурской области, проанализировать насколько выполнены предыдущие рекомендации, наметить совместные действия </w:t>
      </w:r>
      <w:r w:rsidR="003E24CD">
        <w:rPr>
          <w:rFonts w:ascii="Times New Roman" w:eastAsia="Times New Roman" w:hAnsi="Times New Roman" w:cs="Times New Roman"/>
          <w:sz w:val="28"/>
          <w:szCs w:val="28"/>
          <w:lang w:eastAsia="ru-RU"/>
        </w:rPr>
        <w:t>в</w:t>
      </w:r>
      <w:r w:rsidRPr="00A17EA9">
        <w:rPr>
          <w:rFonts w:ascii="Times New Roman" w:eastAsia="Times New Roman" w:hAnsi="Times New Roman" w:cs="Times New Roman"/>
          <w:sz w:val="28"/>
          <w:szCs w:val="28"/>
          <w:lang w:eastAsia="ru-RU"/>
        </w:rPr>
        <w:t xml:space="preserve"> решени</w:t>
      </w:r>
      <w:r w:rsidR="003E24CD">
        <w:rPr>
          <w:rFonts w:ascii="Times New Roman" w:eastAsia="Times New Roman" w:hAnsi="Times New Roman" w:cs="Times New Roman"/>
          <w:sz w:val="28"/>
          <w:szCs w:val="28"/>
          <w:lang w:eastAsia="ru-RU"/>
        </w:rPr>
        <w:t>и</w:t>
      </w:r>
      <w:r w:rsidRPr="00A17EA9">
        <w:rPr>
          <w:rFonts w:ascii="Times New Roman" w:eastAsia="Times New Roman" w:hAnsi="Times New Roman" w:cs="Times New Roman"/>
          <w:sz w:val="28"/>
          <w:szCs w:val="28"/>
          <w:lang w:eastAsia="ru-RU"/>
        </w:rPr>
        <w:t xml:space="preserve"> миграционных проблем.</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Также представители Общественной палаты Амурской области принимали участие в заседании «круглого стола» на тему «Общественно-государственное взаимодействие в решении миграционных проблем на Дальнем Востоке России», проходившем в </w:t>
      </w:r>
      <w:proofErr w:type="gramStart"/>
      <w:r w:rsidRPr="00A17EA9">
        <w:rPr>
          <w:rFonts w:ascii="Times New Roman" w:eastAsia="Times New Roman" w:hAnsi="Times New Roman" w:cs="Times New Roman"/>
          <w:sz w:val="28"/>
          <w:szCs w:val="28"/>
          <w:lang w:eastAsia="ru-RU"/>
        </w:rPr>
        <w:t>г</w:t>
      </w:r>
      <w:proofErr w:type="gramEnd"/>
      <w:r w:rsidRPr="00A17EA9">
        <w:rPr>
          <w:rFonts w:ascii="Times New Roman" w:eastAsia="Times New Roman" w:hAnsi="Times New Roman" w:cs="Times New Roman"/>
          <w:sz w:val="28"/>
          <w:szCs w:val="28"/>
          <w:lang w:eastAsia="ru-RU"/>
        </w:rPr>
        <w:t>. Биробиджане 25 апреля 2014 года, материалы которого были использованы при подготовке амурского мероприятия.</w:t>
      </w:r>
    </w:p>
    <w:p w:rsidR="00A17EA9" w:rsidRPr="00A17EA9" w:rsidRDefault="003E24C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заседания</w:t>
      </w:r>
      <w:r w:rsidR="00A17EA9" w:rsidRPr="00A17EA9">
        <w:rPr>
          <w:rFonts w:ascii="Times New Roman" w:eastAsia="Times New Roman" w:hAnsi="Times New Roman" w:cs="Times New Roman"/>
          <w:sz w:val="28"/>
          <w:szCs w:val="28"/>
          <w:lang w:eastAsia="ru-RU"/>
        </w:rPr>
        <w:t xml:space="preserve"> выявлен</w:t>
      </w:r>
      <w:r>
        <w:rPr>
          <w:rFonts w:ascii="Times New Roman" w:eastAsia="Times New Roman" w:hAnsi="Times New Roman" w:cs="Times New Roman"/>
          <w:sz w:val="28"/>
          <w:szCs w:val="28"/>
          <w:lang w:eastAsia="ru-RU"/>
        </w:rPr>
        <w:t>о</w:t>
      </w:r>
      <w:r w:rsidR="00A17EA9" w:rsidRPr="00A17E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несколько</w:t>
      </w:r>
      <w:r w:rsidR="00A17EA9" w:rsidRPr="00A17EA9">
        <w:rPr>
          <w:rFonts w:ascii="Times New Roman" w:eastAsia="Times New Roman" w:hAnsi="Times New Roman" w:cs="Times New Roman"/>
          <w:sz w:val="28"/>
          <w:szCs w:val="28"/>
          <w:lang w:eastAsia="ru-RU"/>
        </w:rPr>
        <w:t xml:space="preserve"> проблем</w:t>
      </w:r>
      <w:r>
        <w:rPr>
          <w:rFonts w:ascii="Times New Roman" w:eastAsia="Times New Roman" w:hAnsi="Times New Roman" w:cs="Times New Roman"/>
          <w:sz w:val="28"/>
          <w:szCs w:val="28"/>
          <w:lang w:eastAsia="ru-RU"/>
        </w:rPr>
        <w:t>, связанных с пребыванием иностранцев в России</w:t>
      </w:r>
      <w:r w:rsidR="00A17EA9" w:rsidRPr="00A17EA9">
        <w:rPr>
          <w:rFonts w:ascii="Times New Roman" w:eastAsia="Times New Roman" w:hAnsi="Times New Roman" w:cs="Times New Roman"/>
          <w:sz w:val="28"/>
          <w:szCs w:val="28"/>
          <w:lang w:eastAsia="ru-RU"/>
        </w:rPr>
        <w:t>:</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слабая инфраструктура некоммерческих организаций, уставной деятельностью которых является социальная адаптация и содействие интеграции мигрантов и принимающего сообщества. Вновь создаваемые национальные группы и организации не обращаются в органы власти, замкнуты в собственной среде или не находят должной поддержки в органах власти;</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достаточно высокий религиозный акцент в миграционной сфере, что заставляе</w:t>
      </w:r>
      <w:r w:rsidR="003E24CD">
        <w:rPr>
          <w:rFonts w:ascii="Times New Roman" w:eastAsia="Times New Roman" w:hAnsi="Times New Roman" w:cs="Times New Roman"/>
          <w:sz w:val="28"/>
          <w:szCs w:val="28"/>
          <w:lang w:eastAsia="ru-RU"/>
        </w:rPr>
        <w:t>т различные национальные группы</w:t>
      </w:r>
      <w:r w:rsidRPr="00A17EA9">
        <w:rPr>
          <w:rFonts w:ascii="Times New Roman" w:eastAsia="Times New Roman" w:hAnsi="Times New Roman" w:cs="Times New Roman"/>
          <w:sz w:val="28"/>
          <w:szCs w:val="28"/>
          <w:lang w:eastAsia="ru-RU"/>
        </w:rPr>
        <w:t xml:space="preserve"> усиливать религиозную самоидентификацию на территории пребывания;</w:t>
      </w:r>
    </w:p>
    <w:p w:rsidR="00A17EA9" w:rsidRPr="00A17EA9" w:rsidRDefault="003E24C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7EA9" w:rsidRPr="00A17EA9">
        <w:rPr>
          <w:rFonts w:ascii="Times New Roman" w:eastAsia="Times New Roman" w:hAnsi="Times New Roman" w:cs="Times New Roman"/>
          <w:sz w:val="28"/>
          <w:szCs w:val="28"/>
          <w:lang w:eastAsia="ru-RU"/>
        </w:rPr>
        <w:t xml:space="preserve"> отсутствие социальной ответственности бизнес структур, как наиболее заинтересованных в привлечении трудовых ресурсов на территорию, в адаптационных процессах мигрантов;</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отсутствие комплексных действий в части формирования эффективных механизмов интеграции мигрантов.</w:t>
      </w:r>
    </w:p>
    <w:p w:rsidR="003E24CD" w:rsidRDefault="003E24C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-13335</wp:posOffset>
            </wp:positionH>
            <wp:positionV relativeFrom="paragraph">
              <wp:posOffset>434340</wp:posOffset>
            </wp:positionV>
            <wp:extent cx="2390775" cy="1333500"/>
            <wp:effectExtent l="19050" t="0" r="9525" b="0"/>
            <wp:wrapSquare wrapText="bothSides"/>
            <wp:docPr id="6" name="Рисунок 19" descr="DSC0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1442"/>
                    <pic:cNvPicPr>
                      <a:picLocks noChangeAspect="1" noChangeArrowheads="1"/>
                    </pic:cNvPicPr>
                  </pic:nvPicPr>
                  <pic:blipFill>
                    <a:blip r:embed="rId14"/>
                    <a:srcRect l="9000" t="15111" r="7333" b="22667"/>
                    <a:stretch>
                      <a:fillRect/>
                    </a:stretch>
                  </pic:blipFill>
                  <pic:spPr bwMode="auto">
                    <a:xfrm>
                      <a:off x="0" y="0"/>
                      <a:ext cx="2390775" cy="13335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eastAsia="ru-RU"/>
        </w:rPr>
        <w:t xml:space="preserve">Участники заседания внесли свои предложения в проект рекомендаций, который в последующем будет доработан и направлен в органы, в ведении которых находится их реализация. </w:t>
      </w:r>
      <w:r w:rsidR="00A17EA9" w:rsidRPr="00A17EA9">
        <w:rPr>
          <w:rFonts w:ascii="Times New Roman" w:eastAsia="Times New Roman" w:hAnsi="Times New Roman" w:cs="Times New Roman"/>
          <w:sz w:val="28"/>
          <w:szCs w:val="28"/>
          <w:lang w:eastAsia="ru-RU"/>
        </w:rPr>
        <w:t xml:space="preserve">Подводя итоги «круглого стола» Владимир Валентинович акцентировал внимание на том, что миграционные вопросы важны и наиболее актуальны в приграничных территориях, таких как </w:t>
      </w:r>
      <w:r>
        <w:rPr>
          <w:rFonts w:ascii="Times New Roman" w:eastAsia="Times New Roman" w:hAnsi="Times New Roman" w:cs="Times New Roman"/>
          <w:sz w:val="28"/>
          <w:szCs w:val="28"/>
          <w:lang w:eastAsia="ru-RU"/>
        </w:rPr>
        <w:t>Амурская область</w:t>
      </w:r>
      <w:r w:rsidR="00A17EA9" w:rsidRPr="00A17EA9">
        <w:rPr>
          <w:rFonts w:ascii="Times New Roman" w:eastAsia="Times New Roman" w:hAnsi="Times New Roman" w:cs="Times New Roman"/>
          <w:sz w:val="28"/>
          <w:szCs w:val="28"/>
          <w:lang w:eastAsia="ru-RU"/>
        </w:rPr>
        <w:t xml:space="preserve">. Поэтому </w:t>
      </w:r>
      <w:r>
        <w:rPr>
          <w:rFonts w:ascii="Times New Roman" w:eastAsia="Times New Roman" w:hAnsi="Times New Roman" w:cs="Times New Roman"/>
          <w:sz w:val="28"/>
          <w:szCs w:val="28"/>
          <w:lang w:eastAsia="ru-RU"/>
        </w:rPr>
        <w:t>необходимо</w:t>
      </w:r>
      <w:r w:rsidR="00A17EA9" w:rsidRPr="00A17EA9">
        <w:rPr>
          <w:rFonts w:ascii="Times New Roman" w:eastAsia="Times New Roman" w:hAnsi="Times New Roman" w:cs="Times New Roman"/>
          <w:sz w:val="28"/>
          <w:szCs w:val="28"/>
          <w:lang w:eastAsia="ru-RU"/>
        </w:rPr>
        <w:t xml:space="preserve"> уделять им </w:t>
      </w:r>
      <w:r>
        <w:rPr>
          <w:rFonts w:ascii="Times New Roman" w:eastAsia="Times New Roman" w:hAnsi="Times New Roman" w:cs="Times New Roman"/>
          <w:sz w:val="28"/>
          <w:szCs w:val="28"/>
          <w:lang w:eastAsia="ru-RU"/>
        </w:rPr>
        <w:t>особенное внимание и направить</w:t>
      </w:r>
      <w:r w:rsidR="00A17EA9" w:rsidRPr="00A17EA9">
        <w:rPr>
          <w:rFonts w:ascii="Times New Roman" w:eastAsia="Times New Roman" w:hAnsi="Times New Roman" w:cs="Times New Roman"/>
          <w:sz w:val="28"/>
          <w:szCs w:val="28"/>
          <w:lang w:eastAsia="ru-RU"/>
        </w:rPr>
        <w:t xml:space="preserve"> силы на решение миграционных вопросов, работать комплексно.</w:t>
      </w:r>
      <w:r>
        <w:rPr>
          <w:rFonts w:ascii="Times New Roman" w:eastAsia="Times New Roman" w:hAnsi="Times New Roman" w:cs="Times New Roman"/>
          <w:sz w:val="28"/>
          <w:szCs w:val="28"/>
          <w:lang w:eastAsia="ru-RU"/>
        </w:rPr>
        <w:t xml:space="preserve"> </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Защита прав граждан в сфере здравоохранения</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18 июня 2014 года в прокуратуре Амурской области состоялось заседание «круглого стола» по вопросам защиты прав граждан в сфере здравоохранения.</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В работе приняли участие более 30 представителей исполнительных, контролирующих органов власти области, общественных и правозащитных</w:t>
      </w:r>
      <w:r w:rsidR="00BA0E3D">
        <w:rPr>
          <w:rFonts w:ascii="Times New Roman" w:eastAsia="Times New Roman" w:hAnsi="Times New Roman" w:cs="Times New Roman"/>
          <w:sz w:val="28"/>
          <w:szCs w:val="28"/>
          <w:lang w:eastAsia="ru-RU"/>
        </w:rPr>
        <w:t xml:space="preserve"> организаций, в их числе </w:t>
      </w:r>
      <w:r w:rsidR="00BA0E3D" w:rsidRPr="00A17EA9">
        <w:rPr>
          <w:rFonts w:ascii="Times New Roman" w:eastAsia="Times New Roman" w:hAnsi="Times New Roman" w:cs="Times New Roman"/>
          <w:sz w:val="28"/>
          <w:szCs w:val="28"/>
          <w:lang w:eastAsia="ru-RU"/>
        </w:rPr>
        <w:t>член</w:t>
      </w:r>
      <w:r w:rsidR="00BA0E3D">
        <w:rPr>
          <w:rFonts w:ascii="Times New Roman" w:eastAsia="Times New Roman" w:hAnsi="Times New Roman" w:cs="Times New Roman"/>
          <w:sz w:val="28"/>
          <w:szCs w:val="28"/>
          <w:lang w:eastAsia="ru-RU"/>
        </w:rPr>
        <w:t>ы</w:t>
      </w:r>
      <w:r w:rsidR="00BA0E3D" w:rsidRPr="00A17EA9">
        <w:rPr>
          <w:rFonts w:ascii="Times New Roman" w:eastAsia="Times New Roman" w:hAnsi="Times New Roman" w:cs="Times New Roman"/>
          <w:sz w:val="28"/>
          <w:szCs w:val="28"/>
          <w:lang w:eastAsia="ru-RU"/>
        </w:rPr>
        <w:t xml:space="preserve"> Общественной палаты Амурской области </w:t>
      </w:r>
      <w:r w:rsidRPr="00A17EA9">
        <w:rPr>
          <w:rFonts w:ascii="Times New Roman" w:eastAsia="Times New Roman" w:hAnsi="Times New Roman" w:cs="Times New Roman"/>
          <w:sz w:val="28"/>
          <w:szCs w:val="28"/>
          <w:lang w:eastAsia="ru-RU"/>
        </w:rPr>
        <w:t xml:space="preserve">Седов Владимир Валентинович </w:t>
      </w:r>
      <w:r w:rsidR="00BA0E3D">
        <w:rPr>
          <w:rFonts w:ascii="Times New Roman" w:eastAsia="Times New Roman" w:hAnsi="Times New Roman" w:cs="Times New Roman"/>
          <w:sz w:val="28"/>
          <w:szCs w:val="28"/>
          <w:lang w:eastAsia="ru-RU"/>
        </w:rPr>
        <w:t xml:space="preserve">и </w:t>
      </w:r>
      <w:proofErr w:type="spellStart"/>
      <w:r w:rsidRPr="00A17EA9">
        <w:rPr>
          <w:rFonts w:ascii="Times New Roman" w:eastAsia="Times New Roman" w:hAnsi="Times New Roman" w:cs="Times New Roman"/>
          <w:sz w:val="28"/>
          <w:szCs w:val="28"/>
          <w:lang w:eastAsia="ru-RU"/>
        </w:rPr>
        <w:t>Самбур</w:t>
      </w:r>
      <w:proofErr w:type="spellEnd"/>
      <w:r w:rsidRPr="00A17EA9">
        <w:rPr>
          <w:rFonts w:ascii="Times New Roman" w:eastAsia="Times New Roman" w:hAnsi="Times New Roman" w:cs="Times New Roman"/>
          <w:sz w:val="28"/>
          <w:szCs w:val="28"/>
          <w:lang w:eastAsia="ru-RU"/>
        </w:rPr>
        <w:t xml:space="preserve"> Елена Петровна</w:t>
      </w:r>
      <w:r w:rsidR="00BA0E3D">
        <w:rPr>
          <w:rFonts w:ascii="Times New Roman" w:eastAsia="Times New Roman" w:hAnsi="Times New Roman" w:cs="Times New Roman"/>
          <w:sz w:val="28"/>
          <w:szCs w:val="28"/>
          <w:lang w:eastAsia="ru-RU"/>
        </w:rPr>
        <w:t>.</w:t>
      </w:r>
    </w:p>
    <w:p w:rsidR="00A17EA9" w:rsidRPr="00A17EA9" w:rsidRDefault="00BA0E3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4063365</wp:posOffset>
            </wp:positionH>
            <wp:positionV relativeFrom="paragraph">
              <wp:posOffset>321945</wp:posOffset>
            </wp:positionV>
            <wp:extent cx="1905000" cy="1428750"/>
            <wp:effectExtent l="19050" t="0" r="0" b="0"/>
            <wp:wrapSquare wrapText="bothSides"/>
            <wp:docPr id="25" name="Рисунок 25" descr="i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 (2)">
                      <a:hlinkClick r:id="rId15"/>
                    </pic:cNvPr>
                    <pic:cNvPicPr>
                      <a:picLocks noChangeAspect="1" noChangeArrowheads="1"/>
                    </pic:cNvPicPr>
                  </pic:nvPicPr>
                  <pic:blipFill>
                    <a:blip r:embed="rId16"/>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 xml:space="preserve">На заседании </w:t>
      </w:r>
      <w:r>
        <w:rPr>
          <w:rFonts w:ascii="Times New Roman" w:eastAsia="Times New Roman" w:hAnsi="Times New Roman" w:cs="Times New Roman"/>
          <w:sz w:val="28"/>
          <w:szCs w:val="28"/>
          <w:lang w:eastAsia="ru-RU"/>
        </w:rPr>
        <w:t xml:space="preserve">было </w:t>
      </w:r>
      <w:r w:rsidR="00A17EA9" w:rsidRPr="00A17EA9">
        <w:rPr>
          <w:rFonts w:ascii="Times New Roman" w:eastAsia="Times New Roman" w:hAnsi="Times New Roman" w:cs="Times New Roman"/>
          <w:sz w:val="28"/>
          <w:szCs w:val="28"/>
          <w:lang w:eastAsia="ru-RU"/>
        </w:rPr>
        <w:t>отмечено, что в ходе прокурорских проверок выявлено более 2000 нарушений зак</w:t>
      </w:r>
      <w:r>
        <w:rPr>
          <w:rFonts w:ascii="Times New Roman" w:eastAsia="Times New Roman" w:hAnsi="Times New Roman" w:cs="Times New Roman"/>
          <w:sz w:val="28"/>
          <w:szCs w:val="28"/>
          <w:lang w:eastAsia="ru-RU"/>
        </w:rPr>
        <w:t xml:space="preserve">она, в </w:t>
      </w:r>
      <w:proofErr w:type="gramStart"/>
      <w:r>
        <w:rPr>
          <w:rFonts w:ascii="Times New Roman" w:eastAsia="Times New Roman" w:hAnsi="Times New Roman" w:cs="Times New Roman"/>
          <w:sz w:val="28"/>
          <w:szCs w:val="28"/>
          <w:lang w:eastAsia="ru-RU"/>
        </w:rPr>
        <w:t>целях</w:t>
      </w:r>
      <w:proofErr w:type="gramEnd"/>
      <w:r>
        <w:rPr>
          <w:rFonts w:ascii="Times New Roman" w:eastAsia="Times New Roman" w:hAnsi="Times New Roman" w:cs="Times New Roman"/>
          <w:sz w:val="28"/>
          <w:szCs w:val="28"/>
          <w:lang w:eastAsia="ru-RU"/>
        </w:rPr>
        <w:t xml:space="preserve"> устранения которых</w:t>
      </w:r>
      <w:r w:rsidR="00A17EA9" w:rsidRPr="00A17EA9">
        <w:rPr>
          <w:rFonts w:ascii="Times New Roman" w:eastAsia="Times New Roman" w:hAnsi="Times New Roman" w:cs="Times New Roman"/>
          <w:sz w:val="28"/>
          <w:szCs w:val="28"/>
          <w:lang w:eastAsia="ru-RU"/>
        </w:rPr>
        <w:t xml:space="preserve"> принято около 500 актов прокурорского реагирования. Проблемными вопросами остаются неэффективное освоение бюджетных средств, выделяемых на поставку дорогостоящего оборудования из федера</w:t>
      </w:r>
      <w:r>
        <w:rPr>
          <w:rFonts w:ascii="Times New Roman" w:eastAsia="Times New Roman" w:hAnsi="Times New Roman" w:cs="Times New Roman"/>
          <w:sz w:val="28"/>
          <w:szCs w:val="28"/>
          <w:lang w:eastAsia="ru-RU"/>
        </w:rPr>
        <w:t>льного бюджета;</w:t>
      </w:r>
      <w:r w:rsidR="00A17EA9" w:rsidRPr="00A17EA9">
        <w:rPr>
          <w:rFonts w:ascii="Times New Roman" w:eastAsia="Times New Roman" w:hAnsi="Times New Roman" w:cs="Times New Roman"/>
          <w:sz w:val="28"/>
          <w:szCs w:val="28"/>
          <w:lang w:eastAsia="ru-RU"/>
        </w:rPr>
        <w:t xml:space="preserve"> недостаточная материально-техни</w:t>
      </w:r>
      <w:r>
        <w:rPr>
          <w:rFonts w:ascii="Times New Roman" w:eastAsia="Times New Roman" w:hAnsi="Times New Roman" w:cs="Times New Roman"/>
          <w:sz w:val="28"/>
          <w:szCs w:val="28"/>
          <w:lang w:eastAsia="ru-RU"/>
        </w:rPr>
        <w:t>ческая база лечебных учреждений;</w:t>
      </w:r>
      <w:r w:rsidR="00A17EA9" w:rsidRPr="00A17EA9">
        <w:rPr>
          <w:rFonts w:ascii="Times New Roman" w:eastAsia="Times New Roman" w:hAnsi="Times New Roman" w:cs="Times New Roman"/>
          <w:sz w:val="28"/>
          <w:szCs w:val="28"/>
          <w:lang w:eastAsia="ru-RU"/>
        </w:rPr>
        <w:t xml:space="preserve"> </w:t>
      </w:r>
      <w:proofErr w:type="spellStart"/>
      <w:r w:rsidR="00A17EA9" w:rsidRPr="00A17EA9">
        <w:rPr>
          <w:rFonts w:ascii="Times New Roman" w:eastAsia="Times New Roman" w:hAnsi="Times New Roman" w:cs="Times New Roman"/>
          <w:sz w:val="28"/>
          <w:szCs w:val="28"/>
          <w:lang w:eastAsia="ru-RU"/>
        </w:rPr>
        <w:t>неукомплектованность</w:t>
      </w:r>
      <w:proofErr w:type="spellEnd"/>
      <w:r w:rsidR="00A17EA9" w:rsidRPr="00A17EA9">
        <w:rPr>
          <w:rFonts w:ascii="Times New Roman" w:eastAsia="Times New Roman" w:hAnsi="Times New Roman" w:cs="Times New Roman"/>
          <w:sz w:val="28"/>
          <w:szCs w:val="28"/>
          <w:lang w:eastAsia="ru-RU"/>
        </w:rPr>
        <w:t xml:space="preserve"> врачебными кадрами и средним медицинским персоналом в сельской местности</w:t>
      </w:r>
      <w:r>
        <w:rPr>
          <w:rFonts w:ascii="Times New Roman" w:eastAsia="Times New Roman" w:hAnsi="Times New Roman" w:cs="Times New Roman"/>
          <w:sz w:val="28"/>
          <w:szCs w:val="28"/>
          <w:lang w:eastAsia="ru-RU"/>
        </w:rPr>
        <w:t>;</w:t>
      </w:r>
      <w:r w:rsidR="00A17EA9" w:rsidRPr="00A17EA9">
        <w:rPr>
          <w:rFonts w:ascii="Times New Roman" w:eastAsia="Times New Roman" w:hAnsi="Times New Roman" w:cs="Times New Roman"/>
          <w:sz w:val="28"/>
          <w:szCs w:val="28"/>
          <w:lang w:eastAsia="ru-RU"/>
        </w:rPr>
        <w:t xml:space="preserve"> износ медицинского оборудования</w:t>
      </w:r>
      <w:r>
        <w:rPr>
          <w:rFonts w:ascii="Times New Roman" w:eastAsia="Times New Roman" w:hAnsi="Times New Roman" w:cs="Times New Roman"/>
          <w:sz w:val="28"/>
          <w:szCs w:val="28"/>
          <w:lang w:eastAsia="ru-RU"/>
        </w:rPr>
        <w:t>.</w:t>
      </w:r>
      <w:r w:rsidR="00A17EA9" w:rsidRPr="00A17E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все</w:t>
      </w:r>
      <w:r w:rsidR="00A17EA9" w:rsidRPr="00A17EA9">
        <w:rPr>
          <w:rFonts w:ascii="Times New Roman" w:eastAsia="Times New Roman" w:hAnsi="Times New Roman" w:cs="Times New Roman"/>
          <w:sz w:val="28"/>
          <w:szCs w:val="28"/>
          <w:lang w:eastAsia="ru-RU"/>
        </w:rPr>
        <w:t xml:space="preserve"> существенно влияет на качество оказываемой помощи и ее доступность.</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Анализ поступающих обращений показал, что в основном граждане жалуются на некачественное оказание медицинской помощи; несвоевременное получение лекарственных препаратов льготной категорией в аптечных учреждениях и другие. В ходе проверок выявляются факты некачественного и несвоевременного оказания медицинской помощи гражданам (в том числе детям), несоблюдения порядка при предоставлении платных медицинских услуг.</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Всего в 2013-2014 г</w:t>
      </w:r>
      <w:r w:rsidR="00BA0E3D">
        <w:rPr>
          <w:rFonts w:ascii="Times New Roman" w:eastAsia="Times New Roman" w:hAnsi="Times New Roman" w:cs="Times New Roman"/>
          <w:sz w:val="28"/>
          <w:szCs w:val="28"/>
          <w:lang w:eastAsia="ru-RU"/>
        </w:rPr>
        <w:t>одах</w:t>
      </w:r>
      <w:r w:rsidRPr="00A17EA9">
        <w:rPr>
          <w:rFonts w:ascii="Times New Roman" w:eastAsia="Times New Roman" w:hAnsi="Times New Roman" w:cs="Times New Roman"/>
          <w:sz w:val="28"/>
          <w:szCs w:val="28"/>
          <w:lang w:eastAsia="ru-RU"/>
        </w:rPr>
        <w:t xml:space="preserve"> органами прокуратуры области выявлено свыше 30 нарушений законодательства, регламентирующего платные медицинские услуги, внесено 12 представлений (рассмотрены, удовлетворены), привлечено к дисциплинарной ответственности 10 виновных лиц.</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Одним из направлений </w:t>
      </w:r>
      <w:proofErr w:type="gramStart"/>
      <w:r w:rsidRPr="00A17EA9">
        <w:rPr>
          <w:rFonts w:ascii="Times New Roman" w:eastAsia="Times New Roman" w:hAnsi="Times New Roman" w:cs="Times New Roman"/>
          <w:sz w:val="28"/>
          <w:szCs w:val="28"/>
          <w:lang w:eastAsia="ru-RU"/>
        </w:rPr>
        <w:t>реформирования системы охраны здоровья граждан</w:t>
      </w:r>
      <w:proofErr w:type="gramEnd"/>
      <w:r w:rsidRPr="00A17EA9">
        <w:rPr>
          <w:rFonts w:ascii="Times New Roman" w:eastAsia="Times New Roman" w:hAnsi="Times New Roman" w:cs="Times New Roman"/>
          <w:sz w:val="28"/>
          <w:szCs w:val="28"/>
          <w:lang w:eastAsia="ru-RU"/>
        </w:rPr>
        <w:t xml:space="preserve"> является возложение обязанностей на органы исполнительной власти субъектов Российской Федерации по организации оказания медицинской помощи гражданам в соответствии с программой государственных гарантий оказания гражданам Российской Федерацией бесплатной медицинской помощи. В </w:t>
      </w:r>
      <w:proofErr w:type="gramStart"/>
      <w:r w:rsidRPr="00A17EA9">
        <w:rPr>
          <w:rFonts w:ascii="Times New Roman" w:eastAsia="Times New Roman" w:hAnsi="Times New Roman" w:cs="Times New Roman"/>
          <w:sz w:val="28"/>
          <w:szCs w:val="28"/>
          <w:lang w:eastAsia="ru-RU"/>
        </w:rPr>
        <w:t>связи</w:t>
      </w:r>
      <w:proofErr w:type="gramEnd"/>
      <w:r w:rsidRPr="00A17EA9">
        <w:rPr>
          <w:rFonts w:ascii="Times New Roman" w:eastAsia="Times New Roman" w:hAnsi="Times New Roman" w:cs="Times New Roman"/>
          <w:sz w:val="28"/>
          <w:szCs w:val="28"/>
          <w:lang w:eastAsia="ru-RU"/>
        </w:rPr>
        <w:t xml:space="preserve"> с чем как органами исполнительной власти области, так и контролирующими органами принимаются дополнительные меры по контролю за выполнением порядков и стандартов оказания медицинской помощи гражданам при проведении контрольно-надзорных мероприятий.</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lastRenderedPageBreak/>
        <w:t>По итогам заседания «круглого стола» оформлены информационные материалы с ответами на поступившие вопросы, которые б</w:t>
      </w:r>
      <w:r w:rsidR="00BA0E3D">
        <w:rPr>
          <w:rFonts w:ascii="Times New Roman" w:eastAsia="Times New Roman" w:hAnsi="Times New Roman" w:cs="Times New Roman"/>
          <w:sz w:val="28"/>
          <w:szCs w:val="28"/>
          <w:lang w:eastAsia="ru-RU"/>
        </w:rPr>
        <w:t>ыли</w:t>
      </w:r>
      <w:r w:rsidRPr="00A17EA9">
        <w:rPr>
          <w:rFonts w:ascii="Times New Roman" w:eastAsia="Times New Roman" w:hAnsi="Times New Roman" w:cs="Times New Roman"/>
          <w:sz w:val="28"/>
          <w:szCs w:val="28"/>
          <w:lang w:eastAsia="ru-RU"/>
        </w:rPr>
        <w:t xml:space="preserve"> доведены до сведения общественности.</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A17EA9" w:rsidRPr="00A17EA9" w:rsidRDefault="00BA0E3D" w:rsidP="00CE4C18">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kern w:val="36"/>
          <w:sz w:val="28"/>
          <w:szCs w:val="28"/>
          <w:lang w:eastAsia="ru-RU"/>
        </w:rPr>
        <w:t>Н</w:t>
      </w:r>
      <w:r w:rsidR="00A17EA9" w:rsidRPr="00A17EA9">
        <w:rPr>
          <w:rFonts w:ascii="Times New Roman" w:eastAsia="Times New Roman" w:hAnsi="Times New Roman" w:cs="Times New Roman"/>
          <w:b/>
          <w:kern w:val="36"/>
          <w:sz w:val="28"/>
          <w:szCs w:val="28"/>
          <w:lang w:eastAsia="ru-RU"/>
        </w:rPr>
        <w:t>овое качеств</w:t>
      </w:r>
      <w:r w:rsidR="00CE4C18">
        <w:rPr>
          <w:rFonts w:ascii="Times New Roman" w:eastAsia="Times New Roman" w:hAnsi="Times New Roman" w:cs="Times New Roman"/>
          <w:b/>
          <w:kern w:val="36"/>
          <w:sz w:val="28"/>
          <w:szCs w:val="28"/>
          <w:lang w:eastAsia="ru-RU"/>
        </w:rPr>
        <w:t>о</w:t>
      </w:r>
      <w:r w:rsidRPr="00BA0E3D">
        <w:rPr>
          <w:rFonts w:ascii="Times New Roman" w:eastAsia="Times New Roman" w:hAnsi="Times New Roman" w:cs="Times New Roman"/>
          <w:b/>
          <w:kern w:val="36"/>
          <w:sz w:val="28"/>
          <w:szCs w:val="28"/>
          <w:lang w:eastAsia="ru-RU"/>
        </w:rPr>
        <w:t xml:space="preserve"> </w:t>
      </w:r>
      <w:r w:rsidRPr="00A17EA9">
        <w:rPr>
          <w:rFonts w:ascii="Times New Roman" w:eastAsia="Times New Roman" w:hAnsi="Times New Roman" w:cs="Times New Roman"/>
          <w:b/>
          <w:kern w:val="36"/>
          <w:sz w:val="28"/>
          <w:szCs w:val="28"/>
          <w:lang w:eastAsia="ru-RU"/>
        </w:rPr>
        <w:t>ЖКХ</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18 июня 2014 года Амурское региональное отделение Всероссийской политической партии «Единая Россия» провело заседание «круглого стола» на тему «ЖКХ – новое качество».</w:t>
      </w:r>
    </w:p>
    <w:p w:rsidR="00A17EA9" w:rsidRPr="00A17EA9" w:rsidRDefault="00BA0E3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4091940</wp:posOffset>
            </wp:positionH>
            <wp:positionV relativeFrom="paragraph">
              <wp:posOffset>887730</wp:posOffset>
            </wp:positionV>
            <wp:extent cx="1847850" cy="1866900"/>
            <wp:effectExtent l="19050" t="0" r="0" b="0"/>
            <wp:wrapSquare wrapText="bothSides"/>
            <wp:docPr id="27" name="Рисунок 27" descr="1YzhhMzc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YzhhMzct">
                      <a:hlinkClick r:id="rId17"/>
                    </pic:cNvPr>
                    <pic:cNvPicPr>
                      <a:picLocks noChangeAspect="1" noChangeArrowheads="1"/>
                    </pic:cNvPicPr>
                  </pic:nvPicPr>
                  <pic:blipFill>
                    <a:blip r:embed="rId18"/>
                    <a:srcRect l="2857" t="3333" r="4762" b="3333"/>
                    <a:stretch>
                      <a:fillRect/>
                    </a:stretch>
                  </pic:blipFill>
                  <pic:spPr bwMode="auto">
                    <a:xfrm>
                      <a:off x="0" y="0"/>
                      <a:ext cx="1847850" cy="1866900"/>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 xml:space="preserve">В заседании приняли участие представители министерства жилищно-коммунального хозяйства Амурской области, администрации города Благовещенска, общественности, в том числе </w:t>
      </w:r>
      <w:r w:rsidRPr="00A17EA9">
        <w:rPr>
          <w:rFonts w:ascii="Times New Roman" w:eastAsia="Times New Roman" w:hAnsi="Times New Roman" w:cs="Times New Roman"/>
          <w:sz w:val="28"/>
          <w:szCs w:val="28"/>
          <w:lang w:eastAsia="ru-RU"/>
        </w:rPr>
        <w:t>член Общественной палаты Амурской области, руководитель центра общественного контроля Общест</w:t>
      </w:r>
      <w:r>
        <w:rPr>
          <w:rFonts w:ascii="Times New Roman" w:eastAsia="Times New Roman" w:hAnsi="Times New Roman" w:cs="Times New Roman"/>
          <w:sz w:val="28"/>
          <w:szCs w:val="28"/>
          <w:lang w:eastAsia="ru-RU"/>
        </w:rPr>
        <w:t xml:space="preserve">венной палаты Амурской области </w:t>
      </w:r>
      <w:r w:rsidRPr="00A17EA9">
        <w:rPr>
          <w:rFonts w:ascii="Times New Roman" w:eastAsia="Times New Roman" w:hAnsi="Times New Roman" w:cs="Times New Roman"/>
          <w:sz w:val="28"/>
          <w:szCs w:val="28"/>
          <w:lang w:eastAsia="ru-RU"/>
        </w:rPr>
        <w:t>в сфере жилищно-коммунального хозяйства «ЖКХ-контроль»</w:t>
      </w:r>
      <w:r>
        <w:rPr>
          <w:rFonts w:ascii="Times New Roman" w:eastAsia="Times New Roman" w:hAnsi="Times New Roman" w:cs="Times New Roman"/>
          <w:sz w:val="28"/>
          <w:szCs w:val="28"/>
          <w:lang w:eastAsia="ru-RU"/>
        </w:rPr>
        <w:t xml:space="preserve"> </w:t>
      </w:r>
      <w:proofErr w:type="spellStart"/>
      <w:r w:rsidR="00A17EA9" w:rsidRPr="00A17EA9">
        <w:rPr>
          <w:rFonts w:ascii="Times New Roman" w:eastAsia="Times New Roman" w:hAnsi="Times New Roman" w:cs="Times New Roman"/>
          <w:sz w:val="28"/>
          <w:szCs w:val="28"/>
          <w:lang w:eastAsia="ru-RU"/>
        </w:rPr>
        <w:t>Колядин</w:t>
      </w:r>
      <w:proofErr w:type="spellEnd"/>
      <w:r w:rsidR="00A17EA9" w:rsidRPr="00A17EA9">
        <w:rPr>
          <w:rFonts w:ascii="Times New Roman" w:eastAsia="Times New Roman" w:hAnsi="Times New Roman" w:cs="Times New Roman"/>
          <w:sz w:val="28"/>
          <w:szCs w:val="28"/>
          <w:lang w:eastAsia="ru-RU"/>
        </w:rPr>
        <w:t xml:space="preserve"> Александр Михайлович.</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Поводом для дискуссии стал законопроект о лицензировании управляющих компаний, который </w:t>
      </w:r>
      <w:r w:rsidR="00BA0E3D">
        <w:rPr>
          <w:rFonts w:ascii="Times New Roman" w:eastAsia="Times New Roman" w:hAnsi="Times New Roman" w:cs="Times New Roman"/>
          <w:sz w:val="28"/>
          <w:szCs w:val="28"/>
          <w:lang w:eastAsia="ru-RU"/>
        </w:rPr>
        <w:t>должны принять</w:t>
      </w:r>
      <w:r w:rsidRPr="00A17EA9">
        <w:rPr>
          <w:rFonts w:ascii="Times New Roman" w:eastAsia="Times New Roman" w:hAnsi="Times New Roman" w:cs="Times New Roman"/>
          <w:sz w:val="28"/>
          <w:szCs w:val="28"/>
          <w:lang w:eastAsia="ru-RU"/>
        </w:rPr>
        <w:t xml:space="preserve"> в сентябре 2014 года.</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По итогам обсуждения данного </w:t>
      </w:r>
      <w:r w:rsidR="00BA0E3D">
        <w:rPr>
          <w:rFonts w:ascii="Times New Roman" w:eastAsia="Times New Roman" w:hAnsi="Times New Roman" w:cs="Times New Roman"/>
          <w:sz w:val="28"/>
          <w:szCs w:val="28"/>
          <w:lang w:eastAsia="ru-RU"/>
        </w:rPr>
        <w:t>ф</w:t>
      </w:r>
      <w:r w:rsidRPr="00A17EA9">
        <w:rPr>
          <w:rFonts w:ascii="Times New Roman" w:eastAsia="Times New Roman" w:hAnsi="Times New Roman" w:cs="Times New Roman"/>
          <w:sz w:val="28"/>
          <w:szCs w:val="28"/>
          <w:lang w:eastAsia="ru-RU"/>
        </w:rPr>
        <w:t xml:space="preserve">едерального законопроекта Александр Михайлович прокомментировал данную ситуацию: «Необходимость принятия закона о лицензировании деятельности по управлению многоквартирных домов давно назрела. Но принятие законопроекта в предложенной редакции не решает проблему. В Послании Президента поставлена задача </w:t>
      </w:r>
      <w:proofErr w:type="gramStart"/>
      <w:r w:rsidRPr="00A17EA9">
        <w:rPr>
          <w:rFonts w:ascii="Times New Roman" w:eastAsia="Times New Roman" w:hAnsi="Times New Roman" w:cs="Times New Roman"/>
          <w:sz w:val="28"/>
          <w:szCs w:val="28"/>
          <w:lang w:eastAsia="ru-RU"/>
        </w:rPr>
        <w:t>повысить</w:t>
      </w:r>
      <w:proofErr w:type="gramEnd"/>
      <w:r w:rsidRPr="00A17EA9">
        <w:rPr>
          <w:rFonts w:ascii="Times New Roman" w:eastAsia="Times New Roman" w:hAnsi="Times New Roman" w:cs="Times New Roman"/>
          <w:sz w:val="28"/>
          <w:szCs w:val="28"/>
          <w:lang w:eastAsia="ru-RU"/>
        </w:rPr>
        <w:t xml:space="preserve"> роль органов местного самоуправления. В законопроекте же органы МСУ исключены из процесса лицензирования, а именно они должны быть ключевой структурой в выдаче и отзыве лицензии. А за жилищной инспекцией стоит закрепить вопросы контроля законности выдачи и отзыва лицензий. Проект закона разводит управление и обслуживание жилья. Но такой подход недопустим, так как приведет к неопределенности в ответственности за состояние жилья. Управление и обслуживание должны быть в одной структуре. Также в законопроекте не прослеживается роль собственников жилья, а они являются ключевой фигурой в обслуживании МКД».</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DB6FD7"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Возложение цветов</w:t>
      </w: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к подножию памятника воину-освободителю</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22 июня 2014 года состоялось возложение цветов к подножию памятника воину-освободителю в городе Благовещенске. Эта многолетняя традиция – дань памяти советским солдатам, труженикам тыла, всем соотечественникам, отдавшим силы, здоровье, жизни за свободу и независимость нашей страны. В возложении цветов принял участие </w:t>
      </w:r>
      <w:r w:rsidR="00DB6FD7" w:rsidRPr="00A17EA9">
        <w:rPr>
          <w:rFonts w:ascii="Times New Roman" w:eastAsia="Times New Roman" w:hAnsi="Times New Roman" w:cs="Times New Roman"/>
          <w:sz w:val="28"/>
          <w:szCs w:val="28"/>
          <w:lang w:eastAsia="ru-RU"/>
        </w:rPr>
        <w:t xml:space="preserve">секретарь Общественной палаты Амурской области </w:t>
      </w:r>
      <w:r w:rsidRPr="00A17EA9">
        <w:rPr>
          <w:rFonts w:ascii="Times New Roman" w:eastAsia="Times New Roman" w:hAnsi="Times New Roman" w:cs="Times New Roman"/>
          <w:sz w:val="28"/>
          <w:szCs w:val="28"/>
          <w:lang w:eastAsia="ru-RU"/>
        </w:rPr>
        <w:t>Седов Владимир Валентинович.</w:t>
      </w:r>
    </w:p>
    <w:p w:rsidR="00A17EA9" w:rsidRPr="00A17EA9" w:rsidRDefault="00BA0E3D"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70528" behindDoc="0" locked="0" layoutInCell="1" allowOverlap="1">
            <wp:simplePos x="0" y="0"/>
            <wp:positionH relativeFrom="column">
              <wp:posOffset>3263265</wp:posOffset>
            </wp:positionH>
            <wp:positionV relativeFrom="paragraph">
              <wp:posOffset>22860</wp:posOffset>
            </wp:positionV>
            <wp:extent cx="2676525" cy="1600200"/>
            <wp:effectExtent l="19050" t="0" r="9525" b="0"/>
            <wp:wrapSquare wrapText="bothSides"/>
            <wp:docPr id="29" name="Рисунок 29" descr="4f8e1fad6364c72799056fa7dd08cb83_smal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f8e1fad6364c72799056fa7dd08cb83_small">
                      <a:hlinkClick r:id="rId19"/>
                    </pic:cNvPr>
                    <pic:cNvPicPr>
                      <a:picLocks noChangeAspect="1" noChangeArrowheads="1"/>
                    </pic:cNvPicPr>
                  </pic:nvPicPr>
                  <pic:blipFill>
                    <a:blip r:embed="rId20"/>
                    <a:srcRect l="1667" t="15578" r="4667"/>
                    <a:stretch>
                      <a:fillRect/>
                    </a:stretch>
                  </pic:blipFill>
                  <pic:spPr bwMode="auto">
                    <a:xfrm>
                      <a:off x="0" y="0"/>
                      <a:ext cx="2676525" cy="1600200"/>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22 июня – день тревожной памяти всех россиян, когда вспоминают погибших в боях воинов и благодарят их за подвиг. Мероприятия, посвященные дню начала Великой Отечественной войны прошли во всех городах и селах Амурской области.</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A17EA9" w:rsidRPr="00CE4C18" w:rsidRDefault="00A17EA9" w:rsidP="00CE4C18">
      <w:pPr>
        <w:spacing w:after="0" w:line="240" w:lineRule="auto"/>
        <w:ind w:firstLine="709"/>
        <w:jc w:val="both"/>
        <w:rPr>
          <w:rFonts w:ascii="Times New Roman" w:hAnsi="Times New Roman" w:cs="Times New Roman"/>
          <w:sz w:val="28"/>
          <w:szCs w:val="28"/>
        </w:rPr>
      </w:pP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Лучших представителей амурской молод</w:t>
      </w:r>
      <w:r w:rsidR="00345C23">
        <w:rPr>
          <w:rFonts w:ascii="Times New Roman" w:eastAsia="Times New Roman" w:hAnsi="Times New Roman" w:cs="Times New Roman"/>
          <w:b/>
          <w:kern w:val="36"/>
          <w:sz w:val="28"/>
          <w:szCs w:val="28"/>
          <w:lang w:eastAsia="ru-RU"/>
        </w:rPr>
        <w:t>е</w:t>
      </w:r>
      <w:r w:rsidRPr="00A17EA9">
        <w:rPr>
          <w:rFonts w:ascii="Times New Roman" w:eastAsia="Times New Roman" w:hAnsi="Times New Roman" w:cs="Times New Roman"/>
          <w:b/>
          <w:kern w:val="36"/>
          <w:sz w:val="28"/>
          <w:szCs w:val="28"/>
          <w:lang w:eastAsia="ru-RU"/>
        </w:rPr>
        <w:t>жи чествовали в ОКЦ</w:t>
      </w:r>
    </w:p>
    <w:p w:rsidR="00A17EA9" w:rsidRPr="00A17EA9" w:rsidRDefault="00345C23"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4101465</wp:posOffset>
            </wp:positionH>
            <wp:positionV relativeFrom="paragraph">
              <wp:posOffset>97790</wp:posOffset>
            </wp:positionV>
            <wp:extent cx="1838325" cy="1895475"/>
            <wp:effectExtent l="19050" t="0" r="9525" b="0"/>
            <wp:wrapSquare wrapText="bothSides"/>
            <wp:docPr id="31" name="Рисунок 31" descr="DSC0154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C01542">
                      <a:hlinkClick r:id="rId21"/>
                    </pic:cNvPr>
                    <pic:cNvPicPr>
                      <a:picLocks noChangeAspect="1" noChangeArrowheads="1"/>
                    </pic:cNvPicPr>
                  </pic:nvPicPr>
                  <pic:blipFill>
                    <a:blip r:embed="rId22"/>
                    <a:srcRect l="32333" r="3333" b="11556"/>
                    <a:stretch>
                      <a:fillRect/>
                    </a:stretch>
                  </pic:blipFill>
                  <pic:spPr bwMode="auto">
                    <a:xfrm>
                      <a:off x="0" y="0"/>
                      <a:ext cx="1838325" cy="1895475"/>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26 июня 2014 года в преддверии Дня молодежи в Общественно-культурном центре чествовали лучши</w:t>
      </w:r>
      <w:r>
        <w:rPr>
          <w:rFonts w:ascii="Times New Roman" w:eastAsia="Times New Roman" w:hAnsi="Times New Roman" w:cs="Times New Roman"/>
          <w:sz w:val="28"/>
          <w:szCs w:val="28"/>
          <w:lang w:eastAsia="ru-RU"/>
        </w:rPr>
        <w:t>х представителей амурской молоде</w:t>
      </w:r>
      <w:r w:rsidR="00A17EA9" w:rsidRPr="00A17EA9">
        <w:rPr>
          <w:rFonts w:ascii="Times New Roman" w:eastAsia="Times New Roman" w:hAnsi="Times New Roman" w:cs="Times New Roman"/>
          <w:sz w:val="28"/>
          <w:szCs w:val="28"/>
          <w:lang w:eastAsia="ru-RU"/>
        </w:rPr>
        <w:t>жи. В числе лауреатов были те, кто реализует различные социальные проекты. Одни добровольцы борются за здоровый образ жизни, другие записываются в стройотряды, а больше всего занимаются благотворительностью.</w:t>
      </w:r>
    </w:p>
    <w:p w:rsidR="00A17EA9" w:rsidRPr="00A17EA9" w:rsidRDefault="00345C23"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-3810</wp:posOffset>
            </wp:positionH>
            <wp:positionV relativeFrom="paragraph">
              <wp:posOffset>662940</wp:posOffset>
            </wp:positionV>
            <wp:extent cx="2790825" cy="1895475"/>
            <wp:effectExtent l="19050" t="0" r="9525" b="0"/>
            <wp:wrapSquare wrapText="bothSides"/>
            <wp:docPr id="33" name="Рисунок 33" descr="DSC0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01557"/>
                    <pic:cNvPicPr>
                      <a:picLocks noChangeAspect="1" noChangeArrowheads="1"/>
                    </pic:cNvPicPr>
                  </pic:nvPicPr>
                  <pic:blipFill>
                    <a:blip r:embed="rId23"/>
                    <a:srcRect t="9333"/>
                    <a:stretch>
                      <a:fillRect/>
                    </a:stretch>
                  </pic:blipFill>
                  <pic:spPr bwMode="auto">
                    <a:xfrm>
                      <a:off x="0" y="0"/>
                      <a:ext cx="2790825" cy="1895475"/>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 xml:space="preserve">В награждении принимали участие губернатор Амурской области Кожемяко Олег Николаевич, министр внутренней и информационной политики Амурской области Хохлова Галина Степановна, начальник управления Федеральной службы Российской Федерации по </w:t>
      </w:r>
      <w:proofErr w:type="gramStart"/>
      <w:r w:rsidR="00A17EA9" w:rsidRPr="00A17EA9">
        <w:rPr>
          <w:rFonts w:ascii="Times New Roman" w:eastAsia="Times New Roman" w:hAnsi="Times New Roman" w:cs="Times New Roman"/>
          <w:sz w:val="28"/>
          <w:szCs w:val="28"/>
          <w:lang w:eastAsia="ru-RU"/>
        </w:rPr>
        <w:t>контролю</w:t>
      </w:r>
      <w:r>
        <w:rPr>
          <w:rFonts w:ascii="Times New Roman" w:eastAsia="Times New Roman" w:hAnsi="Times New Roman" w:cs="Times New Roman"/>
          <w:sz w:val="28"/>
          <w:szCs w:val="28"/>
          <w:lang w:eastAsia="ru-RU"/>
        </w:rPr>
        <w:t xml:space="preserve"> </w:t>
      </w:r>
      <w:r w:rsidR="00A17EA9" w:rsidRPr="00A17EA9">
        <w:rPr>
          <w:rFonts w:ascii="Times New Roman" w:eastAsia="Times New Roman" w:hAnsi="Times New Roman" w:cs="Times New Roman"/>
          <w:sz w:val="28"/>
          <w:szCs w:val="28"/>
          <w:lang w:eastAsia="ru-RU"/>
        </w:rPr>
        <w:t>за</w:t>
      </w:r>
      <w:proofErr w:type="gramEnd"/>
      <w:r w:rsidR="00A17EA9" w:rsidRPr="00A17EA9">
        <w:rPr>
          <w:rFonts w:ascii="Times New Roman" w:eastAsia="Times New Roman" w:hAnsi="Times New Roman" w:cs="Times New Roman"/>
          <w:sz w:val="28"/>
          <w:szCs w:val="28"/>
          <w:lang w:eastAsia="ru-RU"/>
        </w:rPr>
        <w:t xml:space="preserve"> оборотом наркотиков по Амурской области Шаталов Иван Витальевич и секретарь Общественной палаты Амурской области Седов Владимир Валентинович.</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Всего в торжественной обстановке дипломы и благодарственные письма вручили почти 100 активистам. Часть из них это руководители молодёжных организаций, другие волонт</w:t>
      </w:r>
      <w:r w:rsidR="00345C23">
        <w:rPr>
          <w:rFonts w:ascii="Times New Roman" w:eastAsia="Times New Roman" w:hAnsi="Times New Roman" w:cs="Times New Roman"/>
          <w:sz w:val="28"/>
          <w:szCs w:val="28"/>
          <w:lang w:eastAsia="ru-RU"/>
        </w:rPr>
        <w:t>е</w:t>
      </w:r>
      <w:r w:rsidRPr="00A17EA9">
        <w:rPr>
          <w:rFonts w:ascii="Times New Roman" w:eastAsia="Times New Roman" w:hAnsi="Times New Roman" w:cs="Times New Roman"/>
          <w:sz w:val="28"/>
          <w:szCs w:val="28"/>
          <w:lang w:eastAsia="ru-RU"/>
        </w:rPr>
        <w:t>ры и добровольцы.</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CE4C18"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Семинар по актуальным вопросам организации и</w:t>
      </w:r>
    </w:p>
    <w:p w:rsidR="00CE4C18"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проведения капитального ремонта,</w:t>
      </w: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 xml:space="preserve">установки и оплаты </w:t>
      </w:r>
      <w:proofErr w:type="spellStart"/>
      <w:r w:rsidRPr="00A17EA9">
        <w:rPr>
          <w:rFonts w:ascii="Times New Roman" w:eastAsia="Times New Roman" w:hAnsi="Times New Roman" w:cs="Times New Roman"/>
          <w:b/>
          <w:kern w:val="36"/>
          <w:sz w:val="28"/>
          <w:szCs w:val="28"/>
          <w:lang w:eastAsia="ru-RU"/>
        </w:rPr>
        <w:t>общедомовых</w:t>
      </w:r>
      <w:proofErr w:type="spellEnd"/>
      <w:r w:rsidRPr="00A17EA9">
        <w:rPr>
          <w:rFonts w:ascii="Times New Roman" w:eastAsia="Times New Roman" w:hAnsi="Times New Roman" w:cs="Times New Roman"/>
          <w:b/>
          <w:kern w:val="36"/>
          <w:sz w:val="28"/>
          <w:szCs w:val="28"/>
          <w:lang w:eastAsia="ru-RU"/>
        </w:rPr>
        <w:t xml:space="preserve"> счетчиков</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27 июня 2014 года Общественная палат</w:t>
      </w:r>
      <w:r w:rsidR="008226BC">
        <w:rPr>
          <w:rFonts w:ascii="Times New Roman" w:eastAsia="Times New Roman" w:hAnsi="Times New Roman" w:cs="Times New Roman"/>
          <w:sz w:val="28"/>
          <w:szCs w:val="28"/>
          <w:lang w:eastAsia="ru-RU"/>
        </w:rPr>
        <w:t xml:space="preserve">а Амурской области совместно с </w:t>
      </w:r>
      <w:r w:rsidRPr="00A17EA9">
        <w:rPr>
          <w:rFonts w:ascii="Times New Roman" w:eastAsia="Times New Roman" w:hAnsi="Times New Roman" w:cs="Times New Roman"/>
          <w:sz w:val="28"/>
          <w:szCs w:val="28"/>
          <w:lang w:eastAsia="ru-RU"/>
        </w:rPr>
        <w:t>Фонд</w:t>
      </w:r>
      <w:r w:rsidR="008226BC">
        <w:rPr>
          <w:rFonts w:ascii="Times New Roman" w:eastAsia="Times New Roman" w:hAnsi="Times New Roman" w:cs="Times New Roman"/>
          <w:sz w:val="28"/>
          <w:szCs w:val="28"/>
          <w:lang w:eastAsia="ru-RU"/>
        </w:rPr>
        <w:t>ом</w:t>
      </w:r>
      <w:r w:rsidRPr="00A17EA9">
        <w:rPr>
          <w:rFonts w:ascii="Times New Roman" w:eastAsia="Times New Roman" w:hAnsi="Times New Roman" w:cs="Times New Roman"/>
          <w:sz w:val="28"/>
          <w:szCs w:val="28"/>
          <w:lang w:eastAsia="ru-RU"/>
        </w:rPr>
        <w:t xml:space="preserve"> капитального ремонта многоквартирных домов в Амурской области и администрацией города Благовещенска провели обучающий семинар по актуальным вопросам организации и проведения капитального ремонта, установки и оплаты </w:t>
      </w:r>
      <w:proofErr w:type="spellStart"/>
      <w:r w:rsidRPr="00A17EA9">
        <w:rPr>
          <w:rFonts w:ascii="Times New Roman" w:eastAsia="Times New Roman" w:hAnsi="Times New Roman" w:cs="Times New Roman"/>
          <w:sz w:val="28"/>
          <w:szCs w:val="28"/>
          <w:lang w:eastAsia="ru-RU"/>
        </w:rPr>
        <w:t>общедомовых</w:t>
      </w:r>
      <w:proofErr w:type="spellEnd"/>
      <w:r w:rsidRPr="00A17EA9">
        <w:rPr>
          <w:rFonts w:ascii="Times New Roman" w:eastAsia="Times New Roman" w:hAnsi="Times New Roman" w:cs="Times New Roman"/>
          <w:sz w:val="28"/>
          <w:szCs w:val="28"/>
          <w:lang w:eastAsia="ru-RU"/>
        </w:rPr>
        <w:t xml:space="preserve"> счетчиков.</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lastRenderedPageBreak/>
        <w:t xml:space="preserve">В семинаре приняли участие </w:t>
      </w:r>
      <w:r w:rsidR="00787FA0" w:rsidRPr="00A17EA9">
        <w:rPr>
          <w:rFonts w:ascii="Times New Roman" w:eastAsia="Times New Roman" w:hAnsi="Times New Roman" w:cs="Times New Roman"/>
          <w:sz w:val="28"/>
          <w:szCs w:val="28"/>
          <w:lang w:eastAsia="ru-RU"/>
        </w:rPr>
        <w:t xml:space="preserve">члены Общественной палаты Амурской области </w:t>
      </w:r>
      <w:r w:rsidRPr="00A17EA9">
        <w:rPr>
          <w:rFonts w:ascii="Times New Roman" w:eastAsia="Times New Roman" w:hAnsi="Times New Roman" w:cs="Times New Roman"/>
          <w:sz w:val="28"/>
          <w:szCs w:val="28"/>
          <w:lang w:eastAsia="ru-RU"/>
        </w:rPr>
        <w:t>Суворов Александр Георгиевич</w:t>
      </w:r>
      <w:r w:rsidR="00787FA0">
        <w:rPr>
          <w:rFonts w:ascii="Times New Roman" w:eastAsia="Times New Roman" w:hAnsi="Times New Roman" w:cs="Times New Roman"/>
          <w:sz w:val="28"/>
          <w:szCs w:val="28"/>
          <w:lang w:eastAsia="ru-RU"/>
        </w:rPr>
        <w:t xml:space="preserve"> и</w:t>
      </w:r>
      <w:r w:rsidRPr="00A17EA9">
        <w:rPr>
          <w:rFonts w:ascii="Times New Roman" w:eastAsia="Times New Roman" w:hAnsi="Times New Roman" w:cs="Times New Roman"/>
          <w:sz w:val="28"/>
          <w:szCs w:val="28"/>
          <w:lang w:eastAsia="ru-RU"/>
        </w:rPr>
        <w:t xml:space="preserve"> </w:t>
      </w:r>
      <w:proofErr w:type="spellStart"/>
      <w:r w:rsidRPr="00A17EA9">
        <w:rPr>
          <w:rFonts w:ascii="Times New Roman" w:eastAsia="Times New Roman" w:hAnsi="Times New Roman" w:cs="Times New Roman"/>
          <w:sz w:val="28"/>
          <w:szCs w:val="28"/>
          <w:lang w:eastAsia="ru-RU"/>
        </w:rPr>
        <w:t>Колядин</w:t>
      </w:r>
      <w:proofErr w:type="spellEnd"/>
      <w:r w:rsidRPr="00A17EA9">
        <w:rPr>
          <w:rFonts w:ascii="Times New Roman" w:eastAsia="Times New Roman" w:hAnsi="Times New Roman" w:cs="Times New Roman"/>
          <w:sz w:val="28"/>
          <w:szCs w:val="28"/>
          <w:lang w:eastAsia="ru-RU"/>
        </w:rPr>
        <w:t xml:space="preserve"> Александр Михайлович, </w:t>
      </w:r>
      <w:r w:rsidR="00787FA0" w:rsidRPr="00A17EA9">
        <w:rPr>
          <w:rFonts w:ascii="Times New Roman" w:eastAsia="Times New Roman" w:hAnsi="Times New Roman" w:cs="Times New Roman"/>
          <w:sz w:val="28"/>
          <w:szCs w:val="28"/>
          <w:lang w:eastAsia="ru-RU"/>
        </w:rPr>
        <w:t xml:space="preserve">заместитель генерального директора по </w:t>
      </w:r>
      <w:r w:rsidR="00787FA0">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43815</wp:posOffset>
            </wp:positionH>
            <wp:positionV relativeFrom="paragraph">
              <wp:posOffset>22860</wp:posOffset>
            </wp:positionV>
            <wp:extent cx="1933575" cy="1866900"/>
            <wp:effectExtent l="19050" t="0" r="9525" b="0"/>
            <wp:wrapSquare wrapText="bothSides"/>
            <wp:docPr id="8" name="Рисунок 39" descr="img_08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0891">
                      <a:hlinkClick r:id="rId24"/>
                    </pic:cNvPr>
                    <pic:cNvPicPr>
                      <a:picLocks noChangeAspect="1" noChangeArrowheads="1"/>
                    </pic:cNvPicPr>
                  </pic:nvPicPr>
                  <pic:blipFill>
                    <a:blip r:embed="rId25"/>
                    <a:srcRect l="28000" r="4333" b="12889"/>
                    <a:stretch>
                      <a:fillRect/>
                    </a:stretch>
                  </pic:blipFill>
                  <pic:spPr bwMode="auto">
                    <a:xfrm>
                      <a:off x="0" y="0"/>
                      <a:ext cx="1933575" cy="1866900"/>
                    </a:xfrm>
                    <a:prstGeom prst="rect">
                      <a:avLst/>
                    </a:prstGeom>
                    <a:noFill/>
                    <a:ln w="9525">
                      <a:noFill/>
                      <a:miter lim="800000"/>
                      <a:headEnd/>
                      <a:tailEnd/>
                    </a:ln>
                  </pic:spPr>
                </pic:pic>
              </a:graphicData>
            </a:graphic>
          </wp:anchor>
        </w:drawing>
      </w:r>
      <w:r w:rsidR="00787FA0" w:rsidRPr="00A17EA9">
        <w:rPr>
          <w:rFonts w:ascii="Times New Roman" w:eastAsia="Times New Roman" w:hAnsi="Times New Roman" w:cs="Times New Roman"/>
          <w:sz w:val="28"/>
          <w:szCs w:val="28"/>
          <w:lang w:eastAsia="ru-RU"/>
        </w:rPr>
        <w:t>экономике и программному планированию Фонд</w:t>
      </w:r>
      <w:r w:rsidR="00787FA0">
        <w:rPr>
          <w:rFonts w:ascii="Times New Roman" w:eastAsia="Times New Roman" w:hAnsi="Times New Roman" w:cs="Times New Roman"/>
          <w:sz w:val="28"/>
          <w:szCs w:val="28"/>
          <w:lang w:eastAsia="ru-RU"/>
        </w:rPr>
        <w:t>а</w:t>
      </w:r>
      <w:r w:rsidR="00787FA0" w:rsidRPr="00A17EA9">
        <w:rPr>
          <w:rFonts w:ascii="Times New Roman" w:eastAsia="Times New Roman" w:hAnsi="Times New Roman" w:cs="Times New Roman"/>
          <w:sz w:val="28"/>
          <w:szCs w:val="28"/>
          <w:lang w:eastAsia="ru-RU"/>
        </w:rPr>
        <w:t xml:space="preserve"> капитального ремонта многоквартирных домов Амурской области</w:t>
      </w:r>
      <w:r w:rsidR="00787FA0">
        <w:rPr>
          <w:rFonts w:ascii="Times New Roman" w:eastAsia="Times New Roman" w:hAnsi="Times New Roman" w:cs="Times New Roman"/>
          <w:sz w:val="28"/>
          <w:szCs w:val="28"/>
          <w:lang w:eastAsia="ru-RU"/>
        </w:rPr>
        <w:t xml:space="preserve"> </w:t>
      </w:r>
      <w:proofErr w:type="spellStart"/>
      <w:r w:rsidRPr="00A17EA9">
        <w:rPr>
          <w:rFonts w:ascii="Times New Roman" w:eastAsia="Times New Roman" w:hAnsi="Times New Roman" w:cs="Times New Roman"/>
          <w:sz w:val="28"/>
          <w:szCs w:val="28"/>
          <w:lang w:eastAsia="ru-RU"/>
        </w:rPr>
        <w:t>Бурдинская</w:t>
      </w:r>
      <w:proofErr w:type="spellEnd"/>
      <w:r w:rsidRPr="00A17EA9">
        <w:rPr>
          <w:rFonts w:ascii="Times New Roman" w:eastAsia="Times New Roman" w:hAnsi="Times New Roman" w:cs="Times New Roman"/>
          <w:sz w:val="28"/>
          <w:szCs w:val="28"/>
          <w:lang w:eastAsia="ru-RU"/>
        </w:rPr>
        <w:t xml:space="preserve"> Людмила Викторовна, </w:t>
      </w:r>
      <w:r w:rsidR="00787FA0" w:rsidRPr="00A17EA9">
        <w:rPr>
          <w:rFonts w:ascii="Times New Roman" w:eastAsia="Times New Roman" w:hAnsi="Times New Roman" w:cs="Times New Roman"/>
          <w:sz w:val="28"/>
          <w:szCs w:val="28"/>
          <w:lang w:eastAsia="ru-RU"/>
        </w:rPr>
        <w:t xml:space="preserve">заместитель начальника отдела по работе с управляющими компаниями управления ЖКХ администрации города Благовещенска </w:t>
      </w:r>
      <w:r w:rsidRPr="00A17EA9">
        <w:rPr>
          <w:rFonts w:ascii="Times New Roman" w:eastAsia="Times New Roman" w:hAnsi="Times New Roman" w:cs="Times New Roman"/>
          <w:sz w:val="28"/>
          <w:szCs w:val="28"/>
          <w:lang w:eastAsia="ru-RU"/>
        </w:rPr>
        <w:t xml:space="preserve">Зайцева Елена </w:t>
      </w:r>
      <w:proofErr w:type="spellStart"/>
      <w:r w:rsidRPr="00A17EA9">
        <w:rPr>
          <w:rFonts w:ascii="Times New Roman" w:eastAsia="Times New Roman" w:hAnsi="Times New Roman" w:cs="Times New Roman"/>
          <w:sz w:val="28"/>
          <w:szCs w:val="28"/>
          <w:lang w:eastAsia="ru-RU"/>
        </w:rPr>
        <w:t>Адольфовна</w:t>
      </w:r>
      <w:proofErr w:type="spellEnd"/>
      <w:r w:rsidRPr="00A17EA9">
        <w:rPr>
          <w:rFonts w:ascii="Times New Roman" w:eastAsia="Times New Roman" w:hAnsi="Times New Roman" w:cs="Times New Roman"/>
          <w:sz w:val="28"/>
          <w:szCs w:val="28"/>
          <w:lang w:eastAsia="ru-RU"/>
        </w:rPr>
        <w:t>.</w:t>
      </w:r>
      <w:r w:rsidR="008226BC" w:rsidRPr="008226BC">
        <w:rPr>
          <w:rFonts w:ascii="Times New Roman" w:eastAsia="Times New Roman" w:hAnsi="Times New Roman" w:cs="Times New Roman"/>
          <w:noProof/>
          <w:sz w:val="28"/>
          <w:szCs w:val="28"/>
          <w:lang w:eastAsia="ru-RU"/>
        </w:rPr>
        <w:t xml:space="preserve"> </w:t>
      </w:r>
    </w:p>
    <w:p w:rsidR="00A17EA9" w:rsidRPr="00A17EA9" w:rsidRDefault="00787FA0"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1">
            <wp:simplePos x="0" y="0"/>
            <wp:positionH relativeFrom="column">
              <wp:posOffset>3082290</wp:posOffset>
            </wp:positionH>
            <wp:positionV relativeFrom="paragraph">
              <wp:posOffset>288290</wp:posOffset>
            </wp:positionV>
            <wp:extent cx="2857500" cy="1285875"/>
            <wp:effectExtent l="19050" t="0" r="0" b="0"/>
            <wp:wrapSquare wrapText="bothSides"/>
            <wp:docPr id="41" name="Рисунок 41" descr="DSC0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SC01582"/>
                    <pic:cNvPicPr>
                      <a:picLocks noChangeAspect="1" noChangeArrowheads="1"/>
                    </pic:cNvPicPr>
                  </pic:nvPicPr>
                  <pic:blipFill>
                    <a:blip r:embed="rId26"/>
                    <a:srcRect t="29333" b="10667"/>
                    <a:stretch>
                      <a:fillRect/>
                    </a:stretch>
                  </pic:blipFill>
                  <pic:spPr bwMode="auto">
                    <a:xfrm>
                      <a:off x="0" y="0"/>
                      <a:ext cx="2857500" cy="1285875"/>
                    </a:xfrm>
                    <a:prstGeom prst="rect">
                      <a:avLst/>
                    </a:prstGeom>
                    <a:noFill/>
                    <a:ln w="9525">
                      <a:noFill/>
                      <a:miter lim="800000"/>
                      <a:headEnd/>
                      <a:tailEnd/>
                    </a:ln>
                  </pic:spPr>
                </pic:pic>
              </a:graphicData>
            </a:graphic>
          </wp:anchor>
        </w:drawing>
      </w:r>
      <w:r w:rsidR="008226BC">
        <w:rPr>
          <w:rFonts w:ascii="Times New Roman" w:eastAsia="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15240</wp:posOffset>
            </wp:positionH>
            <wp:positionV relativeFrom="paragraph">
              <wp:posOffset>1921510</wp:posOffset>
            </wp:positionV>
            <wp:extent cx="2390775" cy="1143000"/>
            <wp:effectExtent l="19050" t="0" r="9525" b="0"/>
            <wp:wrapSquare wrapText="bothSides"/>
            <wp:docPr id="44" name="Рисунок 44" descr="DSC0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C01577"/>
                    <pic:cNvPicPr>
                      <a:picLocks noChangeAspect="1" noChangeArrowheads="1"/>
                    </pic:cNvPicPr>
                  </pic:nvPicPr>
                  <pic:blipFill>
                    <a:blip r:embed="rId27"/>
                    <a:srcRect l="3333" t="25333" r="13000" b="21333"/>
                    <a:stretch>
                      <a:fillRect/>
                    </a:stretch>
                  </pic:blipFill>
                  <pic:spPr bwMode="auto">
                    <a:xfrm>
                      <a:off x="0" y="0"/>
                      <a:ext cx="2390775" cy="1143000"/>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В ходе семинара Людмила Викторовна рассказала об организации проведения капитального ремонта общего имущества в многоквартирных домах. После этого присутствовавшие на встрече собственники многоквартирных домов, старшие домов, представители ТСЖ, представители управляющих компаний получили консультативную и юридическую помощь, а также разъяснения по всем интересующим вопросам, касающимся проведения капитального ремонта.</w:t>
      </w:r>
    </w:p>
    <w:p w:rsidR="00A17EA9" w:rsidRPr="00A17EA9" w:rsidRDefault="00A17EA9"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EA9">
        <w:rPr>
          <w:rFonts w:ascii="Times New Roman" w:eastAsia="Times New Roman" w:hAnsi="Times New Roman" w:cs="Times New Roman"/>
          <w:sz w:val="28"/>
          <w:szCs w:val="28"/>
          <w:lang w:eastAsia="ru-RU"/>
        </w:rPr>
        <w:t xml:space="preserve">Во второй половине семинара Елена </w:t>
      </w:r>
      <w:proofErr w:type="spellStart"/>
      <w:r w:rsidRPr="00A17EA9">
        <w:rPr>
          <w:rFonts w:ascii="Times New Roman" w:eastAsia="Times New Roman" w:hAnsi="Times New Roman" w:cs="Times New Roman"/>
          <w:sz w:val="28"/>
          <w:szCs w:val="28"/>
          <w:lang w:eastAsia="ru-RU"/>
        </w:rPr>
        <w:t>Адольфовна</w:t>
      </w:r>
      <w:proofErr w:type="spellEnd"/>
      <w:r w:rsidRPr="00A17EA9">
        <w:rPr>
          <w:rFonts w:ascii="Times New Roman" w:eastAsia="Times New Roman" w:hAnsi="Times New Roman" w:cs="Times New Roman"/>
          <w:sz w:val="28"/>
          <w:szCs w:val="28"/>
          <w:lang w:eastAsia="ru-RU"/>
        </w:rPr>
        <w:t xml:space="preserve"> дала необходимую информацию об управлении многоквартирными домами и об общем имуществе многоквартирных домов.</w:t>
      </w:r>
    </w:p>
    <w:p w:rsidR="00A17EA9" w:rsidRPr="00CE4C18" w:rsidRDefault="00A17EA9" w:rsidP="00CE4C18">
      <w:pPr>
        <w:spacing w:after="0" w:line="240" w:lineRule="auto"/>
        <w:ind w:firstLine="709"/>
        <w:jc w:val="both"/>
        <w:rPr>
          <w:rFonts w:ascii="Times New Roman" w:hAnsi="Times New Roman" w:cs="Times New Roman"/>
          <w:sz w:val="28"/>
          <w:szCs w:val="28"/>
        </w:rPr>
      </w:pPr>
    </w:p>
    <w:p w:rsidR="00A17EA9" w:rsidRPr="00A17EA9" w:rsidRDefault="00A17EA9" w:rsidP="00CE4C18">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A17EA9">
        <w:rPr>
          <w:rFonts w:ascii="Times New Roman" w:eastAsia="Times New Roman" w:hAnsi="Times New Roman" w:cs="Times New Roman"/>
          <w:b/>
          <w:kern w:val="36"/>
          <w:sz w:val="28"/>
          <w:szCs w:val="28"/>
          <w:lang w:eastAsia="ru-RU"/>
        </w:rPr>
        <w:t>Фестиваль «Журавлиные Зори»</w:t>
      </w:r>
    </w:p>
    <w:p w:rsidR="00787FA0" w:rsidRDefault="00787FA0"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3549015</wp:posOffset>
            </wp:positionH>
            <wp:positionV relativeFrom="paragraph">
              <wp:posOffset>104140</wp:posOffset>
            </wp:positionV>
            <wp:extent cx="2390775" cy="1819275"/>
            <wp:effectExtent l="19050" t="0" r="9525" b="0"/>
            <wp:wrapSquare wrapText="bothSides"/>
            <wp:docPr id="47" name="Рисунок 47" descr="DSC016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C01610">
                      <a:hlinkClick r:id="rId28"/>
                    </pic:cNvPr>
                    <pic:cNvPicPr>
                      <a:picLocks noChangeAspect="1" noChangeArrowheads="1"/>
                    </pic:cNvPicPr>
                  </pic:nvPicPr>
                  <pic:blipFill>
                    <a:blip r:embed="rId29"/>
                    <a:srcRect t="15111" r="16333"/>
                    <a:stretch>
                      <a:fillRect/>
                    </a:stretch>
                  </pic:blipFill>
                  <pic:spPr bwMode="auto">
                    <a:xfrm>
                      <a:off x="0" y="0"/>
                      <a:ext cx="2390775" cy="1819275"/>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 xml:space="preserve">29 июня 2014 года на Центральной усадьбе </w:t>
      </w:r>
      <w:proofErr w:type="spellStart"/>
      <w:r w:rsidR="00A17EA9" w:rsidRPr="00A17EA9">
        <w:rPr>
          <w:rFonts w:ascii="Times New Roman" w:eastAsia="Times New Roman" w:hAnsi="Times New Roman" w:cs="Times New Roman"/>
          <w:sz w:val="28"/>
          <w:szCs w:val="28"/>
          <w:lang w:eastAsia="ru-RU"/>
        </w:rPr>
        <w:t>Муравьевского</w:t>
      </w:r>
      <w:proofErr w:type="spellEnd"/>
      <w:r w:rsidR="00A17EA9" w:rsidRPr="00A17EA9">
        <w:rPr>
          <w:rFonts w:ascii="Times New Roman" w:eastAsia="Times New Roman" w:hAnsi="Times New Roman" w:cs="Times New Roman"/>
          <w:sz w:val="28"/>
          <w:szCs w:val="28"/>
          <w:lang w:eastAsia="ru-RU"/>
        </w:rPr>
        <w:t xml:space="preserve"> парка прошел фестиваль «Журавлиные Зори»</w:t>
      </w:r>
      <w:r>
        <w:rPr>
          <w:rFonts w:ascii="Times New Roman" w:eastAsia="Times New Roman" w:hAnsi="Times New Roman" w:cs="Times New Roman"/>
          <w:sz w:val="28"/>
          <w:szCs w:val="28"/>
          <w:lang w:eastAsia="ru-RU"/>
        </w:rPr>
        <w:t xml:space="preserve"> и</w:t>
      </w:r>
      <w:r w:rsidR="00A17EA9" w:rsidRPr="00A17EA9">
        <w:rPr>
          <w:rFonts w:ascii="Times New Roman" w:eastAsia="Times New Roman" w:hAnsi="Times New Roman" w:cs="Times New Roman"/>
          <w:sz w:val="28"/>
          <w:szCs w:val="28"/>
          <w:lang w:eastAsia="ru-RU"/>
        </w:rPr>
        <w:t xml:space="preserve"> 20-летие служения </w:t>
      </w:r>
      <w:proofErr w:type="spellStart"/>
      <w:r w:rsidR="00A17EA9" w:rsidRPr="00A17EA9">
        <w:rPr>
          <w:rFonts w:ascii="Times New Roman" w:eastAsia="Times New Roman" w:hAnsi="Times New Roman" w:cs="Times New Roman"/>
          <w:sz w:val="28"/>
          <w:szCs w:val="28"/>
          <w:lang w:eastAsia="ru-RU"/>
        </w:rPr>
        <w:t>Муравьевского</w:t>
      </w:r>
      <w:proofErr w:type="spellEnd"/>
      <w:r w:rsidR="00A17EA9" w:rsidRPr="00A17EA9">
        <w:rPr>
          <w:rFonts w:ascii="Times New Roman" w:eastAsia="Times New Roman" w:hAnsi="Times New Roman" w:cs="Times New Roman"/>
          <w:sz w:val="28"/>
          <w:szCs w:val="28"/>
          <w:lang w:eastAsia="ru-RU"/>
        </w:rPr>
        <w:t xml:space="preserve"> парка природе и людям Амура. В фестивале приняли участие </w:t>
      </w:r>
      <w:r w:rsidRPr="00A17EA9">
        <w:rPr>
          <w:rFonts w:ascii="Times New Roman" w:eastAsia="Times New Roman" w:hAnsi="Times New Roman" w:cs="Times New Roman"/>
          <w:sz w:val="28"/>
          <w:szCs w:val="28"/>
          <w:lang w:eastAsia="ru-RU"/>
        </w:rPr>
        <w:t xml:space="preserve">члены Общественной палаты Амурской области </w:t>
      </w:r>
      <w:proofErr w:type="spellStart"/>
      <w:r w:rsidR="00A17EA9" w:rsidRPr="00A17EA9">
        <w:rPr>
          <w:rFonts w:ascii="Times New Roman" w:eastAsia="Times New Roman" w:hAnsi="Times New Roman" w:cs="Times New Roman"/>
          <w:sz w:val="28"/>
          <w:szCs w:val="28"/>
          <w:lang w:eastAsia="ru-RU"/>
        </w:rPr>
        <w:t>Самбур</w:t>
      </w:r>
      <w:proofErr w:type="spellEnd"/>
      <w:r w:rsidR="00A17EA9" w:rsidRPr="00A17EA9">
        <w:rPr>
          <w:rFonts w:ascii="Times New Roman" w:eastAsia="Times New Roman" w:hAnsi="Times New Roman" w:cs="Times New Roman"/>
          <w:sz w:val="28"/>
          <w:szCs w:val="28"/>
          <w:lang w:eastAsia="ru-RU"/>
        </w:rPr>
        <w:t xml:space="preserve"> Елена Петровна и Дмитриева Лидия Ефимовна. </w:t>
      </w:r>
    </w:p>
    <w:p w:rsidR="00A17EA9" w:rsidRPr="00A17EA9" w:rsidRDefault="00615A20" w:rsidP="00CE4C1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15240</wp:posOffset>
            </wp:positionH>
            <wp:positionV relativeFrom="paragraph">
              <wp:posOffset>220980</wp:posOffset>
            </wp:positionV>
            <wp:extent cx="1762125" cy="1343025"/>
            <wp:effectExtent l="19050" t="0" r="9525" b="0"/>
            <wp:wrapSquare wrapText="bothSides"/>
            <wp:docPr id="9" name="Рисунок 52" descr="DSC0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SC01643"/>
                    <pic:cNvPicPr>
                      <a:picLocks noChangeAspect="1" noChangeArrowheads="1"/>
                    </pic:cNvPicPr>
                  </pic:nvPicPr>
                  <pic:blipFill>
                    <a:blip r:embed="rId30"/>
                    <a:srcRect l="11333" t="17333" r="27000" b="20000"/>
                    <a:stretch>
                      <a:fillRect/>
                    </a:stretch>
                  </pic:blipFill>
                  <pic:spPr bwMode="auto">
                    <a:xfrm>
                      <a:off x="0" y="0"/>
                      <a:ext cx="1762125" cy="1343025"/>
                    </a:xfrm>
                    <a:prstGeom prst="rect">
                      <a:avLst/>
                    </a:prstGeom>
                    <a:noFill/>
                    <a:ln w="9525">
                      <a:noFill/>
                      <a:miter lim="800000"/>
                      <a:headEnd/>
                      <a:tailEnd/>
                    </a:ln>
                  </pic:spPr>
                </pic:pic>
              </a:graphicData>
            </a:graphic>
          </wp:anchor>
        </w:drawing>
      </w:r>
      <w:r w:rsidR="00A17EA9" w:rsidRPr="00A17EA9">
        <w:rPr>
          <w:rFonts w:ascii="Times New Roman" w:eastAsia="Times New Roman" w:hAnsi="Times New Roman" w:cs="Times New Roman"/>
          <w:sz w:val="28"/>
          <w:szCs w:val="28"/>
          <w:lang w:eastAsia="ru-RU"/>
        </w:rPr>
        <w:t xml:space="preserve">Елена Петровна вышла с приветственным словом для сотрудников </w:t>
      </w:r>
      <w:proofErr w:type="spellStart"/>
      <w:r w:rsidR="00A17EA9" w:rsidRPr="00A17EA9">
        <w:rPr>
          <w:rFonts w:ascii="Times New Roman" w:eastAsia="Times New Roman" w:hAnsi="Times New Roman" w:cs="Times New Roman"/>
          <w:sz w:val="28"/>
          <w:szCs w:val="28"/>
          <w:lang w:eastAsia="ru-RU"/>
        </w:rPr>
        <w:t>Муравьевского</w:t>
      </w:r>
      <w:proofErr w:type="spellEnd"/>
      <w:r w:rsidR="00A17EA9" w:rsidRPr="00A17EA9">
        <w:rPr>
          <w:rFonts w:ascii="Times New Roman" w:eastAsia="Times New Roman" w:hAnsi="Times New Roman" w:cs="Times New Roman"/>
          <w:sz w:val="28"/>
          <w:szCs w:val="28"/>
          <w:lang w:eastAsia="ru-RU"/>
        </w:rPr>
        <w:t xml:space="preserve"> парка.</w:t>
      </w:r>
      <w:r w:rsidR="00787FA0">
        <w:rPr>
          <w:rFonts w:ascii="Times New Roman" w:eastAsia="Times New Roman" w:hAnsi="Times New Roman" w:cs="Times New Roman"/>
          <w:sz w:val="28"/>
          <w:szCs w:val="28"/>
          <w:lang w:eastAsia="ru-RU"/>
        </w:rPr>
        <w:t xml:space="preserve"> </w:t>
      </w:r>
      <w:r w:rsidR="00A17EA9" w:rsidRPr="00A17EA9">
        <w:rPr>
          <w:rFonts w:ascii="Times New Roman" w:eastAsia="Times New Roman" w:hAnsi="Times New Roman" w:cs="Times New Roman"/>
          <w:sz w:val="28"/>
          <w:szCs w:val="28"/>
          <w:lang w:eastAsia="ru-RU"/>
        </w:rPr>
        <w:t xml:space="preserve">Сотрудники и участники группы поддержки «Друзья </w:t>
      </w:r>
      <w:proofErr w:type="spellStart"/>
      <w:r w:rsidR="00A17EA9" w:rsidRPr="00A17EA9">
        <w:rPr>
          <w:rFonts w:ascii="Times New Roman" w:eastAsia="Times New Roman" w:hAnsi="Times New Roman" w:cs="Times New Roman"/>
          <w:sz w:val="28"/>
          <w:szCs w:val="28"/>
          <w:lang w:eastAsia="ru-RU"/>
        </w:rPr>
        <w:t>Муравьевского</w:t>
      </w:r>
      <w:proofErr w:type="spellEnd"/>
      <w:r w:rsidR="00A17EA9" w:rsidRPr="00A17EA9">
        <w:rPr>
          <w:rFonts w:ascii="Times New Roman" w:eastAsia="Times New Roman" w:hAnsi="Times New Roman" w:cs="Times New Roman"/>
          <w:sz w:val="28"/>
          <w:szCs w:val="28"/>
          <w:lang w:eastAsia="ru-RU"/>
        </w:rPr>
        <w:t xml:space="preserve"> парка» познакомились со значением парка для растений, животных и людей.</w:t>
      </w:r>
      <w:r>
        <w:rPr>
          <w:rFonts w:ascii="Times New Roman" w:eastAsia="Times New Roman" w:hAnsi="Times New Roman" w:cs="Times New Roman"/>
          <w:sz w:val="28"/>
          <w:szCs w:val="28"/>
          <w:lang w:eastAsia="ru-RU"/>
        </w:rPr>
        <w:t xml:space="preserve"> </w:t>
      </w:r>
      <w:r w:rsidR="00A17EA9" w:rsidRPr="00A17EA9">
        <w:rPr>
          <w:rFonts w:ascii="Times New Roman" w:eastAsia="Times New Roman" w:hAnsi="Times New Roman" w:cs="Times New Roman"/>
          <w:sz w:val="28"/>
          <w:szCs w:val="28"/>
          <w:lang w:eastAsia="ru-RU"/>
        </w:rPr>
        <w:t xml:space="preserve">Преподаватели и школьники международной 21-й эколого-лингвистической смены провели для </w:t>
      </w:r>
      <w:r w:rsidR="00A17EA9" w:rsidRPr="00A17EA9">
        <w:rPr>
          <w:rFonts w:ascii="Times New Roman" w:eastAsia="Times New Roman" w:hAnsi="Times New Roman" w:cs="Times New Roman"/>
          <w:sz w:val="28"/>
          <w:szCs w:val="28"/>
          <w:lang w:eastAsia="ru-RU"/>
        </w:rPr>
        <w:lastRenderedPageBreak/>
        <w:t>участников фестиваля занятия и игры, а также экскурсии по природной тропе и к демонстрационным вольерам.</w:t>
      </w:r>
      <w:r>
        <w:rPr>
          <w:rFonts w:ascii="Times New Roman" w:eastAsia="Times New Roman" w:hAnsi="Times New Roman" w:cs="Times New Roman"/>
          <w:sz w:val="28"/>
          <w:szCs w:val="28"/>
          <w:lang w:eastAsia="ru-RU"/>
        </w:rPr>
        <w:t xml:space="preserve"> </w:t>
      </w:r>
      <w:r w:rsidR="00A17EA9" w:rsidRPr="00A17EA9">
        <w:rPr>
          <w:rFonts w:ascii="Times New Roman" w:eastAsia="Times New Roman" w:hAnsi="Times New Roman" w:cs="Times New Roman"/>
          <w:sz w:val="28"/>
          <w:szCs w:val="28"/>
          <w:lang w:eastAsia="ru-RU"/>
        </w:rPr>
        <w:t>Народные коллективы и поэты выступили с песнями и стихами, посвященными природному и культурному наследию Амура.</w:t>
      </w:r>
    </w:p>
    <w:p w:rsidR="00CE4C18" w:rsidRDefault="00CE4C18" w:rsidP="00CE4C18">
      <w:pPr>
        <w:spacing w:after="0" w:line="240" w:lineRule="auto"/>
        <w:ind w:firstLine="709"/>
        <w:jc w:val="both"/>
        <w:rPr>
          <w:rFonts w:ascii="Times New Roman" w:hAnsi="Times New Roman" w:cs="Times New Roman"/>
          <w:sz w:val="28"/>
          <w:szCs w:val="28"/>
        </w:rPr>
      </w:pPr>
    </w:p>
    <w:p w:rsidR="00CE4C18" w:rsidRPr="00CE4C18" w:rsidRDefault="00CE4C18" w:rsidP="00CE4C18">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Регламентные мероприятия</w:t>
      </w:r>
    </w:p>
    <w:p w:rsidR="00CE4C18" w:rsidRPr="00CE4C18" w:rsidRDefault="00CE4C18" w:rsidP="00CE4C18">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 xml:space="preserve">в </w:t>
      </w:r>
      <w:r>
        <w:rPr>
          <w:rFonts w:ascii="Times New Roman" w:hAnsi="Times New Roman" w:cs="Times New Roman"/>
          <w:b/>
          <w:sz w:val="28"/>
          <w:szCs w:val="28"/>
        </w:rPr>
        <w:t>июне</w:t>
      </w:r>
      <w:r w:rsidRPr="00CE4C18">
        <w:rPr>
          <w:rFonts w:ascii="Times New Roman" w:hAnsi="Times New Roman" w:cs="Times New Roman"/>
          <w:b/>
          <w:sz w:val="28"/>
          <w:szCs w:val="28"/>
        </w:rPr>
        <w:t xml:space="preserve"> 2014 года</w:t>
      </w:r>
    </w:p>
    <w:p w:rsidR="00DF7E71" w:rsidRPr="00DF7E71" w:rsidRDefault="00DF7E71" w:rsidP="00DF7E71">
      <w:pPr>
        <w:autoSpaceDE w:val="0"/>
        <w:autoSpaceDN w:val="0"/>
        <w:adjustRightInd w:val="0"/>
        <w:spacing w:after="0" w:line="240" w:lineRule="auto"/>
        <w:ind w:firstLine="709"/>
        <w:jc w:val="both"/>
        <w:rPr>
          <w:rFonts w:ascii="Times New Roman" w:hAnsi="Times New Roman" w:cs="Times New Roman"/>
          <w:sz w:val="28"/>
          <w:szCs w:val="28"/>
        </w:rPr>
      </w:pPr>
      <w:r w:rsidRPr="00DF7E71">
        <w:rPr>
          <w:rFonts w:ascii="Times New Roman" w:hAnsi="Times New Roman" w:cs="Times New Roman"/>
          <w:bCs/>
          <w:sz w:val="28"/>
          <w:szCs w:val="28"/>
        </w:rPr>
        <w:t>02</w:t>
      </w:r>
      <w:r>
        <w:rPr>
          <w:rFonts w:ascii="Times New Roman" w:hAnsi="Times New Roman" w:cs="Times New Roman"/>
          <w:bCs/>
          <w:sz w:val="28"/>
          <w:szCs w:val="28"/>
        </w:rPr>
        <w:t xml:space="preserve"> июня 2014 года состоялось</w:t>
      </w:r>
      <w:r w:rsidRPr="00DF7E71">
        <w:rPr>
          <w:rFonts w:ascii="Times New Roman" w:hAnsi="Times New Roman" w:cs="Times New Roman"/>
          <w:sz w:val="28"/>
          <w:szCs w:val="28"/>
        </w:rPr>
        <w:t xml:space="preserve"> заседание к</w:t>
      </w:r>
      <w:r w:rsidRPr="00DF7E71">
        <w:rPr>
          <w:rFonts w:ascii="Times New Roman" w:hAnsi="Times New Roman" w:cs="Times New Roman"/>
          <w:bCs/>
          <w:sz w:val="28"/>
          <w:szCs w:val="28"/>
        </w:rPr>
        <w:t xml:space="preserve">омиссии по общественному </w:t>
      </w:r>
      <w:proofErr w:type="gramStart"/>
      <w:r w:rsidRPr="00DF7E71">
        <w:rPr>
          <w:rFonts w:ascii="Times New Roman" w:hAnsi="Times New Roman" w:cs="Times New Roman"/>
          <w:bCs/>
          <w:sz w:val="28"/>
          <w:szCs w:val="28"/>
        </w:rPr>
        <w:t>контролю за</w:t>
      </w:r>
      <w:proofErr w:type="gramEnd"/>
      <w:r w:rsidRPr="00DF7E71">
        <w:rPr>
          <w:rFonts w:ascii="Times New Roman" w:hAnsi="Times New Roman" w:cs="Times New Roman"/>
          <w:bCs/>
          <w:sz w:val="28"/>
          <w:szCs w:val="28"/>
        </w:rPr>
        <w:t xml:space="preserve"> соблюдением прав и свобод человека и гражданина, противодействию коррупции</w:t>
      </w:r>
      <w:r>
        <w:rPr>
          <w:rFonts w:ascii="Times New Roman" w:hAnsi="Times New Roman" w:cs="Times New Roman"/>
          <w:bCs/>
          <w:sz w:val="28"/>
          <w:szCs w:val="28"/>
        </w:rPr>
        <w:t>.</w:t>
      </w:r>
    </w:p>
    <w:p w:rsidR="00DF7E71" w:rsidRPr="00DF7E71" w:rsidRDefault="00DF7E71" w:rsidP="00DF7E71">
      <w:pPr>
        <w:autoSpaceDE w:val="0"/>
        <w:autoSpaceDN w:val="0"/>
        <w:adjustRightInd w:val="0"/>
        <w:spacing w:after="0" w:line="240" w:lineRule="auto"/>
        <w:ind w:firstLine="709"/>
        <w:jc w:val="both"/>
        <w:rPr>
          <w:rFonts w:ascii="Times New Roman" w:hAnsi="Times New Roman" w:cs="Times New Roman"/>
          <w:sz w:val="28"/>
          <w:szCs w:val="28"/>
        </w:rPr>
      </w:pPr>
      <w:r w:rsidRPr="00DF7E71">
        <w:rPr>
          <w:rFonts w:ascii="Times New Roman" w:hAnsi="Times New Roman" w:cs="Times New Roman"/>
          <w:bCs/>
          <w:sz w:val="28"/>
          <w:szCs w:val="28"/>
        </w:rPr>
        <w:t>02</w:t>
      </w:r>
      <w:r>
        <w:rPr>
          <w:rFonts w:ascii="Times New Roman" w:hAnsi="Times New Roman" w:cs="Times New Roman"/>
          <w:bCs/>
          <w:sz w:val="28"/>
          <w:szCs w:val="28"/>
        </w:rPr>
        <w:t xml:space="preserve"> июня 2014 года состоялась</w:t>
      </w:r>
      <w:r w:rsidRPr="00DF7E71">
        <w:rPr>
          <w:rFonts w:ascii="Times New Roman" w:hAnsi="Times New Roman" w:cs="Times New Roman"/>
          <w:sz w:val="28"/>
          <w:szCs w:val="28"/>
        </w:rPr>
        <w:t xml:space="preserve"> рабочая встреча представителей диаспор Амурской области по подготовке заседания «круглого стола» Общественной палаты Амурской области на тему «Общественно-государственное взаимодействие в решении миграционных проблем в Амурской области»</w:t>
      </w:r>
      <w:r>
        <w:rPr>
          <w:rFonts w:ascii="Times New Roman" w:hAnsi="Times New Roman" w:cs="Times New Roman"/>
          <w:sz w:val="28"/>
          <w:szCs w:val="28"/>
        </w:rPr>
        <w:t>.</w:t>
      </w:r>
    </w:p>
    <w:p w:rsidR="00DF7E71" w:rsidRPr="00DF7E71" w:rsidRDefault="00DF7E71" w:rsidP="00DF7E71">
      <w:pPr>
        <w:autoSpaceDE w:val="0"/>
        <w:autoSpaceDN w:val="0"/>
        <w:adjustRightInd w:val="0"/>
        <w:spacing w:after="0" w:line="240" w:lineRule="auto"/>
        <w:ind w:firstLine="709"/>
        <w:jc w:val="both"/>
        <w:rPr>
          <w:rFonts w:ascii="Times New Roman" w:hAnsi="Times New Roman" w:cs="Times New Roman"/>
          <w:sz w:val="28"/>
          <w:szCs w:val="28"/>
        </w:rPr>
      </w:pPr>
      <w:r w:rsidRPr="00DF7E71">
        <w:rPr>
          <w:rFonts w:ascii="Times New Roman" w:hAnsi="Times New Roman" w:cs="Times New Roman"/>
          <w:bCs/>
          <w:sz w:val="28"/>
          <w:szCs w:val="28"/>
        </w:rPr>
        <w:t>0</w:t>
      </w:r>
      <w:r>
        <w:rPr>
          <w:rFonts w:ascii="Times New Roman" w:hAnsi="Times New Roman" w:cs="Times New Roman"/>
          <w:bCs/>
          <w:sz w:val="28"/>
          <w:szCs w:val="28"/>
        </w:rPr>
        <w:t>5 июня 2014 года состоялось</w:t>
      </w:r>
      <w:r w:rsidRPr="00DF7E71">
        <w:rPr>
          <w:rFonts w:ascii="Times New Roman" w:hAnsi="Times New Roman" w:cs="Times New Roman"/>
          <w:sz w:val="28"/>
          <w:szCs w:val="28"/>
        </w:rPr>
        <w:t xml:space="preserve"> заседание совета</w:t>
      </w:r>
      <w:r>
        <w:rPr>
          <w:rFonts w:ascii="Times New Roman" w:hAnsi="Times New Roman" w:cs="Times New Roman"/>
          <w:sz w:val="28"/>
          <w:szCs w:val="28"/>
        </w:rPr>
        <w:t>.</w:t>
      </w:r>
    </w:p>
    <w:p w:rsidR="00DF7E71" w:rsidRDefault="00DF7E71" w:rsidP="00DF7E71">
      <w:pPr>
        <w:autoSpaceDE w:val="0"/>
        <w:autoSpaceDN w:val="0"/>
        <w:adjustRightInd w:val="0"/>
        <w:spacing w:after="0" w:line="240" w:lineRule="auto"/>
        <w:ind w:firstLine="709"/>
        <w:jc w:val="both"/>
        <w:rPr>
          <w:rFonts w:ascii="Times New Roman" w:hAnsi="Times New Roman" w:cs="Times New Roman"/>
          <w:bCs/>
          <w:sz w:val="28"/>
          <w:szCs w:val="28"/>
        </w:rPr>
      </w:pPr>
      <w:r w:rsidRPr="00DF7E71">
        <w:rPr>
          <w:rFonts w:ascii="Times New Roman" w:hAnsi="Times New Roman" w:cs="Times New Roman"/>
          <w:bCs/>
          <w:sz w:val="28"/>
          <w:szCs w:val="28"/>
        </w:rPr>
        <w:t>0</w:t>
      </w:r>
      <w:r>
        <w:rPr>
          <w:rFonts w:ascii="Times New Roman" w:hAnsi="Times New Roman" w:cs="Times New Roman"/>
          <w:bCs/>
          <w:sz w:val="28"/>
          <w:szCs w:val="28"/>
        </w:rPr>
        <w:t>6 июня 2014 года состоялось</w:t>
      </w:r>
      <w:r w:rsidRPr="00DF7E71">
        <w:rPr>
          <w:rFonts w:ascii="Times New Roman" w:hAnsi="Times New Roman" w:cs="Times New Roman"/>
          <w:sz w:val="28"/>
          <w:szCs w:val="28"/>
        </w:rPr>
        <w:t xml:space="preserve"> заседание комиссии </w:t>
      </w:r>
      <w:r w:rsidRPr="00DF7E71">
        <w:rPr>
          <w:rFonts w:ascii="Times New Roman" w:hAnsi="Times New Roman" w:cs="Times New Roman"/>
          <w:bCs/>
          <w:sz w:val="28"/>
          <w:szCs w:val="28"/>
        </w:rPr>
        <w:t>по экономике, развитию региона, экологии, предпринимательству, сфере услуг и ЖКХ</w:t>
      </w:r>
      <w:r>
        <w:rPr>
          <w:rFonts w:ascii="Times New Roman" w:hAnsi="Times New Roman" w:cs="Times New Roman"/>
          <w:bCs/>
          <w:sz w:val="28"/>
          <w:szCs w:val="28"/>
        </w:rPr>
        <w:t>.</w:t>
      </w:r>
    </w:p>
    <w:p w:rsidR="00DF7E71" w:rsidRPr="00DF7E71" w:rsidRDefault="00DF7E71" w:rsidP="00DF7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Pr="00DF7E71">
        <w:rPr>
          <w:rFonts w:ascii="Times New Roman" w:hAnsi="Times New Roman" w:cs="Times New Roman"/>
          <w:bCs/>
          <w:sz w:val="28"/>
          <w:szCs w:val="28"/>
        </w:rPr>
        <w:t>0</w:t>
      </w:r>
      <w:r>
        <w:rPr>
          <w:rFonts w:ascii="Times New Roman" w:hAnsi="Times New Roman" w:cs="Times New Roman"/>
          <w:bCs/>
          <w:sz w:val="28"/>
          <w:szCs w:val="28"/>
        </w:rPr>
        <w:t xml:space="preserve"> июня 2014 года состоялась</w:t>
      </w:r>
      <w:r w:rsidRPr="00DF7E71">
        <w:rPr>
          <w:rFonts w:ascii="Times New Roman" w:hAnsi="Times New Roman" w:cs="Times New Roman"/>
          <w:sz w:val="28"/>
          <w:szCs w:val="28"/>
        </w:rPr>
        <w:t xml:space="preserve"> п</w:t>
      </w:r>
      <w:r w:rsidRPr="00DF7E71">
        <w:rPr>
          <w:rFonts w:ascii="Times New Roman" w:hAnsi="Times New Roman" w:cs="Times New Roman"/>
          <w:color w:val="000000"/>
          <w:sz w:val="28"/>
          <w:szCs w:val="28"/>
        </w:rPr>
        <w:t>лощадка общественно-государственного диалога для выработки эффективных мер по совершенствованию работы в сфере военно-патриотического воспитания граждан</w:t>
      </w:r>
      <w:r>
        <w:rPr>
          <w:rFonts w:ascii="Times New Roman" w:hAnsi="Times New Roman" w:cs="Times New Roman"/>
          <w:color w:val="000000"/>
          <w:sz w:val="28"/>
          <w:szCs w:val="28"/>
        </w:rPr>
        <w:t>.</w:t>
      </w:r>
    </w:p>
    <w:p w:rsidR="00DF7E71" w:rsidRPr="00DF7E71" w:rsidRDefault="00DF7E71" w:rsidP="00DF7E7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17 июня 2014 года состоялось</w:t>
      </w:r>
      <w:r w:rsidRPr="00DF7E71">
        <w:rPr>
          <w:rFonts w:ascii="Times New Roman" w:hAnsi="Times New Roman" w:cs="Times New Roman"/>
          <w:sz w:val="28"/>
          <w:szCs w:val="28"/>
        </w:rPr>
        <w:t xml:space="preserve"> заседание «круглого стола» на тему «Общественно-государственное взаимодействие в решении миграционных проблем в Амурской области»</w:t>
      </w:r>
      <w:r>
        <w:rPr>
          <w:rFonts w:ascii="Times New Roman" w:hAnsi="Times New Roman" w:cs="Times New Roman"/>
          <w:sz w:val="28"/>
          <w:szCs w:val="28"/>
        </w:rPr>
        <w:t>.</w:t>
      </w:r>
    </w:p>
    <w:p w:rsidR="00DF7E71" w:rsidRPr="00DF7E71" w:rsidRDefault="00DF7E71" w:rsidP="00DF7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19 июня 2014 года состоялось</w:t>
      </w:r>
      <w:r w:rsidRPr="00DF7E71">
        <w:rPr>
          <w:rFonts w:ascii="Times New Roman" w:hAnsi="Times New Roman" w:cs="Times New Roman"/>
          <w:sz w:val="28"/>
          <w:szCs w:val="28"/>
        </w:rPr>
        <w:t xml:space="preserve"> заседание Совета по этике, регламенту и организации работы</w:t>
      </w:r>
      <w:r>
        <w:rPr>
          <w:rFonts w:ascii="Times New Roman" w:hAnsi="Times New Roman" w:cs="Times New Roman"/>
          <w:sz w:val="28"/>
          <w:szCs w:val="28"/>
        </w:rPr>
        <w:t>.</w:t>
      </w:r>
    </w:p>
    <w:p w:rsidR="00DF7E71" w:rsidRPr="00DF7E71" w:rsidRDefault="00DF7E71" w:rsidP="00DF7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25 июня 2014 года состоялось</w:t>
      </w:r>
      <w:r w:rsidRPr="00DF7E71">
        <w:rPr>
          <w:rFonts w:ascii="Times New Roman" w:hAnsi="Times New Roman" w:cs="Times New Roman"/>
          <w:sz w:val="28"/>
          <w:szCs w:val="28"/>
        </w:rPr>
        <w:t xml:space="preserve"> совета</w:t>
      </w:r>
      <w:r>
        <w:rPr>
          <w:rFonts w:ascii="Times New Roman" w:hAnsi="Times New Roman" w:cs="Times New Roman"/>
          <w:sz w:val="28"/>
          <w:szCs w:val="28"/>
        </w:rPr>
        <w:t>.</w:t>
      </w:r>
    </w:p>
    <w:p w:rsidR="00DF7E71" w:rsidRPr="00DF7E71" w:rsidRDefault="00DF7E71" w:rsidP="00DF7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27 июня 2014 года состоялся</w:t>
      </w:r>
      <w:r w:rsidRPr="00DF7E71">
        <w:rPr>
          <w:rFonts w:ascii="Times New Roman" w:hAnsi="Times New Roman" w:cs="Times New Roman"/>
          <w:sz w:val="28"/>
          <w:szCs w:val="28"/>
        </w:rPr>
        <w:t xml:space="preserve"> семинар по вопросам организации и проведения капитального ремонта, установки и оплаты </w:t>
      </w:r>
      <w:proofErr w:type="spellStart"/>
      <w:r w:rsidRPr="00DF7E71">
        <w:rPr>
          <w:rFonts w:ascii="Times New Roman" w:hAnsi="Times New Roman" w:cs="Times New Roman"/>
          <w:sz w:val="28"/>
          <w:szCs w:val="28"/>
        </w:rPr>
        <w:t>общедомовых</w:t>
      </w:r>
      <w:proofErr w:type="spellEnd"/>
      <w:r w:rsidRPr="00DF7E71">
        <w:rPr>
          <w:rFonts w:ascii="Times New Roman" w:hAnsi="Times New Roman" w:cs="Times New Roman"/>
          <w:sz w:val="28"/>
          <w:szCs w:val="28"/>
        </w:rPr>
        <w:t xml:space="preserve"> счетчиков</w:t>
      </w:r>
      <w:r>
        <w:rPr>
          <w:rFonts w:ascii="Times New Roman" w:hAnsi="Times New Roman" w:cs="Times New Roman"/>
          <w:sz w:val="28"/>
          <w:szCs w:val="28"/>
        </w:rPr>
        <w:t>.</w:t>
      </w:r>
    </w:p>
    <w:p w:rsidR="00CE4C18" w:rsidRPr="00CE4C18" w:rsidRDefault="00CE4C18" w:rsidP="00CE4C18">
      <w:pPr>
        <w:spacing w:after="0" w:line="240" w:lineRule="auto"/>
        <w:jc w:val="center"/>
        <w:rPr>
          <w:rFonts w:ascii="Times New Roman" w:hAnsi="Times New Roman" w:cs="Times New Roman"/>
          <w:b/>
          <w:sz w:val="28"/>
          <w:szCs w:val="28"/>
        </w:rPr>
      </w:pPr>
    </w:p>
    <w:p w:rsidR="00CE4C18" w:rsidRPr="00CE4C18" w:rsidRDefault="00CE4C18" w:rsidP="00CE4C18">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Работа с обращениями граждан</w:t>
      </w:r>
    </w:p>
    <w:p w:rsidR="00CE4C18" w:rsidRPr="00CE4C18" w:rsidRDefault="00CE4C18" w:rsidP="00CE4C18">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 xml:space="preserve">в </w:t>
      </w:r>
      <w:r>
        <w:rPr>
          <w:rFonts w:ascii="Times New Roman" w:hAnsi="Times New Roman" w:cs="Times New Roman"/>
          <w:b/>
          <w:sz w:val="28"/>
          <w:szCs w:val="28"/>
        </w:rPr>
        <w:t>июне</w:t>
      </w:r>
      <w:r w:rsidRPr="00CE4C18">
        <w:rPr>
          <w:rFonts w:ascii="Times New Roman" w:hAnsi="Times New Roman" w:cs="Times New Roman"/>
          <w:b/>
          <w:sz w:val="28"/>
          <w:szCs w:val="28"/>
        </w:rPr>
        <w:t xml:space="preserve"> 2014 года</w:t>
      </w:r>
    </w:p>
    <w:p w:rsidR="00CE4C18" w:rsidRPr="00CE4C18" w:rsidRDefault="00CE4C18" w:rsidP="00CE4C18">
      <w:pPr>
        <w:spacing w:after="0" w:line="240" w:lineRule="auto"/>
        <w:jc w:val="center"/>
        <w:rPr>
          <w:rFonts w:ascii="Times New Roman" w:hAnsi="Times New Roman" w:cs="Times New Roman"/>
          <w:b/>
          <w:bCs/>
          <w:sz w:val="28"/>
          <w:szCs w:val="28"/>
        </w:rPr>
      </w:pPr>
    </w:p>
    <w:tbl>
      <w:tblPr>
        <w:tblStyle w:val="aa"/>
        <w:tblW w:w="9464" w:type="dxa"/>
        <w:tblLayout w:type="fixed"/>
        <w:tblLook w:val="04A0"/>
      </w:tblPr>
      <w:tblGrid>
        <w:gridCol w:w="1951"/>
        <w:gridCol w:w="3686"/>
        <w:gridCol w:w="3827"/>
      </w:tblGrid>
      <w:tr w:rsidR="00CE4C18" w:rsidRPr="00CE4C18" w:rsidTr="008D5485">
        <w:tc>
          <w:tcPr>
            <w:tcW w:w="1951" w:type="dxa"/>
            <w:vAlign w:val="center"/>
            <w:hideMark/>
          </w:tcPr>
          <w:p w:rsidR="00CE4C18" w:rsidRPr="00CE4C18" w:rsidRDefault="00CE4C18" w:rsidP="008D5485">
            <w:pPr>
              <w:jc w:val="center"/>
              <w:rPr>
                <w:rFonts w:ascii="Times New Roman" w:hAnsi="Times New Roman"/>
                <w:b/>
                <w:sz w:val="28"/>
                <w:szCs w:val="28"/>
                <w:lang w:val="ru-RU"/>
              </w:rPr>
            </w:pPr>
            <w:r w:rsidRPr="00CE4C18">
              <w:rPr>
                <w:rFonts w:ascii="Times New Roman" w:hAnsi="Times New Roman"/>
                <w:b/>
                <w:sz w:val="28"/>
                <w:szCs w:val="28"/>
                <w:lang w:val="ru-RU"/>
              </w:rPr>
              <w:t>Дата поступления обращения</w:t>
            </w:r>
          </w:p>
        </w:tc>
        <w:tc>
          <w:tcPr>
            <w:tcW w:w="3686" w:type="dxa"/>
            <w:vAlign w:val="center"/>
            <w:hideMark/>
          </w:tcPr>
          <w:p w:rsidR="00CE4C18" w:rsidRPr="00CE4C18" w:rsidRDefault="00CE4C18" w:rsidP="008D5485">
            <w:pPr>
              <w:jc w:val="center"/>
              <w:rPr>
                <w:rFonts w:ascii="Times New Roman" w:hAnsi="Times New Roman"/>
                <w:b/>
                <w:sz w:val="28"/>
                <w:szCs w:val="28"/>
                <w:lang w:val="ru-RU"/>
              </w:rPr>
            </w:pPr>
            <w:r w:rsidRPr="00CE4C18">
              <w:rPr>
                <w:rFonts w:ascii="Times New Roman" w:hAnsi="Times New Roman"/>
                <w:b/>
                <w:sz w:val="28"/>
                <w:szCs w:val="28"/>
                <w:lang w:val="ru-RU"/>
              </w:rPr>
              <w:t>ФИО заявителя и краткое содержание вопроса</w:t>
            </w:r>
          </w:p>
        </w:tc>
        <w:tc>
          <w:tcPr>
            <w:tcW w:w="3827" w:type="dxa"/>
            <w:vAlign w:val="center"/>
            <w:hideMark/>
          </w:tcPr>
          <w:p w:rsidR="00CE4C18" w:rsidRPr="00CE4C18" w:rsidRDefault="00CE4C18" w:rsidP="008D5485">
            <w:pPr>
              <w:jc w:val="center"/>
              <w:rPr>
                <w:rFonts w:ascii="Times New Roman" w:hAnsi="Times New Roman"/>
                <w:b/>
                <w:sz w:val="28"/>
                <w:szCs w:val="28"/>
                <w:lang w:val="ru-RU"/>
              </w:rPr>
            </w:pPr>
            <w:r w:rsidRPr="00CE4C18">
              <w:rPr>
                <w:rFonts w:ascii="Times New Roman" w:hAnsi="Times New Roman"/>
                <w:b/>
                <w:sz w:val="28"/>
                <w:szCs w:val="28"/>
                <w:lang w:val="ru-RU"/>
              </w:rPr>
              <w:t>Контрольный срок и результаты рассмотрения</w:t>
            </w:r>
          </w:p>
        </w:tc>
      </w:tr>
      <w:tr w:rsidR="001378ED" w:rsidTr="001378ED">
        <w:trPr>
          <w:trHeight w:val="896"/>
        </w:trPr>
        <w:tc>
          <w:tcPr>
            <w:tcW w:w="1951" w:type="dxa"/>
            <w:hideMark/>
          </w:tcPr>
          <w:p w:rsidR="001378ED" w:rsidRPr="001378ED" w:rsidRDefault="001378ED" w:rsidP="001378ED">
            <w:pPr>
              <w:jc w:val="both"/>
              <w:rPr>
                <w:rFonts w:ascii="Times New Roman" w:hAnsi="Times New Roman"/>
                <w:sz w:val="28"/>
                <w:szCs w:val="28"/>
                <w:lang w:val="ru-RU"/>
              </w:rPr>
            </w:pPr>
            <w:r>
              <w:rPr>
                <w:rFonts w:ascii="Times New Roman" w:hAnsi="Times New Roman"/>
                <w:sz w:val="28"/>
                <w:szCs w:val="28"/>
              </w:rPr>
              <w:t>16</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r w:rsidRPr="001378ED">
              <w:rPr>
                <w:rFonts w:ascii="Times New Roman" w:hAnsi="Times New Roman"/>
                <w:sz w:val="28"/>
                <w:szCs w:val="28"/>
                <w:lang w:val="ru-RU"/>
              </w:rPr>
              <w:t>Фазылов А.С. – устное обращение по вопросу ремонта квартиры</w:t>
            </w:r>
          </w:p>
        </w:tc>
        <w:tc>
          <w:tcPr>
            <w:tcW w:w="3827" w:type="dxa"/>
            <w:tcBorders>
              <w:top w:val="single" w:sz="2" w:space="0" w:color="auto"/>
              <w:bottom w:val="single" w:sz="2" w:space="0" w:color="auto"/>
            </w:tcBorders>
            <w:hideMark/>
          </w:tcPr>
          <w:p w:rsidR="001378ED" w:rsidRPr="001378ED" w:rsidRDefault="001378ED" w:rsidP="002158AF">
            <w:pPr>
              <w:rPr>
                <w:rFonts w:ascii="Times New Roman" w:hAnsi="Times New Roman"/>
                <w:sz w:val="28"/>
                <w:szCs w:val="28"/>
                <w:lang w:val="ru-RU"/>
              </w:rPr>
            </w:pPr>
            <w:proofErr w:type="gramStart"/>
            <w:r w:rsidRPr="001378ED">
              <w:rPr>
                <w:rFonts w:ascii="Times New Roman" w:hAnsi="Times New Roman"/>
                <w:sz w:val="28"/>
                <w:szCs w:val="28"/>
                <w:lang w:val="ru-RU"/>
              </w:rPr>
              <w:t>17.06.2014 снят с контроля, оказана консультация и помощь в составлении искового заявления в суд</w:t>
            </w:r>
            <w:proofErr w:type="gramEnd"/>
          </w:p>
        </w:tc>
      </w:tr>
      <w:tr w:rsidR="001378ED" w:rsidRPr="00DB7D8C" w:rsidTr="001378ED">
        <w:trPr>
          <w:trHeight w:val="1150"/>
        </w:trPr>
        <w:tc>
          <w:tcPr>
            <w:tcW w:w="1951" w:type="dxa"/>
            <w:hideMark/>
          </w:tcPr>
          <w:p w:rsidR="001378ED" w:rsidRPr="001378ED" w:rsidRDefault="001378ED" w:rsidP="001378ED">
            <w:pPr>
              <w:jc w:val="both"/>
              <w:rPr>
                <w:rFonts w:ascii="Times New Roman" w:hAnsi="Times New Roman"/>
                <w:sz w:val="28"/>
                <w:szCs w:val="28"/>
                <w:lang w:val="ru-RU"/>
              </w:rPr>
            </w:pPr>
            <w:r>
              <w:rPr>
                <w:rFonts w:ascii="Times New Roman" w:hAnsi="Times New Roman"/>
                <w:sz w:val="28"/>
                <w:szCs w:val="28"/>
              </w:rPr>
              <w:t>17</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r w:rsidRPr="001378ED">
              <w:rPr>
                <w:rFonts w:ascii="Times New Roman" w:hAnsi="Times New Roman"/>
                <w:sz w:val="28"/>
                <w:szCs w:val="28"/>
                <w:lang w:val="ru-RU"/>
              </w:rPr>
              <w:t>Ардашева Е.С. – устное  обращение по вопросу здравоохранения</w:t>
            </w:r>
          </w:p>
        </w:tc>
        <w:tc>
          <w:tcPr>
            <w:tcW w:w="3827" w:type="dxa"/>
            <w:tcBorders>
              <w:top w:val="single" w:sz="2" w:space="0" w:color="auto"/>
              <w:bottom w:val="single" w:sz="2" w:space="0" w:color="auto"/>
            </w:tcBorders>
            <w:hideMark/>
          </w:tcPr>
          <w:p w:rsidR="001378ED" w:rsidRPr="001378ED" w:rsidRDefault="001378ED" w:rsidP="002158AF">
            <w:pPr>
              <w:rPr>
                <w:rFonts w:ascii="Times New Roman" w:hAnsi="Times New Roman"/>
                <w:sz w:val="28"/>
                <w:szCs w:val="28"/>
                <w:highlight w:val="yellow"/>
                <w:lang w:val="ru-RU"/>
              </w:rPr>
            </w:pPr>
            <w:r w:rsidRPr="001378ED">
              <w:rPr>
                <w:rFonts w:ascii="Times New Roman" w:hAnsi="Times New Roman"/>
                <w:sz w:val="28"/>
                <w:szCs w:val="28"/>
                <w:lang w:val="ru-RU"/>
              </w:rPr>
              <w:t xml:space="preserve">17.07.2014 – срок продлен в связи проведением работы </w:t>
            </w:r>
          </w:p>
        </w:tc>
      </w:tr>
      <w:tr w:rsidR="001378ED" w:rsidRPr="00DB7D8C" w:rsidTr="001378ED">
        <w:trPr>
          <w:trHeight w:val="1274"/>
        </w:trPr>
        <w:tc>
          <w:tcPr>
            <w:tcW w:w="1951" w:type="dxa"/>
            <w:hideMark/>
          </w:tcPr>
          <w:p w:rsidR="001378ED" w:rsidRPr="001378ED" w:rsidRDefault="001378ED" w:rsidP="001378ED">
            <w:pPr>
              <w:jc w:val="both"/>
              <w:rPr>
                <w:rFonts w:ascii="Times New Roman" w:hAnsi="Times New Roman"/>
                <w:sz w:val="28"/>
                <w:szCs w:val="28"/>
                <w:lang w:val="ru-RU"/>
              </w:rPr>
            </w:pPr>
            <w:r>
              <w:rPr>
                <w:rFonts w:ascii="Times New Roman" w:hAnsi="Times New Roman"/>
                <w:sz w:val="28"/>
                <w:szCs w:val="28"/>
              </w:rPr>
              <w:lastRenderedPageBreak/>
              <w:t>20</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proofErr w:type="spellStart"/>
            <w:r w:rsidRPr="001378ED">
              <w:rPr>
                <w:rFonts w:ascii="Times New Roman" w:hAnsi="Times New Roman"/>
                <w:sz w:val="28"/>
                <w:szCs w:val="28"/>
                <w:lang w:val="ru-RU"/>
              </w:rPr>
              <w:t>Крутицкая</w:t>
            </w:r>
            <w:proofErr w:type="spellEnd"/>
            <w:r w:rsidRPr="001378ED">
              <w:rPr>
                <w:rFonts w:ascii="Times New Roman" w:hAnsi="Times New Roman"/>
                <w:sz w:val="28"/>
                <w:szCs w:val="28"/>
                <w:lang w:val="ru-RU"/>
              </w:rPr>
              <w:t xml:space="preserve"> Л.Г.- обращение по вопросу обучения сироты</w:t>
            </w:r>
          </w:p>
        </w:tc>
        <w:tc>
          <w:tcPr>
            <w:tcW w:w="3827" w:type="dxa"/>
            <w:tcBorders>
              <w:top w:val="single" w:sz="2" w:space="0" w:color="auto"/>
              <w:bottom w:val="single" w:sz="2" w:space="0" w:color="auto"/>
            </w:tcBorders>
            <w:hideMark/>
          </w:tcPr>
          <w:p w:rsidR="001378ED" w:rsidRPr="001378ED" w:rsidRDefault="001378ED" w:rsidP="002158AF">
            <w:pPr>
              <w:rPr>
                <w:rFonts w:ascii="Times New Roman" w:hAnsi="Times New Roman"/>
                <w:sz w:val="28"/>
                <w:szCs w:val="28"/>
                <w:highlight w:val="yellow"/>
                <w:lang w:val="ru-RU"/>
              </w:rPr>
            </w:pPr>
            <w:r w:rsidRPr="001378ED">
              <w:rPr>
                <w:rFonts w:ascii="Times New Roman" w:hAnsi="Times New Roman"/>
                <w:sz w:val="28"/>
                <w:szCs w:val="28"/>
                <w:lang w:val="ru-RU"/>
              </w:rPr>
              <w:t xml:space="preserve">20.07.2014 – срок продлен в связи проведением работы </w:t>
            </w:r>
          </w:p>
        </w:tc>
      </w:tr>
      <w:tr w:rsidR="001378ED" w:rsidRPr="00DB7D8C" w:rsidTr="001378ED">
        <w:trPr>
          <w:trHeight w:val="1256"/>
        </w:trPr>
        <w:tc>
          <w:tcPr>
            <w:tcW w:w="1951" w:type="dxa"/>
            <w:hideMark/>
          </w:tcPr>
          <w:p w:rsidR="001378ED" w:rsidRPr="001378ED" w:rsidRDefault="001378ED" w:rsidP="001378ED">
            <w:pPr>
              <w:jc w:val="both"/>
              <w:rPr>
                <w:rFonts w:ascii="Times New Roman" w:hAnsi="Times New Roman"/>
                <w:sz w:val="28"/>
                <w:szCs w:val="28"/>
                <w:lang w:val="ru-RU"/>
              </w:rPr>
            </w:pPr>
            <w:r>
              <w:rPr>
                <w:rFonts w:ascii="Times New Roman" w:hAnsi="Times New Roman"/>
                <w:sz w:val="28"/>
                <w:szCs w:val="28"/>
              </w:rPr>
              <w:t>28</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proofErr w:type="spellStart"/>
            <w:r w:rsidRPr="001378ED">
              <w:rPr>
                <w:rFonts w:ascii="Times New Roman" w:hAnsi="Times New Roman"/>
                <w:sz w:val="28"/>
                <w:szCs w:val="28"/>
                <w:lang w:val="ru-RU"/>
              </w:rPr>
              <w:t>Мусолин</w:t>
            </w:r>
            <w:proofErr w:type="spellEnd"/>
            <w:r w:rsidRPr="001378ED">
              <w:rPr>
                <w:rFonts w:ascii="Times New Roman" w:hAnsi="Times New Roman"/>
                <w:sz w:val="28"/>
                <w:szCs w:val="28"/>
                <w:lang w:val="ru-RU"/>
              </w:rPr>
              <w:t xml:space="preserve"> В.Р. – устное  обращение по вопросу помощи в предоставлении жилья</w:t>
            </w:r>
          </w:p>
        </w:tc>
        <w:tc>
          <w:tcPr>
            <w:tcW w:w="3827" w:type="dxa"/>
            <w:tcBorders>
              <w:top w:val="single" w:sz="2" w:space="0" w:color="auto"/>
              <w:bottom w:val="single" w:sz="2" w:space="0" w:color="auto"/>
            </w:tcBorders>
            <w:hideMark/>
          </w:tcPr>
          <w:p w:rsidR="001378ED" w:rsidRPr="001378ED" w:rsidRDefault="001378ED" w:rsidP="002158AF">
            <w:pPr>
              <w:rPr>
                <w:rFonts w:ascii="Times New Roman" w:hAnsi="Times New Roman"/>
                <w:sz w:val="28"/>
                <w:szCs w:val="28"/>
                <w:highlight w:val="yellow"/>
                <w:lang w:val="ru-RU"/>
              </w:rPr>
            </w:pPr>
            <w:r w:rsidRPr="001378ED">
              <w:rPr>
                <w:rFonts w:ascii="Times New Roman" w:hAnsi="Times New Roman"/>
                <w:sz w:val="28"/>
                <w:szCs w:val="28"/>
                <w:lang w:val="ru-RU"/>
              </w:rPr>
              <w:t>28.07.2014 – вопрос снят с контроля</w:t>
            </w:r>
            <w:r>
              <w:rPr>
                <w:rFonts w:ascii="Times New Roman" w:hAnsi="Times New Roman"/>
                <w:sz w:val="28"/>
                <w:szCs w:val="28"/>
                <w:lang w:val="ru-RU"/>
              </w:rPr>
              <w:t>,</w:t>
            </w:r>
            <w:r w:rsidRPr="001378ED">
              <w:rPr>
                <w:rFonts w:ascii="Times New Roman" w:hAnsi="Times New Roman"/>
                <w:sz w:val="28"/>
                <w:szCs w:val="28"/>
                <w:lang w:val="ru-RU"/>
              </w:rPr>
              <w:t xml:space="preserve"> т.к. у него прописка в Благовещенске</w:t>
            </w:r>
          </w:p>
        </w:tc>
      </w:tr>
      <w:tr w:rsidR="001378ED" w:rsidRPr="00DB7D8C" w:rsidTr="001378ED">
        <w:trPr>
          <w:trHeight w:val="1691"/>
        </w:trPr>
        <w:tc>
          <w:tcPr>
            <w:tcW w:w="1951" w:type="dxa"/>
            <w:hideMark/>
          </w:tcPr>
          <w:p w:rsidR="001378ED" w:rsidRPr="001378ED" w:rsidRDefault="001378ED" w:rsidP="001378ED">
            <w:pPr>
              <w:jc w:val="both"/>
              <w:rPr>
                <w:rFonts w:ascii="Times New Roman" w:hAnsi="Times New Roman"/>
                <w:sz w:val="28"/>
                <w:szCs w:val="28"/>
                <w:lang w:val="ru-RU"/>
              </w:rPr>
            </w:pPr>
            <w:r>
              <w:rPr>
                <w:rFonts w:ascii="Times New Roman" w:hAnsi="Times New Roman"/>
                <w:sz w:val="28"/>
                <w:szCs w:val="28"/>
              </w:rPr>
              <w:t>30</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proofErr w:type="spellStart"/>
            <w:r w:rsidRPr="001378ED">
              <w:rPr>
                <w:rFonts w:ascii="Times New Roman" w:hAnsi="Times New Roman"/>
                <w:sz w:val="28"/>
                <w:szCs w:val="28"/>
                <w:lang w:val="ru-RU"/>
              </w:rPr>
              <w:t>Зражевская</w:t>
            </w:r>
            <w:proofErr w:type="spellEnd"/>
            <w:r w:rsidRPr="001378ED">
              <w:rPr>
                <w:rFonts w:ascii="Times New Roman" w:hAnsi="Times New Roman"/>
                <w:sz w:val="28"/>
                <w:szCs w:val="28"/>
                <w:lang w:val="ru-RU"/>
              </w:rPr>
              <w:t xml:space="preserve"> Е.В. - обращение по вопросу коррупции</w:t>
            </w:r>
          </w:p>
        </w:tc>
        <w:tc>
          <w:tcPr>
            <w:tcW w:w="3827" w:type="dxa"/>
            <w:tcBorders>
              <w:top w:val="single" w:sz="2" w:space="0" w:color="auto"/>
              <w:bottom w:val="single" w:sz="2" w:space="0" w:color="auto"/>
            </w:tcBorders>
            <w:hideMark/>
          </w:tcPr>
          <w:p w:rsidR="001378ED" w:rsidRDefault="002158AF" w:rsidP="002158AF">
            <w:pPr>
              <w:rPr>
                <w:rFonts w:ascii="Times New Roman" w:hAnsi="Times New Roman"/>
                <w:sz w:val="28"/>
                <w:szCs w:val="28"/>
                <w:lang w:val="ru-RU"/>
              </w:rPr>
            </w:pPr>
            <w:r>
              <w:rPr>
                <w:rFonts w:ascii="Times New Roman" w:hAnsi="Times New Roman"/>
                <w:sz w:val="28"/>
                <w:szCs w:val="28"/>
                <w:lang w:val="ru-RU"/>
              </w:rPr>
              <w:t>14.08.2014 – ответ министерства</w:t>
            </w:r>
            <w:r w:rsidR="001378ED" w:rsidRPr="001378ED">
              <w:rPr>
                <w:rFonts w:ascii="Times New Roman" w:hAnsi="Times New Roman"/>
                <w:sz w:val="28"/>
                <w:szCs w:val="28"/>
                <w:lang w:val="ru-RU"/>
              </w:rPr>
              <w:t xml:space="preserve"> здравоохранения направлен адресату на эл</w:t>
            </w:r>
            <w:r>
              <w:rPr>
                <w:rFonts w:ascii="Times New Roman" w:hAnsi="Times New Roman"/>
                <w:sz w:val="28"/>
                <w:szCs w:val="28"/>
                <w:lang w:val="ru-RU"/>
              </w:rPr>
              <w:t>ектронную</w:t>
            </w:r>
            <w:r w:rsidR="001378ED" w:rsidRPr="001378ED">
              <w:rPr>
                <w:rFonts w:ascii="Times New Roman" w:hAnsi="Times New Roman"/>
                <w:sz w:val="28"/>
                <w:szCs w:val="28"/>
                <w:lang w:val="ru-RU"/>
              </w:rPr>
              <w:t xml:space="preserve"> </w:t>
            </w:r>
            <w:r>
              <w:rPr>
                <w:rFonts w:ascii="Times New Roman" w:hAnsi="Times New Roman"/>
                <w:sz w:val="28"/>
                <w:szCs w:val="28"/>
                <w:lang w:val="ru-RU"/>
              </w:rPr>
              <w:t>п</w:t>
            </w:r>
            <w:r w:rsidR="001378ED" w:rsidRPr="001378ED">
              <w:rPr>
                <w:rFonts w:ascii="Times New Roman" w:hAnsi="Times New Roman"/>
                <w:sz w:val="28"/>
                <w:szCs w:val="28"/>
                <w:lang w:val="ru-RU"/>
              </w:rPr>
              <w:t>очту</w:t>
            </w:r>
            <w:r w:rsidR="001378ED">
              <w:rPr>
                <w:rFonts w:ascii="Times New Roman" w:hAnsi="Times New Roman"/>
                <w:sz w:val="28"/>
                <w:szCs w:val="28"/>
                <w:lang w:val="ru-RU"/>
              </w:rPr>
              <w:t>.</w:t>
            </w:r>
          </w:p>
          <w:p w:rsidR="001378ED" w:rsidRPr="001378ED" w:rsidRDefault="001378ED" w:rsidP="002158AF">
            <w:pPr>
              <w:rPr>
                <w:rFonts w:ascii="Times New Roman" w:hAnsi="Times New Roman"/>
                <w:sz w:val="28"/>
                <w:szCs w:val="28"/>
                <w:highlight w:val="yellow"/>
                <w:lang w:val="ru-RU"/>
              </w:rPr>
            </w:pPr>
            <w:r>
              <w:rPr>
                <w:rFonts w:ascii="Times New Roman" w:hAnsi="Times New Roman"/>
                <w:sz w:val="28"/>
                <w:szCs w:val="28"/>
                <w:lang w:val="ru-RU"/>
              </w:rPr>
              <w:t>С</w:t>
            </w:r>
            <w:r w:rsidRPr="001378ED">
              <w:rPr>
                <w:rFonts w:ascii="Times New Roman" w:hAnsi="Times New Roman"/>
                <w:sz w:val="28"/>
                <w:szCs w:val="28"/>
                <w:lang w:val="ru-RU"/>
              </w:rPr>
              <w:t>рок продлен в связи проведением работы Федерацией профсоюзов</w:t>
            </w:r>
          </w:p>
        </w:tc>
      </w:tr>
      <w:tr w:rsidR="001378ED" w:rsidTr="001378ED">
        <w:trPr>
          <w:trHeight w:val="1691"/>
        </w:trPr>
        <w:tc>
          <w:tcPr>
            <w:tcW w:w="1951" w:type="dxa"/>
            <w:hideMark/>
          </w:tcPr>
          <w:p w:rsidR="001378ED" w:rsidRPr="001378ED" w:rsidRDefault="001378ED" w:rsidP="001378ED">
            <w:pPr>
              <w:jc w:val="both"/>
              <w:rPr>
                <w:rFonts w:ascii="Times New Roman" w:hAnsi="Times New Roman"/>
                <w:sz w:val="28"/>
                <w:szCs w:val="28"/>
                <w:lang w:val="ru-RU"/>
              </w:rPr>
            </w:pPr>
            <w:r>
              <w:rPr>
                <w:rFonts w:ascii="Times New Roman" w:hAnsi="Times New Roman"/>
                <w:sz w:val="28"/>
                <w:szCs w:val="28"/>
              </w:rPr>
              <w:t>30</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proofErr w:type="spellStart"/>
            <w:r w:rsidRPr="001378ED">
              <w:rPr>
                <w:rFonts w:ascii="Times New Roman" w:hAnsi="Times New Roman"/>
                <w:sz w:val="28"/>
                <w:szCs w:val="28"/>
                <w:lang w:val="ru-RU"/>
              </w:rPr>
              <w:t>Петрухина</w:t>
            </w:r>
            <w:proofErr w:type="spellEnd"/>
            <w:r w:rsidRPr="001378ED">
              <w:rPr>
                <w:rFonts w:ascii="Times New Roman" w:hAnsi="Times New Roman"/>
                <w:sz w:val="28"/>
                <w:szCs w:val="28"/>
                <w:lang w:val="ru-RU"/>
              </w:rPr>
              <w:t xml:space="preserve"> О. А. –</w:t>
            </w:r>
            <w:r>
              <w:rPr>
                <w:rFonts w:ascii="Times New Roman" w:hAnsi="Times New Roman"/>
                <w:sz w:val="28"/>
                <w:szCs w:val="28"/>
                <w:lang w:val="ru-RU"/>
              </w:rPr>
              <w:t xml:space="preserve"> </w:t>
            </w:r>
            <w:r w:rsidRPr="001378ED">
              <w:rPr>
                <w:rFonts w:ascii="Times New Roman" w:hAnsi="Times New Roman"/>
                <w:sz w:val="28"/>
                <w:szCs w:val="28"/>
                <w:lang w:val="ru-RU"/>
              </w:rPr>
              <w:t>устное обращение по вопросу мошенничества</w:t>
            </w:r>
          </w:p>
        </w:tc>
        <w:tc>
          <w:tcPr>
            <w:tcW w:w="3827" w:type="dxa"/>
            <w:tcBorders>
              <w:top w:val="single" w:sz="2" w:space="0" w:color="auto"/>
              <w:bottom w:val="single" w:sz="2" w:space="0" w:color="auto"/>
            </w:tcBorders>
            <w:hideMark/>
          </w:tcPr>
          <w:p w:rsidR="002158AF" w:rsidRDefault="001378ED" w:rsidP="002158AF">
            <w:pPr>
              <w:rPr>
                <w:rFonts w:ascii="Times New Roman" w:hAnsi="Times New Roman"/>
                <w:sz w:val="28"/>
                <w:szCs w:val="28"/>
                <w:lang w:val="ru-RU"/>
              </w:rPr>
            </w:pPr>
            <w:proofErr w:type="gramStart"/>
            <w:r w:rsidRPr="001378ED">
              <w:rPr>
                <w:rFonts w:ascii="Times New Roman" w:hAnsi="Times New Roman"/>
                <w:sz w:val="28"/>
                <w:szCs w:val="28"/>
                <w:lang w:val="ru-RU"/>
              </w:rPr>
              <w:t>Снят</w:t>
            </w:r>
            <w:proofErr w:type="gramEnd"/>
            <w:r w:rsidRPr="001378ED">
              <w:rPr>
                <w:rFonts w:ascii="Times New Roman" w:hAnsi="Times New Roman"/>
                <w:sz w:val="28"/>
                <w:szCs w:val="28"/>
                <w:lang w:val="ru-RU"/>
              </w:rPr>
              <w:t xml:space="preserve"> с контроля</w:t>
            </w:r>
            <w:r w:rsidR="002158AF">
              <w:rPr>
                <w:rFonts w:ascii="Times New Roman" w:hAnsi="Times New Roman"/>
                <w:sz w:val="28"/>
                <w:szCs w:val="28"/>
                <w:lang w:val="ru-RU"/>
              </w:rPr>
              <w:t>.</w:t>
            </w:r>
          </w:p>
          <w:p w:rsidR="001378ED" w:rsidRPr="001378ED" w:rsidRDefault="001378ED" w:rsidP="002158AF">
            <w:pPr>
              <w:rPr>
                <w:rFonts w:ascii="Times New Roman" w:hAnsi="Times New Roman"/>
                <w:sz w:val="28"/>
                <w:szCs w:val="28"/>
                <w:lang w:val="ru-RU"/>
              </w:rPr>
            </w:pPr>
            <w:r w:rsidRPr="001378ED">
              <w:rPr>
                <w:rFonts w:ascii="Times New Roman" w:hAnsi="Times New Roman"/>
                <w:sz w:val="28"/>
                <w:szCs w:val="28"/>
                <w:lang w:val="ru-RU"/>
              </w:rPr>
              <w:t xml:space="preserve"> </w:t>
            </w:r>
            <w:r w:rsidR="002158AF">
              <w:rPr>
                <w:rFonts w:ascii="Times New Roman" w:hAnsi="Times New Roman"/>
                <w:sz w:val="28"/>
                <w:szCs w:val="28"/>
                <w:lang w:val="ru-RU"/>
              </w:rPr>
              <w:t xml:space="preserve">Дана </w:t>
            </w:r>
            <w:r w:rsidRPr="001378ED">
              <w:rPr>
                <w:rFonts w:ascii="Times New Roman" w:hAnsi="Times New Roman"/>
                <w:sz w:val="28"/>
                <w:szCs w:val="28"/>
                <w:lang w:val="ru-RU"/>
              </w:rPr>
              <w:t>юр</w:t>
            </w:r>
            <w:r w:rsidR="002158AF">
              <w:rPr>
                <w:rFonts w:ascii="Times New Roman" w:hAnsi="Times New Roman"/>
                <w:sz w:val="28"/>
                <w:szCs w:val="28"/>
                <w:lang w:val="ru-RU"/>
              </w:rPr>
              <w:t xml:space="preserve">идическая </w:t>
            </w:r>
            <w:r w:rsidRPr="001378ED">
              <w:rPr>
                <w:rFonts w:ascii="Times New Roman" w:hAnsi="Times New Roman"/>
                <w:sz w:val="28"/>
                <w:szCs w:val="28"/>
                <w:lang w:val="ru-RU"/>
              </w:rPr>
              <w:t>консультация, представительство в суде</w:t>
            </w:r>
            <w:r w:rsidR="002158AF">
              <w:rPr>
                <w:rFonts w:ascii="Times New Roman" w:hAnsi="Times New Roman"/>
                <w:sz w:val="28"/>
                <w:szCs w:val="28"/>
                <w:lang w:val="ru-RU"/>
              </w:rPr>
              <w:t>.</w:t>
            </w:r>
            <w:r w:rsidRPr="001378ED">
              <w:rPr>
                <w:rFonts w:ascii="Times New Roman" w:hAnsi="Times New Roman"/>
                <w:sz w:val="28"/>
                <w:szCs w:val="28"/>
                <w:lang w:val="ru-RU"/>
              </w:rPr>
              <w:t xml:space="preserve"> 05.08.2014 решение суда в пользу </w:t>
            </w:r>
            <w:proofErr w:type="gramStart"/>
            <w:r w:rsidRPr="001378ED">
              <w:rPr>
                <w:rFonts w:ascii="Times New Roman" w:hAnsi="Times New Roman"/>
                <w:sz w:val="28"/>
                <w:szCs w:val="28"/>
                <w:lang w:val="ru-RU"/>
              </w:rPr>
              <w:t>обратившейся</w:t>
            </w:r>
            <w:proofErr w:type="gramEnd"/>
          </w:p>
        </w:tc>
      </w:tr>
      <w:tr w:rsidR="001378ED" w:rsidTr="001378ED">
        <w:trPr>
          <w:trHeight w:val="273"/>
        </w:trPr>
        <w:tc>
          <w:tcPr>
            <w:tcW w:w="1951" w:type="dxa"/>
            <w:hideMark/>
          </w:tcPr>
          <w:p w:rsidR="001378ED" w:rsidRPr="001378ED" w:rsidRDefault="001378ED" w:rsidP="001378ED">
            <w:pPr>
              <w:jc w:val="both"/>
              <w:rPr>
                <w:rFonts w:ascii="Times New Roman" w:hAnsi="Times New Roman"/>
                <w:sz w:val="28"/>
                <w:szCs w:val="28"/>
                <w:lang w:val="ru-RU"/>
              </w:rPr>
            </w:pPr>
            <w:r w:rsidRPr="002158AF">
              <w:rPr>
                <w:rFonts w:ascii="Times New Roman" w:hAnsi="Times New Roman"/>
                <w:sz w:val="28"/>
                <w:szCs w:val="28"/>
                <w:lang w:val="ru-RU"/>
              </w:rPr>
              <w:t>30</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r w:rsidRPr="001378ED">
              <w:rPr>
                <w:rFonts w:ascii="Times New Roman" w:hAnsi="Times New Roman"/>
                <w:sz w:val="28"/>
                <w:szCs w:val="28"/>
                <w:lang w:val="ru-RU"/>
              </w:rPr>
              <w:t>Петров Р.С. – устное обращение по вопросу предоставления жилья сироте</w:t>
            </w:r>
          </w:p>
        </w:tc>
        <w:tc>
          <w:tcPr>
            <w:tcW w:w="3827" w:type="dxa"/>
            <w:tcBorders>
              <w:top w:val="single" w:sz="2" w:space="0" w:color="auto"/>
              <w:bottom w:val="single" w:sz="2" w:space="0" w:color="auto"/>
            </w:tcBorders>
            <w:hideMark/>
          </w:tcPr>
          <w:p w:rsidR="001378ED" w:rsidRPr="001378ED" w:rsidRDefault="001378ED" w:rsidP="002158AF">
            <w:pPr>
              <w:rPr>
                <w:rFonts w:ascii="Times New Roman" w:hAnsi="Times New Roman"/>
                <w:sz w:val="28"/>
                <w:szCs w:val="28"/>
                <w:lang w:val="ru-RU"/>
              </w:rPr>
            </w:pPr>
            <w:r w:rsidRPr="001378ED">
              <w:rPr>
                <w:rFonts w:ascii="Times New Roman" w:hAnsi="Times New Roman"/>
                <w:sz w:val="28"/>
                <w:szCs w:val="28"/>
                <w:lang w:val="ru-RU"/>
              </w:rPr>
              <w:t>15.07.2014 снят с контроля</w:t>
            </w:r>
            <w:proofErr w:type="gramStart"/>
            <w:r w:rsidR="002158AF">
              <w:rPr>
                <w:rFonts w:ascii="Times New Roman" w:hAnsi="Times New Roman"/>
                <w:sz w:val="28"/>
                <w:szCs w:val="28"/>
                <w:lang w:val="ru-RU"/>
              </w:rPr>
              <w:t>.</w:t>
            </w:r>
            <w:proofErr w:type="gramEnd"/>
            <w:r w:rsidRPr="001378ED">
              <w:rPr>
                <w:rFonts w:ascii="Times New Roman" w:hAnsi="Times New Roman"/>
                <w:sz w:val="28"/>
                <w:szCs w:val="28"/>
                <w:lang w:val="ru-RU"/>
              </w:rPr>
              <w:t xml:space="preserve"> </w:t>
            </w:r>
            <w:r w:rsidR="002158AF">
              <w:rPr>
                <w:rFonts w:ascii="Times New Roman" w:hAnsi="Times New Roman"/>
                <w:sz w:val="28"/>
                <w:szCs w:val="28"/>
                <w:lang w:val="ru-RU"/>
              </w:rPr>
              <w:t xml:space="preserve">Дана </w:t>
            </w:r>
            <w:r w:rsidRPr="001378ED">
              <w:rPr>
                <w:rFonts w:ascii="Times New Roman" w:hAnsi="Times New Roman"/>
                <w:sz w:val="28"/>
                <w:szCs w:val="28"/>
                <w:lang w:val="ru-RU"/>
              </w:rPr>
              <w:t>юр</w:t>
            </w:r>
            <w:r w:rsidR="002158AF">
              <w:rPr>
                <w:rFonts w:ascii="Times New Roman" w:hAnsi="Times New Roman"/>
                <w:sz w:val="28"/>
                <w:szCs w:val="28"/>
                <w:lang w:val="ru-RU"/>
              </w:rPr>
              <w:t>идическая</w:t>
            </w:r>
            <w:r w:rsidRPr="001378ED">
              <w:rPr>
                <w:rFonts w:ascii="Times New Roman" w:hAnsi="Times New Roman"/>
                <w:sz w:val="28"/>
                <w:szCs w:val="28"/>
                <w:lang w:val="ru-RU"/>
              </w:rPr>
              <w:t xml:space="preserve"> консультация, помощь в составлении искового заявления, решение суда в пользу обратившегося</w:t>
            </w:r>
          </w:p>
        </w:tc>
      </w:tr>
      <w:tr w:rsidR="001378ED" w:rsidRPr="00DF6606" w:rsidTr="001378ED">
        <w:trPr>
          <w:trHeight w:val="1496"/>
        </w:trPr>
        <w:tc>
          <w:tcPr>
            <w:tcW w:w="1951" w:type="dxa"/>
            <w:hideMark/>
          </w:tcPr>
          <w:p w:rsidR="001378ED" w:rsidRPr="001378ED" w:rsidRDefault="001378ED" w:rsidP="001378ED">
            <w:pPr>
              <w:jc w:val="both"/>
              <w:rPr>
                <w:rFonts w:ascii="Times New Roman" w:hAnsi="Times New Roman"/>
                <w:sz w:val="28"/>
                <w:szCs w:val="28"/>
                <w:lang w:val="ru-RU"/>
              </w:rPr>
            </w:pPr>
            <w:r>
              <w:rPr>
                <w:rFonts w:ascii="Times New Roman" w:hAnsi="Times New Roman"/>
                <w:sz w:val="28"/>
                <w:szCs w:val="28"/>
              </w:rPr>
              <w:t>30</w:t>
            </w:r>
            <w:r>
              <w:rPr>
                <w:rFonts w:ascii="Times New Roman" w:hAnsi="Times New Roman"/>
                <w:sz w:val="28"/>
                <w:szCs w:val="28"/>
                <w:lang w:val="ru-RU"/>
              </w:rPr>
              <w:t xml:space="preserve"> июня</w:t>
            </w:r>
          </w:p>
        </w:tc>
        <w:tc>
          <w:tcPr>
            <w:tcW w:w="3686" w:type="dxa"/>
            <w:hideMark/>
          </w:tcPr>
          <w:p w:rsidR="001378ED" w:rsidRPr="001378ED" w:rsidRDefault="001378ED" w:rsidP="002158AF">
            <w:pPr>
              <w:rPr>
                <w:rFonts w:ascii="Times New Roman" w:hAnsi="Times New Roman"/>
                <w:sz w:val="28"/>
                <w:szCs w:val="28"/>
                <w:lang w:val="ru-RU"/>
              </w:rPr>
            </w:pPr>
            <w:r w:rsidRPr="001378ED">
              <w:rPr>
                <w:rFonts w:ascii="Times New Roman" w:hAnsi="Times New Roman"/>
                <w:sz w:val="28"/>
                <w:szCs w:val="28"/>
                <w:lang w:val="ru-RU"/>
              </w:rPr>
              <w:t>Кузнецов А.Г. - обращение по вопросу установки ЛЭП</w:t>
            </w:r>
          </w:p>
        </w:tc>
        <w:tc>
          <w:tcPr>
            <w:tcW w:w="3827" w:type="dxa"/>
            <w:tcBorders>
              <w:top w:val="single" w:sz="2" w:space="0" w:color="auto"/>
              <w:bottom w:val="single" w:sz="2" w:space="0" w:color="auto"/>
            </w:tcBorders>
            <w:hideMark/>
          </w:tcPr>
          <w:p w:rsidR="001378ED" w:rsidRPr="001378ED" w:rsidRDefault="001378ED" w:rsidP="002158AF">
            <w:pPr>
              <w:rPr>
                <w:rFonts w:ascii="Times New Roman" w:hAnsi="Times New Roman"/>
                <w:sz w:val="28"/>
                <w:szCs w:val="28"/>
                <w:lang w:val="ru-RU"/>
              </w:rPr>
            </w:pPr>
            <w:r w:rsidRPr="001378ED">
              <w:rPr>
                <w:rFonts w:ascii="Times New Roman" w:hAnsi="Times New Roman"/>
                <w:sz w:val="28"/>
                <w:szCs w:val="28"/>
                <w:lang w:val="ru-RU"/>
              </w:rPr>
              <w:t xml:space="preserve">30.07.2014 </w:t>
            </w:r>
            <w:r w:rsidR="002158AF">
              <w:rPr>
                <w:rFonts w:ascii="Times New Roman" w:hAnsi="Times New Roman"/>
                <w:sz w:val="28"/>
                <w:szCs w:val="28"/>
                <w:lang w:val="ru-RU"/>
              </w:rPr>
              <w:t>с</w:t>
            </w:r>
            <w:r w:rsidRPr="001378ED">
              <w:rPr>
                <w:rFonts w:ascii="Times New Roman" w:hAnsi="Times New Roman"/>
                <w:sz w:val="28"/>
                <w:szCs w:val="28"/>
                <w:lang w:val="ru-RU"/>
              </w:rPr>
              <w:t>нят с контроля</w:t>
            </w:r>
            <w:proofErr w:type="gramStart"/>
            <w:r w:rsidR="002158AF">
              <w:rPr>
                <w:rFonts w:ascii="Times New Roman" w:hAnsi="Times New Roman"/>
                <w:sz w:val="28"/>
                <w:szCs w:val="28"/>
                <w:lang w:val="ru-RU"/>
              </w:rPr>
              <w:t>.</w:t>
            </w:r>
            <w:proofErr w:type="gramEnd"/>
            <w:r w:rsidRPr="001378ED">
              <w:rPr>
                <w:rFonts w:ascii="Times New Roman" w:hAnsi="Times New Roman"/>
                <w:sz w:val="28"/>
                <w:szCs w:val="28"/>
                <w:lang w:val="ru-RU"/>
              </w:rPr>
              <w:t xml:space="preserve"> </w:t>
            </w:r>
            <w:r w:rsidR="002158AF">
              <w:rPr>
                <w:rFonts w:ascii="Times New Roman" w:hAnsi="Times New Roman"/>
                <w:sz w:val="28"/>
                <w:szCs w:val="28"/>
                <w:lang w:val="ru-RU"/>
              </w:rPr>
              <w:t>О</w:t>
            </w:r>
            <w:r w:rsidRPr="001378ED">
              <w:rPr>
                <w:rFonts w:ascii="Times New Roman" w:hAnsi="Times New Roman"/>
                <w:sz w:val="28"/>
                <w:szCs w:val="28"/>
                <w:lang w:val="ru-RU"/>
              </w:rPr>
              <w:t xml:space="preserve">рганизован выезд по адресу </w:t>
            </w:r>
            <w:proofErr w:type="gramStart"/>
            <w:r w:rsidRPr="001378ED">
              <w:rPr>
                <w:rFonts w:ascii="Times New Roman" w:hAnsi="Times New Roman"/>
                <w:sz w:val="28"/>
                <w:szCs w:val="28"/>
                <w:lang w:val="ru-RU"/>
              </w:rPr>
              <w:t>обратившегося</w:t>
            </w:r>
            <w:proofErr w:type="gramEnd"/>
            <w:r w:rsidRPr="001378ED">
              <w:rPr>
                <w:rFonts w:ascii="Times New Roman" w:hAnsi="Times New Roman"/>
                <w:sz w:val="28"/>
                <w:szCs w:val="28"/>
                <w:lang w:val="ru-RU"/>
              </w:rPr>
              <w:t xml:space="preserve">, передан и разъяснен ответ </w:t>
            </w:r>
            <w:proofErr w:type="spellStart"/>
            <w:r w:rsidRPr="001378ED">
              <w:rPr>
                <w:rFonts w:ascii="Times New Roman" w:hAnsi="Times New Roman"/>
                <w:sz w:val="28"/>
                <w:szCs w:val="28"/>
                <w:lang w:val="ru-RU"/>
              </w:rPr>
              <w:t>Ростехнадзора</w:t>
            </w:r>
            <w:proofErr w:type="spellEnd"/>
          </w:p>
        </w:tc>
      </w:tr>
    </w:tbl>
    <w:p w:rsidR="001378ED" w:rsidRDefault="001378ED" w:rsidP="00CE4C18">
      <w:pPr>
        <w:spacing w:after="0" w:line="240" w:lineRule="auto"/>
        <w:jc w:val="both"/>
        <w:rPr>
          <w:rFonts w:ascii="Times New Roman" w:hAnsi="Times New Roman" w:cs="Times New Roman"/>
          <w:sz w:val="28"/>
          <w:szCs w:val="28"/>
        </w:rPr>
      </w:pPr>
    </w:p>
    <w:p w:rsidR="00CE4C18" w:rsidRPr="00CE4C18" w:rsidRDefault="00CE4C18" w:rsidP="00CE4C18">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Использование ресурсов Общественной палаты Амурской области инициативными гражданами и общественными организациями</w:t>
      </w:r>
    </w:p>
    <w:p w:rsidR="00CE4C18" w:rsidRPr="00CE4C18" w:rsidRDefault="00CE4C18" w:rsidP="00CE4C18">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 xml:space="preserve">в </w:t>
      </w:r>
      <w:r>
        <w:rPr>
          <w:rFonts w:ascii="Times New Roman" w:hAnsi="Times New Roman" w:cs="Times New Roman"/>
          <w:b/>
          <w:bCs/>
          <w:sz w:val="28"/>
          <w:szCs w:val="28"/>
        </w:rPr>
        <w:t>июне</w:t>
      </w:r>
      <w:r w:rsidRPr="00CE4C18">
        <w:rPr>
          <w:rFonts w:ascii="Times New Roman" w:hAnsi="Times New Roman" w:cs="Times New Roman"/>
          <w:b/>
          <w:bCs/>
          <w:sz w:val="28"/>
          <w:szCs w:val="28"/>
        </w:rPr>
        <w:t xml:space="preserve"> 2014 года</w:t>
      </w:r>
    </w:p>
    <w:p w:rsidR="00CE4C18" w:rsidRPr="00CE4C18" w:rsidRDefault="00CE4C18" w:rsidP="00CE4C18">
      <w:pPr>
        <w:spacing w:after="0" w:line="240" w:lineRule="auto"/>
        <w:jc w:val="center"/>
        <w:rPr>
          <w:rFonts w:ascii="Times New Roman" w:hAnsi="Times New Roman" w:cs="Times New Roman"/>
          <w:b/>
          <w:bCs/>
          <w:sz w:val="28"/>
          <w:szCs w:val="28"/>
        </w:rPr>
      </w:pPr>
    </w:p>
    <w:tbl>
      <w:tblPr>
        <w:tblW w:w="9356" w:type="dxa"/>
        <w:tblInd w:w="108" w:type="dxa"/>
        <w:tblLayout w:type="fixed"/>
        <w:tblCellMar>
          <w:left w:w="0" w:type="dxa"/>
          <w:right w:w="0" w:type="dxa"/>
        </w:tblCellMar>
        <w:tblLook w:val="04A0"/>
      </w:tblPr>
      <w:tblGrid>
        <w:gridCol w:w="1701"/>
        <w:gridCol w:w="1134"/>
        <w:gridCol w:w="4111"/>
        <w:gridCol w:w="2410"/>
      </w:tblGrid>
      <w:tr w:rsidR="00CE4C18" w:rsidRPr="00CE4C18" w:rsidTr="008D5485">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E4C18" w:rsidRPr="00CE4C18" w:rsidRDefault="00CE4C18" w:rsidP="008D5485">
            <w:pPr>
              <w:spacing w:after="0" w:line="240" w:lineRule="auto"/>
              <w:ind w:left="34"/>
              <w:jc w:val="center"/>
              <w:rPr>
                <w:rFonts w:ascii="Times New Roman" w:hAnsi="Times New Roman" w:cs="Times New Roman"/>
                <w:b/>
                <w:sz w:val="28"/>
                <w:szCs w:val="28"/>
              </w:rPr>
            </w:pPr>
            <w:r w:rsidRPr="00CE4C18">
              <w:rPr>
                <w:rFonts w:ascii="Times New Roman" w:hAnsi="Times New Roman" w:cs="Times New Roman"/>
                <w:b/>
                <w:sz w:val="28"/>
                <w:szCs w:val="28"/>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E4C18" w:rsidRPr="00CE4C18" w:rsidRDefault="00CE4C18" w:rsidP="008D54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4C18" w:rsidRPr="00CE4C18" w:rsidRDefault="00CE4C18" w:rsidP="008D54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4C18" w:rsidRPr="00CE4C18" w:rsidRDefault="00CE4C18" w:rsidP="008D54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Координатор</w:t>
            </w:r>
          </w:p>
        </w:tc>
      </w:tr>
      <w:tr w:rsidR="00CE4C18" w:rsidRPr="00CE4C18" w:rsidTr="008D5485">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4C18" w:rsidRPr="00CE4C18" w:rsidRDefault="00CE4C18" w:rsidP="008D54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Зал заседаний № 112</w:t>
            </w:r>
          </w:p>
        </w:tc>
      </w:tr>
      <w:tr w:rsidR="00CE4C18" w:rsidRPr="00CE4C18" w:rsidTr="008D54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CE4C18" w:rsidRPr="00CE4C18" w:rsidRDefault="001378ED" w:rsidP="008D5485">
            <w:pPr>
              <w:pStyle w:val="a7"/>
              <w:ind w:left="0"/>
              <w:jc w:val="center"/>
              <w:rPr>
                <w:szCs w:val="28"/>
                <w:lang w:val="ru-RU"/>
              </w:rPr>
            </w:pPr>
            <w:r>
              <w:rPr>
                <w:szCs w:val="28"/>
                <w:lang w:val="ru-RU"/>
              </w:rPr>
              <w:t>03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E4C18" w:rsidRPr="00CE4C18" w:rsidRDefault="00CE4C18" w:rsidP="001378ED">
            <w:pPr>
              <w:pStyle w:val="a7"/>
              <w:ind w:left="0"/>
              <w:jc w:val="both"/>
              <w:rPr>
                <w:szCs w:val="28"/>
                <w:lang w:val="ru-RU"/>
              </w:rPr>
            </w:pPr>
            <w:r w:rsidRPr="00CE4C18">
              <w:rPr>
                <w:szCs w:val="28"/>
                <w:lang w:val="ru-RU"/>
              </w:rPr>
              <w:t>1</w:t>
            </w:r>
            <w:r w:rsidR="001378ED">
              <w:rPr>
                <w:szCs w:val="28"/>
                <w:lang w:val="ru-RU"/>
              </w:rPr>
              <w:t>5</w:t>
            </w:r>
            <w:r w:rsidRPr="00CE4C18">
              <w:rPr>
                <w:szCs w:val="28"/>
                <w:lang w:val="ru-RU"/>
              </w:rPr>
              <w:t>.00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4C18"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Заседание организационного комитета народного фронта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E4C18"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Кравчук Н.В.</w:t>
            </w:r>
          </w:p>
        </w:tc>
      </w:tr>
      <w:tr w:rsidR="001378ED" w:rsidRPr="00CE4C18" w:rsidTr="008D54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1378ED" w:rsidRDefault="001378ED" w:rsidP="008D5485">
            <w:pPr>
              <w:pStyle w:val="a7"/>
              <w:ind w:left="0"/>
              <w:jc w:val="center"/>
              <w:rPr>
                <w:szCs w:val="28"/>
                <w:lang w:val="ru-RU"/>
              </w:rPr>
            </w:pPr>
            <w:r>
              <w:rPr>
                <w:szCs w:val="28"/>
                <w:lang w:val="ru-RU"/>
              </w:rPr>
              <w:t>06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78ED" w:rsidRPr="00CE4C18" w:rsidRDefault="001378ED" w:rsidP="001378ED">
            <w:pPr>
              <w:pStyle w:val="a7"/>
              <w:ind w:left="0"/>
              <w:jc w:val="both"/>
              <w:rPr>
                <w:szCs w:val="28"/>
                <w:lang w:val="ru-RU"/>
              </w:rPr>
            </w:pPr>
            <w:r>
              <w:rPr>
                <w:szCs w:val="28"/>
                <w:lang w:val="ru-RU"/>
              </w:rPr>
              <w:t>15.00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378ED"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 xml:space="preserve">Заседание экспертного совета при уполномоченном по правам </w:t>
            </w:r>
            <w:r w:rsidRPr="001378ED">
              <w:rPr>
                <w:rFonts w:ascii="Times New Roman" w:hAnsi="Times New Roman" w:cs="Times New Roman"/>
                <w:sz w:val="28"/>
                <w:szCs w:val="28"/>
              </w:rPr>
              <w:lastRenderedPageBreak/>
              <w:t>ребенка в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78ED"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lastRenderedPageBreak/>
              <w:t>Рудакова Е.М.</w:t>
            </w:r>
          </w:p>
        </w:tc>
      </w:tr>
      <w:tr w:rsidR="001378ED" w:rsidRPr="00CE4C18" w:rsidTr="008D54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1378ED" w:rsidRDefault="001378ED" w:rsidP="008D5485">
            <w:pPr>
              <w:pStyle w:val="a7"/>
              <w:ind w:left="0"/>
              <w:jc w:val="center"/>
              <w:rPr>
                <w:szCs w:val="28"/>
                <w:lang w:val="ru-RU"/>
              </w:rPr>
            </w:pPr>
            <w:r>
              <w:rPr>
                <w:szCs w:val="28"/>
                <w:lang w:val="ru-RU"/>
              </w:rPr>
              <w:lastRenderedPageBreak/>
              <w:t>18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78ED" w:rsidRDefault="001378ED" w:rsidP="001378ED">
            <w:pPr>
              <w:pStyle w:val="a7"/>
              <w:ind w:left="0"/>
              <w:jc w:val="both"/>
              <w:rPr>
                <w:szCs w:val="28"/>
                <w:lang w:val="ru-RU"/>
              </w:rPr>
            </w:pPr>
            <w:r>
              <w:rPr>
                <w:szCs w:val="28"/>
                <w:lang w:val="ru-RU"/>
              </w:rPr>
              <w:t>17.00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378ED"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Мероприятие молодежного парламента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78ED" w:rsidRPr="001378ED" w:rsidRDefault="001378ED" w:rsidP="001378ED">
            <w:pPr>
              <w:spacing w:after="0" w:line="240" w:lineRule="auto"/>
              <w:rPr>
                <w:rFonts w:ascii="Times New Roman" w:hAnsi="Times New Roman" w:cs="Times New Roman"/>
                <w:sz w:val="28"/>
                <w:szCs w:val="28"/>
              </w:rPr>
            </w:pPr>
            <w:proofErr w:type="spellStart"/>
            <w:r w:rsidRPr="001378ED">
              <w:rPr>
                <w:rFonts w:ascii="Times New Roman" w:hAnsi="Times New Roman" w:cs="Times New Roman"/>
                <w:sz w:val="28"/>
                <w:szCs w:val="28"/>
              </w:rPr>
              <w:t>Чипизубова</w:t>
            </w:r>
            <w:proofErr w:type="spellEnd"/>
            <w:r w:rsidRPr="001378ED">
              <w:rPr>
                <w:rFonts w:ascii="Times New Roman" w:hAnsi="Times New Roman" w:cs="Times New Roman"/>
                <w:sz w:val="28"/>
                <w:szCs w:val="28"/>
              </w:rPr>
              <w:t xml:space="preserve"> Е.В.</w:t>
            </w:r>
          </w:p>
        </w:tc>
      </w:tr>
      <w:tr w:rsidR="001378ED" w:rsidRPr="00CE4C18" w:rsidTr="008D54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1378ED" w:rsidRDefault="001378ED" w:rsidP="001378ED">
            <w:pPr>
              <w:pStyle w:val="a7"/>
              <w:ind w:left="0"/>
              <w:jc w:val="center"/>
              <w:rPr>
                <w:szCs w:val="28"/>
                <w:lang w:val="ru-RU"/>
              </w:rPr>
            </w:pPr>
            <w:r>
              <w:rPr>
                <w:szCs w:val="28"/>
                <w:lang w:val="ru-RU"/>
              </w:rPr>
              <w:t>23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78ED" w:rsidRDefault="001378ED" w:rsidP="001378ED">
            <w:pPr>
              <w:pStyle w:val="a7"/>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378ED"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 xml:space="preserve">Заседание Амурской торгово-промышленной палаты по вопросу расчета </w:t>
            </w:r>
            <w:proofErr w:type="spellStart"/>
            <w:r w:rsidRPr="001378ED">
              <w:rPr>
                <w:rFonts w:ascii="Times New Roman" w:hAnsi="Times New Roman" w:cs="Times New Roman"/>
                <w:sz w:val="28"/>
                <w:szCs w:val="28"/>
              </w:rPr>
              <w:t>общедомовых</w:t>
            </w:r>
            <w:proofErr w:type="spellEnd"/>
            <w:r w:rsidRPr="001378ED">
              <w:rPr>
                <w:rFonts w:ascii="Times New Roman" w:hAnsi="Times New Roman" w:cs="Times New Roman"/>
                <w:sz w:val="28"/>
                <w:szCs w:val="28"/>
              </w:rPr>
              <w:t xml:space="preserve"> нужд</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78ED"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Иванов В.Ф.</w:t>
            </w:r>
          </w:p>
        </w:tc>
      </w:tr>
      <w:tr w:rsidR="001378ED" w:rsidRPr="00CE4C18" w:rsidTr="008D54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1378ED" w:rsidRDefault="001378ED" w:rsidP="001378ED">
            <w:pPr>
              <w:pStyle w:val="a7"/>
              <w:ind w:left="0"/>
              <w:jc w:val="center"/>
              <w:rPr>
                <w:szCs w:val="28"/>
                <w:lang w:val="ru-RU"/>
              </w:rPr>
            </w:pPr>
            <w:r>
              <w:rPr>
                <w:szCs w:val="28"/>
                <w:lang w:val="ru-RU"/>
              </w:rPr>
              <w:t>25 июня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78ED" w:rsidRDefault="001378ED" w:rsidP="001378ED">
            <w:pPr>
              <w:pStyle w:val="a7"/>
              <w:ind w:left="0"/>
              <w:jc w:val="both"/>
              <w:rPr>
                <w:szCs w:val="28"/>
                <w:lang w:val="ru-RU"/>
              </w:rPr>
            </w:pPr>
            <w:r>
              <w:rPr>
                <w:szCs w:val="28"/>
                <w:lang w:val="ru-RU"/>
              </w:rPr>
              <w:t>17.00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378ED"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Заседание организационного комитета народного фронта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78ED" w:rsidRPr="001378ED" w:rsidRDefault="001378ED" w:rsidP="001378ED">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Кравчук Н.В.</w:t>
            </w:r>
          </w:p>
        </w:tc>
      </w:tr>
    </w:tbl>
    <w:p w:rsidR="00CE4C18" w:rsidRPr="00CE4C18" w:rsidRDefault="00CE4C18" w:rsidP="00CE4C18">
      <w:pPr>
        <w:spacing w:after="0" w:line="240" w:lineRule="auto"/>
        <w:ind w:firstLine="709"/>
        <w:jc w:val="both"/>
        <w:rPr>
          <w:rFonts w:ascii="Times New Roman" w:hAnsi="Times New Roman" w:cs="Times New Roman"/>
          <w:sz w:val="28"/>
          <w:szCs w:val="28"/>
        </w:rPr>
      </w:pPr>
    </w:p>
    <w:p w:rsidR="00CE4C18" w:rsidRPr="00CE4C18" w:rsidRDefault="00CE4C18" w:rsidP="00CE4C18">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Обзор СМИ о деятельности Общественной палаты Амурской области</w:t>
      </w:r>
    </w:p>
    <w:p w:rsidR="00CE4C18" w:rsidRPr="00CE4C18" w:rsidRDefault="00CE4C18" w:rsidP="00CE4C18">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 xml:space="preserve">за </w:t>
      </w:r>
      <w:r>
        <w:rPr>
          <w:rFonts w:ascii="Times New Roman" w:eastAsia="Calibri" w:hAnsi="Times New Roman" w:cs="Times New Roman"/>
          <w:b/>
          <w:sz w:val="28"/>
          <w:szCs w:val="28"/>
        </w:rPr>
        <w:t>июнь</w:t>
      </w:r>
      <w:r w:rsidRPr="00CE4C18">
        <w:rPr>
          <w:rFonts w:ascii="Times New Roman" w:eastAsia="Calibri" w:hAnsi="Times New Roman" w:cs="Times New Roman"/>
          <w:b/>
          <w:sz w:val="28"/>
          <w:szCs w:val="28"/>
        </w:rPr>
        <w:t xml:space="preserve"> 2014 года</w:t>
      </w:r>
    </w:p>
    <w:p w:rsidR="00CE4C18" w:rsidRPr="00CE4C18" w:rsidRDefault="00CE4C18" w:rsidP="00CE4C18">
      <w:pPr>
        <w:pStyle w:val="a8"/>
        <w:ind w:firstLine="0"/>
        <w:jc w:val="center"/>
        <w:rPr>
          <w:rFonts w:ascii="Times New Roman" w:hAnsi="Times New Roman" w:cs="Times New Roman"/>
          <w:sz w:val="28"/>
          <w:szCs w:val="28"/>
        </w:rPr>
      </w:pPr>
    </w:p>
    <w:tbl>
      <w:tblPr>
        <w:tblStyle w:val="aa"/>
        <w:tblW w:w="0" w:type="auto"/>
        <w:tblLook w:val="04A0"/>
      </w:tblPr>
      <w:tblGrid>
        <w:gridCol w:w="1809"/>
        <w:gridCol w:w="3367"/>
        <w:gridCol w:w="4395"/>
      </w:tblGrid>
      <w:tr w:rsidR="00CE4C18" w:rsidRPr="00CE4C18" w:rsidTr="008D5485">
        <w:tc>
          <w:tcPr>
            <w:tcW w:w="1809" w:type="dxa"/>
            <w:vAlign w:val="center"/>
          </w:tcPr>
          <w:p w:rsidR="00CE4C18" w:rsidRPr="00CE4C18" w:rsidRDefault="00CE4C18" w:rsidP="008D5485">
            <w:pPr>
              <w:pStyle w:val="a8"/>
              <w:ind w:firstLine="0"/>
              <w:jc w:val="center"/>
              <w:rPr>
                <w:rFonts w:ascii="Times New Roman" w:hAnsi="Times New Roman" w:cs="Times New Roman"/>
                <w:b/>
                <w:sz w:val="28"/>
                <w:szCs w:val="28"/>
              </w:rPr>
            </w:pPr>
            <w:r w:rsidRPr="00CE4C18">
              <w:rPr>
                <w:rFonts w:ascii="Times New Roman" w:hAnsi="Times New Roman" w:cs="Times New Roman"/>
                <w:b/>
                <w:sz w:val="28"/>
                <w:szCs w:val="28"/>
              </w:rPr>
              <w:t xml:space="preserve">Дата публикации </w:t>
            </w:r>
          </w:p>
        </w:tc>
        <w:tc>
          <w:tcPr>
            <w:tcW w:w="3367" w:type="dxa"/>
            <w:vAlign w:val="center"/>
          </w:tcPr>
          <w:p w:rsidR="00CE4C18" w:rsidRPr="00CE4C18" w:rsidRDefault="00CE4C18" w:rsidP="008D5485">
            <w:pPr>
              <w:pStyle w:val="a8"/>
              <w:ind w:firstLine="0"/>
              <w:jc w:val="center"/>
              <w:rPr>
                <w:rFonts w:ascii="Times New Roman" w:hAnsi="Times New Roman" w:cs="Times New Roman"/>
                <w:b/>
                <w:sz w:val="28"/>
                <w:szCs w:val="28"/>
              </w:rPr>
            </w:pPr>
            <w:r w:rsidRPr="00CE4C18">
              <w:rPr>
                <w:rFonts w:ascii="Times New Roman" w:hAnsi="Times New Roman" w:cs="Times New Roman"/>
                <w:b/>
                <w:sz w:val="28"/>
                <w:szCs w:val="28"/>
              </w:rPr>
              <w:t>Наименование СМИ</w:t>
            </w:r>
          </w:p>
        </w:tc>
        <w:tc>
          <w:tcPr>
            <w:tcW w:w="4395" w:type="dxa"/>
            <w:vAlign w:val="center"/>
          </w:tcPr>
          <w:p w:rsidR="00CE4C18" w:rsidRPr="00CE4C18" w:rsidRDefault="00CE4C18" w:rsidP="008D5485">
            <w:pPr>
              <w:pStyle w:val="a8"/>
              <w:ind w:firstLine="0"/>
              <w:jc w:val="center"/>
              <w:rPr>
                <w:rFonts w:ascii="Times New Roman" w:hAnsi="Times New Roman" w:cs="Times New Roman"/>
                <w:b/>
                <w:sz w:val="28"/>
                <w:szCs w:val="28"/>
              </w:rPr>
            </w:pPr>
            <w:r w:rsidRPr="00CE4C18">
              <w:rPr>
                <w:rFonts w:ascii="Times New Roman" w:hAnsi="Times New Roman" w:cs="Times New Roman"/>
                <w:b/>
                <w:sz w:val="28"/>
                <w:szCs w:val="28"/>
              </w:rPr>
              <w:t>ФИО автора, название статьи</w:t>
            </w:r>
          </w:p>
        </w:tc>
      </w:tr>
      <w:tr w:rsidR="004B616B" w:rsidRPr="00CE4C18" w:rsidTr="008D5485">
        <w:trPr>
          <w:trHeight w:val="249"/>
        </w:trPr>
        <w:tc>
          <w:tcPr>
            <w:tcW w:w="1809" w:type="dxa"/>
          </w:tcPr>
          <w:p w:rsidR="004B616B" w:rsidRPr="004B616B" w:rsidRDefault="004B616B" w:rsidP="00E840D5">
            <w:pPr>
              <w:pStyle w:val="a8"/>
              <w:ind w:firstLine="0"/>
              <w:jc w:val="both"/>
              <w:rPr>
                <w:rFonts w:ascii="Times New Roman" w:hAnsi="Times New Roman" w:cs="Times New Roman"/>
                <w:sz w:val="28"/>
                <w:szCs w:val="28"/>
                <w:lang w:val="ru-RU"/>
              </w:rPr>
            </w:pPr>
            <w:r w:rsidRPr="00CE4C18">
              <w:rPr>
                <w:rFonts w:ascii="Times New Roman" w:hAnsi="Times New Roman" w:cs="Times New Roman"/>
                <w:sz w:val="28"/>
                <w:szCs w:val="28"/>
              </w:rPr>
              <w:t>17</w:t>
            </w:r>
            <w:r>
              <w:rPr>
                <w:rFonts w:ascii="Times New Roman" w:hAnsi="Times New Roman" w:cs="Times New Roman"/>
                <w:sz w:val="28"/>
                <w:szCs w:val="28"/>
                <w:lang w:val="ru-RU"/>
              </w:rPr>
              <w:t xml:space="preserve"> июня</w:t>
            </w:r>
          </w:p>
        </w:tc>
        <w:tc>
          <w:tcPr>
            <w:tcW w:w="3367" w:type="dxa"/>
          </w:tcPr>
          <w:p w:rsidR="004B616B" w:rsidRPr="00CE4C18" w:rsidRDefault="004B616B" w:rsidP="00E840D5">
            <w:pPr>
              <w:pStyle w:val="a8"/>
              <w:ind w:firstLine="0"/>
              <w:rPr>
                <w:rFonts w:ascii="Times New Roman" w:hAnsi="Times New Roman" w:cs="Times New Roman"/>
                <w:sz w:val="28"/>
                <w:szCs w:val="28"/>
              </w:rPr>
            </w:pPr>
            <w:r>
              <w:rPr>
                <w:rFonts w:ascii="Times New Roman" w:hAnsi="Times New Roman" w:cs="Times New Roman"/>
                <w:sz w:val="28"/>
                <w:szCs w:val="28"/>
              </w:rPr>
              <w:t>Информационное агентство «Портамур»</w:t>
            </w:r>
          </w:p>
        </w:tc>
        <w:tc>
          <w:tcPr>
            <w:tcW w:w="4395" w:type="dxa"/>
          </w:tcPr>
          <w:p w:rsidR="004B616B" w:rsidRPr="00EB59E3" w:rsidRDefault="00EB59E3" w:rsidP="00EB59E3">
            <w:pPr>
              <w:shd w:val="clear" w:color="auto" w:fill="FFFFFF"/>
              <w:outlineLvl w:val="0"/>
              <w:rPr>
                <w:rFonts w:ascii="Times New Roman" w:hAnsi="Times New Roman"/>
                <w:sz w:val="28"/>
                <w:szCs w:val="28"/>
                <w:lang w:val="ru-RU"/>
              </w:rPr>
            </w:pPr>
            <w:r w:rsidRPr="00EB59E3">
              <w:rPr>
                <w:rFonts w:ascii="Times New Roman" w:eastAsia="Times New Roman" w:hAnsi="Times New Roman"/>
                <w:color w:val="000000"/>
                <w:kern w:val="36"/>
                <w:sz w:val="28"/>
                <w:szCs w:val="28"/>
                <w:lang w:val="ru-RU" w:eastAsia="ru-RU"/>
              </w:rPr>
              <w:t>«Антиалкогольное табу не помогло: в Приамурье выросли продажи пива»</w:t>
            </w:r>
          </w:p>
        </w:tc>
      </w:tr>
      <w:tr w:rsidR="00EB59E3" w:rsidRPr="00CE4C18" w:rsidTr="008D5485">
        <w:trPr>
          <w:trHeight w:val="249"/>
        </w:trPr>
        <w:tc>
          <w:tcPr>
            <w:tcW w:w="1809" w:type="dxa"/>
          </w:tcPr>
          <w:p w:rsidR="00EB59E3" w:rsidRPr="004B616B" w:rsidRDefault="00EB59E3" w:rsidP="00023E77">
            <w:pPr>
              <w:pStyle w:val="a8"/>
              <w:ind w:firstLine="0"/>
              <w:jc w:val="both"/>
              <w:rPr>
                <w:rFonts w:ascii="Times New Roman" w:hAnsi="Times New Roman" w:cs="Times New Roman"/>
                <w:sz w:val="28"/>
                <w:szCs w:val="28"/>
                <w:lang w:val="ru-RU"/>
              </w:rPr>
            </w:pPr>
            <w:r w:rsidRPr="00CE4C18">
              <w:rPr>
                <w:rFonts w:ascii="Times New Roman" w:hAnsi="Times New Roman" w:cs="Times New Roman"/>
                <w:sz w:val="28"/>
                <w:szCs w:val="28"/>
              </w:rPr>
              <w:t>18</w:t>
            </w:r>
            <w:r>
              <w:rPr>
                <w:rFonts w:ascii="Times New Roman" w:hAnsi="Times New Roman" w:cs="Times New Roman"/>
                <w:sz w:val="28"/>
                <w:szCs w:val="28"/>
                <w:lang w:val="ru-RU"/>
              </w:rPr>
              <w:t xml:space="preserve"> июня</w:t>
            </w:r>
          </w:p>
        </w:tc>
        <w:tc>
          <w:tcPr>
            <w:tcW w:w="3367" w:type="dxa"/>
          </w:tcPr>
          <w:p w:rsidR="00EB59E3" w:rsidRPr="00CE4C18" w:rsidRDefault="00EB59E3" w:rsidP="00023E77">
            <w:pPr>
              <w:pStyle w:val="a8"/>
              <w:ind w:firstLine="0"/>
              <w:rPr>
                <w:rFonts w:ascii="Times New Roman" w:hAnsi="Times New Roman" w:cs="Times New Roman"/>
                <w:sz w:val="28"/>
                <w:szCs w:val="28"/>
              </w:rPr>
            </w:pPr>
            <w:r>
              <w:rPr>
                <w:rFonts w:ascii="Times New Roman" w:hAnsi="Times New Roman" w:cs="Times New Roman"/>
                <w:sz w:val="28"/>
                <w:szCs w:val="28"/>
              </w:rPr>
              <w:t>Информационное агентство «Портамур»</w:t>
            </w:r>
          </w:p>
        </w:tc>
        <w:tc>
          <w:tcPr>
            <w:tcW w:w="4395" w:type="dxa"/>
          </w:tcPr>
          <w:p w:rsidR="00EB59E3" w:rsidRPr="00EB59E3" w:rsidRDefault="00EB59E3" w:rsidP="00EB59E3">
            <w:pPr>
              <w:shd w:val="clear" w:color="auto" w:fill="FFFFFF"/>
              <w:outlineLvl w:val="0"/>
              <w:rPr>
                <w:rFonts w:ascii="Times New Roman" w:hAnsi="Times New Roman"/>
                <w:sz w:val="28"/>
                <w:szCs w:val="28"/>
                <w:lang w:val="ru-RU"/>
              </w:rPr>
            </w:pPr>
            <w:r w:rsidRPr="00EB59E3">
              <w:rPr>
                <w:rFonts w:ascii="Times New Roman" w:eastAsia="Times New Roman" w:hAnsi="Times New Roman"/>
                <w:color w:val="000000"/>
                <w:kern w:val="36"/>
                <w:sz w:val="28"/>
                <w:szCs w:val="28"/>
                <w:lang w:val="ru-RU" w:eastAsia="ru-RU"/>
              </w:rPr>
              <w:t>Амурские общественники: «Лицензии смогут получить только самые крупные управляющие компании»</w:t>
            </w:r>
          </w:p>
        </w:tc>
      </w:tr>
      <w:tr w:rsidR="00EB59E3" w:rsidRPr="00CE4C18" w:rsidTr="008D5485">
        <w:trPr>
          <w:trHeight w:val="249"/>
        </w:trPr>
        <w:tc>
          <w:tcPr>
            <w:tcW w:w="1809" w:type="dxa"/>
          </w:tcPr>
          <w:p w:rsidR="00EB59E3" w:rsidRPr="004B616B" w:rsidRDefault="00EB59E3" w:rsidP="00826145">
            <w:pPr>
              <w:pStyle w:val="a8"/>
              <w:ind w:firstLine="0"/>
              <w:jc w:val="both"/>
              <w:rPr>
                <w:rFonts w:ascii="Times New Roman" w:hAnsi="Times New Roman" w:cs="Times New Roman"/>
                <w:sz w:val="28"/>
                <w:szCs w:val="28"/>
                <w:lang w:val="ru-RU"/>
              </w:rPr>
            </w:pPr>
            <w:r w:rsidRPr="00CE4C18">
              <w:rPr>
                <w:rFonts w:ascii="Times New Roman" w:hAnsi="Times New Roman" w:cs="Times New Roman"/>
                <w:sz w:val="28"/>
                <w:szCs w:val="28"/>
              </w:rPr>
              <w:t>18</w:t>
            </w:r>
            <w:r>
              <w:rPr>
                <w:rFonts w:ascii="Times New Roman" w:hAnsi="Times New Roman" w:cs="Times New Roman"/>
                <w:sz w:val="28"/>
                <w:szCs w:val="28"/>
                <w:lang w:val="ru-RU"/>
              </w:rPr>
              <w:t xml:space="preserve"> июня</w:t>
            </w:r>
          </w:p>
        </w:tc>
        <w:tc>
          <w:tcPr>
            <w:tcW w:w="3367" w:type="dxa"/>
          </w:tcPr>
          <w:p w:rsidR="00EB59E3" w:rsidRPr="004B616B" w:rsidRDefault="00EB59E3" w:rsidP="00826145">
            <w:pPr>
              <w:pStyle w:val="a8"/>
              <w:ind w:firstLine="0"/>
              <w:rPr>
                <w:rFonts w:ascii="Times New Roman" w:hAnsi="Times New Roman" w:cs="Times New Roman"/>
                <w:sz w:val="28"/>
                <w:szCs w:val="28"/>
                <w:lang w:val="ru-RU"/>
              </w:rPr>
            </w:pPr>
            <w:r w:rsidRPr="004B616B">
              <w:rPr>
                <w:rFonts w:ascii="Times New Roman" w:hAnsi="Times New Roman" w:cs="Times New Roman"/>
                <w:sz w:val="28"/>
                <w:szCs w:val="28"/>
                <w:lang w:val="ru-RU"/>
              </w:rPr>
              <w:t>Общественно-политическая газета «Амурская правда»</w:t>
            </w:r>
          </w:p>
        </w:tc>
        <w:tc>
          <w:tcPr>
            <w:tcW w:w="4395" w:type="dxa"/>
          </w:tcPr>
          <w:p w:rsidR="00EB59E3" w:rsidRPr="00CE4C18" w:rsidRDefault="00EB59E3" w:rsidP="00EB59E3">
            <w:pPr>
              <w:rPr>
                <w:rFonts w:ascii="Times New Roman" w:eastAsia="Calibri" w:hAnsi="Times New Roman"/>
                <w:sz w:val="28"/>
                <w:szCs w:val="28"/>
                <w:lang w:val="ru-RU"/>
              </w:rPr>
            </w:pPr>
            <w:proofErr w:type="spellStart"/>
            <w:r w:rsidRPr="00A720FF">
              <w:rPr>
                <w:rFonts w:ascii="Times New Roman" w:hAnsi="Times New Roman"/>
                <w:sz w:val="28"/>
                <w:szCs w:val="28"/>
                <w:lang w:val="ru-RU"/>
              </w:rPr>
              <w:t>А.Асмольская</w:t>
            </w:r>
            <w:proofErr w:type="spellEnd"/>
            <w:r w:rsidRPr="00A720FF">
              <w:rPr>
                <w:rFonts w:ascii="Times New Roman" w:hAnsi="Times New Roman"/>
                <w:sz w:val="28"/>
                <w:szCs w:val="28"/>
                <w:lang w:val="ru-RU"/>
              </w:rPr>
              <w:t xml:space="preserve"> </w:t>
            </w:r>
            <w:r>
              <w:rPr>
                <w:rFonts w:ascii="Times New Roman" w:hAnsi="Times New Roman"/>
                <w:sz w:val="28"/>
                <w:szCs w:val="28"/>
                <w:lang w:val="ru-RU"/>
              </w:rPr>
              <w:t>«</w:t>
            </w:r>
            <w:r w:rsidRPr="00A720FF">
              <w:rPr>
                <w:rFonts w:ascii="Times New Roman" w:hAnsi="Times New Roman"/>
                <w:sz w:val="28"/>
                <w:szCs w:val="28"/>
                <w:lang w:val="ru-RU"/>
              </w:rPr>
              <w:t>В Приамурье появится центр адаптации мигрантов</w:t>
            </w:r>
            <w:r>
              <w:rPr>
                <w:rFonts w:ascii="Times New Roman" w:hAnsi="Times New Roman"/>
                <w:sz w:val="28"/>
                <w:szCs w:val="28"/>
                <w:lang w:val="ru-RU"/>
              </w:rPr>
              <w:t>»</w:t>
            </w:r>
          </w:p>
        </w:tc>
      </w:tr>
      <w:tr w:rsidR="00EB59E3" w:rsidRPr="00CE4C18" w:rsidTr="008D5485">
        <w:trPr>
          <w:trHeight w:val="249"/>
        </w:trPr>
        <w:tc>
          <w:tcPr>
            <w:tcW w:w="1809" w:type="dxa"/>
          </w:tcPr>
          <w:p w:rsidR="00EB59E3" w:rsidRPr="004B616B" w:rsidRDefault="00EB59E3" w:rsidP="004B616B">
            <w:pPr>
              <w:pStyle w:val="a8"/>
              <w:ind w:firstLine="0"/>
              <w:jc w:val="both"/>
              <w:rPr>
                <w:rFonts w:ascii="Times New Roman" w:hAnsi="Times New Roman" w:cs="Times New Roman"/>
                <w:sz w:val="28"/>
                <w:szCs w:val="28"/>
                <w:lang w:val="ru-RU"/>
              </w:rPr>
            </w:pPr>
            <w:r w:rsidRPr="00CE4C18">
              <w:rPr>
                <w:rFonts w:ascii="Times New Roman" w:hAnsi="Times New Roman" w:cs="Times New Roman"/>
                <w:sz w:val="28"/>
                <w:szCs w:val="28"/>
              </w:rPr>
              <w:t>18</w:t>
            </w:r>
            <w:r>
              <w:rPr>
                <w:rFonts w:ascii="Times New Roman" w:hAnsi="Times New Roman" w:cs="Times New Roman"/>
                <w:sz w:val="28"/>
                <w:szCs w:val="28"/>
                <w:lang w:val="ru-RU"/>
              </w:rPr>
              <w:t xml:space="preserve"> июня</w:t>
            </w:r>
          </w:p>
        </w:tc>
        <w:tc>
          <w:tcPr>
            <w:tcW w:w="3367" w:type="dxa"/>
          </w:tcPr>
          <w:p w:rsidR="00EB59E3" w:rsidRPr="004B616B" w:rsidRDefault="00EB59E3" w:rsidP="004B616B">
            <w:pPr>
              <w:pStyle w:val="a8"/>
              <w:ind w:firstLine="0"/>
              <w:rPr>
                <w:rFonts w:ascii="Times New Roman" w:hAnsi="Times New Roman" w:cs="Times New Roman"/>
                <w:sz w:val="28"/>
                <w:szCs w:val="28"/>
                <w:lang w:val="ru-RU"/>
              </w:rPr>
            </w:pPr>
            <w:r>
              <w:rPr>
                <w:rFonts w:ascii="Times New Roman" w:hAnsi="Times New Roman" w:cs="Times New Roman"/>
                <w:sz w:val="28"/>
                <w:szCs w:val="28"/>
                <w:lang w:val="ru-RU"/>
              </w:rPr>
              <w:t>Телекомпания «</w:t>
            </w:r>
            <w:r w:rsidRPr="00CE4C18">
              <w:rPr>
                <w:rFonts w:ascii="Times New Roman" w:hAnsi="Times New Roman" w:cs="Times New Roman"/>
                <w:sz w:val="28"/>
                <w:szCs w:val="28"/>
              </w:rPr>
              <w:t>Альфа-канал</w:t>
            </w:r>
            <w:r>
              <w:rPr>
                <w:rFonts w:ascii="Times New Roman" w:hAnsi="Times New Roman" w:cs="Times New Roman"/>
                <w:sz w:val="28"/>
                <w:szCs w:val="28"/>
                <w:lang w:val="ru-RU"/>
              </w:rPr>
              <w:t>»</w:t>
            </w:r>
          </w:p>
        </w:tc>
        <w:tc>
          <w:tcPr>
            <w:tcW w:w="4395" w:type="dxa"/>
          </w:tcPr>
          <w:p w:rsidR="00EB59E3" w:rsidRPr="004B616B" w:rsidRDefault="00EB59E3" w:rsidP="00EB59E3">
            <w:pPr>
              <w:rPr>
                <w:rFonts w:ascii="Times New Roman" w:hAnsi="Times New Roman"/>
                <w:sz w:val="28"/>
                <w:szCs w:val="28"/>
                <w:lang w:val="ru-RU"/>
              </w:rPr>
            </w:pPr>
            <w:r w:rsidRPr="004B616B">
              <w:rPr>
                <w:rFonts w:ascii="Times New Roman" w:hAnsi="Times New Roman"/>
                <w:sz w:val="28"/>
                <w:szCs w:val="28"/>
                <w:lang w:val="ru-RU"/>
              </w:rPr>
              <w:t>В г</w:t>
            </w:r>
            <w:proofErr w:type="gramStart"/>
            <w:r w:rsidRPr="004B616B">
              <w:rPr>
                <w:rFonts w:ascii="Times New Roman" w:hAnsi="Times New Roman"/>
                <w:sz w:val="28"/>
                <w:szCs w:val="28"/>
                <w:lang w:val="ru-RU"/>
              </w:rPr>
              <w:t>.Б</w:t>
            </w:r>
            <w:proofErr w:type="gramEnd"/>
            <w:r w:rsidRPr="004B616B">
              <w:rPr>
                <w:rFonts w:ascii="Times New Roman" w:hAnsi="Times New Roman"/>
                <w:sz w:val="28"/>
                <w:szCs w:val="28"/>
                <w:lang w:val="ru-RU"/>
              </w:rPr>
              <w:t>лаговещенске состоялось зас</w:t>
            </w:r>
            <w:r>
              <w:rPr>
                <w:rFonts w:ascii="Times New Roman" w:hAnsi="Times New Roman"/>
                <w:sz w:val="28"/>
                <w:szCs w:val="28"/>
                <w:lang w:val="ru-RU"/>
              </w:rPr>
              <w:t>едание круглого стола на тему: «</w:t>
            </w:r>
            <w:r w:rsidRPr="004B616B">
              <w:rPr>
                <w:rFonts w:ascii="Times New Roman" w:hAnsi="Times New Roman"/>
                <w:sz w:val="28"/>
                <w:szCs w:val="28"/>
                <w:lang w:val="ru-RU"/>
              </w:rPr>
              <w:t>ЖКХ - новое качество</w:t>
            </w:r>
            <w:r>
              <w:rPr>
                <w:rFonts w:ascii="Times New Roman" w:hAnsi="Times New Roman"/>
                <w:sz w:val="28"/>
                <w:szCs w:val="28"/>
                <w:lang w:val="ru-RU"/>
              </w:rPr>
              <w:t>»</w:t>
            </w:r>
            <w:r w:rsidRPr="004B616B">
              <w:rPr>
                <w:rFonts w:ascii="Times New Roman" w:hAnsi="Times New Roman"/>
                <w:sz w:val="28"/>
                <w:szCs w:val="28"/>
                <w:lang w:val="ru-RU"/>
              </w:rPr>
              <w:t>.</w:t>
            </w:r>
          </w:p>
        </w:tc>
      </w:tr>
      <w:tr w:rsidR="00EB59E3" w:rsidRPr="00CE4C18" w:rsidTr="008D5485">
        <w:trPr>
          <w:trHeight w:val="249"/>
        </w:trPr>
        <w:tc>
          <w:tcPr>
            <w:tcW w:w="1809" w:type="dxa"/>
          </w:tcPr>
          <w:p w:rsidR="00EB59E3" w:rsidRPr="004B616B" w:rsidRDefault="00EB59E3" w:rsidP="008D5485">
            <w:pPr>
              <w:pStyle w:val="a8"/>
              <w:ind w:firstLine="0"/>
              <w:jc w:val="both"/>
              <w:rPr>
                <w:rFonts w:ascii="Times New Roman" w:hAnsi="Times New Roman" w:cs="Times New Roman"/>
                <w:sz w:val="28"/>
                <w:szCs w:val="28"/>
                <w:lang w:val="ru-RU"/>
              </w:rPr>
            </w:pPr>
            <w:r w:rsidRPr="00CE4C18">
              <w:rPr>
                <w:rFonts w:ascii="Times New Roman" w:hAnsi="Times New Roman" w:cs="Times New Roman"/>
                <w:sz w:val="28"/>
                <w:szCs w:val="28"/>
              </w:rPr>
              <w:t>20</w:t>
            </w:r>
            <w:r>
              <w:rPr>
                <w:rFonts w:ascii="Times New Roman" w:hAnsi="Times New Roman" w:cs="Times New Roman"/>
                <w:sz w:val="28"/>
                <w:szCs w:val="28"/>
                <w:lang w:val="ru-RU"/>
              </w:rPr>
              <w:t xml:space="preserve"> июня</w:t>
            </w:r>
          </w:p>
        </w:tc>
        <w:tc>
          <w:tcPr>
            <w:tcW w:w="3367" w:type="dxa"/>
          </w:tcPr>
          <w:p w:rsidR="00EB59E3" w:rsidRPr="004B616B" w:rsidRDefault="00EB59E3" w:rsidP="008D5485">
            <w:pPr>
              <w:pStyle w:val="a8"/>
              <w:ind w:firstLine="0"/>
              <w:rPr>
                <w:rFonts w:ascii="Times New Roman" w:hAnsi="Times New Roman" w:cs="Times New Roman"/>
                <w:sz w:val="28"/>
                <w:szCs w:val="28"/>
                <w:lang w:val="ru-RU"/>
              </w:rPr>
            </w:pPr>
            <w:r w:rsidRPr="004B616B">
              <w:rPr>
                <w:rFonts w:ascii="Times New Roman" w:hAnsi="Times New Roman" w:cs="Times New Roman"/>
                <w:sz w:val="28"/>
                <w:szCs w:val="28"/>
                <w:lang w:val="ru-RU"/>
              </w:rPr>
              <w:t>Общественно-политическая газета «Амурская правда»</w:t>
            </w:r>
          </w:p>
        </w:tc>
        <w:tc>
          <w:tcPr>
            <w:tcW w:w="4395" w:type="dxa"/>
          </w:tcPr>
          <w:p w:rsidR="00EB59E3" w:rsidRPr="004B616B" w:rsidRDefault="00EB59E3" w:rsidP="00EB59E3">
            <w:pPr>
              <w:rPr>
                <w:rFonts w:ascii="Times New Roman" w:hAnsi="Times New Roman"/>
                <w:sz w:val="28"/>
                <w:szCs w:val="28"/>
                <w:lang w:val="ru-RU"/>
              </w:rPr>
            </w:pPr>
            <w:r w:rsidRPr="004B616B">
              <w:rPr>
                <w:rFonts w:ascii="Times New Roman" w:hAnsi="Times New Roman"/>
                <w:sz w:val="28"/>
                <w:szCs w:val="28"/>
                <w:lang w:val="ru-RU"/>
              </w:rPr>
              <w:t xml:space="preserve">И.Ворошилова </w:t>
            </w:r>
            <w:r>
              <w:rPr>
                <w:rFonts w:ascii="Times New Roman" w:hAnsi="Times New Roman"/>
                <w:sz w:val="28"/>
                <w:szCs w:val="28"/>
                <w:lang w:val="ru-RU"/>
              </w:rPr>
              <w:t>«</w:t>
            </w:r>
            <w:r w:rsidRPr="004B616B">
              <w:rPr>
                <w:rFonts w:ascii="Times New Roman" w:hAnsi="Times New Roman"/>
                <w:sz w:val="28"/>
                <w:szCs w:val="28"/>
                <w:lang w:val="ru-RU"/>
              </w:rPr>
              <w:t>Медпомощь не для всех</w:t>
            </w:r>
            <w:r>
              <w:rPr>
                <w:rFonts w:ascii="Times New Roman" w:hAnsi="Times New Roman"/>
                <w:sz w:val="28"/>
                <w:szCs w:val="28"/>
                <w:lang w:val="ru-RU"/>
              </w:rPr>
              <w:t>»</w:t>
            </w:r>
          </w:p>
        </w:tc>
      </w:tr>
    </w:tbl>
    <w:p w:rsidR="00CE4C18" w:rsidRPr="00CE4C18" w:rsidRDefault="00CE4C18" w:rsidP="004B616B">
      <w:pPr>
        <w:spacing w:after="0" w:line="240" w:lineRule="auto"/>
        <w:ind w:firstLine="851"/>
        <w:jc w:val="both"/>
        <w:rPr>
          <w:rFonts w:ascii="Times New Roman" w:hAnsi="Times New Roman" w:cs="Times New Roman"/>
          <w:sz w:val="28"/>
          <w:szCs w:val="28"/>
        </w:rPr>
      </w:pPr>
    </w:p>
    <w:sectPr w:rsidR="00CE4C18" w:rsidRPr="00CE4C18" w:rsidSect="0019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EA9"/>
    <w:rsid w:val="000055AA"/>
    <w:rsid w:val="000F7BA0"/>
    <w:rsid w:val="001378ED"/>
    <w:rsid w:val="0019412D"/>
    <w:rsid w:val="002158AF"/>
    <w:rsid w:val="00226914"/>
    <w:rsid w:val="002A0FE5"/>
    <w:rsid w:val="002D08A5"/>
    <w:rsid w:val="00345C23"/>
    <w:rsid w:val="003E24CD"/>
    <w:rsid w:val="004B616B"/>
    <w:rsid w:val="0051444A"/>
    <w:rsid w:val="00595FC3"/>
    <w:rsid w:val="00615A20"/>
    <w:rsid w:val="00787FA0"/>
    <w:rsid w:val="007A75FF"/>
    <w:rsid w:val="008226BC"/>
    <w:rsid w:val="008B7F55"/>
    <w:rsid w:val="00964CBA"/>
    <w:rsid w:val="00A17EA9"/>
    <w:rsid w:val="00A208B9"/>
    <w:rsid w:val="00A720FF"/>
    <w:rsid w:val="00BA0E3D"/>
    <w:rsid w:val="00BB3530"/>
    <w:rsid w:val="00CE4A24"/>
    <w:rsid w:val="00CE4C18"/>
    <w:rsid w:val="00DB6FD7"/>
    <w:rsid w:val="00DE36D1"/>
    <w:rsid w:val="00DF7E71"/>
    <w:rsid w:val="00EB5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2D"/>
  </w:style>
  <w:style w:type="paragraph" w:styleId="1">
    <w:name w:val="heading 1"/>
    <w:basedOn w:val="a"/>
    <w:link w:val="10"/>
    <w:uiPriority w:val="9"/>
    <w:qFormat/>
    <w:rsid w:val="00A17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EA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17EA9"/>
  </w:style>
  <w:style w:type="character" w:styleId="a3">
    <w:name w:val="Hyperlink"/>
    <w:basedOn w:val="a0"/>
    <w:uiPriority w:val="99"/>
    <w:semiHidden/>
    <w:unhideWhenUsed/>
    <w:rsid w:val="00A17EA9"/>
    <w:rPr>
      <w:color w:val="0000FF"/>
      <w:u w:val="single"/>
    </w:rPr>
  </w:style>
  <w:style w:type="paragraph" w:styleId="a4">
    <w:name w:val="Normal (Web)"/>
    <w:basedOn w:val="a"/>
    <w:uiPriority w:val="99"/>
    <w:unhideWhenUsed/>
    <w:rsid w:val="00A17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7E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EA9"/>
    <w:rPr>
      <w:rFonts w:ascii="Tahoma" w:hAnsi="Tahoma" w:cs="Tahoma"/>
      <w:sz w:val="16"/>
      <w:szCs w:val="16"/>
    </w:rPr>
  </w:style>
  <w:style w:type="paragraph" w:styleId="a7">
    <w:name w:val="List Paragraph"/>
    <w:basedOn w:val="a"/>
    <w:uiPriority w:val="99"/>
    <w:qFormat/>
    <w:rsid w:val="00CE4C18"/>
    <w:pPr>
      <w:spacing w:after="0" w:line="240" w:lineRule="auto"/>
      <w:ind w:left="720"/>
      <w:contextualSpacing/>
    </w:pPr>
    <w:rPr>
      <w:rFonts w:ascii="Times New Roman" w:hAnsi="Times New Roman" w:cs="Times New Roman"/>
      <w:sz w:val="28"/>
      <w:szCs w:val="24"/>
      <w:lang w:val="en-US" w:bidi="en-US"/>
    </w:rPr>
  </w:style>
  <w:style w:type="paragraph" w:styleId="a8">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CE4C18"/>
    <w:pPr>
      <w:spacing w:after="0" w:line="240" w:lineRule="auto"/>
      <w:ind w:firstLine="284"/>
    </w:pPr>
    <w:rPr>
      <w:rFonts w:ascii="Courier New" w:eastAsia="Times New Roman" w:hAnsi="Courier New" w:cs="Courier New"/>
      <w:noProof/>
      <w:sz w:val="20"/>
      <w:szCs w:val="20"/>
      <w:lang w:eastAsia="ru-RU"/>
    </w:rPr>
  </w:style>
  <w:style w:type="character" w:customStyle="1" w:styleId="a9">
    <w:name w:val="Текст Знак"/>
    <w:basedOn w:val="a0"/>
    <w:link w:val="a8"/>
    <w:uiPriority w:val="99"/>
    <w:semiHidden/>
    <w:rsid w:val="00CE4C18"/>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8"/>
    <w:locked/>
    <w:rsid w:val="00CE4C18"/>
    <w:rPr>
      <w:rFonts w:ascii="Courier New" w:eastAsia="Times New Roman" w:hAnsi="Courier New" w:cs="Courier New"/>
      <w:noProof/>
      <w:sz w:val="20"/>
      <w:szCs w:val="20"/>
      <w:lang w:eastAsia="ru-RU"/>
    </w:rPr>
  </w:style>
  <w:style w:type="table" w:styleId="aa">
    <w:name w:val="Table Grid"/>
    <w:basedOn w:val="a1"/>
    <w:uiPriority w:val="59"/>
    <w:rsid w:val="00CE4C1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CE4C18"/>
    <w:rPr>
      <w:b/>
      <w:bCs/>
    </w:rPr>
  </w:style>
</w:styles>
</file>

<file path=word/webSettings.xml><?xml version="1.0" encoding="utf-8"?>
<w:webSettings xmlns:r="http://schemas.openxmlformats.org/officeDocument/2006/relationships" xmlns:w="http://schemas.openxmlformats.org/wordprocessingml/2006/main">
  <w:divs>
    <w:div w:id="5906973">
      <w:bodyDiv w:val="1"/>
      <w:marLeft w:val="0"/>
      <w:marRight w:val="0"/>
      <w:marTop w:val="0"/>
      <w:marBottom w:val="0"/>
      <w:divBdr>
        <w:top w:val="none" w:sz="0" w:space="0" w:color="auto"/>
        <w:left w:val="none" w:sz="0" w:space="0" w:color="auto"/>
        <w:bottom w:val="none" w:sz="0" w:space="0" w:color="auto"/>
        <w:right w:val="none" w:sz="0" w:space="0" w:color="auto"/>
      </w:divBdr>
      <w:divsChild>
        <w:div w:id="846209163">
          <w:marLeft w:val="0"/>
          <w:marRight w:val="0"/>
          <w:marTop w:val="0"/>
          <w:marBottom w:val="0"/>
          <w:divBdr>
            <w:top w:val="none" w:sz="0" w:space="0" w:color="auto"/>
            <w:left w:val="none" w:sz="0" w:space="0" w:color="auto"/>
            <w:bottom w:val="none" w:sz="0" w:space="0" w:color="auto"/>
            <w:right w:val="none" w:sz="0" w:space="0" w:color="auto"/>
          </w:divBdr>
          <w:divsChild>
            <w:div w:id="406925423">
              <w:marLeft w:val="0"/>
              <w:marRight w:val="0"/>
              <w:marTop w:val="0"/>
              <w:marBottom w:val="75"/>
              <w:divBdr>
                <w:top w:val="none" w:sz="0" w:space="0" w:color="auto"/>
                <w:left w:val="none" w:sz="0" w:space="0" w:color="auto"/>
                <w:bottom w:val="none" w:sz="0" w:space="0" w:color="auto"/>
                <w:right w:val="none" w:sz="0" w:space="0" w:color="auto"/>
              </w:divBdr>
            </w:div>
          </w:divsChild>
        </w:div>
        <w:div w:id="20713556">
          <w:marLeft w:val="0"/>
          <w:marRight w:val="0"/>
          <w:marTop w:val="0"/>
          <w:marBottom w:val="0"/>
          <w:divBdr>
            <w:top w:val="none" w:sz="0" w:space="0" w:color="auto"/>
            <w:left w:val="none" w:sz="0" w:space="0" w:color="auto"/>
            <w:bottom w:val="none" w:sz="0" w:space="0" w:color="auto"/>
            <w:right w:val="none" w:sz="0" w:space="0" w:color="auto"/>
          </w:divBdr>
        </w:div>
      </w:divsChild>
    </w:div>
    <w:div w:id="170141064">
      <w:bodyDiv w:val="1"/>
      <w:marLeft w:val="0"/>
      <w:marRight w:val="0"/>
      <w:marTop w:val="0"/>
      <w:marBottom w:val="0"/>
      <w:divBdr>
        <w:top w:val="none" w:sz="0" w:space="0" w:color="auto"/>
        <w:left w:val="none" w:sz="0" w:space="0" w:color="auto"/>
        <w:bottom w:val="none" w:sz="0" w:space="0" w:color="auto"/>
        <w:right w:val="none" w:sz="0" w:space="0" w:color="auto"/>
      </w:divBdr>
      <w:divsChild>
        <w:div w:id="1223061431">
          <w:marLeft w:val="0"/>
          <w:marRight w:val="0"/>
          <w:marTop w:val="0"/>
          <w:marBottom w:val="0"/>
          <w:divBdr>
            <w:top w:val="none" w:sz="0" w:space="0" w:color="auto"/>
            <w:left w:val="none" w:sz="0" w:space="0" w:color="auto"/>
            <w:bottom w:val="none" w:sz="0" w:space="0" w:color="auto"/>
            <w:right w:val="none" w:sz="0" w:space="0" w:color="auto"/>
          </w:divBdr>
          <w:divsChild>
            <w:div w:id="773745613">
              <w:marLeft w:val="0"/>
              <w:marRight w:val="0"/>
              <w:marTop w:val="0"/>
              <w:marBottom w:val="75"/>
              <w:divBdr>
                <w:top w:val="none" w:sz="0" w:space="0" w:color="auto"/>
                <w:left w:val="none" w:sz="0" w:space="0" w:color="auto"/>
                <w:bottom w:val="none" w:sz="0" w:space="0" w:color="auto"/>
                <w:right w:val="none" w:sz="0" w:space="0" w:color="auto"/>
              </w:divBdr>
            </w:div>
          </w:divsChild>
        </w:div>
        <w:div w:id="1501189686">
          <w:marLeft w:val="0"/>
          <w:marRight w:val="0"/>
          <w:marTop w:val="0"/>
          <w:marBottom w:val="0"/>
          <w:divBdr>
            <w:top w:val="none" w:sz="0" w:space="0" w:color="auto"/>
            <w:left w:val="none" w:sz="0" w:space="0" w:color="auto"/>
            <w:bottom w:val="none" w:sz="0" w:space="0" w:color="auto"/>
            <w:right w:val="none" w:sz="0" w:space="0" w:color="auto"/>
          </w:divBdr>
        </w:div>
      </w:divsChild>
    </w:div>
    <w:div w:id="509175867">
      <w:bodyDiv w:val="1"/>
      <w:marLeft w:val="0"/>
      <w:marRight w:val="0"/>
      <w:marTop w:val="0"/>
      <w:marBottom w:val="0"/>
      <w:divBdr>
        <w:top w:val="none" w:sz="0" w:space="0" w:color="auto"/>
        <w:left w:val="none" w:sz="0" w:space="0" w:color="auto"/>
        <w:bottom w:val="none" w:sz="0" w:space="0" w:color="auto"/>
        <w:right w:val="none" w:sz="0" w:space="0" w:color="auto"/>
      </w:divBdr>
      <w:divsChild>
        <w:div w:id="1311642016">
          <w:marLeft w:val="0"/>
          <w:marRight w:val="0"/>
          <w:marTop w:val="0"/>
          <w:marBottom w:val="0"/>
          <w:divBdr>
            <w:top w:val="none" w:sz="0" w:space="0" w:color="auto"/>
            <w:left w:val="none" w:sz="0" w:space="0" w:color="auto"/>
            <w:bottom w:val="none" w:sz="0" w:space="0" w:color="auto"/>
            <w:right w:val="none" w:sz="0" w:space="0" w:color="auto"/>
          </w:divBdr>
          <w:divsChild>
            <w:div w:id="2101949028">
              <w:marLeft w:val="0"/>
              <w:marRight w:val="0"/>
              <w:marTop w:val="0"/>
              <w:marBottom w:val="75"/>
              <w:divBdr>
                <w:top w:val="none" w:sz="0" w:space="0" w:color="auto"/>
                <w:left w:val="none" w:sz="0" w:space="0" w:color="auto"/>
                <w:bottom w:val="none" w:sz="0" w:space="0" w:color="auto"/>
                <w:right w:val="none" w:sz="0" w:space="0" w:color="auto"/>
              </w:divBdr>
            </w:div>
          </w:divsChild>
        </w:div>
        <w:div w:id="1002701341">
          <w:marLeft w:val="0"/>
          <w:marRight w:val="0"/>
          <w:marTop w:val="0"/>
          <w:marBottom w:val="0"/>
          <w:divBdr>
            <w:top w:val="none" w:sz="0" w:space="0" w:color="auto"/>
            <w:left w:val="none" w:sz="0" w:space="0" w:color="auto"/>
            <w:bottom w:val="none" w:sz="0" w:space="0" w:color="auto"/>
            <w:right w:val="none" w:sz="0" w:space="0" w:color="auto"/>
          </w:divBdr>
        </w:div>
      </w:divsChild>
    </w:div>
    <w:div w:id="675032523">
      <w:bodyDiv w:val="1"/>
      <w:marLeft w:val="0"/>
      <w:marRight w:val="0"/>
      <w:marTop w:val="0"/>
      <w:marBottom w:val="0"/>
      <w:divBdr>
        <w:top w:val="none" w:sz="0" w:space="0" w:color="auto"/>
        <w:left w:val="none" w:sz="0" w:space="0" w:color="auto"/>
        <w:bottom w:val="none" w:sz="0" w:space="0" w:color="auto"/>
        <w:right w:val="none" w:sz="0" w:space="0" w:color="auto"/>
      </w:divBdr>
      <w:divsChild>
        <w:div w:id="935020635">
          <w:marLeft w:val="0"/>
          <w:marRight w:val="0"/>
          <w:marTop w:val="0"/>
          <w:marBottom w:val="0"/>
          <w:divBdr>
            <w:top w:val="none" w:sz="0" w:space="0" w:color="auto"/>
            <w:left w:val="none" w:sz="0" w:space="0" w:color="auto"/>
            <w:bottom w:val="none" w:sz="0" w:space="0" w:color="auto"/>
            <w:right w:val="none" w:sz="0" w:space="0" w:color="auto"/>
          </w:divBdr>
          <w:divsChild>
            <w:div w:id="1988246654">
              <w:marLeft w:val="0"/>
              <w:marRight w:val="0"/>
              <w:marTop w:val="0"/>
              <w:marBottom w:val="75"/>
              <w:divBdr>
                <w:top w:val="none" w:sz="0" w:space="0" w:color="auto"/>
                <w:left w:val="none" w:sz="0" w:space="0" w:color="auto"/>
                <w:bottom w:val="none" w:sz="0" w:space="0" w:color="auto"/>
                <w:right w:val="none" w:sz="0" w:space="0" w:color="auto"/>
              </w:divBdr>
            </w:div>
          </w:divsChild>
        </w:div>
        <w:div w:id="1920291987">
          <w:marLeft w:val="0"/>
          <w:marRight w:val="0"/>
          <w:marTop w:val="0"/>
          <w:marBottom w:val="0"/>
          <w:divBdr>
            <w:top w:val="none" w:sz="0" w:space="0" w:color="auto"/>
            <w:left w:val="none" w:sz="0" w:space="0" w:color="auto"/>
            <w:bottom w:val="none" w:sz="0" w:space="0" w:color="auto"/>
            <w:right w:val="none" w:sz="0" w:space="0" w:color="auto"/>
          </w:divBdr>
        </w:div>
      </w:divsChild>
    </w:div>
    <w:div w:id="1262569771">
      <w:bodyDiv w:val="1"/>
      <w:marLeft w:val="0"/>
      <w:marRight w:val="0"/>
      <w:marTop w:val="0"/>
      <w:marBottom w:val="0"/>
      <w:divBdr>
        <w:top w:val="none" w:sz="0" w:space="0" w:color="auto"/>
        <w:left w:val="none" w:sz="0" w:space="0" w:color="auto"/>
        <w:bottom w:val="none" w:sz="0" w:space="0" w:color="auto"/>
        <w:right w:val="none" w:sz="0" w:space="0" w:color="auto"/>
      </w:divBdr>
      <w:divsChild>
        <w:div w:id="381566519">
          <w:marLeft w:val="0"/>
          <w:marRight w:val="0"/>
          <w:marTop w:val="0"/>
          <w:marBottom w:val="0"/>
          <w:divBdr>
            <w:top w:val="none" w:sz="0" w:space="0" w:color="auto"/>
            <w:left w:val="none" w:sz="0" w:space="0" w:color="auto"/>
            <w:bottom w:val="none" w:sz="0" w:space="0" w:color="auto"/>
            <w:right w:val="none" w:sz="0" w:space="0" w:color="auto"/>
          </w:divBdr>
          <w:divsChild>
            <w:div w:id="1825702619">
              <w:marLeft w:val="0"/>
              <w:marRight w:val="0"/>
              <w:marTop w:val="0"/>
              <w:marBottom w:val="75"/>
              <w:divBdr>
                <w:top w:val="none" w:sz="0" w:space="0" w:color="auto"/>
                <w:left w:val="none" w:sz="0" w:space="0" w:color="auto"/>
                <w:bottom w:val="none" w:sz="0" w:space="0" w:color="auto"/>
                <w:right w:val="none" w:sz="0" w:space="0" w:color="auto"/>
              </w:divBdr>
            </w:div>
          </w:divsChild>
        </w:div>
        <w:div w:id="1832334068">
          <w:marLeft w:val="0"/>
          <w:marRight w:val="0"/>
          <w:marTop w:val="0"/>
          <w:marBottom w:val="0"/>
          <w:divBdr>
            <w:top w:val="none" w:sz="0" w:space="0" w:color="auto"/>
            <w:left w:val="none" w:sz="0" w:space="0" w:color="auto"/>
            <w:bottom w:val="none" w:sz="0" w:space="0" w:color="auto"/>
            <w:right w:val="none" w:sz="0" w:space="0" w:color="auto"/>
          </w:divBdr>
        </w:div>
      </w:divsChild>
    </w:div>
    <w:div w:id="1286811297">
      <w:bodyDiv w:val="1"/>
      <w:marLeft w:val="0"/>
      <w:marRight w:val="0"/>
      <w:marTop w:val="0"/>
      <w:marBottom w:val="0"/>
      <w:divBdr>
        <w:top w:val="none" w:sz="0" w:space="0" w:color="auto"/>
        <w:left w:val="none" w:sz="0" w:space="0" w:color="auto"/>
        <w:bottom w:val="none" w:sz="0" w:space="0" w:color="auto"/>
        <w:right w:val="none" w:sz="0" w:space="0" w:color="auto"/>
      </w:divBdr>
      <w:divsChild>
        <w:div w:id="1375541272">
          <w:marLeft w:val="0"/>
          <w:marRight w:val="0"/>
          <w:marTop w:val="0"/>
          <w:marBottom w:val="0"/>
          <w:divBdr>
            <w:top w:val="none" w:sz="0" w:space="0" w:color="auto"/>
            <w:left w:val="none" w:sz="0" w:space="0" w:color="auto"/>
            <w:bottom w:val="none" w:sz="0" w:space="0" w:color="auto"/>
            <w:right w:val="none" w:sz="0" w:space="0" w:color="auto"/>
          </w:divBdr>
          <w:divsChild>
            <w:div w:id="122507735">
              <w:marLeft w:val="0"/>
              <w:marRight w:val="0"/>
              <w:marTop w:val="0"/>
              <w:marBottom w:val="75"/>
              <w:divBdr>
                <w:top w:val="none" w:sz="0" w:space="0" w:color="auto"/>
                <w:left w:val="none" w:sz="0" w:space="0" w:color="auto"/>
                <w:bottom w:val="none" w:sz="0" w:space="0" w:color="auto"/>
                <w:right w:val="none" w:sz="0" w:space="0" w:color="auto"/>
              </w:divBdr>
            </w:div>
          </w:divsChild>
        </w:div>
        <w:div w:id="1794250005">
          <w:marLeft w:val="0"/>
          <w:marRight w:val="0"/>
          <w:marTop w:val="0"/>
          <w:marBottom w:val="0"/>
          <w:divBdr>
            <w:top w:val="none" w:sz="0" w:space="0" w:color="auto"/>
            <w:left w:val="none" w:sz="0" w:space="0" w:color="auto"/>
            <w:bottom w:val="none" w:sz="0" w:space="0" w:color="auto"/>
            <w:right w:val="none" w:sz="0" w:space="0" w:color="auto"/>
          </w:divBdr>
        </w:div>
      </w:divsChild>
    </w:div>
    <w:div w:id="1432123743">
      <w:bodyDiv w:val="1"/>
      <w:marLeft w:val="0"/>
      <w:marRight w:val="0"/>
      <w:marTop w:val="0"/>
      <w:marBottom w:val="0"/>
      <w:divBdr>
        <w:top w:val="none" w:sz="0" w:space="0" w:color="auto"/>
        <w:left w:val="none" w:sz="0" w:space="0" w:color="auto"/>
        <w:bottom w:val="none" w:sz="0" w:space="0" w:color="auto"/>
        <w:right w:val="none" w:sz="0" w:space="0" w:color="auto"/>
      </w:divBdr>
      <w:divsChild>
        <w:div w:id="375861672">
          <w:marLeft w:val="0"/>
          <w:marRight w:val="0"/>
          <w:marTop w:val="0"/>
          <w:marBottom w:val="0"/>
          <w:divBdr>
            <w:top w:val="none" w:sz="0" w:space="0" w:color="auto"/>
            <w:left w:val="none" w:sz="0" w:space="0" w:color="auto"/>
            <w:bottom w:val="none" w:sz="0" w:space="0" w:color="auto"/>
            <w:right w:val="none" w:sz="0" w:space="0" w:color="auto"/>
          </w:divBdr>
          <w:divsChild>
            <w:div w:id="1520200335">
              <w:marLeft w:val="0"/>
              <w:marRight w:val="0"/>
              <w:marTop w:val="0"/>
              <w:marBottom w:val="75"/>
              <w:divBdr>
                <w:top w:val="none" w:sz="0" w:space="0" w:color="auto"/>
                <w:left w:val="none" w:sz="0" w:space="0" w:color="auto"/>
                <w:bottom w:val="none" w:sz="0" w:space="0" w:color="auto"/>
                <w:right w:val="none" w:sz="0" w:space="0" w:color="auto"/>
              </w:divBdr>
            </w:div>
          </w:divsChild>
        </w:div>
        <w:div w:id="565722886">
          <w:marLeft w:val="0"/>
          <w:marRight w:val="0"/>
          <w:marTop w:val="0"/>
          <w:marBottom w:val="0"/>
          <w:divBdr>
            <w:top w:val="none" w:sz="0" w:space="0" w:color="auto"/>
            <w:left w:val="none" w:sz="0" w:space="0" w:color="auto"/>
            <w:bottom w:val="none" w:sz="0" w:space="0" w:color="auto"/>
            <w:right w:val="none" w:sz="0" w:space="0" w:color="auto"/>
          </w:divBdr>
        </w:div>
      </w:divsChild>
    </w:div>
    <w:div w:id="1711103300">
      <w:bodyDiv w:val="1"/>
      <w:marLeft w:val="0"/>
      <w:marRight w:val="0"/>
      <w:marTop w:val="0"/>
      <w:marBottom w:val="0"/>
      <w:divBdr>
        <w:top w:val="none" w:sz="0" w:space="0" w:color="auto"/>
        <w:left w:val="none" w:sz="0" w:space="0" w:color="auto"/>
        <w:bottom w:val="none" w:sz="0" w:space="0" w:color="auto"/>
        <w:right w:val="none" w:sz="0" w:space="0" w:color="auto"/>
      </w:divBdr>
      <w:divsChild>
        <w:div w:id="363336072">
          <w:marLeft w:val="0"/>
          <w:marRight w:val="0"/>
          <w:marTop w:val="0"/>
          <w:marBottom w:val="0"/>
          <w:divBdr>
            <w:top w:val="none" w:sz="0" w:space="0" w:color="auto"/>
            <w:left w:val="none" w:sz="0" w:space="0" w:color="auto"/>
            <w:bottom w:val="none" w:sz="0" w:space="0" w:color="auto"/>
            <w:right w:val="none" w:sz="0" w:space="0" w:color="auto"/>
          </w:divBdr>
          <w:divsChild>
            <w:div w:id="157816137">
              <w:marLeft w:val="0"/>
              <w:marRight w:val="0"/>
              <w:marTop w:val="0"/>
              <w:marBottom w:val="75"/>
              <w:divBdr>
                <w:top w:val="none" w:sz="0" w:space="0" w:color="auto"/>
                <w:left w:val="none" w:sz="0" w:space="0" w:color="auto"/>
                <w:bottom w:val="none" w:sz="0" w:space="0" w:color="auto"/>
                <w:right w:val="none" w:sz="0" w:space="0" w:color="auto"/>
              </w:divBdr>
            </w:div>
          </w:divsChild>
        </w:div>
        <w:div w:id="522784074">
          <w:marLeft w:val="0"/>
          <w:marRight w:val="0"/>
          <w:marTop w:val="0"/>
          <w:marBottom w:val="0"/>
          <w:divBdr>
            <w:top w:val="none" w:sz="0" w:space="0" w:color="auto"/>
            <w:left w:val="none" w:sz="0" w:space="0" w:color="auto"/>
            <w:bottom w:val="none" w:sz="0" w:space="0" w:color="auto"/>
            <w:right w:val="none" w:sz="0" w:space="0" w:color="auto"/>
          </w:divBdr>
        </w:div>
      </w:divsChild>
    </w:div>
    <w:div w:id="1966544324">
      <w:bodyDiv w:val="1"/>
      <w:marLeft w:val="0"/>
      <w:marRight w:val="0"/>
      <w:marTop w:val="0"/>
      <w:marBottom w:val="0"/>
      <w:divBdr>
        <w:top w:val="none" w:sz="0" w:space="0" w:color="auto"/>
        <w:left w:val="none" w:sz="0" w:space="0" w:color="auto"/>
        <w:bottom w:val="none" w:sz="0" w:space="0" w:color="auto"/>
        <w:right w:val="none" w:sz="0" w:space="0" w:color="auto"/>
      </w:divBdr>
      <w:divsChild>
        <w:div w:id="1550918509">
          <w:marLeft w:val="0"/>
          <w:marRight w:val="0"/>
          <w:marTop w:val="0"/>
          <w:marBottom w:val="0"/>
          <w:divBdr>
            <w:top w:val="none" w:sz="0" w:space="0" w:color="auto"/>
            <w:left w:val="none" w:sz="0" w:space="0" w:color="auto"/>
            <w:bottom w:val="none" w:sz="0" w:space="0" w:color="auto"/>
            <w:right w:val="none" w:sz="0" w:space="0" w:color="auto"/>
          </w:divBdr>
          <w:divsChild>
            <w:div w:id="424308126">
              <w:marLeft w:val="0"/>
              <w:marRight w:val="0"/>
              <w:marTop w:val="0"/>
              <w:marBottom w:val="75"/>
              <w:divBdr>
                <w:top w:val="none" w:sz="0" w:space="0" w:color="auto"/>
                <w:left w:val="none" w:sz="0" w:space="0" w:color="auto"/>
                <w:bottom w:val="none" w:sz="0" w:space="0" w:color="auto"/>
                <w:right w:val="none" w:sz="0" w:space="0" w:color="auto"/>
              </w:divBdr>
            </w:div>
          </w:divsChild>
        </w:div>
        <w:div w:id="214704146">
          <w:marLeft w:val="0"/>
          <w:marRight w:val="0"/>
          <w:marTop w:val="0"/>
          <w:marBottom w:val="0"/>
          <w:divBdr>
            <w:top w:val="none" w:sz="0" w:space="0" w:color="auto"/>
            <w:left w:val="none" w:sz="0" w:space="0" w:color="auto"/>
            <w:bottom w:val="none" w:sz="0" w:space="0" w:color="auto"/>
            <w:right w:val="none" w:sz="0" w:space="0" w:color="auto"/>
          </w:divBdr>
        </w:div>
      </w:divsChild>
    </w:div>
    <w:div w:id="1981571435">
      <w:bodyDiv w:val="1"/>
      <w:marLeft w:val="0"/>
      <w:marRight w:val="0"/>
      <w:marTop w:val="0"/>
      <w:marBottom w:val="0"/>
      <w:divBdr>
        <w:top w:val="none" w:sz="0" w:space="0" w:color="auto"/>
        <w:left w:val="none" w:sz="0" w:space="0" w:color="auto"/>
        <w:bottom w:val="none" w:sz="0" w:space="0" w:color="auto"/>
        <w:right w:val="none" w:sz="0" w:space="0" w:color="auto"/>
      </w:divBdr>
    </w:div>
    <w:div w:id="20349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www.opamur.ru/wp-content/uploads/2014/06/DSC01542.jpg"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opamur.ru/wp-content/uploads/2014/06/1YzhhMzct.jpg" TargetMode="External"/><Relationship Id="rId25"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opamur.ru/wp-content/uploads/2014/06/DSC01441.jpg" TargetMode="External"/><Relationship Id="rId24" Type="http://schemas.openxmlformats.org/officeDocument/2006/relationships/hyperlink" Target="http://www.opamur.ru/wp-content/uploads/2014/06/img_0891.jpg" TargetMode="External"/><Relationship Id="rId32" Type="http://schemas.openxmlformats.org/officeDocument/2006/relationships/theme" Target="theme/theme1.xml"/><Relationship Id="rId5" Type="http://schemas.openxmlformats.org/officeDocument/2006/relationships/hyperlink" Target="mailto:op-adm@mail.ru" TargetMode="External"/><Relationship Id="rId15" Type="http://schemas.openxmlformats.org/officeDocument/2006/relationships/hyperlink" Target="http://www.opamur.ru/wp-content/uploads/2014/06/i-2.jpg" TargetMode="External"/><Relationship Id="rId23" Type="http://schemas.openxmlformats.org/officeDocument/2006/relationships/image" Target="media/image13.jpeg"/><Relationship Id="rId28" Type="http://schemas.openxmlformats.org/officeDocument/2006/relationships/hyperlink" Target="http://www.opamur.ru/wp-content/uploads/2014/06/DSC01610.jpg" TargetMode="External"/><Relationship Id="rId10" Type="http://schemas.openxmlformats.org/officeDocument/2006/relationships/image" Target="media/image5.jpeg"/><Relationship Id="rId19" Type="http://schemas.openxmlformats.org/officeDocument/2006/relationships/hyperlink" Target="http://www.opamur.ru/wp-content/uploads/2014/06/4f8e1fad6364c72799056fa7dd08cb83_small.jpg" TargetMode="External"/><Relationship Id="rId31" Type="http://schemas.openxmlformats.org/officeDocument/2006/relationships/fontTable" Target="fontTable.xml"/><Relationship Id="rId4" Type="http://schemas.openxmlformats.org/officeDocument/2006/relationships/hyperlink" Target="http://www.opamur.ru" TargetMode="Externa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2014-08-14T00:36:00Z</dcterms:created>
  <dcterms:modified xsi:type="dcterms:W3CDTF">2014-08-15T00:56:00Z</dcterms:modified>
</cp:coreProperties>
</file>