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F7A" w:rsidRDefault="005B4F7A" w:rsidP="005B4F7A">
      <w:pPr>
        <w:shd w:val="clear" w:color="auto" w:fill="FFFFFF"/>
        <w:ind w:firstLine="709"/>
        <w:jc w:val="center"/>
        <w:outlineLvl w:val="0"/>
        <w:rPr>
          <w:rFonts w:eastAsia="Times New Roman"/>
          <w:b/>
          <w:kern w:val="36"/>
          <w:szCs w:val="28"/>
          <w:lang w:val="ru-RU" w:eastAsia="ru-RU" w:bidi="ar-SA"/>
        </w:rPr>
      </w:pPr>
    </w:p>
    <w:p w:rsidR="005B4F7A" w:rsidRDefault="005B4F7A" w:rsidP="005B4F7A">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60288" behindDoc="0" locked="0" layoutInCell="1" allowOverlap="1">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5B4F7A" w:rsidRPr="0084372C" w:rsidRDefault="005B4F7A" w:rsidP="005B4F7A">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5B4F7A" w:rsidRPr="00180878" w:rsidRDefault="005B4F7A" w:rsidP="005B4F7A">
                            <w:pPr>
                              <w:jc w:val="center"/>
                              <w:rPr>
                                <w:rFonts w:asciiTheme="minorHAnsi" w:hAnsiTheme="minorHAnsi"/>
                                <w:sz w:val="12"/>
                                <w:szCs w:val="22"/>
                                <w:lang w:val="ru-RU"/>
                              </w:rPr>
                            </w:pPr>
                          </w:p>
                          <w:p w:rsidR="005B4F7A" w:rsidRPr="00180878" w:rsidRDefault="005B4F7A" w:rsidP="005B4F7A">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5B4F7A" w:rsidRPr="00180878" w:rsidRDefault="00036913" w:rsidP="005B4F7A">
                            <w:pPr>
                              <w:jc w:val="center"/>
                              <w:rPr>
                                <w:rFonts w:asciiTheme="minorHAnsi" w:hAnsiTheme="minorHAnsi"/>
                                <w:sz w:val="22"/>
                                <w:szCs w:val="22"/>
                                <w:lang w:val="pt-BR"/>
                              </w:rPr>
                            </w:pPr>
                            <w:hyperlink r:id="rId7" w:history="1">
                              <w:r w:rsidR="005B4F7A" w:rsidRPr="00180878">
                                <w:rPr>
                                  <w:rStyle w:val="a4"/>
                                  <w:rFonts w:asciiTheme="minorHAnsi" w:eastAsiaTheme="majorEastAsia" w:hAnsiTheme="minorHAnsi"/>
                                  <w:sz w:val="22"/>
                                  <w:szCs w:val="22"/>
                                  <w:lang w:val="pt-BR"/>
                                </w:rPr>
                                <w:t>www.opamur.ru</w:t>
                              </w:r>
                            </w:hyperlink>
                            <w:r w:rsidR="005B4F7A"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5B4F7A"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5B4F7A" w:rsidRPr="00180878">
                              <w:rPr>
                                <w:rFonts w:asciiTheme="minorHAnsi" w:hAnsiTheme="minorHAnsi"/>
                                <w:sz w:val="22"/>
                                <w:szCs w:val="22"/>
                                <w:lang w:val="pt-BR"/>
                              </w:rPr>
                              <w:t>;</w:t>
                            </w:r>
                          </w:p>
                          <w:p w:rsidR="005B4F7A" w:rsidRPr="006757A3" w:rsidRDefault="005B4F7A" w:rsidP="005B4F7A">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5B4F7A" w:rsidRDefault="005B4F7A" w:rsidP="005B4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5B4F7A" w:rsidRPr="0084372C" w:rsidRDefault="005B4F7A" w:rsidP="005B4F7A">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5B4F7A" w:rsidRPr="00180878" w:rsidRDefault="005B4F7A" w:rsidP="005B4F7A">
                      <w:pPr>
                        <w:jc w:val="center"/>
                        <w:rPr>
                          <w:rFonts w:asciiTheme="minorHAnsi" w:hAnsiTheme="minorHAnsi"/>
                          <w:sz w:val="12"/>
                          <w:szCs w:val="22"/>
                          <w:lang w:val="ru-RU"/>
                        </w:rPr>
                      </w:pPr>
                    </w:p>
                    <w:p w:rsidR="005B4F7A" w:rsidRPr="00180878" w:rsidRDefault="005B4F7A" w:rsidP="005B4F7A">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5B4F7A" w:rsidRPr="00180878" w:rsidRDefault="00875912" w:rsidP="005B4F7A">
                      <w:pPr>
                        <w:jc w:val="center"/>
                        <w:rPr>
                          <w:rFonts w:asciiTheme="minorHAnsi" w:hAnsiTheme="minorHAnsi"/>
                          <w:sz w:val="22"/>
                          <w:szCs w:val="22"/>
                          <w:lang w:val="pt-BR"/>
                        </w:rPr>
                      </w:pPr>
                      <w:hyperlink r:id="rId9" w:history="1">
                        <w:r w:rsidR="005B4F7A" w:rsidRPr="00180878">
                          <w:rPr>
                            <w:rStyle w:val="a4"/>
                            <w:rFonts w:asciiTheme="minorHAnsi" w:eastAsiaTheme="majorEastAsia" w:hAnsiTheme="minorHAnsi"/>
                            <w:sz w:val="22"/>
                            <w:szCs w:val="22"/>
                            <w:lang w:val="pt-BR"/>
                          </w:rPr>
                          <w:t>www.opamur.ru</w:t>
                        </w:r>
                      </w:hyperlink>
                      <w:r w:rsidR="005B4F7A" w:rsidRPr="00180878">
                        <w:rPr>
                          <w:rFonts w:asciiTheme="minorHAnsi" w:hAnsiTheme="minorHAnsi"/>
                          <w:sz w:val="22"/>
                          <w:szCs w:val="22"/>
                          <w:lang w:val="pt-BR"/>
                        </w:rPr>
                        <w:t xml:space="preserve">, e-mail: </w:t>
                      </w:r>
                      <w:hyperlink r:id="rId10" w:history="1">
                        <w:r w:rsidR="005B4F7A" w:rsidRPr="00180878">
                          <w:rPr>
                            <w:rStyle w:val="a4"/>
                            <w:rFonts w:asciiTheme="minorHAnsi" w:eastAsiaTheme="majorEastAsia" w:hAnsiTheme="minorHAnsi"/>
                            <w:sz w:val="22"/>
                            <w:szCs w:val="22"/>
                            <w:lang w:val="pt-BR"/>
                          </w:rPr>
                          <w:t>op-adm@mail.ru</w:t>
                        </w:r>
                      </w:hyperlink>
                      <w:r w:rsidR="005B4F7A" w:rsidRPr="00180878">
                        <w:rPr>
                          <w:rFonts w:asciiTheme="minorHAnsi" w:hAnsiTheme="minorHAnsi"/>
                          <w:sz w:val="22"/>
                          <w:szCs w:val="22"/>
                          <w:lang w:val="pt-BR"/>
                        </w:rPr>
                        <w:t>;</w:t>
                      </w:r>
                    </w:p>
                    <w:p w:rsidR="005B4F7A" w:rsidRPr="006757A3" w:rsidRDefault="005B4F7A" w:rsidP="005B4F7A">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5B4F7A" w:rsidRDefault="005B4F7A" w:rsidP="005B4F7A"/>
                  </w:txbxContent>
                </v:textbox>
              </v:shape>
            </w:pict>
          </mc:Fallback>
        </mc:AlternateContent>
      </w:r>
      <w:r w:rsidRPr="00180878">
        <w:rPr>
          <w:rFonts w:eastAsia="Times New Roman"/>
          <w:b/>
          <w:noProof/>
          <w:kern w:val="36"/>
          <w:szCs w:val="28"/>
          <w:lang w:val="ru-RU" w:eastAsia="ru-RU" w:bidi="ar-SA"/>
        </w:rPr>
        <w:drawing>
          <wp:inline distT="0" distB="0" distL="0" distR="0" wp14:anchorId="116D265E" wp14:editId="2365A5CA">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1"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5B4F7A" w:rsidRDefault="005B4F7A" w:rsidP="005B4F7A">
      <w:pPr>
        <w:shd w:val="clear" w:color="auto" w:fill="FFFFFF"/>
        <w:ind w:firstLine="709"/>
        <w:jc w:val="center"/>
        <w:outlineLvl w:val="0"/>
        <w:rPr>
          <w:rFonts w:eastAsia="Times New Roman"/>
          <w:b/>
          <w:kern w:val="36"/>
          <w:szCs w:val="28"/>
          <w:lang w:val="ru-RU" w:eastAsia="ru-RU" w:bidi="ar-SA"/>
        </w:rPr>
      </w:pPr>
    </w:p>
    <w:p w:rsidR="005B4F7A" w:rsidRDefault="005B4F7A" w:rsidP="005B4F7A">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5B4F7A" w:rsidRDefault="005B4F7A" w:rsidP="005B4F7A">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5B4F7A" w:rsidRDefault="005B4F7A" w:rsidP="005B4F7A">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1241A0">
        <w:rPr>
          <w:rFonts w:eastAsia="Times New Roman"/>
          <w:b/>
          <w:kern w:val="36"/>
          <w:szCs w:val="28"/>
          <w:lang w:val="ru-RU" w:eastAsia="ru-RU" w:bidi="ar-SA"/>
        </w:rPr>
        <w:t>апреле</w:t>
      </w:r>
      <w:r>
        <w:rPr>
          <w:rFonts w:eastAsia="Times New Roman"/>
          <w:b/>
          <w:kern w:val="36"/>
          <w:szCs w:val="28"/>
          <w:lang w:val="ru-RU" w:eastAsia="ru-RU" w:bidi="ar-SA"/>
        </w:rPr>
        <w:t xml:space="preserve"> 2016 года</w:t>
      </w:r>
    </w:p>
    <w:p w:rsidR="005B4F7A" w:rsidRDefault="005B4F7A" w:rsidP="005B4F7A">
      <w:pPr>
        <w:ind w:firstLine="709"/>
        <w:jc w:val="both"/>
        <w:rPr>
          <w:b/>
          <w:szCs w:val="28"/>
          <w:lang w:val="ru-RU"/>
        </w:rPr>
      </w:pPr>
    </w:p>
    <w:p w:rsidR="008612F7" w:rsidRPr="009533D1" w:rsidRDefault="008612F7" w:rsidP="009533D1">
      <w:pPr>
        <w:pStyle w:val="1"/>
        <w:shd w:val="clear" w:color="auto" w:fill="FFFFFF"/>
        <w:spacing w:before="0" w:beforeAutospacing="0" w:after="0" w:afterAutospacing="0"/>
        <w:ind w:firstLine="709"/>
        <w:jc w:val="center"/>
        <w:rPr>
          <w:bCs w:val="0"/>
          <w:sz w:val="28"/>
          <w:szCs w:val="28"/>
        </w:rPr>
      </w:pPr>
      <w:r w:rsidRPr="009533D1">
        <w:rPr>
          <w:bCs w:val="0"/>
          <w:sz w:val="28"/>
          <w:szCs w:val="28"/>
        </w:rPr>
        <w:t>Выездное заседание в Ивановском районе</w:t>
      </w:r>
    </w:p>
    <w:p w:rsidR="008612F7" w:rsidRPr="005303F4" w:rsidRDefault="008612F7" w:rsidP="005303F4">
      <w:pPr>
        <w:pStyle w:val="aa"/>
        <w:shd w:val="clear" w:color="auto" w:fill="FFFFFF"/>
        <w:spacing w:before="0" w:beforeAutospacing="0" w:after="0" w:afterAutospacing="0"/>
        <w:ind w:firstLine="709"/>
        <w:jc w:val="both"/>
        <w:rPr>
          <w:sz w:val="28"/>
          <w:szCs w:val="28"/>
        </w:rPr>
      </w:pPr>
      <w:r w:rsidRPr="005303F4">
        <w:rPr>
          <w:sz w:val="28"/>
          <w:szCs w:val="28"/>
        </w:rPr>
        <w:t>Комиссия Общественной палаты Амурской области по социально-экономическому развитию 01 апреля 2016 года посетила Ивановский район.</w:t>
      </w:r>
    </w:p>
    <w:p w:rsidR="008612F7" w:rsidRPr="005303F4" w:rsidRDefault="008612F7" w:rsidP="005303F4">
      <w:pPr>
        <w:pStyle w:val="aa"/>
        <w:shd w:val="clear" w:color="auto" w:fill="FFFFFF"/>
        <w:spacing w:before="0" w:beforeAutospacing="0" w:after="0" w:afterAutospacing="0"/>
        <w:ind w:firstLine="709"/>
        <w:jc w:val="both"/>
        <w:rPr>
          <w:sz w:val="28"/>
          <w:szCs w:val="28"/>
        </w:rPr>
      </w:pPr>
      <w:r w:rsidRPr="005303F4">
        <w:rPr>
          <w:sz w:val="28"/>
          <w:szCs w:val="28"/>
        </w:rPr>
        <w:t>Члены Общественной палаты Амурской области встретились с главой района, начальником отдела образования, председателем Общественного совета, предпринимателями и просто активными жителями района. Участники встречи поделились опытом работы с общественностью и властью, рассказали о возможностях применения норм закона об общественном контроле и посетили районный музей.</w:t>
      </w:r>
    </w:p>
    <w:p w:rsidR="008612F7" w:rsidRPr="005303F4" w:rsidRDefault="008612F7" w:rsidP="005303F4">
      <w:pPr>
        <w:pStyle w:val="aa"/>
        <w:shd w:val="clear" w:color="auto" w:fill="FFFFFF"/>
        <w:spacing w:before="0" w:beforeAutospacing="0" w:after="0" w:afterAutospacing="0"/>
        <w:ind w:firstLine="709"/>
        <w:jc w:val="both"/>
        <w:rPr>
          <w:sz w:val="28"/>
          <w:szCs w:val="28"/>
        </w:rPr>
      </w:pPr>
      <w:r w:rsidRPr="005303F4">
        <w:rPr>
          <w:sz w:val="28"/>
          <w:szCs w:val="28"/>
        </w:rPr>
        <w:t>С подобными ознакомительно-консультативными встречами члены комиссии планируют выезжать на территории каждый месяц. Это была уже вторая встреча, в феврале общественники посетили Тамбовский район.</w:t>
      </w:r>
    </w:p>
    <w:p w:rsidR="005B4F7A" w:rsidRPr="005303F4" w:rsidRDefault="005B4F7A" w:rsidP="005303F4">
      <w:pPr>
        <w:ind w:firstLine="709"/>
        <w:jc w:val="both"/>
        <w:rPr>
          <w:b/>
          <w:szCs w:val="28"/>
          <w:lang w:val="ru-RU"/>
        </w:rPr>
      </w:pPr>
    </w:p>
    <w:p w:rsidR="00A02097" w:rsidRPr="009533D1" w:rsidRDefault="00A02097" w:rsidP="009533D1">
      <w:pPr>
        <w:pStyle w:val="1"/>
        <w:shd w:val="clear" w:color="auto" w:fill="FFFFFF"/>
        <w:spacing w:before="0" w:beforeAutospacing="0" w:after="0" w:afterAutospacing="0"/>
        <w:ind w:firstLine="709"/>
        <w:jc w:val="center"/>
        <w:rPr>
          <w:bCs w:val="0"/>
          <w:sz w:val="28"/>
          <w:szCs w:val="28"/>
        </w:rPr>
      </w:pPr>
      <w:r w:rsidRPr="009533D1">
        <w:rPr>
          <w:bCs w:val="0"/>
          <w:sz w:val="28"/>
          <w:szCs w:val="28"/>
        </w:rPr>
        <w:t>Одно сердце – две Родины</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sidRPr="005303F4">
        <w:rPr>
          <w:noProof/>
          <w:szCs w:val="28"/>
        </w:rPr>
        <w:drawing>
          <wp:anchor distT="0" distB="0" distL="114300" distR="114300" simplePos="0" relativeHeight="251661312" behindDoc="1" locked="0" layoutInCell="1" allowOverlap="1" wp14:anchorId="1AA7172E" wp14:editId="1730F763">
            <wp:simplePos x="0" y="0"/>
            <wp:positionH relativeFrom="column">
              <wp:posOffset>4508102</wp:posOffset>
            </wp:positionH>
            <wp:positionV relativeFrom="paragraph">
              <wp:posOffset>12974</wp:posOffset>
            </wp:positionV>
            <wp:extent cx="1426210" cy="1426210"/>
            <wp:effectExtent l="0" t="0" r="2540" b="2540"/>
            <wp:wrapTight wrapText="bothSides">
              <wp:wrapPolygon edited="0">
                <wp:start x="0" y="0"/>
                <wp:lineTo x="0" y="21350"/>
                <wp:lineTo x="21350" y="21350"/>
                <wp:lineTo x="21350" y="0"/>
                <wp:lineTo x="0" y="0"/>
              </wp:wrapPolygon>
            </wp:wrapTight>
            <wp:docPr id="7" name="Рисунок 7" descr="7a03b343070c6e33ba9764cca222788b_smal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a03b343070c6e33ba9764cca222788b_smal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097" w:rsidRPr="005303F4">
        <w:rPr>
          <w:sz w:val="28"/>
          <w:szCs w:val="28"/>
        </w:rPr>
        <w:t>Секретарь Общественной палаты Амурской области Седов Владимир Валентинович и другие члены палаты приняли участие в торжественном вечере «Одно сердце – две Родины», посвященном Дню единения народов России и Белоруссии, состоявшемся 05 апреля 2016 года в конференц-зале областной научной библиотеки.</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sidRPr="005303F4">
        <w:rPr>
          <w:noProof/>
          <w:szCs w:val="28"/>
        </w:rPr>
        <w:drawing>
          <wp:anchor distT="0" distB="0" distL="114300" distR="114300" simplePos="0" relativeHeight="251663360" behindDoc="1" locked="0" layoutInCell="1" allowOverlap="1" wp14:anchorId="55E6CE33" wp14:editId="1281532C">
            <wp:simplePos x="0" y="0"/>
            <wp:positionH relativeFrom="column">
              <wp:posOffset>4535246</wp:posOffset>
            </wp:positionH>
            <wp:positionV relativeFrom="paragraph">
              <wp:posOffset>1735398</wp:posOffset>
            </wp:positionV>
            <wp:extent cx="1426210" cy="1426210"/>
            <wp:effectExtent l="0" t="0" r="2540" b="2540"/>
            <wp:wrapTight wrapText="bothSides">
              <wp:wrapPolygon edited="0">
                <wp:start x="0" y="0"/>
                <wp:lineTo x="0" y="21350"/>
                <wp:lineTo x="21350" y="21350"/>
                <wp:lineTo x="21350" y="0"/>
                <wp:lineTo x="0" y="0"/>
              </wp:wrapPolygon>
            </wp:wrapTight>
            <wp:docPr id="5" name="Рисунок 5" descr="5082f03469afbb3d3c2716d9fa53ed28_smal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82f03469afbb3d3c2716d9fa53ed28_small">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3F4">
        <w:rPr>
          <w:noProof/>
          <w:szCs w:val="28"/>
        </w:rPr>
        <w:drawing>
          <wp:anchor distT="0" distB="0" distL="114300" distR="114300" simplePos="0" relativeHeight="251662336" behindDoc="1" locked="0" layoutInCell="1" allowOverlap="1" wp14:anchorId="473B7122" wp14:editId="4E700688">
            <wp:simplePos x="0" y="0"/>
            <wp:positionH relativeFrom="column">
              <wp:posOffset>11430</wp:posOffset>
            </wp:positionH>
            <wp:positionV relativeFrom="paragraph">
              <wp:posOffset>79375</wp:posOffset>
            </wp:positionV>
            <wp:extent cx="1671320" cy="1671320"/>
            <wp:effectExtent l="0" t="0" r="5080" b="5080"/>
            <wp:wrapTight wrapText="bothSides">
              <wp:wrapPolygon edited="0">
                <wp:start x="0" y="0"/>
                <wp:lineTo x="0" y="21419"/>
                <wp:lineTo x="21419" y="21419"/>
                <wp:lineTo x="21419" y="0"/>
                <wp:lineTo x="0" y="0"/>
              </wp:wrapPolygon>
            </wp:wrapTight>
            <wp:docPr id="2" name="Рисунок 2" descr="fc21b64b14074b22e44aa08bfe228508_smal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21b64b14074b22e44aa08bfe228508_small">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132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097" w:rsidRPr="005303F4">
        <w:rPr>
          <w:sz w:val="28"/>
          <w:szCs w:val="28"/>
        </w:rPr>
        <w:t>На проведенном по инициативе автономной некоммерческой организации «Белорусское землячество Амурской области» мероприятии в честь 20-летия подписания Договора о Союзе Беларуси и России и 160-летия города Благовещенска присутствовали представители органов власти, муниципальных образований, общественных организаций, национальных культурных объединений и землячеств Приамурья, студенты вузов.</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Владимир Валентинович выступил с приветственным словом к собравшимся.</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Председатель АНО «Белорусское землячество Амурской области», член рабочей группы по развитию двустороннего сотрудничества с Республикой Беларусь </w:t>
      </w:r>
      <w:r w:rsidRPr="005303F4">
        <w:rPr>
          <w:sz w:val="28"/>
          <w:szCs w:val="28"/>
        </w:rPr>
        <w:lastRenderedPageBreak/>
        <w:t xml:space="preserve">Николай Михайлович Васильев рассказал о деятельности землячества в 2015 году, поделился планами на будущее, отметил активную работу в организации члена Общественной палаты Амурской области </w:t>
      </w:r>
      <w:proofErr w:type="spellStart"/>
      <w:r w:rsidRPr="005303F4">
        <w:rPr>
          <w:sz w:val="28"/>
          <w:szCs w:val="28"/>
        </w:rPr>
        <w:t>Папирной</w:t>
      </w:r>
      <w:proofErr w:type="spellEnd"/>
      <w:r w:rsidRPr="005303F4">
        <w:rPr>
          <w:sz w:val="28"/>
          <w:szCs w:val="28"/>
        </w:rPr>
        <w:t xml:space="preserve"> Кристины Андреевны.</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рамках праздничных мероприятий выступили ансамбль «</w:t>
      </w:r>
      <w:proofErr w:type="spellStart"/>
      <w:r w:rsidRPr="005303F4">
        <w:rPr>
          <w:sz w:val="28"/>
          <w:szCs w:val="28"/>
        </w:rPr>
        <w:t>Славяночка</w:t>
      </w:r>
      <w:proofErr w:type="spellEnd"/>
      <w:r w:rsidRPr="005303F4">
        <w:rPr>
          <w:sz w:val="28"/>
          <w:szCs w:val="28"/>
        </w:rPr>
        <w:t xml:space="preserve">» и белорусский поэт Александр </w:t>
      </w:r>
      <w:proofErr w:type="spellStart"/>
      <w:r w:rsidRPr="005303F4">
        <w:rPr>
          <w:sz w:val="28"/>
          <w:szCs w:val="28"/>
        </w:rPr>
        <w:t>Курако</w:t>
      </w:r>
      <w:proofErr w:type="spellEnd"/>
      <w:r w:rsidRPr="005303F4">
        <w:rPr>
          <w:sz w:val="28"/>
          <w:szCs w:val="28"/>
        </w:rPr>
        <w:t>, а также работала выставка-экспозиция «Россия и Беларусь: общая история, общая судьба».</w:t>
      </w:r>
    </w:p>
    <w:p w:rsidR="009533D1" w:rsidRDefault="009533D1" w:rsidP="005303F4">
      <w:pPr>
        <w:pStyle w:val="1"/>
        <w:spacing w:before="0" w:beforeAutospacing="0" w:after="0" w:afterAutospacing="0"/>
        <w:ind w:firstLine="709"/>
        <w:jc w:val="both"/>
        <w:rPr>
          <w:b w:val="0"/>
          <w:bCs w:val="0"/>
          <w:sz w:val="28"/>
          <w:szCs w:val="28"/>
        </w:rPr>
      </w:pPr>
    </w:p>
    <w:p w:rsidR="00A02097" w:rsidRPr="009533D1" w:rsidRDefault="00A02097" w:rsidP="009533D1">
      <w:pPr>
        <w:pStyle w:val="1"/>
        <w:spacing w:before="0" w:beforeAutospacing="0" w:after="0" w:afterAutospacing="0"/>
        <w:ind w:firstLine="709"/>
        <w:jc w:val="center"/>
        <w:rPr>
          <w:bCs w:val="0"/>
          <w:sz w:val="28"/>
          <w:szCs w:val="28"/>
        </w:rPr>
      </w:pPr>
      <w:r w:rsidRPr="009533D1">
        <w:rPr>
          <w:bCs w:val="0"/>
          <w:sz w:val="28"/>
          <w:szCs w:val="28"/>
        </w:rPr>
        <w:t>Результаты общественного мониторинга медико-социальной экспертизы в Амурской области</w:t>
      </w:r>
    </w:p>
    <w:p w:rsidR="009533D1"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Общественная палата Амурской области </w:t>
      </w:r>
      <w:r w:rsidR="009533D1">
        <w:rPr>
          <w:sz w:val="28"/>
          <w:szCs w:val="28"/>
        </w:rPr>
        <w:t xml:space="preserve">по инициативе федеральной палаты </w:t>
      </w:r>
      <w:r w:rsidRPr="005303F4">
        <w:rPr>
          <w:sz w:val="28"/>
          <w:szCs w:val="28"/>
        </w:rPr>
        <w:t>провела неформальный мониторинг эффективности деятельности ФКУ «Главное бюро медико-социальной экспертизы по Амурской области» Министерства труда и социальной защиты населения Российской Федерации.</w:t>
      </w:r>
      <w:r w:rsidR="009533D1">
        <w:rPr>
          <w:sz w:val="28"/>
          <w:szCs w:val="28"/>
        </w:rPr>
        <w:t xml:space="preserve"> </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Pr>
          <w:sz w:val="28"/>
          <w:szCs w:val="28"/>
        </w:rPr>
        <w:t xml:space="preserve">В связи с нововведениями в законодательстве проблема действительно вызывает общественный резонанс. </w:t>
      </w:r>
      <w:r w:rsidR="00A02097" w:rsidRPr="005303F4">
        <w:rPr>
          <w:sz w:val="28"/>
          <w:szCs w:val="28"/>
        </w:rPr>
        <w:t>Всего в Амурской области первично и повторно определено инвалидности с 18 лет и старше:</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в 2013 году – 12 817 человек;</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в 2014 году – 10 052 человека;</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в 2015 году – 8 350 человек.</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Уровень инвалидности снизился в 1,3 раза в 2015 году по сравнению с 2013 годом.</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Всего детей-инвалидов в Амурской области до 18 лет первичного и повторного определения инвалидности:</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в 2013 году – 2 074 человека;</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в 2014 году – 2 075 человек;</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в 2015 году – 2 108 человек.</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Из них первичного признания инвалидности у детей:</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в 2013 году — 533 человека;</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в 2014 году — 501 человек;</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в 2015 году — 484 человека.</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У детей, признанных первые инвалидами, уровень определения снизился на 3,4% в 2015 году по сравнению с 2013 годом.</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Удельный вес освидетельствования на дому в 2015 году составил 4,8%. Проведено 1435 консультаций гражданам в 2015 году. Отказано в иске инвалидам в 7 судебных делах. В 2015 году разработано 100% индивидуальных программ реабилитации. В 2015 году проведено 3 528 заседания МСЭ, из них по освидетельствованию – 2 652.</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24 марта 2016 года состоялось расширенное заседание комиссии Общественной палаты Амурской области по социальной поддержке граждан с участием представителей инвалидных общественных организаций, министерства социальной защиты населения Амурской области, министерства здравоохранения Амурской области и руководителя Главного бюро медико-социальный экспертизы по Амурской области.</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lastRenderedPageBreak/>
        <w:t>Участники заседания обменялись своим видением по улучшению работы медико-социальной экспертизы. Представителям инвалидных общественных организаций был роздан опросник на тему «Совершенствование государственной системы медико-социальной экспертизы». Обработано 22 опросника, учтено мнение ведомств, сотрудничающих с Главным бюро медико-социальной экспертизы по Амурской области (министерства здравоохранения Амурской области, министерства социальной защиты населения Амурской области).</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Участники мониторинга указывают на необоснованные отказы в признании гражданина инвалидом (есть примеры судебных разбирательств); на длительное ожидание при проведении медико-социальной экспертизы на дому, а также в отдалённых районах Амурской области (при этом инвалиды живут без средств к существованию); на серьезные претензии инвалидов к работникам МСЭ и принимаемым индивидуальным программам реабилитации (как правило, они являются формальными и не отражают реального результата улучшения состояния здоровья)</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Фактов коррупции и бюрократической волокиты установлено не было.</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Практически все участники мониторинга указывают на необходимость совершенствования государственной системы МСЭ и предлагают передать Главное бюро медико-социальной экспертизы в подчинение Министерству здравоохранения Российской Федерации; усилить работу в лечебно-профилактических учреждениях по современной профилактике инвалидности, по обеспечению дорогостоящими медикаментами, направленными на профилактику инвалидности; открыть в Амурской области лечебно-профилактическое учреждение «Реабилитационный центр для людей со спинномозговой травмой позвоночника»; вернуть выездные медико-социальные экспертизы; создать общественный совет при Главном бюро медико-социальной экспертизы по Амурской области.</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целом общественное мнение о работе Главного бюро медико-социальной экспертизы по Амурской области считается удовлетворительным.</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Позиция Общественной палаты Амурской области относительно приказа Минтруда России от 17.12.2015 № 1024н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 по детям, больным диабетом, когда им отказывают в назначении инвалидности с 14 лет, считая, что ребенок в 14 лет может уже самостоятельно контролировать кровь на сахар и делать уколы, в результате чего с него снимают группу инвалидности, пока не наступит критическая ситуация, отрицательная. Здесь есть прямая угроза жизни детей, необходимо внести изменения в правовые акты Минтруда России по медико-социальной экспертизе детей, больных сахарным диабетом.</w:t>
      </w:r>
    </w:p>
    <w:p w:rsidR="00A02097" w:rsidRDefault="00A02097" w:rsidP="005303F4">
      <w:pPr>
        <w:ind w:firstLine="709"/>
        <w:jc w:val="both"/>
        <w:rPr>
          <w:b/>
          <w:szCs w:val="28"/>
          <w:lang w:val="ru-RU"/>
        </w:rPr>
      </w:pPr>
    </w:p>
    <w:p w:rsidR="009533D1" w:rsidRDefault="009533D1" w:rsidP="005303F4">
      <w:pPr>
        <w:ind w:firstLine="709"/>
        <w:jc w:val="both"/>
        <w:rPr>
          <w:b/>
          <w:szCs w:val="28"/>
          <w:lang w:val="ru-RU"/>
        </w:rPr>
      </w:pPr>
    </w:p>
    <w:p w:rsidR="00A02097" w:rsidRPr="009533D1" w:rsidRDefault="00A02097" w:rsidP="009533D1">
      <w:pPr>
        <w:pStyle w:val="1"/>
        <w:shd w:val="clear" w:color="auto" w:fill="FFFFFF"/>
        <w:spacing w:before="0" w:beforeAutospacing="0" w:after="0" w:afterAutospacing="0"/>
        <w:ind w:firstLine="709"/>
        <w:jc w:val="center"/>
        <w:rPr>
          <w:bCs w:val="0"/>
          <w:sz w:val="28"/>
          <w:szCs w:val="28"/>
        </w:rPr>
      </w:pPr>
      <w:r w:rsidRPr="009533D1">
        <w:rPr>
          <w:bCs w:val="0"/>
          <w:sz w:val="28"/>
          <w:szCs w:val="28"/>
        </w:rPr>
        <w:lastRenderedPageBreak/>
        <w:t>В Приамурье обсудили возможность создания службы помощи вернувшимся из мест лишения свободы</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sidRPr="005303F4">
        <w:rPr>
          <w:noProof/>
          <w:szCs w:val="28"/>
        </w:rPr>
        <w:drawing>
          <wp:anchor distT="0" distB="0" distL="114300" distR="114300" simplePos="0" relativeHeight="251667456" behindDoc="1" locked="0" layoutInCell="1" allowOverlap="1" wp14:anchorId="533479B3" wp14:editId="1F2D97D4">
            <wp:simplePos x="0" y="0"/>
            <wp:positionH relativeFrom="margin">
              <wp:posOffset>4511675</wp:posOffset>
            </wp:positionH>
            <wp:positionV relativeFrom="paragraph">
              <wp:posOffset>1445895</wp:posOffset>
            </wp:positionV>
            <wp:extent cx="1426210" cy="1426210"/>
            <wp:effectExtent l="0" t="0" r="2540" b="2540"/>
            <wp:wrapTight wrapText="bothSides">
              <wp:wrapPolygon edited="0">
                <wp:start x="0" y="0"/>
                <wp:lineTo x="0" y="21350"/>
                <wp:lineTo x="21350" y="21350"/>
                <wp:lineTo x="21350" y="0"/>
                <wp:lineTo x="0" y="0"/>
              </wp:wrapPolygon>
            </wp:wrapTight>
            <wp:docPr id="27" name="Рисунок 27" descr="IMG_068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68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3F4">
        <w:rPr>
          <w:noProof/>
          <w:szCs w:val="28"/>
        </w:rPr>
        <w:drawing>
          <wp:anchor distT="0" distB="0" distL="114300" distR="114300" simplePos="0" relativeHeight="251668480" behindDoc="1" locked="0" layoutInCell="1" allowOverlap="1" wp14:anchorId="5526FFEC" wp14:editId="5434E31D">
            <wp:simplePos x="0" y="0"/>
            <wp:positionH relativeFrom="column">
              <wp:posOffset>3012308</wp:posOffset>
            </wp:positionH>
            <wp:positionV relativeFrom="paragraph">
              <wp:posOffset>1451449</wp:posOffset>
            </wp:positionV>
            <wp:extent cx="1426210" cy="1426210"/>
            <wp:effectExtent l="0" t="0" r="2540" b="2540"/>
            <wp:wrapTight wrapText="bothSides">
              <wp:wrapPolygon edited="0">
                <wp:start x="0" y="0"/>
                <wp:lineTo x="0" y="21350"/>
                <wp:lineTo x="21350" y="21350"/>
                <wp:lineTo x="21350" y="0"/>
                <wp:lineTo x="0" y="0"/>
              </wp:wrapPolygon>
            </wp:wrapTight>
            <wp:docPr id="24" name="Рисунок 24" descr="IMG_071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716">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3F4">
        <w:rPr>
          <w:noProof/>
          <w:szCs w:val="28"/>
        </w:rPr>
        <w:drawing>
          <wp:anchor distT="0" distB="0" distL="114300" distR="114300" simplePos="0" relativeHeight="251665408" behindDoc="0" locked="0" layoutInCell="1" allowOverlap="1" wp14:anchorId="0BF9BC56" wp14:editId="06BAD8D5">
            <wp:simplePos x="0" y="0"/>
            <wp:positionH relativeFrom="column">
              <wp:posOffset>1511963</wp:posOffset>
            </wp:positionH>
            <wp:positionV relativeFrom="paragraph">
              <wp:posOffset>1443990</wp:posOffset>
            </wp:positionV>
            <wp:extent cx="1426210" cy="1426210"/>
            <wp:effectExtent l="0" t="0" r="2540" b="2540"/>
            <wp:wrapThrough wrapText="bothSides">
              <wp:wrapPolygon edited="0">
                <wp:start x="0" y="0"/>
                <wp:lineTo x="0" y="21350"/>
                <wp:lineTo x="21350" y="21350"/>
                <wp:lineTo x="21350" y="0"/>
                <wp:lineTo x="0" y="0"/>
              </wp:wrapPolygon>
            </wp:wrapThrough>
            <wp:docPr id="37" name="Рисунок 37" descr="IMG_058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587">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097" w:rsidRPr="005303F4">
        <w:rPr>
          <w:sz w:val="28"/>
          <w:szCs w:val="28"/>
        </w:rPr>
        <w:t>08 апреля 2016 года на совещании Амурского отделения Общероссийского Совета общественных наблюдательных комиссий, организованным совместно с Общественной палатой Амурской области, обсудили возможность создания службы помощи освободившимся из мест лишения свободы. Соглашение о создании службы намерены подписать полиция, служба исполнения наказания, центр занятости и другие организации.</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sidRPr="005303F4">
        <w:rPr>
          <w:noProof/>
          <w:szCs w:val="28"/>
        </w:rPr>
        <w:drawing>
          <wp:anchor distT="0" distB="0" distL="114300" distR="114300" simplePos="0" relativeHeight="251664384" behindDoc="1" locked="0" layoutInCell="1" allowOverlap="1" wp14:anchorId="5B0C60C4" wp14:editId="04E936DE">
            <wp:simplePos x="0" y="0"/>
            <wp:positionH relativeFrom="column">
              <wp:posOffset>17789</wp:posOffset>
            </wp:positionH>
            <wp:positionV relativeFrom="paragraph">
              <wp:posOffset>2095</wp:posOffset>
            </wp:positionV>
            <wp:extent cx="1426210" cy="1426210"/>
            <wp:effectExtent l="0" t="0" r="2540" b="2540"/>
            <wp:wrapTight wrapText="bothSides">
              <wp:wrapPolygon edited="0">
                <wp:start x="0" y="0"/>
                <wp:lineTo x="0" y="21350"/>
                <wp:lineTo x="21350" y="21350"/>
                <wp:lineTo x="21350" y="0"/>
                <wp:lineTo x="0" y="0"/>
              </wp:wrapPolygon>
            </wp:wrapTight>
            <wp:docPr id="43" name="Рисунок 43" descr="IMG_057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577">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097" w:rsidRPr="005303F4">
        <w:rPr>
          <w:sz w:val="28"/>
          <w:szCs w:val="28"/>
        </w:rPr>
        <w:t xml:space="preserve">Через полмесяца документы хотят направить в областное Правительство на рассмотрение. Также рассчитывают на целевые гранты. На сегодняшний день </w:t>
      </w:r>
      <w:proofErr w:type="spellStart"/>
      <w:r w:rsidR="00A02097" w:rsidRPr="005303F4">
        <w:rPr>
          <w:sz w:val="28"/>
          <w:szCs w:val="28"/>
        </w:rPr>
        <w:t>амурчане</w:t>
      </w:r>
      <w:proofErr w:type="spellEnd"/>
      <w:r w:rsidR="00A02097" w:rsidRPr="005303F4">
        <w:rPr>
          <w:sz w:val="28"/>
          <w:szCs w:val="28"/>
        </w:rPr>
        <w:t xml:space="preserve">, отбывшие срок, могут получить помощь в управлении соцзащиты населения. Там оказывают небольшую финансовую поддержку – не более 2,5 тысяч рублей – и помогают восстановить документы. Проблемы с жильём и реабилитацией решают в </w:t>
      </w:r>
      <w:proofErr w:type="spellStart"/>
      <w:r w:rsidR="00A02097" w:rsidRPr="005303F4">
        <w:rPr>
          <w:sz w:val="28"/>
          <w:szCs w:val="28"/>
        </w:rPr>
        <w:t>спеццентре</w:t>
      </w:r>
      <w:proofErr w:type="spellEnd"/>
      <w:r w:rsidR="00A02097" w:rsidRPr="005303F4">
        <w:rPr>
          <w:sz w:val="28"/>
          <w:szCs w:val="28"/>
        </w:rPr>
        <w:t xml:space="preserve"> посёлка Ушумун </w:t>
      </w:r>
      <w:proofErr w:type="spellStart"/>
      <w:r w:rsidR="00A02097" w:rsidRPr="005303F4">
        <w:rPr>
          <w:sz w:val="28"/>
          <w:szCs w:val="28"/>
        </w:rPr>
        <w:t>Магдагачинского</w:t>
      </w:r>
      <w:proofErr w:type="spellEnd"/>
      <w:r w:rsidR="00A02097" w:rsidRPr="005303F4">
        <w:rPr>
          <w:sz w:val="28"/>
          <w:szCs w:val="28"/>
        </w:rPr>
        <w:t xml:space="preserve"> района. Труднее всего с работой. Члены совета считают, что служба поддержки осуждённых должна помогать решать все вопросы в одном месте.</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sidRPr="005303F4">
        <w:rPr>
          <w:noProof/>
          <w:szCs w:val="28"/>
        </w:rPr>
        <w:drawing>
          <wp:anchor distT="0" distB="0" distL="114300" distR="114300" simplePos="0" relativeHeight="251666432" behindDoc="1" locked="0" layoutInCell="1" allowOverlap="1" wp14:anchorId="555D3153" wp14:editId="733A1065">
            <wp:simplePos x="0" y="0"/>
            <wp:positionH relativeFrom="column">
              <wp:posOffset>4758</wp:posOffset>
            </wp:positionH>
            <wp:positionV relativeFrom="paragraph">
              <wp:posOffset>7762</wp:posOffset>
            </wp:positionV>
            <wp:extent cx="1296035" cy="1426210"/>
            <wp:effectExtent l="0" t="0" r="0" b="2540"/>
            <wp:wrapTight wrapText="bothSides">
              <wp:wrapPolygon edited="0">
                <wp:start x="0" y="0"/>
                <wp:lineTo x="0" y="21350"/>
                <wp:lineTo x="21272" y="21350"/>
                <wp:lineTo x="21272" y="0"/>
                <wp:lineTo x="0" y="0"/>
              </wp:wrapPolygon>
            </wp:wrapTight>
            <wp:docPr id="30" name="Рисунок 30" descr="IMG_06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621">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r="9092"/>
                    <a:stretch/>
                  </pic:blipFill>
                  <pic:spPr bwMode="auto">
                    <a:xfrm>
                      <a:off x="0" y="0"/>
                      <a:ext cx="1296035" cy="142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097" w:rsidRPr="005303F4">
        <w:rPr>
          <w:sz w:val="28"/>
          <w:szCs w:val="28"/>
        </w:rPr>
        <w:t xml:space="preserve">«Малые предприятия – вот где реабилитация. Когда они создают такую </w:t>
      </w:r>
      <w:proofErr w:type="spellStart"/>
      <w:r w:rsidR="00A02097" w:rsidRPr="005303F4">
        <w:rPr>
          <w:sz w:val="28"/>
          <w:szCs w:val="28"/>
        </w:rPr>
        <w:t>микродеревню</w:t>
      </w:r>
      <w:proofErr w:type="spellEnd"/>
      <w:r w:rsidR="00A02097" w:rsidRPr="005303F4">
        <w:rPr>
          <w:sz w:val="28"/>
          <w:szCs w:val="28"/>
        </w:rPr>
        <w:t xml:space="preserve">, наверное, по типу бригад, и это работает. Вот это реабилитация. Вот это социализация настоящая», – рассказал первый заместитель министра социальной защиты населения Амурской области Олег </w:t>
      </w:r>
      <w:proofErr w:type="spellStart"/>
      <w:r w:rsidR="00A02097" w:rsidRPr="005303F4">
        <w:rPr>
          <w:sz w:val="28"/>
          <w:szCs w:val="28"/>
        </w:rPr>
        <w:t>Карловский</w:t>
      </w:r>
      <w:proofErr w:type="spellEnd"/>
      <w:r w:rsidR="00A02097" w:rsidRPr="005303F4">
        <w:rPr>
          <w:sz w:val="28"/>
          <w:szCs w:val="28"/>
        </w:rPr>
        <w:t>.</w:t>
      </w:r>
    </w:p>
    <w:p w:rsidR="00A02097" w:rsidRPr="005303F4" w:rsidRDefault="009533D1" w:rsidP="005303F4">
      <w:pPr>
        <w:pStyle w:val="aa"/>
        <w:shd w:val="clear" w:color="auto" w:fill="FFFFFF"/>
        <w:spacing w:before="0" w:beforeAutospacing="0" w:after="0" w:afterAutospacing="0"/>
        <w:ind w:firstLine="709"/>
        <w:jc w:val="both"/>
        <w:rPr>
          <w:sz w:val="28"/>
          <w:szCs w:val="28"/>
        </w:rPr>
      </w:pPr>
      <w:r w:rsidRPr="005303F4">
        <w:rPr>
          <w:noProof/>
          <w:szCs w:val="28"/>
        </w:rPr>
        <w:drawing>
          <wp:anchor distT="0" distB="0" distL="114300" distR="114300" simplePos="0" relativeHeight="251670528" behindDoc="1" locked="0" layoutInCell="1" allowOverlap="1" wp14:anchorId="72086EEE" wp14:editId="4894A65C">
            <wp:simplePos x="0" y="0"/>
            <wp:positionH relativeFrom="column">
              <wp:posOffset>4500548</wp:posOffset>
            </wp:positionH>
            <wp:positionV relativeFrom="paragraph">
              <wp:posOffset>69148</wp:posOffset>
            </wp:positionV>
            <wp:extent cx="1426210" cy="1426210"/>
            <wp:effectExtent l="0" t="0" r="2540" b="2540"/>
            <wp:wrapTight wrapText="bothSides">
              <wp:wrapPolygon edited="0">
                <wp:start x="0" y="0"/>
                <wp:lineTo x="0" y="21350"/>
                <wp:lineTo x="21350" y="21350"/>
                <wp:lineTo x="21350" y="0"/>
                <wp:lineTo x="0" y="0"/>
              </wp:wrapPolygon>
            </wp:wrapTight>
            <wp:docPr id="16" name="Рисунок 16" descr="IMG_073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738">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097" w:rsidRPr="005303F4">
        <w:rPr>
          <w:sz w:val="28"/>
          <w:szCs w:val="28"/>
        </w:rPr>
        <w:t>«Мы даём рабочее место, две недели, месяц, два проходят, и он там же совершает кражу, там же всё раскрывают. А если человек заинтересован, он возвращается в семью, ему не нужна помощь», – прокомментировал начальник отдела организации деятельности участковых уполномоченных полиции УМВД России по Амурской области Дмитрий Панченко.</w:t>
      </w:r>
    </w:p>
    <w:p w:rsidR="00A02097" w:rsidRPr="005303F4" w:rsidRDefault="00A02097" w:rsidP="005303F4">
      <w:pPr>
        <w:ind w:firstLine="709"/>
        <w:jc w:val="both"/>
        <w:rPr>
          <w:b/>
          <w:szCs w:val="28"/>
          <w:lang w:val="ru-RU"/>
        </w:rPr>
      </w:pPr>
    </w:p>
    <w:p w:rsidR="00A02097" w:rsidRPr="000801BE" w:rsidRDefault="00A02097" w:rsidP="000801BE">
      <w:pPr>
        <w:pStyle w:val="1"/>
        <w:shd w:val="clear" w:color="auto" w:fill="FFFFFF"/>
        <w:spacing w:before="0" w:beforeAutospacing="0" w:after="0" w:afterAutospacing="0"/>
        <w:ind w:firstLine="709"/>
        <w:jc w:val="center"/>
        <w:rPr>
          <w:bCs w:val="0"/>
          <w:sz w:val="28"/>
          <w:szCs w:val="28"/>
        </w:rPr>
      </w:pPr>
      <w:r w:rsidRPr="000801BE">
        <w:rPr>
          <w:bCs w:val="0"/>
          <w:sz w:val="28"/>
          <w:szCs w:val="28"/>
        </w:rPr>
        <w:t>Европейская неделя иммунизации «Предупредить — Защитить — Привить»</w:t>
      </w:r>
    </w:p>
    <w:p w:rsidR="000801BE" w:rsidRDefault="000801BE" w:rsidP="000801BE">
      <w:pPr>
        <w:pStyle w:val="aa"/>
        <w:shd w:val="clear" w:color="auto" w:fill="FFFFFF"/>
        <w:spacing w:before="0" w:beforeAutospacing="0" w:after="0" w:afterAutospacing="0"/>
        <w:ind w:firstLine="709"/>
        <w:jc w:val="both"/>
        <w:rPr>
          <w:sz w:val="28"/>
          <w:szCs w:val="28"/>
        </w:rPr>
      </w:pPr>
      <w:r w:rsidRPr="000801BE">
        <w:rPr>
          <w:rStyle w:val="ab"/>
          <w:b w:val="0"/>
          <w:sz w:val="28"/>
          <w:szCs w:val="28"/>
        </w:rPr>
        <w:t xml:space="preserve">22 апреля </w:t>
      </w:r>
      <w:r>
        <w:rPr>
          <w:rStyle w:val="ab"/>
          <w:b w:val="0"/>
          <w:sz w:val="28"/>
          <w:szCs w:val="28"/>
        </w:rPr>
        <w:t>2016 года</w:t>
      </w:r>
      <w:r w:rsidRPr="000801BE">
        <w:rPr>
          <w:rStyle w:val="ab"/>
          <w:b w:val="0"/>
          <w:sz w:val="28"/>
          <w:szCs w:val="28"/>
        </w:rPr>
        <w:t xml:space="preserve"> </w:t>
      </w:r>
      <w:proofErr w:type="gramStart"/>
      <w:r w:rsidRPr="000801BE">
        <w:rPr>
          <w:rStyle w:val="ab"/>
          <w:b w:val="0"/>
          <w:sz w:val="28"/>
          <w:szCs w:val="28"/>
        </w:rPr>
        <w:t xml:space="preserve">на набережной </w:t>
      </w:r>
      <w:r>
        <w:rPr>
          <w:rStyle w:val="ab"/>
          <w:b w:val="0"/>
          <w:sz w:val="28"/>
          <w:szCs w:val="28"/>
        </w:rPr>
        <w:t>города</w:t>
      </w:r>
      <w:proofErr w:type="gramEnd"/>
      <w:r>
        <w:rPr>
          <w:rStyle w:val="ab"/>
          <w:b w:val="0"/>
          <w:sz w:val="28"/>
          <w:szCs w:val="28"/>
        </w:rPr>
        <w:t xml:space="preserve"> Благовещенска прошла </w:t>
      </w:r>
      <w:r w:rsidRPr="000801BE">
        <w:rPr>
          <w:rStyle w:val="ab"/>
          <w:b w:val="0"/>
          <w:sz w:val="28"/>
          <w:szCs w:val="28"/>
        </w:rPr>
        <w:t>городская акция</w:t>
      </w:r>
      <w:r>
        <w:rPr>
          <w:rStyle w:val="ab"/>
          <w:b w:val="0"/>
          <w:sz w:val="28"/>
          <w:szCs w:val="28"/>
        </w:rPr>
        <w:t>,</w:t>
      </w:r>
      <w:r w:rsidRPr="000801BE">
        <w:rPr>
          <w:rStyle w:val="ab"/>
          <w:b w:val="0"/>
          <w:sz w:val="28"/>
          <w:szCs w:val="28"/>
        </w:rPr>
        <w:t xml:space="preserve"> посвященная</w:t>
      </w:r>
      <w:r>
        <w:rPr>
          <w:rStyle w:val="ab"/>
          <w:b w:val="0"/>
          <w:sz w:val="28"/>
          <w:szCs w:val="28"/>
        </w:rPr>
        <w:t xml:space="preserve"> Европейской недели иммунизации</w:t>
      </w:r>
      <w:r w:rsidRPr="000801BE">
        <w:rPr>
          <w:rStyle w:val="ab"/>
          <w:b w:val="0"/>
          <w:sz w:val="28"/>
          <w:szCs w:val="28"/>
        </w:rPr>
        <w:t xml:space="preserve">. </w:t>
      </w:r>
      <w:r>
        <w:rPr>
          <w:rStyle w:val="ab"/>
          <w:b w:val="0"/>
          <w:sz w:val="28"/>
          <w:szCs w:val="28"/>
        </w:rPr>
        <w:t xml:space="preserve">Активное </w:t>
      </w:r>
      <w:r>
        <w:rPr>
          <w:rStyle w:val="ab"/>
          <w:b w:val="0"/>
          <w:sz w:val="28"/>
          <w:szCs w:val="28"/>
        </w:rPr>
        <w:lastRenderedPageBreak/>
        <w:t>участие в ее реализации принял член Общественной палаты Амурской области Зверев Александр Сергеевич.</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Организация здравоохранения (ВОЗ) с 2005 г</w:t>
      </w:r>
      <w:r w:rsidR="000801BE">
        <w:rPr>
          <w:sz w:val="28"/>
          <w:szCs w:val="28"/>
        </w:rPr>
        <w:t xml:space="preserve">ода ежегодно </w:t>
      </w:r>
      <w:r w:rsidRPr="005303F4">
        <w:rPr>
          <w:sz w:val="28"/>
          <w:szCs w:val="28"/>
        </w:rPr>
        <w:t>проводит Европейскую неделю иммунизации (ЕНИ), которая призвана привлечь внимание к проблеме иммунизации. Эта инициатива проводится ежегодно с целью повышения уровня информированности населения и пропаг</w:t>
      </w:r>
      <w:r w:rsidR="000801BE">
        <w:rPr>
          <w:sz w:val="28"/>
          <w:szCs w:val="28"/>
        </w:rPr>
        <w:t xml:space="preserve">анды иммунизации в рамках всего </w:t>
      </w:r>
      <w:r w:rsidRPr="005303F4">
        <w:rPr>
          <w:sz w:val="28"/>
          <w:szCs w:val="28"/>
        </w:rPr>
        <w:t>Европейского региона ВОЗ</w:t>
      </w:r>
      <w:r w:rsidR="000801BE">
        <w:rPr>
          <w:sz w:val="28"/>
          <w:szCs w:val="28"/>
        </w:rPr>
        <w:t>.</w:t>
      </w:r>
    </w:p>
    <w:p w:rsidR="00A02097" w:rsidRPr="005303F4" w:rsidRDefault="000801BE" w:rsidP="005303F4">
      <w:pPr>
        <w:pStyle w:val="aa"/>
        <w:shd w:val="clear" w:color="auto" w:fill="FFFFFF"/>
        <w:spacing w:before="0" w:beforeAutospacing="0" w:after="0" w:afterAutospacing="0"/>
        <w:ind w:firstLine="709"/>
        <w:jc w:val="both"/>
        <w:rPr>
          <w:sz w:val="28"/>
          <w:szCs w:val="28"/>
        </w:rPr>
      </w:pPr>
      <w:r>
        <w:rPr>
          <w:sz w:val="28"/>
          <w:szCs w:val="28"/>
        </w:rPr>
        <w:t xml:space="preserve">Иммунизация - </w:t>
      </w:r>
      <w:r w:rsidR="00A02097" w:rsidRPr="005303F4">
        <w:rPr>
          <w:sz w:val="28"/>
          <w:szCs w:val="28"/>
        </w:rPr>
        <w:t xml:space="preserve">это защита от большинства инфекций таких как дифтерия, столбняк, корь, полиомиелит, краснуха, бешенство, грипп, вирусный гепатит В и др., которые могут явиться причиной смерти и инвалидности. Отказ от прививок приведет к возврату многих грозных болезней и крупномасштабным вспышкам заболеваний. </w:t>
      </w:r>
    </w:p>
    <w:p w:rsidR="00A02097" w:rsidRPr="000801BE" w:rsidRDefault="00A02097" w:rsidP="005303F4">
      <w:pPr>
        <w:pStyle w:val="aa"/>
        <w:shd w:val="clear" w:color="auto" w:fill="FFFFFF"/>
        <w:spacing w:before="0" w:beforeAutospacing="0" w:after="0" w:afterAutospacing="0"/>
        <w:ind w:firstLine="709"/>
        <w:jc w:val="both"/>
        <w:rPr>
          <w:b/>
          <w:sz w:val="28"/>
          <w:szCs w:val="28"/>
        </w:rPr>
      </w:pPr>
      <w:r w:rsidRPr="005303F4">
        <w:rPr>
          <w:sz w:val="28"/>
          <w:szCs w:val="28"/>
        </w:rPr>
        <w:t>Цель ЕНИ – увеличение охвата вакцинацией населения, ведь каждый человек нуждается в защите.</w:t>
      </w:r>
      <w:r w:rsidR="000801BE">
        <w:rPr>
          <w:sz w:val="28"/>
          <w:szCs w:val="28"/>
        </w:rPr>
        <w:t xml:space="preserve"> </w:t>
      </w:r>
      <w:r w:rsidRPr="005303F4">
        <w:rPr>
          <w:sz w:val="28"/>
          <w:szCs w:val="28"/>
        </w:rPr>
        <w:t xml:space="preserve">ВОЗ стремится обеспечить осознание того, что иммунизация </w:t>
      </w:r>
      <w:r w:rsidR="000801BE">
        <w:rPr>
          <w:sz w:val="28"/>
          <w:szCs w:val="28"/>
        </w:rPr>
        <w:t xml:space="preserve">- </w:t>
      </w:r>
      <w:r w:rsidRPr="005303F4">
        <w:rPr>
          <w:sz w:val="28"/>
          <w:szCs w:val="28"/>
        </w:rPr>
        <w:t>это предупреждение заболеваний и защита жизни. Смысл этого важного послания заключен в простом лозунге, состоящем из трех слов:</w:t>
      </w:r>
      <w:r w:rsidR="000801BE">
        <w:rPr>
          <w:sz w:val="28"/>
          <w:szCs w:val="28"/>
        </w:rPr>
        <w:t xml:space="preserve"> </w:t>
      </w:r>
      <w:r w:rsidRPr="000801BE">
        <w:rPr>
          <w:rStyle w:val="ab"/>
          <w:b w:val="0"/>
          <w:sz w:val="28"/>
          <w:szCs w:val="28"/>
        </w:rPr>
        <w:t>«Предупредить — Защитить — Привить».</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Для обеспечения эпидемиологического благополучия уровень охвата населения плановой иммунизацией во всем регионе и районе должен составить не менее </w:t>
      </w:r>
      <w:r w:rsidR="000801BE">
        <w:rPr>
          <w:sz w:val="28"/>
          <w:szCs w:val="28"/>
        </w:rPr>
        <w:t xml:space="preserve">90%, а среди детей - </w:t>
      </w:r>
      <w:r w:rsidRPr="005303F4">
        <w:rPr>
          <w:sz w:val="28"/>
          <w:szCs w:val="28"/>
        </w:rPr>
        <w:t>95%.</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Так, в 90-е </w:t>
      </w:r>
      <w:r w:rsidR="000801BE">
        <w:rPr>
          <w:sz w:val="28"/>
          <w:szCs w:val="28"/>
        </w:rPr>
        <w:t>годы</w:t>
      </w:r>
      <w:r w:rsidRPr="005303F4">
        <w:rPr>
          <w:sz w:val="28"/>
          <w:szCs w:val="28"/>
        </w:rPr>
        <w:t xml:space="preserve"> 20 века в связи со снижением охвата вакцинацией в нашей стране имели место крупные вспышки дифтерии с регистрацией до 40 тыс. случаев, в </w:t>
      </w:r>
      <w:proofErr w:type="spellStart"/>
      <w:r w:rsidRPr="005303F4">
        <w:rPr>
          <w:sz w:val="28"/>
          <w:szCs w:val="28"/>
        </w:rPr>
        <w:t>т.ч</w:t>
      </w:r>
      <w:proofErr w:type="spellEnd"/>
      <w:r w:rsidRPr="005303F4">
        <w:rPr>
          <w:sz w:val="28"/>
          <w:szCs w:val="28"/>
        </w:rPr>
        <w:t xml:space="preserve">. с летальным исходом. В конце 50-х </w:t>
      </w:r>
      <w:r w:rsidR="000801BE">
        <w:rPr>
          <w:sz w:val="28"/>
          <w:szCs w:val="28"/>
        </w:rPr>
        <w:t>годов</w:t>
      </w:r>
      <w:r w:rsidRPr="005303F4">
        <w:rPr>
          <w:sz w:val="28"/>
          <w:szCs w:val="28"/>
        </w:rPr>
        <w:t xml:space="preserve"> число заболевших детей полиомиелитом насчитывало десятки сотен, введение массовой вакцинации сократило заболеваемость до единичных случаев, а с 2001 г</w:t>
      </w:r>
      <w:r w:rsidR="000801BE">
        <w:rPr>
          <w:sz w:val="28"/>
          <w:szCs w:val="28"/>
        </w:rPr>
        <w:t>ода</w:t>
      </w:r>
      <w:r w:rsidRPr="005303F4">
        <w:rPr>
          <w:sz w:val="28"/>
          <w:szCs w:val="28"/>
        </w:rPr>
        <w:t xml:space="preserve"> подобные случаи не регистрируются.</w:t>
      </w:r>
    </w:p>
    <w:p w:rsidR="00A02097" w:rsidRPr="005303F4" w:rsidRDefault="000801BE" w:rsidP="005303F4">
      <w:pPr>
        <w:pStyle w:val="aa"/>
        <w:shd w:val="clear" w:color="auto" w:fill="FFFFFF"/>
        <w:spacing w:before="0" w:beforeAutospacing="0" w:after="0" w:afterAutospacing="0"/>
        <w:ind w:firstLine="709"/>
        <w:jc w:val="both"/>
        <w:rPr>
          <w:sz w:val="28"/>
          <w:szCs w:val="28"/>
        </w:rPr>
      </w:pPr>
      <w:r>
        <w:rPr>
          <w:sz w:val="28"/>
          <w:szCs w:val="28"/>
        </w:rPr>
        <w:t>До появления вакцинации против к</w:t>
      </w:r>
      <w:r w:rsidR="00A02097" w:rsidRPr="005303F4">
        <w:rPr>
          <w:sz w:val="28"/>
          <w:szCs w:val="28"/>
        </w:rPr>
        <w:t>ори</w:t>
      </w:r>
      <w:r>
        <w:rPr>
          <w:sz w:val="28"/>
          <w:szCs w:val="28"/>
        </w:rPr>
        <w:t>,</w:t>
      </w:r>
      <w:r w:rsidR="00A02097" w:rsidRPr="005303F4">
        <w:rPr>
          <w:sz w:val="28"/>
          <w:szCs w:val="28"/>
        </w:rPr>
        <w:t xml:space="preserve"> это заболевание считалось «детской чумой», так как вызывало множественные случаи смерти. С начала 50-х до 1968 года в стране ежегодно регистрировалось не менее миллиона случаев кори, в том числе со смертельным исходом. С введением иммунизации в 1969 года произошло сокращение заболеваемости. В настоящее время стоит задача добиться элиминации кори, а в дальнейшем и ее ликвидации.</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Плановая иммунизация против таких болезней, как полиомиелит, столбняк, дифтерия и коклюш, ежегодно спасает жизни примерно более 3 миллионов человек во всем мире. Кроме того, она избавляет миллионы людей от страданий, связанных с изнурительными болезнями и пожизненной инвалидностью.</w:t>
      </w:r>
    </w:p>
    <w:p w:rsidR="00A02097" w:rsidRPr="000801BE" w:rsidRDefault="00A02097" w:rsidP="005303F4">
      <w:pPr>
        <w:pStyle w:val="aa"/>
        <w:shd w:val="clear" w:color="auto" w:fill="FFFFFF"/>
        <w:spacing w:before="0" w:beforeAutospacing="0" w:after="0" w:afterAutospacing="0"/>
        <w:ind w:firstLine="709"/>
        <w:jc w:val="both"/>
        <w:rPr>
          <w:b/>
          <w:sz w:val="28"/>
          <w:szCs w:val="28"/>
        </w:rPr>
      </w:pPr>
      <w:r w:rsidRPr="005303F4">
        <w:rPr>
          <w:sz w:val="28"/>
          <w:szCs w:val="28"/>
        </w:rPr>
        <w:t>При стабильном и высоком уровне охвата вакцинацией болезни могут быть полностью ликвидированы. Так ликвидирована натуральная оспа, от которой ежегодно погибало 5 млн. человек, полиомиелит в Европе и на Американском континенте</w:t>
      </w:r>
      <w:r w:rsidRPr="000801BE">
        <w:rPr>
          <w:rStyle w:val="ab"/>
          <w:b w:val="0"/>
          <w:sz w:val="28"/>
          <w:szCs w:val="28"/>
        </w:rPr>
        <w:t>. Сегодня Всемирная организация здравоохранения ставит цель ликвидировать корь в ближайшие годы.</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Надо отдать должное великолепным открытиям ХХ века в области генетики, биологии, медицины. Разработаны вакцины нового поколения </w:t>
      </w:r>
      <w:r w:rsidRPr="005303F4">
        <w:rPr>
          <w:sz w:val="28"/>
          <w:szCs w:val="28"/>
        </w:rPr>
        <w:lastRenderedPageBreak/>
        <w:t xml:space="preserve">против вирусных гепатитов А и В, гриппа, ветряной оспы, гемофильной </w:t>
      </w:r>
      <w:r w:rsidR="000801BE">
        <w:rPr>
          <w:sz w:val="28"/>
          <w:szCs w:val="28"/>
        </w:rPr>
        <w:t>инфекции типа b,</w:t>
      </w:r>
      <w:r w:rsidRPr="005303F4">
        <w:rPr>
          <w:sz w:val="28"/>
          <w:szCs w:val="28"/>
        </w:rPr>
        <w:t xml:space="preserve"> пневмококковой инфекции, коклюша, </w:t>
      </w:r>
      <w:proofErr w:type="spellStart"/>
      <w:r w:rsidRPr="005303F4">
        <w:rPr>
          <w:sz w:val="28"/>
          <w:szCs w:val="28"/>
        </w:rPr>
        <w:t>папилломавируса</w:t>
      </w:r>
      <w:proofErr w:type="spellEnd"/>
      <w:r w:rsidRPr="005303F4">
        <w:rPr>
          <w:sz w:val="28"/>
          <w:szCs w:val="28"/>
        </w:rPr>
        <w:t xml:space="preserve">, брюшного тифа, </w:t>
      </w:r>
      <w:proofErr w:type="spellStart"/>
      <w:r w:rsidRPr="005303F4">
        <w:rPr>
          <w:sz w:val="28"/>
          <w:szCs w:val="28"/>
        </w:rPr>
        <w:t>ротавируса</w:t>
      </w:r>
      <w:proofErr w:type="spellEnd"/>
      <w:r w:rsidRPr="005303F4">
        <w:rPr>
          <w:sz w:val="28"/>
          <w:szCs w:val="28"/>
        </w:rPr>
        <w:t>.</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0801BE">
        <w:rPr>
          <w:rStyle w:val="ab"/>
          <w:b w:val="0"/>
          <w:sz w:val="28"/>
          <w:szCs w:val="28"/>
        </w:rPr>
        <w:t>Иммунизация</w:t>
      </w:r>
      <w:r w:rsidR="000801BE">
        <w:rPr>
          <w:rStyle w:val="ab"/>
          <w:b w:val="0"/>
          <w:sz w:val="28"/>
          <w:szCs w:val="28"/>
        </w:rPr>
        <w:t xml:space="preserve"> -</w:t>
      </w:r>
      <w:r w:rsidRPr="005303F4">
        <w:rPr>
          <w:sz w:val="28"/>
          <w:szCs w:val="28"/>
        </w:rPr>
        <w:t xml:space="preserve"> одна из немногих мер, которая при очень небольших затратах обеспечивает получение больших положительных результатов для здоровья и благополучия как конкретного человека, так и всего населения в целом.</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Благополучие нашей жизни</w:t>
      </w:r>
      <w:r w:rsidR="000801BE">
        <w:rPr>
          <w:sz w:val="28"/>
          <w:szCs w:val="28"/>
        </w:rPr>
        <w:t>,</w:t>
      </w:r>
      <w:r w:rsidRPr="005303F4">
        <w:rPr>
          <w:sz w:val="28"/>
          <w:szCs w:val="28"/>
        </w:rPr>
        <w:t xml:space="preserve"> отсутствие угрозы тяжелых инфекций, достигнуто исключительно благодаря широкому проведению профилактических прививок.</w:t>
      </w:r>
    </w:p>
    <w:p w:rsidR="00A02097" w:rsidRPr="000801BE" w:rsidRDefault="00A02097" w:rsidP="000801BE">
      <w:pPr>
        <w:pStyle w:val="aa"/>
        <w:shd w:val="clear" w:color="auto" w:fill="FFFFFF"/>
        <w:spacing w:before="0" w:beforeAutospacing="0" w:after="0" w:afterAutospacing="0"/>
        <w:ind w:firstLine="709"/>
        <w:jc w:val="both"/>
        <w:rPr>
          <w:sz w:val="28"/>
          <w:szCs w:val="28"/>
        </w:rPr>
      </w:pPr>
      <w:r w:rsidRPr="000801BE">
        <w:rPr>
          <w:rStyle w:val="ab"/>
          <w:b w:val="0"/>
          <w:sz w:val="28"/>
          <w:szCs w:val="28"/>
        </w:rPr>
        <w:t>Обезопасьте себя и своих близких от инфекций! Сделайте прививку</w:t>
      </w:r>
      <w:r w:rsidR="000801BE">
        <w:rPr>
          <w:rStyle w:val="ab"/>
          <w:b w:val="0"/>
          <w:sz w:val="28"/>
          <w:szCs w:val="28"/>
        </w:rPr>
        <w:t>!</w:t>
      </w:r>
    </w:p>
    <w:p w:rsidR="00A02097" w:rsidRPr="005303F4" w:rsidRDefault="00A02097" w:rsidP="005303F4">
      <w:pPr>
        <w:ind w:firstLine="709"/>
        <w:jc w:val="both"/>
        <w:rPr>
          <w:b/>
          <w:szCs w:val="28"/>
          <w:lang w:val="ru-RU"/>
        </w:rPr>
      </w:pPr>
    </w:p>
    <w:p w:rsidR="00A02097" w:rsidRPr="000801BE" w:rsidRDefault="00A02097" w:rsidP="000801BE">
      <w:pPr>
        <w:pStyle w:val="1"/>
        <w:shd w:val="clear" w:color="auto" w:fill="FFFFFF"/>
        <w:spacing w:before="0" w:beforeAutospacing="0" w:after="0" w:afterAutospacing="0"/>
        <w:ind w:firstLine="709"/>
        <w:jc w:val="center"/>
        <w:rPr>
          <w:bCs w:val="0"/>
          <w:sz w:val="28"/>
          <w:szCs w:val="28"/>
        </w:rPr>
      </w:pPr>
      <w:r w:rsidRPr="000801BE">
        <w:rPr>
          <w:bCs w:val="0"/>
          <w:sz w:val="28"/>
          <w:szCs w:val="28"/>
        </w:rPr>
        <w:t>Заседание Координационного совета при Управлении Министерства юстиции Российской Федерации по Амурской области</w:t>
      </w:r>
    </w:p>
    <w:p w:rsidR="000801BE" w:rsidRDefault="00A02097" w:rsidP="000801BE">
      <w:pPr>
        <w:pStyle w:val="aa"/>
        <w:shd w:val="clear" w:color="auto" w:fill="FFFFFF"/>
        <w:spacing w:before="0" w:beforeAutospacing="0" w:after="0" w:afterAutospacing="0"/>
        <w:ind w:firstLine="709"/>
        <w:jc w:val="both"/>
        <w:rPr>
          <w:sz w:val="28"/>
          <w:szCs w:val="28"/>
        </w:rPr>
      </w:pPr>
      <w:r w:rsidRPr="005303F4">
        <w:rPr>
          <w:sz w:val="28"/>
          <w:szCs w:val="28"/>
        </w:rPr>
        <w:t>13 апреля 2016 года член Общественной палаты Амурской области Кириллов Владимир Иннокентьевич принял участие в заседании Координационного совета при Управлении Министерства юстиции Российской Федерации по Амурской области, на котором рассмотрены вопросы:</w:t>
      </w:r>
    </w:p>
    <w:p w:rsidR="000801BE" w:rsidRPr="000801BE" w:rsidRDefault="000801BE" w:rsidP="000801BE">
      <w:pPr>
        <w:pStyle w:val="aa"/>
        <w:shd w:val="clear" w:color="auto" w:fill="FFFFFF"/>
        <w:spacing w:before="0" w:beforeAutospacing="0" w:after="0" w:afterAutospacing="0"/>
        <w:ind w:firstLine="709"/>
        <w:jc w:val="both"/>
        <w:rPr>
          <w:sz w:val="28"/>
          <w:szCs w:val="28"/>
        </w:rPr>
      </w:pPr>
      <w:r w:rsidRPr="000801BE">
        <w:rPr>
          <w:sz w:val="28"/>
          <w:szCs w:val="28"/>
        </w:rPr>
        <w:t xml:space="preserve">1. </w:t>
      </w:r>
      <w:r w:rsidR="00A02097" w:rsidRPr="000801BE">
        <w:rPr>
          <w:sz w:val="28"/>
          <w:szCs w:val="28"/>
        </w:rPr>
        <w:t>О проблемах, возникающих в судах Амурской области при рассмотрении представлений о замене наказаний без изоляции от общества лишением свободы, продлении, дополнении, снятии возложенных судом обязанностей в отношении лиц, состоящих на учете в подразделении ФКУ УИИ УФСИН России по Амурской области.</w:t>
      </w:r>
    </w:p>
    <w:p w:rsidR="00A02097" w:rsidRPr="000801BE" w:rsidRDefault="000801BE" w:rsidP="000801BE">
      <w:pPr>
        <w:pStyle w:val="aa"/>
        <w:shd w:val="clear" w:color="auto" w:fill="FFFFFF"/>
        <w:spacing w:before="0" w:beforeAutospacing="0" w:after="0" w:afterAutospacing="0"/>
        <w:ind w:firstLine="709"/>
        <w:jc w:val="both"/>
        <w:rPr>
          <w:sz w:val="28"/>
          <w:szCs w:val="28"/>
        </w:rPr>
      </w:pPr>
      <w:r w:rsidRPr="000801BE">
        <w:rPr>
          <w:sz w:val="28"/>
          <w:szCs w:val="28"/>
        </w:rPr>
        <w:t xml:space="preserve">2. </w:t>
      </w:r>
      <w:r w:rsidR="00A02097" w:rsidRPr="000801BE">
        <w:rPr>
          <w:sz w:val="28"/>
          <w:szCs w:val="28"/>
        </w:rPr>
        <w:t xml:space="preserve">Об организации эффективности принимаемых мер по реализации полномочий, представленных Кодексом Российской Федерации </w:t>
      </w:r>
      <w:proofErr w:type="gramStart"/>
      <w:r w:rsidR="00A02097" w:rsidRPr="000801BE">
        <w:rPr>
          <w:sz w:val="28"/>
          <w:szCs w:val="28"/>
        </w:rPr>
        <w:t>об административных правонарушений</w:t>
      </w:r>
      <w:proofErr w:type="gramEnd"/>
      <w:r w:rsidR="00A02097" w:rsidRPr="000801BE">
        <w:rPr>
          <w:sz w:val="28"/>
          <w:szCs w:val="28"/>
        </w:rPr>
        <w:t>, при осуществлении контрольных функций в отношении некоммерческих организаций.</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До членов Координационного совета доведена информация о роли общественных советов, как субъектов общественного контроля, целях и задачах общественных наблюдательных комиссий, созданных в территориальных органах ФСИН, принятом решении об инициативе Амурского регионального отделения Общероссийской общественной организации «Совет наблюдательных комиссий» о создании в Амурской области специализированной службы для решения вопросов социального сопровождения лиц, освобожденных из мест лишения свободы.</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плане взаимодействия Общественной палаты с участниками совета предложено принять участие в подготовке информационного материала для ежегодного «Доклада о состоянии и тенденциях развития гражданского общества в Амурской области в 2016 году» по вопросам некоммерческого сектора, доступности нотариальных и адвокатских услуг, роли семьи, что было воспринято положительно.</w:t>
      </w:r>
    </w:p>
    <w:p w:rsidR="00A02097" w:rsidRPr="005303F4" w:rsidRDefault="00A02097" w:rsidP="005303F4">
      <w:pPr>
        <w:ind w:firstLine="709"/>
        <w:jc w:val="both"/>
        <w:rPr>
          <w:b/>
          <w:szCs w:val="28"/>
          <w:lang w:val="ru-RU"/>
        </w:rPr>
      </w:pPr>
    </w:p>
    <w:p w:rsidR="00A02097" w:rsidRPr="000801BE" w:rsidRDefault="00A02097" w:rsidP="000801BE">
      <w:pPr>
        <w:pStyle w:val="1"/>
        <w:shd w:val="clear" w:color="auto" w:fill="FFFFFF"/>
        <w:spacing w:before="0" w:beforeAutospacing="0" w:after="0" w:afterAutospacing="0"/>
        <w:jc w:val="center"/>
        <w:rPr>
          <w:bCs w:val="0"/>
          <w:sz w:val="28"/>
          <w:szCs w:val="28"/>
        </w:rPr>
      </w:pPr>
      <w:r w:rsidRPr="000801BE">
        <w:rPr>
          <w:bCs w:val="0"/>
          <w:sz w:val="28"/>
          <w:szCs w:val="28"/>
        </w:rPr>
        <w:lastRenderedPageBreak/>
        <w:t>Амурские общественники обсудили эпидемиологическую ситуацию и меры по предупреждению распространения ВИЧ-инфекции</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ВИЧ-инфекция регистрируется во всех странах мира. В настоящее время по оценке ООН ВИЧ/СПИД занимает 5 место среди причин смертности в мире. Число людей, живущих с ВИЧ-инфекцией, составляет более 30 миллионов человек. Ежегодно в мире заражаются более 2 млн. человек, 1,5 млн. человек умирает от болезней, связанных с ВИЧ-инфекцией.</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Российской Федерации сохраняется высокий уровень заболеваемости ВИЧ-инфекцией, активизировался выход эпидемии из уязвимых групп населения в общую популяцию, в эпидемию вовлечены социально адаптированные люди трудоспособного возраста, среди лиц, живущих с ВИЧ-инфекцией, увеличивается доля женщин.</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последнее время изменился характер эпидемии, в эпидемию вовлекается социально-благополучное население, и передача вируса происходит в основном половым путем. Среди ВИЧ-инфицированных увеличивается количество женщин и детей, рожденных от них. В основном инфицируются люди молодого трудоспособного возраста.</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ВИЧ-инфекция относится к медленным хроническим инфекциям, инфицированные люди живут долго, при этом являются на протяжении всей жизни источником инфекции, поэтому в настоящее время встретиться с инфицированным человеком может каждый.</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Эпидемия ВИЧ-инфекции развивается именно из-за того, что многие считают, что их это проблема не коснется, и не принимают мер защиты заражения от ВИЧ.</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С 2007 по 2015 годы число новых выявленных случаев среди граждан России выросло с 44 до 93 тыс. в год, и продолжает расти. В мире при этом отмечается обратная тенденция – снижение заболеваемости почти на 20% за последние десять лет.</w:t>
      </w:r>
    </w:p>
    <w:p w:rsidR="00A02097" w:rsidRPr="005303F4" w:rsidRDefault="00BC53BD" w:rsidP="005303F4">
      <w:pPr>
        <w:pStyle w:val="aa"/>
        <w:shd w:val="clear" w:color="auto" w:fill="FFFFFF"/>
        <w:spacing w:before="0" w:beforeAutospacing="0" w:after="0" w:afterAutospacing="0"/>
        <w:ind w:firstLine="709"/>
        <w:jc w:val="both"/>
        <w:rPr>
          <w:sz w:val="28"/>
          <w:szCs w:val="28"/>
        </w:rPr>
      </w:pPr>
      <w:r w:rsidRPr="005303F4">
        <w:rPr>
          <w:noProof/>
          <w:szCs w:val="28"/>
        </w:rPr>
        <w:drawing>
          <wp:anchor distT="0" distB="0" distL="114300" distR="114300" simplePos="0" relativeHeight="251671552" behindDoc="1" locked="0" layoutInCell="1" allowOverlap="1" wp14:anchorId="5AEE4255" wp14:editId="0173A135">
            <wp:simplePos x="0" y="0"/>
            <wp:positionH relativeFrom="margin">
              <wp:align>left</wp:align>
            </wp:positionH>
            <wp:positionV relativeFrom="paragraph">
              <wp:posOffset>12899</wp:posOffset>
            </wp:positionV>
            <wp:extent cx="1426210" cy="1426210"/>
            <wp:effectExtent l="0" t="0" r="2540" b="2540"/>
            <wp:wrapTight wrapText="bothSides">
              <wp:wrapPolygon edited="0">
                <wp:start x="0" y="0"/>
                <wp:lineTo x="0" y="21350"/>
                <wp:lineTo x="21350" y="21350"/>
                <wp:lineTo x="21350" y="0"/>
                <wp:lineTo x="0" y="0"/>
              </wp:wrapPolygon>
            </wp:wrapTight>
            <wp:docPr id="53" name="Рисунок 53" descr="20160420_1005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60420_10051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097" w:rsidRPr="005303F4">
        <w:rPr>
          <w:sz w:val="28"/>
          <w:szCs w:val="28"/>
        </w:rPr>
        <w:t>В связи с этим Общественная палата Амурской области под председательством Назаровой Александры Семеновны, возглавляющей комиссию по социальной поддержке граждан, провела заседание «круглого стола» на тему «Эпидемиологическая ситуация и меры по предупреждению распространения ВИЧ-инфекции в Амурской области».</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В мероприятии приняли участие врачи, педагоги, специалисты по социальной работе, экономисты, специалисты </w:t>
      </w:r>
      <w:proofErr w:type="spellStart"/>
      <w:r w:rsidRPr="005303F4">
        <w:rPr>
          <w:sz w:val="28"/>
          <w:szCs w:val="28"/>
        </w:rPr>
        <w:t>Роспотребнадзора</w:t>
      </w:r>
      <w:proofErr w:type="spellEnd"/>
      <w:r w:rsidRPr="005303F4">
        <w:rPr>
          <w:sz w:val="28"/>
          <w:szCs w:val="28"/>
        </w:rPr>
        <w:t>, Амурского областного центра по профилактике и борьбе со СПИД и инфекционными заболеваниями, Амурского областного центра медицинской профилактики, представители заинтересованных ведомств и общественных организаций.</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Член Общественной палаты Амурской области Платонов Александр Владимирович рассказал о ВИЧ-инфекции и СПИДе, а также о способах заражения: «ВИЧ-инфекция относится к медленным хроническим инфекциям. Инфицированные люди живут долго, при этом являются на протяжении всей </w:t>
      </w:r>
      <w:r w:rsidRPr="005303F4">
        <w:rPr>
          <w:sz w:val="28"/>
          <w:szCs w:val="28"/>
        </w:rPr>
        <w:lastRenderedPageBreak/>
        <w:t>жизни источником инфекции. Эпидемия ВИЧ-инфекции развивается именно из-за того, что многие считают, что их эта проблема не коснется, и не принимают мер защиты от заражения ВИЧ».</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Главный врач Амурского областного центра по профилактике и борьбе со СПИД и инфекционными заболеваниями </w:t>
      </w:r>
      <w:proofErr w:type="spellStart"/>
      <w:r w:rsidRPr="005303F4">
        <w:rPr>
          <w:sz w:val="28"/>
          <w:szCs w:val="28"/>
        </w:rPr>
        <w:t>Липская</w:t>
      </w:r>
      <w:proofErr w:type="spellEnd"/>
      <w:r w:rsidRPr="005303F4">
        <w:rPr>
          <w:sz w:val="28"/>
          <w:szCs w:val="28"/>
        </w:rPr>
        <w:t xml:space="preserve"> Наталья Анатольевна привела статистику по заболеваемости ВИЧ-инфекцией и методах ее профилактики и лечения.</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Каждый день около 250 жителей России узнают, что у них ВИЧ. По состоянию на 01.01.2016 в стране было зарегистрировано 1.006.388 человек с ВИЧ-инфекцией, более 200 тыс. умерли по разным причинам.</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Амурская область относится к территориям с низким уровнем заболеваемости. При этом закономерности развития </w:t>
      </w:r>
      <w:proofErr w:type="spellStart"/>
      <w:r w:rsidRPr="005303F4">
        <w:rPr>
          <w:sz w:val="28"/>
          <w:szCs w:val="28"/>
        </w:rPr>
        <w:t>эпидпроцесса</w:t>
      </w:r>
      <w:proofErr w:type="spellEnd"/>
      <w:r w:rsidRPr="005303F4">
        <w:rPr>
          <w:sz w:val="28"/>
          <w:szCs w:val="28"/>
        </w:rPr>
        <w:t xml:space="preserve"> ВИЧ-инфекции в области идентичны по России в целом. Наш регион отличается нестабильностью численности, низкой плотностью населения и высокими показателями миграции, что оказывает влияние на характер развития эпидемии ВИЧ-инфекции. Общее число случаев ВИЧ-инфекции, зарегистрированных на территории области с 1995 года и по состоянию на 01 января 2016 года, составляло 882 человека.</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сравнении с 2014 годом заболеваемость ВИЧ-инфекцией среди населения области выросла на 45,2%, показатель в 2015 году составил 10,99 на 100 тыс. населения, что в 5,4 раза ниже общероссийского (59,37).</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2015 году было зарегистрировано 130 новых случаев ВИЧ-инфекции, из них 89 случаев среди жителей Амурской области, 36 — среди жителей других субъектов России и 5 иностранных граждан.</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За весь период регистрации случаи ВИЧ-инфекции выявлены на всех административных территориях области. В 2015 году уровень заболеваемости превысил </w:t>
      </w:r>
      <w:proofErr w:type="spellStart"/>
      <w:r w:rsidRPr="005303F4">
        <w:rPr>
          <w:sz w:val="28"/>
          <w:szCs w:val="28"/>
        </w:rPr>
        <w:t>среднеобластной</w:t>
      </w:r>
      <w:proofErr w:type="spellEnd"/>
      <w:r w:rsidRPr="005303F4">
        <w:rPr>
          <w:sz w:val="28"/>
          <w:szCs w:val="28"/>
        </w:rPr>
        <w:t xml:space="preserve"> показатель на 9 административных территориях. В 2016 году число территорий с показателями заболеваемости выше </w:t>
      </w:r>
      <w:proofErr w:type="spellStart"/>
      <w:r w:rsidRPr="005303F4">
        <w:rPr>
          <w:sz w:val="28"/>
          <w:szCs w:val="28"/>
        </w:rPr>
        <w:t>среднеобластного</w:t>
      </w:r>
      <w:proofErr w:type="spellEnd"/>
      <w:r w:rsidRPr="005303F4">
        <w:rPr>
          <w:sz w:val="28"/>
          <w:szCs w:val="28"/>
        </w:rPr>
        <w:t xml:space="preserve"> составило 8 (города Белогорск и </w:t>
      </w:r>
      <w:proofErr w:type="spellStart"/>
      <w:r w:rsidRPr="005303F4">
        <w:rPr>
          <w:sz w:val="28"/>
          <w:szCs w:val="28"/>
        </w:rPr>
        <w:t>Зея</w:t>
      </w:r>
      <w:proofErr w:type="spellEnd"/>
      <w:r w:rsidRPr="005303F4">
        <w:rPr>
          <w:sz w:val="28"/>
          <w:szCs w:val="28"/>
        </w:rPr>
        <w:t xml:space="preserve">, </w:t>
      </w:r>
      <w:proofErr w:type="spellStart"/>
      <w:r w:rsidRPr="005303F4">
        <w:rPr>
          <w:sz w:val="28"/>
          <w:szCs w:val="28"/>
        </w:rPr>
        <w:t>Бурейский</w:t>
      </w:r>
      <w:proofErr w:type="spellEnd"/>
      <w:r w:rsidRPr="005303F4">
        <w:rPr>
          <w:sz w:val="28"/>
          <w:szCs w:val="28"/>
        </w:rPr>
        <w:t xml:space="preserve">, Ивановский, </w:t>
      </w:r>
      <w:proofErr w:type="spellStart"/>
      <w:r w:rsidRPr="005303F4">
        <w:rPr>
          <w:sz w:val="28"/>
          <w:szCs w:val="28"/>
        </w:rPr>
        <w:t>Магдагачинский</w:t>
      </w:r>
      <w:proofErr w:type="spellEnd"/>
      <w:r w:rsidRPr="005303F4">
        <w:rPr>
          <w:sz w:val="28"/>
          <w:szCs w:val="28"/>
        </w:rPr>
        <w:t xml:space="preserve">, </w:t>
      </w:r>
      <w:proofErr w:type="spellStart"/>
      <w:r w:rsidRPr="005303F4">
        <w:rPr>
          <w:sz w:val="28"/>
          <w:szCs w:val="28"/>
        </w:rPr>
        <w:t>Сковородинский</w:t>
      </w:r>
      <w:proofErr w:type="spellEnd"/>
      <w:r w:rsidRPr="005303F4">
        <w:rPr>
          <w:sz w:val="28"/>
          <w:szCs w:val="28"/>
        </w:rPr>
        <w:t>, Тамбовский и Тындинский районы).</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Среди больных ВИЧ-инфекцией в области на протяжении всех лет регистрации преобладают мужчины, в настоящее время их доля составляет 61,8%.</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Гетеросексуальные контакты, как основной фактор передачи ВИЧ-инфекции, были установлены у 84,9% впервые выявленных ВИЧ-позитивных в 2015 году и у 72,7% за текущий период 2016 года.</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абсолютных цифрах за весь период наблюдения гетеросексуальные контакты были указаны у 574 инфицированных ВИЧ или в 65,1% от всех установленных путей заражения, рост абсолютного числа таких лиц отмечен с 2002 года.</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За 2015 год зарегистрировано 35 случаев смерти среди больных ВИЧ-инфекцией, абсолютный показатель превышает показатель 2014 года на 75%.</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lastRenderedPageBreak/>
        <w:t>Наиболее вероятной причиной сохраняющегося уровня смертности, связанной с ВИЧ-инфекцией, является позднее обращение за медицинской помощью и отказ от антиретровирусной терапии (АРВТ).</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С каждым годом увеличивается количество больных, состоящих на учете, а также количество больных с ВИЧ-инфекцией на стадии вторичных проявлений, которые нуждаются в назначении АРВТ.</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Неблагоприятной тенденцией является рост числа пациентов с клиническими проявлениями СПИДа, что влечет за собой увеличение затрат на их лечение и социальную адаптацию.</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Среди ВИЧ-инфицированных женщин ежегодно растет доля пациенток детородного возраста. Число живущих в области женщин репродуктивного возраста с ВИЧ-инфекцией на 01 апреля 2016 года составляло 151 чел.</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На высоком уровне сохраняется количество ВИЧ-инфицированных женщин, желающих сохранить беременность. В 2015 году завершили беременность 18 женщин с ВИЧ-инфекцией, из них родами — 9 и медицинскими абортами — 9. Родилось 9 живых детей. За 3 месяца 2016 года беременность завершилась у 4 женщин, из них роды у 1. За весь период наблюдения в области родилось 111 детей от 84 ВИЧ-инфицированных мам.</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целях предупреждения распространения ВИЧ-инфекции в Амурской области специалистами медицинских организаций области постоянно проводится санитарно-просветительная и информационно-разъяснительная работа по вопросам профилактики ВИЧ/СПИДа (лекции и беседы с населением, выступления на телевидении и радио, публикации в газетах, сайтах Правительства, министерства здравоохранения и Центра СПИД).</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Ежегодно проводятся акции, посвященные Всемирному дню памяти умерших от СПИДа и Всемирному дню борьбы со СПИДом, массовые мероприятия (музыкальные рок-спектакли, акции по забору крови с последующим тестированием на ВИЧ), распространяются листовки с информацией по профилактике ВИЧ-инфекции.</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настоящее время на территории области работает 24 лаборатории диагностики СПИД, из них 5 коммерческих.</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В 2015 году обследовано на ВИЧ более 164 тыс. человек, из них граждан РФ </w:t>
      </w:r>
      <w:r w:rsidR="00BC53BD">
        <w:rPr>
          <w:sz w:val="28"/>
          <w:szCs w:val="28"/>
        </w:rPr>
        <w:t>-</w:t>
      </w:r>
      <w:r w:rsidRPr="005303F4">
        <w:rPr>
          <w:sz w:val="28"/>
          <w:szCs w:val="28"/>
        </w:rPr>
        <w:t xml:space="preserve"> 157.448 человек.</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За 3 месяца 2016 года обследовано более 43 тыс. человек, из них жителей РФ – 41.677 человек или 29,8% от плана.</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2015 году области из федерального бюджета были предоставлены:</w:t>
      </w:r>
    </w:p>
    <w:p w:rsidR="00A02097" w:rsidRPr="005303F4" w:rsidRDefault="00BC53BD"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иной межбюджетный трансферт на финансовое обеспечение закупок АРВП для профилактики и лечения ВИЧ, сочетанной патологии ВИЧ/Гепатиты в размере более 5,7 млн. руб.;</w:t>
      </w:r>
    </w:p>
    <w:p w:rsidR="00A02097" w:rsidRPr="005303F4" w:rsidRDefault="00BC53BD"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субсидия на закупку диагностических средств для выявления, мониторинга лечения ВИЧ и сочетанной патологии ВИЧ/Гепатиты в размере 2,95 млн. руб.</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lastRenderedPageBreak/>
        <w:t>В рамках государственной программы «Развитие здравоохранения Амурской области на 2014-2020 годы» в 2015 году из средств областного бюджета было выделено 556,6 тыс. руб. для закупки тест-систем на ВИЧ.</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2016 году из федерального бюджета планировалось выделение иного межбюджетного трансферта на финансовое обеспечение закупок АРВП для профилактики и лечения ВИЧ и сочетанной патологии ВИЧ/Гепатиты в размере более 6595,1 тыс. руб.</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В 2016 году за счет средств областного бюджета предусмотрено выделение денежных средств в сумме 556,6 тыс. руб. на закупку диагностических средств.</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Работа, проводимая по диспансерному наблюдению и лечению ВИЧ-инфицированных пациентов, позволила:</w:t>
      </w:r>
    </w:p>
    <w:p w:rsidR="00A02097" w:rsidRPr="005303F4" w:rsidRDefault="00BC53BD"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обеспечить охват диспансерным наблюдением 98% от подлежащих больных ВИЧ-инфекцией;</w:t>
      </w:r>
    </w:p>
    <w:p w:rsidR="00A02097" w:rsidRPr="005303F4" w:rsidRDefault="00BC53BD"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обеспечить обследование больных ВИЧ-инфекцией согласно стандартам оказания медицинской помощи;</w:t>
      </w:r>
    </w:p>
    <w:p w:rsidR="00A02097" w:rsidRPr="005303F4" w:rsidRDefault="00BC53BD" w:rsidP="005303F4">
      <w:pPr>
        <w:pStyle w:val="aa"/>
        <w:shd w:val="clear" w:color="auto" w:fill="FFFFFF"/>
        <w:spacing w:before="0" w:beforeAutospacing="0" w:after="0" w:afterAutospacing="0"/>
        <w:ind w:firstLine="709"/>
        <w:jc w:val="both"/>
        <w:rPr>
          <w:sz w:val="28"/>
          <w:szCs w:val="28"/>
        </w:rPr>
      </w:pPr>
      <w:r>
        <w:rPr>
          <w:sz w:val="28"/>
          <w:szCs w:val="28"/>
        </w:rPr>
        <w:t>-</w:t>
      </w:r>
      <w:r w:rsidR="00A02097" w:rsidRPr="005303F4">
        <w:rPr>
          <w:sz w:val="28"/>
          <w:szCs w:val="28"/>
        </w:rPr>
        <w:t xml:space="preserve"> охватить </w:t>
      </w:r>
      <w:proofErr w:type="spellStart"/>
      <w:r w:rsidR="00A02097" w:rsidRPr="005303F4">
        <w:rPr>
          <w:sz w:val="28"/>
          <w:szCs w:val="28"/>
        </w:rPr>
        <w:t>химиопрофилактикой</w:t>
      </w:r>
      <w:proofErr w:type="spellEnd"/>
      <w:r w:rsidR="00A02097" w:rsidRPr="005303F4">
        <w:rPr>
          <w:sz w:val="28"/>
          <w:szCs w:val="28"/>
        </w:rPr>
        <w:t xml:space="preserve"> 100% пар мать/дитя, и прекратить передачу вируса вертикальным путем.</w:t>
      </w:r>
    </w:p>
    <w:p w:rsidR="00A02097" w:rsidRPr="005303F4" w:rsidRDefault="00BC53BD" w:rsidP="005303F4">
      <w:pPr>
        <w:pStyle w:val="aa"/>
        <w:shd w:val="clear" w:color="auto" w:fill="FFFFFF"/>
        <w:spacing w:before="0" w:beforeAutospacing="0" w:after="0" w:afterAutospacing="0"/>
        <w:ind w:firstLine="709"/>
        <w:jc w:val="both"/>
        <w:rPr>
          <w:sz w:val="28"/>
          <w:szCs w:val="28"/>
        </w:rPr>
      </w:pPr>
      <w:r w:rsidRPr="005303F4">
        <w:rPr>
          <w:noProof/>
          <w:szCs w:val="28"/>
        </w:rPr>
        <w:drawing>
          <wp:anchor distT="0" distB="0" distL="114300" distR="114300" simplePos="0" relativeHeight="251673600" behindDoc="1" locked="0" layoutInCell="1" allowOverlap="1" wp14:anchorId="59B32989" wp14:editId="494D4C4E">
            <wp:simplePos x="0" y="0"/>
            <wp:positionH relativeFrom="margin">
              <wp:align>left</wp:align>
            </wp:positionH>
            <wp:positionV relativeFrom="paragraph">
              <wp:posOffset>84787</wp:posOffset>
            </wp:positionV>
            <wp:extent cx="1426210" cy="1426210"/>
            <wp:effectExtent l="0" t="0" r="2540" b="2540"/>
            <wp:wrapTight wrapText="bothSides">
              <wp:wrapPolygon edited="0">
                <wp:start x="0" y="0"/>
                <wp:lineTo x="0" y="21350"/>
                <wp:lineTo x="21350" y="21350"/>
                <wp:lineTo x="21350" y="0"/>
                <wp:lineTo x="0" y="0"/>
              </wp:wrapPolygon>
            </wp:wrapTight>
            <wp:docPr id="49" name="Рисунок 49" descr="20160420_10060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60420_10060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097" w:rsidRPr="005303F4">
        <w:rPr>
          <w:sz w:val="28"/>
          <w:szCs w:val="28"/>
        </w:rPr>
        <w:t xml:space="preserve">Главный врач Амурского областного центра медицинской профилактики Фатьянова Наталия Сергеевна остановилась на некоторых аспектах профилактики ВИЧ-инфекции. А ординатор кафедры внутренних болезней Амурская государственной медицинской академии </w:t>
      </w:r>
      <w:proofErr w:type="spellStart"/>
      <w:r w:rsidR="00A02097" w:rsidRPr="005303F4">
        <w:rPr>
          <w:sz w:val="28"/>
          <w:szCs w:val="28"/>
        </w:rPr>
        <w:t>Дарчиева</w:t>
      </w:r>
      <w:proofErr w:type="spellEnd"/>
      <w:r w:rsidR="00A02097" w:rsidRPr="005303F4">
        <w:rPr>
          <w:sz w:val="28"/>
          <w:szCs w:val="28"/>
        </w:rPr>
        <w:t xml:space="preserve"> Анастасия Алексеевна рассказала о первичной профилактике ВИЧ-инфекции в подростковой среде при реализации социально-значимого проекта «Ярмарка здоровья», созданном еще в 2006 году, руководителем которого является член Общественной палаты Амурской области Зверев Александр Сергеевич.</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Целевой аудиторией проекта являются учащиеся муниципальных и негосударственных общеобразовательных учреждений. При реализации проекта посредством регулярного анкетирования и мониторинга происходит выявление определенного числа общеобразовательных учреждений с наиболее выраженными медико-социальными проблемами в среде учащихся, которые имеют неустойчивую мотивацию по отношению к ведению здорового образа жизни и мало информированы в данном вопросе, в том числе и по вопросам первичной профилактики ВИЧ-инфекции.</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Формой взаимодействия инициативной группы и целевой аудитории является регулярное проведение тематических занятий и чтение лекций на базе общеобразовательных учреждений. В рамках проведения тематических занятий используются интерактивные игровые методы (ролевые, подвижные игры), дискуссия, беседа, мозговой штурм.</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Проект реализуется в два этапа. На первом этапе проводится информационная площадка, где участниками инициативной группы </w:t>
      </w:r>
      <w:r w:rsidRPr="005303F4">
        <w:rPr>
          <w:sz w:val="28"/>
          <w:szCs w:val="28"/>
        </w:rPr>
        <w:lastRenderedPageBreak/>
        <w:t>подготавливается тематика и содержание лекций с учетом медико-социальных проблем, выявленных в ходе анкетирования и мониторинга учащихся и ориентации социально-обусловленных потребностей молодежи в современных условиях. Также происходит разработка агитационного материала в виде цветных, хорошо иллюстрированных буклетов, памяток, содержащих социальную рекламу. Происходит тематическое разделение информации на блоки:</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1) «Вредные привычки в нашей жизни: курение, пивной алкоголизм, </w:t>
      </w:r>
      <w:proofErr w:type="spellStart"/>
      <w:r w:rsidRPr="005303F4">
        <w:rPr>
          <w:sz w:val="28"/>
          <w:szCs w:val="28"/>
        </w:rPr>
        <w:t>насвай</w:t>
      </w:r>
      <w:proofErr w:type="spellEnd"/>
      <w:r w:rsidRPr="005303F4">
        <w:rPr>
          <w:sz w:val="28"/>
          <w:szCs w:val="28"/>
        </w:rPr>
        <w:t>, наркомания», как социальные факторы</w:t>
      </w:r>
      <w:r w:rsidR="00BC53BD">
        <w:rPr>
          <w:sz w:val="28"/>
          <w:szCs w:val="28"/>
        </w:rPr>
        <w:t>,</w:t>
      </w:r>
      <w:r w:rsidRPr="005303F4">
        <w:rPr>
          <w:sz w:val="28"/>
          <w:szCs w:val="28"/>
        </w:rPr>
        <w:t xml:space="preserve"> способствующие распространению ВИЧ-инфекции и негативно сказывающиеся на здоровье человека;</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2) «Разговор о серьезном» (блок разделен на направление для мальчиков и направление для девочек), включающий актуальные вопросы сохранения репродуктивного здоровья, профилактики заболеваний</w:t>
      </w:r>
      <w:r w:rsidR="00BC53BD">
        <w:rPr>
          <w:sz w:val="28"/>
          <w:szCs w:val="28"/>
        </w:rPr>
        <w:t>,</w:t>
      </w:r>
      <w:r w:rsidRPr="005303F4">
        <w:rPr>
          <w:sz w:val="28"/>
          <w:szCs w:val="28"/>
        </w:rPr>
        <w:t xml:space="preserve"> передающихся половым путем, направления и способы первичной профилактики ВИЧ-инфекции;</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3) «Здоровое питание – залог здоровья»;</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4) «Виртуальная реальность».</w:t>
      </w:r>
    </w:p>
    <w:p w:rsidR="00A02097" w:rsidRPr="005303F4" w:rsidRDefault="00BC53BD" w:rsidP="005303F4">
      <w:pPr>
        <w:pStyle w:val="aa"/>
        <w:shd w:val="clear" w:color="auto" w:fill="FFFFFF"/>
        <w:spacing w:before="0" w:beforeAutospacing="0" w:after="0" w:afterAutospacing="0"/>
        <w:ind w:firstLine="709"/>
        <w:jc w:val="both"/>
        <w:rPr>
          <w:sz w:val="28"/>
          <w:szCs w:val="28"/>
        </w:rPr>
      </w:pPr>
      <w:r w:rsidRPr="005303F4">
        <w:rPr>
          <w:noProof/>
          <w:szCs w:val="28"/>
        </w:rPr>
        <w:drawing>
          <wp:anchor distT="0" distB="0" distL="114300" distR="114300" simplePos="0" relativeHeight="251672576" behindDoc="1" locked="0" layoutInCell="1" allowOverlap="1" wp14:anchorId="38231D29" wp14:editId="36228A35">
            <wp:simplePos x="0" y="0"/>
            <wp:positionH relativeFrom="column">
              <wp:posOffset>4500074</wp:posOffset>
            </wp:positionH>
            <wp:positionV relativeFrom="paragraph">
              <wp:posOffset>173175</wp:posOffset>
            </wp:positionV>
            <wp:extent cx="1426210" cy="1426210"/>
            <wp:effectExtent l="0" t="0" r="2540" b="2540"/>
            <wp:wrapTight wrapText="bothSides">
              <wp:wrapPolygon edited="0">
                <wp:start x="0" y="0"/>
                <wp:lineTo x="0" y="21350"/>
                <wp:lineTo x="21350" y="21350"/>
                <wp:lineTo x="21350" y="0"/>
                <wp:lineTo x="0" y="0"/>
              </wp:wrapPolygon>
            </wp:wrapTight>
            <wp:docPr id="50" name="Рисунок 50" descr="20160420_10055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160420_100556">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097" w:rsidRPr="005303F4">
        <w:rPr>
          <w:sz w:val="28"/>
          <w:szCs w:val="28"/>
        </w:rPr>
        <w:t>Технологически проект в каждом учебном заведении осуществляется по следующей схеме: целевая группа учащихся, распределенных по возрасту последовательно посещает каждую лекцию или тематическое занятие. Лекции и тематические занятия проводятся по методике</w:t>
      </w:r>
      <w:r>
        <w:rPr>
          <w:sz w:val="28"/>
          <w:szCs w:val="28"/>
        </w:rPr>
        <w:t xml:space="preserve"> </w:t>
      </w:r>
      <w:r w:rsidR="00A02097" w:rsidRPr="00BC53BD">
        <w:rPr>
          <w:rStyle w:val="ab"/>
          <w:b w:val="0"/>
          <w:sz w:val="28"/>
          <w:szCs w:val="28"/>
        </w:rPr>
        <w:t>«</w:t>
      </w:r>
      <w:r w:rsidR="00A02097" w:rsidRPr="005303F4">
        <w:rPr>
          <w:sz w:val="28"/>
          <w:szCs w:val="28"/>
        </w:rPr>
        <w:t>Равный – равному». Причиной выбора данного метода послужило то, что знаниям, полученным от «своего», равного по статусу, подросток доверяет больше, чем формальной стандартизированной информации. Энтузиазм «учителя» передается ученику и мотивирует его использовать эти знания. Использование этой методики дает возможность устранить барьер между учителем и учеником, сделать обучение неформальным; ученику и «учителю» лучше понимать потребности и мотивацию друг друга; задавать «нескромные» вопросы и выяснять тонкие подробности, а значит, глубоко интегрировать знания или навыки в личность ученика, сделать их очень практичными. По прошествии каждого мероприятия производится количественная и качественная оценка достигнутого результата.</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За 2015/16 учебный год прошло 13 акций (8 – школы, 3 выездных, 2 – речное училище), общее число слушателей – 2500 человек.</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Реализация данного проекта позволяет сформировать мотивацию и стереотип здорового образа жизни, расширить круг лиц, вовлеченных в процесс его формирования. Тематика лекций широко раскрывает вопросы первичной профилактики ВИЧ-инфекции посредством включения информации о путях и механизмах передачи заболевания, губительных последствиях его для полноценной жизни и здоровья человека, средствах и способах защиты от заражения ВИЧ-инфекцией. </w:t>
      </w:r>
      <w:proofErr w:type="spellStart"/>
      <w:r w:rsidRPr="005303F4">
        <w:rPr>
          <w:sz w:val="28"/>
          <w:szCs w:val="28"/>
        </w:rPr>
        <w:t>Уделение</w:t>
      </w:r>
      <w:proofErr w:type="spellEnd"/>
      <w:r w:rsidRPr="005303F4">
        <w:rPr>
          <w:sz w:val="28"/>
          <w:szCs w:val="28"/>
        </w:rPr>
        <w:t xml:space="preserve"> внимания вопросу </w:t>
      </w:r>
      <w:r w:rsidRPr="005303F4">
        <w:rPr>
          <w:sz w:val="28"/>
          <w:szCs w:val="28"/>
        </w:rPr>
        <w:lastRenderedPageBreak/>
        <w:t>данной патологии в нескольких блоках лекций позволяет наиболее прочно закрепить информацию и сформировать определенный уровень социально-культурного поведения молодежи, который во многом позволяет уменьшить риски заражения и распространения ВИЧ-инфекции.</w:t>
      </w:r>
    </w:p>
    <w:p w:rsidR="00A02097" w:rsidRPr="005303F4" w:rsidRDefault="00A02097" w:rsidP="005303F4">
      <w:pPr>
        <w:pStyle w:val="aa"/>
        <w:shd w:val="clear" w:color="auto" w:fill="FFFFFF"/>
        <w:spacing w:before="0" w:beforeAutospacing="0" w:after="0" w:afterAutospacing="0"/>
        <w:ind w:firstLine="709"/>
        <w:jc w:val="both"/>
        <w:rPr>
          <w:sz w:val="28"/>
          <w:szCs w:val="28"/>
        </w:rPr>
      </w:pPr>
      <w:r w:rsidRPr="005303F4">
        <w:rPr>
          <w:sz w:val="28"/>
          <w:szCs w:val="28"/>
        </w:rPr>
        <w:t>Заслушав доклады выступающих, участники заседания «круглого стола» обсудили проект рекомендаций по совершенствованию профилактики заболеваемости ВИЧ-инфекцией. А организаторы проекта «Ярмарка здоровья» нашли себе новых партнеров в лице Амурского областного центра по профилактике и борьбе со СПИД и инфекционными заболеваниями.</w:t>
      </w:r>
    </w:p>
    <w:p w:rsidR="00A02097" w:rsidRPr="005303F4" w:rsidRDefault="00A02097" w:rsidP="005303F4">
      <w:pPr>
        <w:ind w:firstLine="709"/>
        <w:jc w:val="both"/>
        <w:rPr>
          <w:b/>
          <w:szCs w:val="28"/>
          <w:lang w:val="ru-RU"/>
        </w:rPr>
      </w:pPr>
    </w:p>
    <w:p w:rsidR="005303F4" w:rsidRPr="00BC53BD" w:rsidRDefault="005303F4" w:rsidP="00BC53BD">
      <w:pPr>
        <w:pStyle w:val="1"/>
        <w:shd w:val="clear" w:color="auto" w:fill="FFFFFF"/>
        <w:spacing w:before="0" w:beforeAutospacing="0" w:after="0" w:afterAutospacing="0"/>
        <w:jc w:val="center"/>
        <w:rPr>
          <w:bCs w:val="0"/>
          <w:sz w:val="28"/>
          <w:szCs w:val="28"/>
        </w:rPr>
      </w:pPr>
      <w:r w:rsidRPr="00BC53BD">
        <w:rPr>
          <w:bCs w:val="0"/>
          <w:sz w:val="28"/>
          <w:szCs w:val="28"/>
        </w:rPr>
        <w:t>Подведены итоги регионального этапа конкурса лучших социально ориентированных проектов некоммерческих организаций VI Всероссийского Фестиваля социальных программ «Содействие»</w:t>
      </w:r>
    </w:p>
    <w:p w:rsidR="005303F4" w:rsidRPr="005303F4" w:rsidRDefault="00BC53BD" w:rsidP="005303F4">
      <w:pPr>
        <w:pStyle w:val="aa"/>
        <w:shd w:val="clear" w:color="auto" w:fill="FFFFFF"/>
        <w:spacing w:before="0" w:beforeAutospacing="0" w:after="0" w:afterAutospacing="0"/>
        <w:ind w:firstLine="709"/>
        <w:jc w:val="both"/>
        <w:rPr>
          <w:sz w:val="28"/>
          <w:szCs w:val="28"/>
        </w:rPr>
      </w:pPr>
      <w:r>
        <w:rPr>
          <w:sz w:val="28"/>
          <w:szCs w:val="28"/>
        </w:rPr>
        <w:t>Напомним, что ф</w:t>
      </w:r>
      <w:r w:rsidR="005303F4" w:rsidRPr="005303F4">
        <w:rPr>
          <w:sz w:val="28"/>
          <w:szCs w:val="28"/>
        </w:rPr>
        <w:t>естиваль «</w:t>
      </w:r>
      <w:proofErr w:type="spellStart"/>
      <w:r w:rsidR="005303F4" w:rsidRPr="005303F4">
        <w:rPr>
          <w:sz w:val="28"/>
          <w:szCs w:val="28"/>
        </w:rPr>
        <w:t>СоДействие</w:t>
      </w:r>
      <w:proofErr w:type="spellEnd"/>
      <w:r w:rsidR="005303F4" w:rsidRPr="005303F4">
        <w:rPr>
          <w:sz w:val="28"/>
          <w:szCs w:val="28"/>
        </w:rPr>
        <w:t>» направлен на выявление лучших проектов СО НКО и является площадкой для обмена мнениями, укрепления профессиональных контактов участников социального реформирования в ходе конференций, круглых столов, семинаров по наиболее актуальным темам социальной политики.</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Конкурс проводится в 2 этапа: первый этап — региональный, второй</w:t>
      </w:r>
      <w:r w:rsidR="00BC53BD">
        <w:rPr>
          <w:sz w:val="28"/>
          <w:szCs w:val="28"/>
        </w:rPr>
        <w:t xml:space="preserve"> - </w:t>
      </w:r>
      <w:r w:rsidRPr="005303F4">
        <w:rPr>
          <w:sz w:val="28"/>
          <w:szCs w:val="28"/>
        </w:rPr>
        <w:t>федеральный.</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15 апреля 2016 года на заседании жюри регионального этапа Конкурса лучших социально ориентированных проектов некоммерческих организаций «</w:t>
      </w:r>
      <w:proofErr w:type="spellStart"/>
      <w:r w:rsidRPr="005303F4">
        <w:rPr>
          <w:sz w:val="28"/>
          <w:szCs w:val="28"/>
        </w:rPr>
        <w:t>СоДействие</w:t>
      </w:r>
      <w:proofErr w:type="spellEnd"/>
      <w:r w:rsidRPr="005303F4">
        <w:rPr>
          <w:sz w:val="28"/>
          <w:szCs w:val="28"/>
        </w:rPr>
        <w:t>» были выбраны лучшие проекты СО НКО Амурской области. Они и примут участие в федеральном этапе конкурса, где обсудят проблемы социального партнерства государства, бизнеса и общественных организаций, изучат успешный опыт инновационных социальных проектов и инициатив с целью их последующей поддержки, пропаганды и тиражирования для решения актуальных социальных задач.</w:t>
      </w:r>
    </w:p>
    <w:p w:rsidR="00BC53BD" w:rsidRDefault="005303F4" w:rsidP="00BC53BD">
      <w:pPr>
        <w:pStyle w:val="aa"/>
        <w:shd w:val="clear" w:color="auto" w:fill="FFFFFF"/>
        <w:spacing w:before="0" w:beforeAutospacing="0" w:after="0" w:afterAutospacing="0"/>
        <w:ind w:firstLine="709"/>
        <w:jc w:val="both"/>
        <w:rPr>
          <w:sz w:val="28"/>
          <w:szCs w:val="28"/>
        </w:rPr>
      </w:pPr>
      <w:r w:rsidRPr="005303F4">
        <w:rPr>
          <w:sz w:val="28"/>
          <w:szCs w:val="28"/>
        </w:rPr>
        <w:t>Региональный этап конкурса проходил по следующим номинациям, в которых были выявлены лучшие практики Амурской области:</w:t>
      </w:r>
    </w:p>
    <w:p w:rsidR="00BC53BD" w:rsidRPr="00BC53BD" w:rsidRDefault="00BC53BD" w:rsidP="00BC53BD">
      <w:pPr>
        <w:pStyle w:val="aa"/>
        <w:shd w:val="clear" w:color="auto" w:fill="FFFFFF"/>
        <w:spacing w:before="0" w:beforeAutospacing="0" w:after="0" w:afterAutospacing="0"/>
        <w:ind w:firstLine="709"/>
        <w:jc w:val="both"/>
        <w:rPr>
          <w:sz w:val="28"/>
          <w:szCs w:val="28"/>
        </w:rPr>
      </w:pPr>
      <w:r w:rsidRPr="00BC53BD">
        <w:rPr>
          <w:sz w:val="28"/>
          <w:szCs w:val="28"/>
        </w:rPr>
        <w:t xml:space="preserve">1. </w:t>
      </w:r>
      <w:r w:rsidR="005303F4" w:rsidRPr="00BC53BD">
        <w:rPr>
          <w:sz w:val="28"/>
          <w:szCs w:val="28"/>
        </w:rPr>
        <w:t xml:space="preserve">«Профилактика социального сиротства, поддержка семьи, материнства и детства» (победитель — </w:t>
      </w:r>
      <w:proofErr w:type="spellStart"/>
      <w:r w:rsidR="005303F4" w:rsidRPr="00BC53BD">
        <w:rPr>
          <w:sz w:val="28"/>
          <w:szCs w:val="28"/>
        </w:rPr>
        <w:t>Мазановская</w:t>
      </w:r>
      <w:proofErr w:type="spellEnd"/>
      <w:r w:rsidR="005303F4" w:rsidRPr="00BC53BD">
        <w:rPr>
          <w:sz w:val="28"/>
          <w:szCs w:val="28"/>
        </w:rPr>
        <w:t xml:space="preserve"> районная общественная организация «Центр поддержки общественных инициатив «Единение» с проектом «Семейный фарватер»).</w:t>
      </w:r>
    </w:p>
    <w:p w:rsidR="00BC53BD" w:rsidRPr="00BC53BD" w:rsidRDefault="00BC53BD" w:rsidP="00BC53BD">
      <w:pPr>
        <w:pStyle w:val="aa"/>
        <w:shd w:val="clear" w:color="auto" w:fill="FFFFFF"/>
        <w:spacing w:before="0" w:beforeAutospacing="0" w:after="0" w:afterAutospacing="0"/>
        <w:ind w:firstLine="709"/>
        <w:jc w:val="both"/>
        <w:rPr>
          <w:sz w:val="28"/>
          <w:szCs w:val="28"/>
        </w:rPr>
      </w:pPr>
      <w:r w:rsidRPr="00BC53BD">
        <w:rPr>
          <w:sz w:val="28"/>
          <w:szCs w:val="28"/>
        </w:rPr>
        <w:t xml:space="preserve">2. </w:t>
      </w:r>
      <w:r w:rsidR="005303F4" w:rsidRPr="00BC53BD">
        <w:rPr>
          <w:sz w:val="28"/>
          <w:szCs w:val="28"/>
        </w:rPr>
        <w:t>«Улучшение качества жизни людей пожилого возраста» (победители: Тамбовская районная общественная организация «Ассоциация жертв политических репрессий» с проектом «Вместе весело шагать», Амурское региональное Отделение Общероссийской общественной организации «Союз пенсионеров России» с проектом «Осень должна быть достойной» и Благовещенская городская общественная организация «Ассоциация пожилых людей» с проектом «Танцы для здоровья»).</w:t>
      </w:r>
    </w:p>
    <w:p w:rsidR="00BC53BD" w:rsidRPr="00BC53BD" w:rsidRDefault="00BC53BD" w:rsidP="00BC53BD">
      <w:pPr>
        <w:pStyle w:val="aa"/>
        <w:shd w:val="clear" w:color="auto" w:fill="FFFFFF"/>
        <w:spacing w:before="0" w:beforeAutospacing="0" w:after="0" w:afterAutospacing="0"/>
        <w:ind w:firstLine="709"/>
        <w:jc w:val="both"/>
        <w:rPr>
          <w:sz w:val="28"/>
          <w:szCs w:val="28"/>
        </w:rPr>
      </w:pPr>
      <w:r w:rsidRPr="00BC53BD">
        <w:rPr>
          <w:sz w:val="28"/>
          <w:szCs w:val="28"/>
        </w:rPr>
        <w:t xml:space="preserve">3. </w:t>
      </w:r>
      <w:r w:rsidR="005303F4" w:rsidRPr="00BC53BD">
        <w:rPr>
          <w:sz w:val="28"/>
          <w:szCs w:val="28"/>
        </w:rPr>
        <w:t>«Социальная адаптация инвалидов и их семей» (победители: Амурская региональная общественная организация «Клуб конного туризма «</w:t>
      </w:r>
      <w:proofErr w:type="spellStart"/>
      <w:r w:rsidR="005303F4" w:rsidRPr="00BC53BD">
        <w:rPr>
          <w:sz w:val="28"/>
          <w:szCs w:val="28"/>
        </w:rPr>
        <w:t>КонТур</w:t>
      </w:r>
      <w:proofErr w:type="spellEnd"/>
      <w:r w:rsidR="005303F4" w:rsidRPr="00BC53BD">
        <w:rPr>
          <w:sz w:val="28"/>
          <w:szCs w:val="28"/>
        </w:rPr>
        <w:t>» с проектом «Природа, творчество, животные — путь к морально-</w:t>
      </w:r>
      <w:r w:rsidR="005303F4" w:rsidRPr="00BC53BD">
        <w:rPr>
          <w:sz w:val="28"/>
          <w:szCs w:val="28"/>
        </w:rPr>
        <w:lastRenderedPageBreak/>
        <w:t>психологическому здоровью и духовному развитию» и Амурская областная общественная организация социальной поддержки детей-инвалидов и их родителей «ИСТОЧНИК» с проектом «Наши силы, наш талант, нашу любовь дарим тебе, родной Благовещенск!»).</w:t>
      </w:r>
    </w:p>
    <w:p w:rsidR="00BC53BD" w:rsidRPr="00BC53BD" w:rsidRDefault="00BC53BD" w:rsidP="00BC53BD">
      <w:pPr>
        <w:pStyle w:val="aa"/>
        <w:shd w:val="clear" w:color="auto" w:fill="FFFFFF"/>
        <w:spacing w:before="0" w:beforeAutospacing="0" w:after="0" w:afterAutospacing="0"/>
        <w:ind w:firstLine="709"/>
        <w:jc w:val="both"/>
        <w:rPr>
          <w:sz w:val="28"/>
          <w:szCs w:val="28"/>
        </w:rPr>
      </w:pPr>
      <w:r w:rsidRPr="00BC53BD">
        <w:rPr>
          <w:sz w:val="28"/>
          <w:szCs w:val="28"/>
        </w:rPr>
        <w:t xml:space="preserve">4. </w:t>
      </w:r>
      <w:r w:rsidR="005303F4" w:rsidRPr="00BC53BD">
        <w:rPr>
          <w:sz w:val="28"/>
          <w:szCs w:val="28"/>
        </w:rPr>
        <w:t>«Содействие духовному, физическому и интеллектуальному развитию молодежи» (победители: Амурская областная общественная молодёжная организация «Здоровое поколение» с проектом «Общественно просветительский портал «Клуб полезного действия» и Амурская областная общественная детская, молодежная, социальная, благотворительная, информационно-издательская организация «Открытое сердце» с проектами «И Жизнь, и Память, и Любовь…» и «Связь поколений»).</w:t>
      </w:r>
    </w:p>
    <w:p w:rsidR="00BC53BD" w:rsidRPr="00BC53BD" w:rsidRDefault="00BC53BD" w:rsidP="00BC53BD">
      <w:pPr>
        <w:pStyle w:val="aa"/>
        <w:shd w:val="clear" w:color="auto" w:fill="FFFFFF"/>
        <w:spacing w:before="0" w:beforeAutospacing="0" w:after="0" w:afterAutospacing="0"/>
        <w:ind w:firstLine="709"/>
        <w:jc w:val="both"/>
        <w:rPr>
          <w:sz w:val="28"/>
          <w:szCs w:val="28"/>
        </w:rPr>
      </w:pPr>
      <w:r w:rsidRPr="00BC53BD">
        <w:rPr>
          <w:sz w:val="28"/>
          <w:szCs w:val="28"/>
        </w:rPr>
        <w:t xml:space="preserve">5. </w:t>
      </w:r>
      <w:r w:rsidR="005303F4" w:rsidRPr="00BC53BD">
        <w:rPr>
          <w:sz w:val="28"/>
          <w:szCs w:val="28"/>
        </w:rPr>
        <w:t xml:space="preserve">«Развитие межнационального сотрудничества, </w:t>
      </w:r>
      <w:proofErr w:type="spellStart"/>
      <w:r w:rsidR="005303F4" w:rsidRPr="00BC53BD">
        <w:rPr>
          <w:sz w:val="28"/>
          <w:szCs w:val="28"/>
        </w:rPr>
        <w:t>мультикультурализма</w:t>
      </w:r>
      <w:proofErr w:type="spellEnd"/>
      <w:r w:rsidR="005303F4" w:rsidRPr="00BC53BD">
        <w:rPr>
          <w:sz w:val="28"/>
          <w:szCs w:val="28"/>
        </w:rPr>
        <w:t xml:space="preserve"> и гражданского единства» (победитель — Амурская областная общественная детская, молодежная, социальная, благотворительная, информационно-издательская организация «Открытое сердце» с проектом «Дружба народов»).</w:t>
      </w:r>
    </w:p>
    <w:p w:rsidR="005303F4" w:rsidRPr="00BC53BD" w:rsidRDefault="00BC53BD" w:rsidP="00BC53BD">
      <w:pPr>
        <w:pStyle w:val="aa"/>
        <w:shd w:val="clear" w:color="auto" w:fill="FFFFFF"/>
        <w:spacing w:before="0" w:beforeAutospacing="0" w:after="0" w:afterAutospacing="0"/>
        <w:ind w:firstLine="709"/>
        <w:jc w:val="both"/>
        <w:rPr>
          <w:sz w:val="28"/>
          <w:szCs w:val="28"/>
        </w:rPr>
      </w:pPr>
      <w:r w:rsidRPr="00BC53BD">
        <w:rPr>
          <w:sz w:val="28"/>
          <w:szCs w:val="28"/>
        </w:rPr>
        <w:t xml:space="preserve">6. </w:t>
      </w:r>
      <w:r w:rsidR="005303F4" w:rsidRPr="00BC53BD">
        <w:rPr>
          <w:sz w:val="28"/>
          <w:szCs w:val="28"/>
        </w:rPr>
        <w:t>«Социальная поддержка и защита граждан» (победитель — Региональная Общественная Организация Женского совета «</w:t>
      </w:r>
      <w:proofErr w:type="spellStart"/>
      <w:r w:rsidR="005303F4" w:rsidRPr="00BC53BD">
        <w:rPr>
          <w:sz w:val="28"/>
          <w:szCs w:val="28"/>
        </w:rPr>
        <w:t>Берегиня</w:t>
      </w:r>
      <w:proofErr w:type="spellEnd"/>
      <w:r w:rsidR="005303F4" w:rsidRPr="00BC53BD">
        <w:rPr>
          <w:sz w:val="28"/>
          <w:szCs w:val="28"/>
        </w:rPr>
        <w:t xml:space="preserve">» села Овсянка </w:t>
      </w:r>
      <w:proofErr w:type="spellStart"/>
      <w:r w:rsidR="005303F4" w:rsidRPr="00BC53BD">
        <w:rPr>
          <w:sz w:val="28"/>
          <w:szCs w:val="28"/>
        </w:rPr>
        <w:t>Зейского</w:t>
      </w:r>
      <w:proofErr w:type="spellEnd"/>
      <w:r w:rsidR="005303F4" w:rsidRPr="00BC53BD">
        <w:rPr>
          <w:sz w:val="28"/>
          <w:szCs w:val="28"/>
        </w:rPr>
        <w:t xml:space="preserve"> района Амурской области с проектом «Волна надежды»).</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Лауреаты и дипломанты Фестиваля будут приглашены на церемонию награждения Фестиваля. Церемония награждения лауреатов и дипломантов Фестиваля проходит в торжественной обстановке с участием видных государственных и общественных деятелей, деятелей культуры и спорта, представителей деловых кругов и средств массовой информации.</w:t>
      </w:r>
    </w:p>
    <w:p w:rsidR="00A02097" w:rsidRPr="005303F4" w:rsidRDefault="00A02097" w:rsidP="005303F4">
      <w:pPr>
        <w:ind w:firstLine="709"/>
        <w:jc w:val="both"/>
        <w:rPr>
          <w:b/>
          <w:szCs w:val="28"/>
          <w:lang w:val="ru-RU"/>
        </w:rPr>
      </w:pPr>
    </w:p>
    <w:p w:rsidR="005303F4" w:rsidRPr="00BC53BD" w:rsidRDefault="005303F4" w:rsidP="00BC53BD">
      <w:pPr>
        <w:pStyle w:val="1"/>
        <w:shd w:val="clear" w:color="auto" w:fill="FFFFFF"/>
        <w:spacing w:before="0" w:beforeAutospacing="0" w:after="0" w:afterAutospacing="0"/>
        <w:ind w:firstLine="709"/>
        <w:jc w:val="center"/>
        <w:rPr>
          <w:bCs w:val="0"/>
          <w:sz w:val="28"/>
          <w:szCs w:val="28"/>
        </w:rPr>
      </w:pPr>
      <w:r w:rsidRPr="00BC53BD">
        <w:rPr>
          <w:bCs w:val="0"/>
          <w:sz w:val="28"/>
          <w:szCs w:val="28"/>
        </w:rPr>
        <w:t>Торжественное открытие летнего танцевального сезона</w:t>
      </w:r>
    </w:p>
    <w:p w:rsidR="005303F4" w:rsidRPr="005303F4" w:rsidRDefault="005303F4" w:rsidP="00BC53BD">
      <w:pPr>
        <w:pStyle w:val="aa"/>
        <w:shd w:val="clear" w:color="auto" w:fill="FFFFFF"/>
        <w:spacing w:before="0" w:beforeAutospacing="0" w:after="0" w:afterAutospacing="0"/>
        <w:jc w:val="both"/>
        <w:rPr>
          <w:sz w:val="28"/>
          <w:szCs w:val="28"/>
        </w:rPr>
      </w:pPr>
      <w:r w:rsidRPr="005303F4">
        <w:rPr>
          <w:noProof/>
          <w:sz w:val="28"/>
          <w:szCs w:val="28"/>
        </w:rPr>
        <w:drawing>
          <wp:inline distT="0" distB="0" distL="0" distR="0" wp14:anchorId="3114C065" wp14:editId="0425BC3C">
            <wp:extent cx="5890260" cy="2169994"/>
            <wp:effectExtent l="0" t="0" r="0" b="1905"/>
            <wp:docPr id="65" name="Рисунок 65" descr="dancemai1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ncemai1 (Large)"/>
                    <pic:cNvPicPr>
                      <a:picLocks noChangeAspect="1" noChangeArrowheads="1"/>
                    </pic:cNvPicPr>
                  </pic:nvPicPr>
                  <pic:blipFill rotWithShape="1">
                    <a:blip r:embed="rId36">
                      <a:extLst>
                        <a:ext uri="{28A0092B-C50C-407E-A947-70E740481C1C}">
                          <a14:useLocalDpi xmlns:a14="http://schemas.microsoft.com/office/drawing/2010/main" val="0"/>
                        </a:ext>
                      </a:extLst>
                    </a:blip>
                    <a:srcRect b="5069"/>
                    <a:stretch/>
                  </pic:blipFill>
                  <pic:spPr bwMode="auto">
                    <a:xfrm>
                      <a:off x="0" y="0"/>
                      <a:ext cx="5894146" cy="2171426"/>
                    </a:xfrm>
                    <a:prstGeom prst="rect">
                      <a:avLst/>
                    </a:prstGeom>
                    <a:noFill/>
                    <a:ln>
                      <a:noFill/>
                    </a:ln>
                    <a:extLst>
                      <a:ext uri="{53640926-AAD7-44D8-BBD7-CCE9431645EC}">
                        <a14:shadowObscured xmlns:a14="http://schemas.microsoft.com/office/drawing/2010/main"/>
                      </a:ext>
                    </a:extLst>
                  </pic:spPr>
                </pic:pic>
              </a:graphicData>
            </a:graphic>
          </wp:inline>
        </w:drawing>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30 апреля 2016 года на площади имени Ленина прошло традиционное торжественное открытие летнего танцевального сезона 2016 года танцевально-оздоровительного клуба «Танцы для здоровья».</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В текущем году это будет 3-й летний танцевальный сезон. Участниками мероприятия стали члены Благовещенского городского танцевально-оздоровительного клуба «Танцы для здоровья» и Тамбовского районного танцевально-оздоровительного клуба «Танцуйте с нами». Среди </w:t>
      </w:r>
      <w:proofErr w:type="spellStart"/>
      <w:r w:rsidRPr="005303F4">
        <w:rPr>
          <w:sz w:val="28"/>
          <w:szCs w:val="28"/>
        </w:rPr>
        <w:t>тамбочан</w:t>
      </w:r>
      <w:proofErr w:type="spellEnd"/>
      <w:r w:rsidRPr="005303F4">
        <w:rPr>
          <w:sz w:val="28"/>
          <w:szCs w:val="28"/>
        </w:rPr>
        <w:t xml:space="preserve"> были и представители танцевального клуба с. Придорожное Тамбовского </w:t>
      </w:r>
      <w:r w:rsidRPr="005303F4">
        <w:rPr>
          <w:sz w:val="28"/>
          <w:szCs w:val="28"/>
        </w:rPr>
        <w:lastRenderedPageBreak/>
        <w:t>района. Всего в танцах приняли участие 125 человек. Средний возраст танцующих составил 66 лет.</w:t>
      </w:r>
    </w:p>
    <w:p w:rsidR="005303F4" w:rsidRPr="005303F4" w:rsidRDefault="00BC53BD" w:rsidP="005303F4">
      <w:pPr>
        <w:pStyle w:val="aa"/>
        <w:shd w:val="clear" w:color="auto" w:fill="FFFFFF"/>
        <w:spacing w:before="0" w:beforeAutospacing="0" w:after="0" w:afterAutospacing="0"/>
        <w:ind w:firstLine="709"/>
        <w:jc w:val="both"/>
        <w:rPr>
          <w:sz w:val="28"/>
          <w:szCs w:val="28"/>
        </w:rPr>
      </w:pPr>
      <w:r w:rsidRPr="005303F4">
        <w:rPr>
          <w:noProof/>
          <w:sz w:val="28"/>
          <w:szCs w:val="28"/>
        </w:rPr>
        <w:drawing>
          <wp:anchor distT="0" distB="0" distL="114300" distR="114300" simplePos="0" relativeHeight="251674624" behindDoc="1" locked="0" layoutInCell="1" allowOverlap="1">
            <wp:simplePos x="0" y="0"/>
            <wp:positionH relativeFrom="margin">
              <wp:align>left</wp:align>
            </wp:positionH>
            <wp:positionV relativeFrom="paragraph">
              <wp:posOffset>35390</wp:posOffset>
            </wp:positionV>
            <wp:extent cx="2043541" cy="1505292"/>
            <wp:effectExtent l="0" t="0" r="0" b="0"/>
            <wp:wrapTight wrapText="bothSides">
              <wp:wrapPolygon edited="0">
                <wp:start x="0" y="0"/>
                <wp:lineTo x="0" y="21327"/>
                <wp:lineTo x="21345" y="21327"/>
                <wp:lineTo x="21345" y="0"/>
                <wp:lineTo x="0" y="0"/>
              </wp:wrapPolygon>
            </wp:wrapTight>
            <wp:docPr id="63" name="Рисунок 63" descr="dancemai2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ncemai2 (Lar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3541" cy="1505292"/>
                    </a:xfrm>
                    <a:prstGeom prst="rect">
                      <a:avLst/>
                    </a:prstGeom>
                    <a:noFill/>
                    <a:ln>
                      <a:noFill/>
                    </a:ln>
                  </pic:spPr>
                </pic:pic>
              </a:graphicData>
            </a:graphic>
            <wp14:sizeRelH relativeFrom="page">
              <wp14:pctWidth>0</wp14:pctWidth>
            </wp14:sizeRelH>
            <wp14:sizeRelV relativeFrom="page">
              <wp14:pctHeight>0</wp14:pctHeight>
            </wp14:sizeRelV>
          </wp:anchor>
        </w:drawing>
      </w:r>
      <w:r w:rsidR="005303F4" w:rsidRPr="005303F4">
        <w:rPr>
          <w:sz w:val="28"/>
          <w:szCs w:val="28"/>
        </w:rPr>
        <w:t xml:space="preserve">Открыл торжественное мероприятие председатель АРО ТОД «Серебряный возраст», член Общественной палаты Амурской области Сергей </w:t>
      </w:r>
      <w:proofErr w:type="spellStart"/>
      <w:r w:rsidR="005303F4" w:rsidRPr="005303F4">
        <w:rPr>
          <w:sz w:val="28"/>
          <w:szCs w:val="28"/>
        </w:rPr>
        <w:t>Айтуганович</w:t>
      </w:r>
      <w:proofErr w:type="spellEnd"/>
      <w:r w:rsidR="005303F4" w:rsidRPr="005303F4">
        <w:rPr>
          <w:sz w:val="28"/>
          <w:szCs w:val="28"/>
        </w:rPr>
        <w:t xml:space="preserve"> </w:t>
      </w:r>
      <w:proofErr w:type="spellStart"/>
      <w:r w:rsidR="005303F4" w:rsidRPr="005303F4">
        <w:rPr>
          <w:sz w:val="28"/>
          <w:szCs w:val="28"/>
        </w:rPr>
        <w:t>Утенбергенов</w:t>
      </w:r>
      <w:proofErr w:type="spellEnd"/>
      <w:r w:rsidR="005303F4" w:rsidRPr="005303F4">
        <w:rPr>
          <w:sz w:val="28"/>
          <w:szCs w:val="28"/>
        </w:rPr>
        <w:t>. После этого были внесены флаги танцевальных клубов и танцевального движения.</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noProof/>
          <w:sz w:val="28"/>
          <w:szCs w:val="28"/>
        </w:rPr>
        <w:drawing>
          <wp:anchor distT="0" distB="0" distL="114300" distR="114300" simplePos="0" relativeHeight="251675648" behindDoc="1" locked="0" layoutInCell="1" allowOverlap="1">
            <wp:simplePos x="0" y="0"/>
            <wp:positionH relativeFrom="column">
              <wp:posOffset>3498585</wp:posOffset>
            </wp:positionH>
            <wp:positionV relativeFrom="paragraph">
              <wp:posOffset>222648</wp:posOffset>
            </wp:positionV>
            <wp:extent cx="2429334" cy="1622597"/>
            <wp:effectExtent l="0" t="0" r="9525" b="0"/>
            <wp:wrapTight wrapText="bothSides">
              <wp:wrapPolygon edited="0">
                <wp:start x="0" y="0"/>
                <wp:lineTo x="0" y="21304"/>
                <wp:lineTo x="21515" y="21304"/>
                <wp:lineTo x="21515" y="0"/>
                <wp:lineTo x="0" y="0"/>
              </wp:wrapPolygon>
            </wp:wrapTight>
            <wp:docPr id="56" name="Рисунок 56" descr="dancemai3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ncemai3 (Lar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9334" cy="16225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3F4">
        <w:rPr>
          <w:sz w:val="28"/>
          <w:szCs w:val="28"/>
        </w:rPr>
        <w:t xml:space="preserve">С приветственными словами выступили: начальник управления культуры администрации г. Благовещенска Виктория Андреевна </w:t>
      </w:r>
      <w:proofErr w:type="spellStart"/>
      <w:r w:rsidRPr="005303F4">
        <w:rPr>
          <w:sz w:val="28"/>
          <w:szCs w:val="28"/>
        </w:rPr>
        <w:t>Хопатько</w:t>
      </w:r>
      <w:proofErr w:type="spellEnd"/>
      <w:r w:rsidRPr="005303F4">
        <w:rPr>
          <w:sz w:val="28"/>
          <w:szCs w:val="28"/>
        </w:rPr>
        <w:t xml:space="preserve"> и председатель Общественного совета Тамбовского района, член Общественной палаты Амурской области Лидия Васильевна </w:t>
      </w:r>
      <w:proofErr w:type="spellStart"/>
      <w:r w:rsidRPr="005303F4">
        <w:rPr>
          <w:sz w:val="28"/>
          <w:szCs w:val="28"/>
        </w:rPr>
        <w:t>Кокоулина</w:t>
      </w:r>
      <w:proofErr w:type="spellEnd"/>
      <w:r w:rsidRPr="005303F4">
        <w:rPr>
          <w:sz w:val="28"/>
          <w:szCs w:val="28"/>
        </w:rPr>
        <w:t>. После добрых слов пожеланий здоровья и успехов участники в новых красивых спортивных костюмах на протяжении часа танцами радовали жителей и гостей города.</w:t>
      </w:r>
    </w:p>
    <w:p w:rsidR="005303F4" w:rsidRPr="005303F4" w:rsidRDefault="005303F4" w:rsidP="00BC53BD">
      <w:pPr>
        <w:pStyle w:val="aa"/>
        <w:shd w:val="clear" w:color="auto" w:fill="FFFFFF"/>
        <w:spacing w:before="0" w:beforeAutospacing="0" w:after="0" w:afterAutospacing="0"/>
        <w:jc w:val="both"/>
        <w:rPr>
          <w:sz w:val="28"/>
          <w:szCs w:val="28"/>
        </w:rPr>
      </w:pPr>
      <w:r w:rsidRPr="005303F4">
        <w:rPr>
          <w:noProof/>
          <w:sz w:val="28"/>
          <w:szCs w:val="28"/>
        </w:rPr>
        <w:drawing>
          <wp:inline distT="0" distB="0" distL="0" distR="0" wp14:anchorId="262AAB60" wp14:editId="4DFD3726">
            <wp:extent cx="5964072" cy="2739324"/>
            <wp:effectExtent l="0" t="0" r="0" b="4445"/>
            <wp:docPr id="54" name="Рисунок 54" descr="dancemai4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ncemai4 (Lar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8421" cy="2741321"/>
                    </a:xfrm>
                    <a:prstGeom prst="rect">
                      <a:avLst/>
                    </a:prstGeom>
                    <a:noFill/>
                    <a:ln>
                      <a:noFill/>
                    </a:ln>
                  </pic:spPr>
                </pic:pic>
              </a:graphicData>
            </a:graphic>
          </wp:inline>
        </w:drawing>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Члены Благовещенского городского танцевального клуба посвящают летний танцевальный сезон 160-летию Благовещенска, а члены Тамбовского районного танцевального клуба — 90-летию Тамбовского района.</w:t>
      </w:r>
    </w:p>
    <w:p w:rsidR="00A02097" w:rsidRPr="005303F4" w:rsidRDefault="00A02097" w:rsidP="005303F4">
      <w:pPr>
        <w:ind w:firstLine="709"/>
        <w:jc w:val="both"/>
        <w:rPr>
          <w:b/>
          <w:szCs w:val="28"/>
          <w:lang w:val="ru-RU"/>
        </w:rPr>
      </w:pPr>
    </w:p>
    <w:p w:rsidR="005303F4" w:rsidRPr="00BC53BD" w:rsidRDefault="005303F4" w:rsidP="00BC53BD">
      <w:pPr>
        <w:pStyle w:val="1"/>
        <w:shd w:val="clear" w:color="auto" w:fill="FFFFFF"/>
        <w:spacing w:before="0" w:beforeAutospacing="0" w:after="0" w:afterAutospacing="0"/>
        <w:ind w:firstLine="709"/>
        <w:jc w:val="center"/>
        <w:rPr>
          <w:bCs w:val="0"/>
          <w:sz w:val="28"/>
          <w:szCs w:val="28"/>
        </w:rPr>
      </w:pPr>
      <w:r w:rsidRPr="00BC53BD">
        <w:rPr>
          <w:bCs w:val="0"/>
          <w:sz w:val="28"/>
          <w:szCs w:val="28"/>
        </w:rPr>
        <w:t>Встреча с членом Совета Федерации</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Председатель комиссии Общественной палаты Амурской области по социально-экономическому развитию </w:t>
      </w:r>
      <w:proofErr w:type="spellStart"/>
      <w:r w:rsidRPr="005303F4">
        <w:rPr>
          <w:sz w:val="28"/>
          <w:szCs w:val="28"/>
        </w:rPr>
        <w:t>Маркитан</w:t>
      </w:r>
      <w:proofErr w:type="spellEnd"/>
      <w:r w:rsidRPr="005303F4">
        <w:rPr>
          <w:sz w:val="28"/>
          <w:szCs w:val="28"/>
        </w:rPr>
        <w:t xml:space="preserve"> Юрий Васильевич 28 апреля 2016 года встретился с членом Совета Федерации </w:t>
      </w:r>
      <w:proofErr w:type="spellStart"/>
      <w:r w:rsidRPr="005303F4">
        <w:rPr>
          <w:sz w:val="28"/>
          <w:szCs w:val="28"/>
        </w:rPr>
        <w:t>Кушнарем</w:t>
      </w:r>
      <w:proofErr w:type="spellEnd"/>
      <w:r w:rsidRPr="005303F4">
        <w:rPr>
          <w:sz w:val="28"/>
          <w:szCs w:val="28"/>
        </w:rPr>
        <w:t xml:space="preserve"> Юрием Васильевичем.</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На встрече были подняты вопросы по обслуживаю региональных дорог, проблемы, с которыми сталкиваются предприниматели, занимающиеся перевозкой опасных грузов, и возможность включения аэропорта города </w:t>
      </w:r>
      <w:r w:rsidRPr="005303F4">
        <w:rPr>
          <w:sz w:val="28"/>
          <w:szCs w:val="28"/>
        </w:rPr>
        <w:lastRenderedPageBreak/>
        <w:t xml:space="preserve">Благовещенска в список узловых аэропортов, чтобы получать </w:t>
      </w:r>
      <w:proofErr w:type="spellStart"/>
      <w:r w:rsidRPr="005303F4">
        <w:rPr>
          <w:sz w:val="28"/>
          <w:szCs w:val="28"/>
        </w:rPr>
        <w:t>софинансирование</w:t>
      </w:r>
      <w:proofErr w:type="spellEnd"/>
      <w:r w:rsidRPr="005303F4">
        <w:rPr>
          <w:sz w:val="28"/>
          <w:szCs w:val="28"/>
        </w:rPr>
        <w:t xml:space="preserve"> с федерального бюджета на авиаперевозки регионального уровня.</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Член Совета Федерации разделил озабоченность председателя комиссии Общественной палаты Амурской области и предложил, как один из вариантов вынести волнующие </w:t>
      </w:r>
      <w:proofErr w:type="spellStart"/>
      <w:r w:rsidRPr="005303F4">
        <w:rPr>
          <w:sz w:val="28"/>
          <w:szCs w:val="28"/>
        </w:rPr>
        <w:t>амурчан</w:t>
      </w:r>
      <w:proofErr w:type="spellEnd"/>
      <w:r w:rsidRPr="005303F4">
        <w:rPr>
          <w:sz w:val="28"/>
          <w:szCs w:val="28"/>
        </w:rPr>
        <w:t xml:space="preserve"> проблемы на федеральный уровень, поднять один из затронутых вопросов на заседании Совета Федерации в рамках формата «Разминка перед сессией».</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В целях предотвращения коррупционных проявлений при перевозке опасных грузов прошу Вас провести переговоры с Министерством транспорта Российской Федерации на предмет ускорения документооборота между министерством и предприятиями Амурской области.</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rStyle w:val="ac"/>
          <w:b/>
          <w:bCs/>
          <w:sz w:val="28"/>
          <w:szCs w:val="28"/>
        </w:rPr>
        <w:t>Для справки:</w:t>
      </w:r>
      <w:r w:rsidR="00BC53BD">
        <w:rPr>
          <w:rStyle w:val="ac"/>
          <w:b/>
          <w:bCs/>
          <w:sz w:val="28"/>
          <w:szCs w:val="28"/>
        </w:rPr>
        <w:t xml:space="preserve"> </w:t>
      </w:r>
      <w:r w:rsidRPr="005303F4">
        <w:rPr>
          <w:sz w:val="28"/>
          <w:szCs w:val="28"/>
        </w:rPr>
        <w:t>В соответствии с Федеральным законом от 03.02.2014 № 15-ФЗ «О внесении изменений в отдельные законодательные акты Российской Федерации по вопросам обеспечения транспортной безопасности», письмом начальника управления государственного автомобильного надзора от 12.02.2014 № 3.1.15-0386, приказом Министерства транспорта Российской Федерации от 25.02.2015 № 31 «О внесении изменений в Порядок выдачи специального разрешения на движение по автомобильным дорогам транспортного средства, осуществляющего перевозку опасных грузов, утвержденный приказом Министерства транспорта Российской Федерации от 4 июля 2011 г. № 179» предприятия, осуществляющие перевозку опасных грузов, должны получать специальное разрешение на движение по автомобильным дорогам, представляя в управление транспортной безопасности сведения для проведения категорирования транспортных средств.</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О затяжной процедуре получения разрешения на перевозку опасных грузов можно судить на примере ООО «</w:t>
      </w:r>
      <w:proofErr w:type="spellStart"/>
      <w:r w:rsidRPr="005303F4">
        <w:rPr>
          <w:sz w:val="28"/>
          <w:szCs w:val="28"/>
        </w:rPr>
        <w:t>Тындинская</w:t>
      </w:r>
      <w:proofErr w:type="spellEnd"/>
      <w:r w:rsidRPr="005303F4">
        <w:rPr>
          <w:sz w:val="28"/>
          <w:szCs w:val="28"/>
        </w:rPr>
        <w:t xml:space="preserve"> нефтяная компания».</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Так, 29 декабря 2014 года было направлено письмо ООО «</w:t>
      </w:r>
      <w:proofErr w:type="spellStart"/>
      <w:r w:rsidRPr="005303F4">
        <w:rPr>
          <w:sz w:val="28"/>
          <w:szCs w:val="28"/>
        </w:rPr>
        <w:t>Тындинская</w:t>
      </w:r>
      <w:proofErr w:type="spellEnd"/>
      <w:r w:rsidRPr="005303F4">
        <w:rPr>
          <w:sz w:val="28"/>
          <w:szCs w:val="28"/>
        </w:rPr>
        <w:t xml:space="preserve"> нефтяная компания» от 29.12.2014 № 195 о направлении сведений для проведения категорирования транспортных средств предприятия.</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06 апреля 2015 года получен ответ Федерального дорожного агентства от 19.03.2015 № 08-29/6072 о рассмотрении сведений для проведения категорирования, в котором сообщается, что был представлен неполный пакет документов.</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07 апреля 2015 года было направлено письмо ООО «</w:t>
      </w:r>
      <w:proofErr w:type="spellStart"/>
      <w:r w:rsidRPr="005303F4">
        <w:rPr>
          <w:sz w:val="28"/>
          <w:szCs w:val="28"/>
        </w:rPr>
        <w:t>Тындинская</w:t>
      </w:r>
      <w:proofErr w:type="spellEnd"/>
      <w:r w:rsidRPr="005303F4">
        <w:rPr>
          <w:sz w:val="28"/>
          <w:szCs w:val="28"/>
        </w:rPr>
        <w:t xml:space="preserve"> нефтяная компания» от 07.04.2015 № 52 о направлении дополнительных сведений для проведения категорирования транспортных средств предприятия.</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В итоге, спустя 9 месяцев, разрешение было получено.</w:t>
      </w:r>
    </w:p>
    <w:p w:rsidR="005303F4" w:rsidRPr="005303F4" w:rsidRDefault="005303F4" w:rsidP="005303F4">
      <w:pPr>
        <w:ind w:firstLine="709"/>
        <w:jc w:val="both"/>
        <w:rPr>
          <w:b/>
          <w:szCs w:val="28"/>
          <w:lang w:val="ru-RU"/>
        </w:rPr>
      </w:pPr>
    </w:p>
    <w:p w:rsidR="005303F4" w:rsidRPr="00BC53BD" w:rsidRDefault="005303F4" w:rsidP="00BC53BD">
      <w:pPr>
        <w:pStyle w:val="1"/>
        <w:shd w:val="clear" w:color="auto" w:fill="FFFFFF"/>
        <w:spacing w:before="0" w:beforeAutospacing="0" w:after="0" w:afterAutospacing="0"/>
        <w:ind w:firstLine="709"/>
        <w:jc w:val="center"/>
        <w:rPr>
          <w:bCs w:val="0"/>
          <w:sz w:val="28"/>
          <w:szCs w:val="28"/>
        </w:rPr>
      </w:pPr>
      <w:r w:rsidRPr="00BC53BD">
        <w:rPr>
          <w:bCs w:val="0"/>
          <w:sz w:val="28"/>
          <w:szCs w:val="28"/>
        </w:rPr>
        <w:t>Защита социально значимых проектов</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29 апреля 2016 года на заседании совета Общественной палаты Амурской области председатель Амурской областной общественной </w:t>
      </w:r>
      <w:r w:rsidRPr="005303F4">
        <w:rPr>
          <w:sz w:val="28"/>
          <w:szCs w:val="28"/>
        </w:rPr>
        <w:lastRenderedPageBreak/>
        <w:t>молодежной организации «Пульс» Фокина Лариса Валерьевна представила членам совета проекты, подготовленные для участия в конкурсе на президентские гранты.</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Проект «Знания </w:t>
      </w:r>
      <w:r w:rsidR="00BC53BD">
        <w:rPr>
          <w:sz w:val="28"/>
          <w:szCs w:val="28"/>
        </w:rPr>
        <w:t>–</w:t>
      </w:r>
      <w:r w:rsidRPr="005303F4">
        <w:rPr>
          <w:sz w:val="28"/>
          <w:szCs w:val="28"/>
        </w:rPr>
        <w:t xml:space="preserve"> опыт</w:t>
      </w:r>
      <w:r w:rsidR="00BC53BD">
        <w:rPr>
          <w:sz w:val="28"/>
          <w:szCs w:val="28"/>
        </w:rPr>
        <w:t xml:space="preserve"> –</w:t>
      </w:r>
      <w:r w:rsidRPr="005303F4">
        <w:rPr>
          <w:sz w:val="28"/>
          <w:szCs w:val="28"/>
        </w:rPr>
        <w:t xml:space="preserve"> развитие</w:t>
      </w:r>
      <w:r w:rsidR="00BC53BD">
        <w:rPr>
          <w:sz w:val="28"/>
          <w:szCs w:val="28"/>
        </w:rPr>
        <w:t xml:space="preserve"> - успех!» -</w:t>
      </w:r>
      <w:r w:rsidRPr="005303F4">
        <w:rPr>
          <w:sz w:val="28"/>
          <w:szCs w:val="28"/>
        </w:rPr>
        <w:t xml:space="preserve"> это комплексная система мероприятий, направленных на повышение профессионализма сотрудников, руководителей и волонтеров социально-ориентированных некоммерческих организаций. В рамках проекта планируется деятельность консультационного пункта на базе АООМО «Пульс» с целью оказания комплексной помощи в юридическом, бухгалтерском, </w:t>
      </w:r>
      <w:proofErr w:type="spellStart"/>
      <w:r w:rsidRPr="005303F4">
        <w:rPr>
          <w:sz w:val="28"/>
          <w:szCs w:val="28"/>
        </w:rPr>
        <w:t>фандрайзинговом</w:t>
      </w:r>
      <w:proofErr w:type="spellEnd"/>
      <w:r w:rsidRPr="005303F4">
        <w:rPr>
          <w:sz w:val="28"/>
          <w:szCs w:val="28"/>
        </w:rPr>
        <w:t>, организационном наполнении повседневной деятельности НКО. Для этих целей будут привлечены специалисты различных структур. Проект позволит вывести социально ориентированные НКО на более высокий уровень развития, расширит возможности активных граждан в области реализации социальных инициатив и оказания социальных услуг населению.</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Проект «Здоровая молодежь, здоровая страна» позволит сформировать негативное отношение в обществе к употреблению наркотиков путем проведения антинаркотической пропаганды, повышения уровня осведомленности подростков и их родителей о негативных последствиях потребления наркотиков. Разработанные и внедренные в результате реализации проекта инновационные программы профилактики наркомании в школах Амурской области приведут к формированию у школьников и молодежи ответственного отношения к собственному здоровью, уменьшению групп риска и снижению проявлений </w:t>
      </w:r>
      <w:proofErr w:type="spellStart"/>
      <w:r w:rsidRPr="005303F4">
        <w:rPr>
          <w:sz w:val="28"/>
          <w:szCs w:val="28"/>
        </w:rPr>
        <w:t>девиантных</w:t>
      </w:r>
      <w:proofErr w:type="spellEnd"/>
      <w:r w:rsidRPr="005303F4">
        <w:rPr>
          <w:sz w:val="28"/>
          <w:szCs w:val="28"/>
        </w:rPr>
        <w:t xml:space="preserve"> форм поведения.</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Проект «Объединим усилия против домашнего насилия» </w:t>
      </w:r>
      <w:r w:rsidR="007635B0">
        <w:rPr>
          <w:sz w:val="28"/>
          <w:szCs w:val="28"/>
        </w:rPr>
        <w:t>-</w:t>
      </w:r>
      <w:r w:rsidRPr="005303F4">
        <w:rPr>
          <w:sz w:val="28"/>
          <w:szCs w:val="28"/>
        </w:rPr>
        <w:t xml:space="preserve"> это комплекс мероприятий, направленных на предотвращение насилия в семье. Проектные мероприятия дадут возможность применить все умения и знания в контексте решения проблем насилия в семье, будущие специалисты смогут получить информацию о данной проблеме, обучиться навыкам работы с женщинами и детьми группы риска. Проект создаст необходимый фундамент для объединения усилий в борьбе против домашнего насилия.</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Члены совета Общественной палаты Амурской области задали Ларисе Валерьевны интересующие вопросы, на которые она дала исчерпывающие ответы. Участники заседания пришли к выводу, что все представленные проекты достойны реализации и поддержки Общественной палаты Амурской области.</w:t>
      </w:r>
    </w:p>
    <w:p w:rsidR="005303F4" w:rsidRPr="005303F4" w:rsidRDefault="005303F4" w:rsidP="005303F4">
      <w:pPr>
        <w:pStyle w:val="aa"/>
        <w:shd w:val="clear" w:color="auto" w:fill="FFFFFF"/>
        <w:spacing w:before="0" w:beforeAutospacing="0" w:after="0" w:afterAutospacing="0"/>
        <w:ind w:firstLine="709"/>
        <w:jc w:val="both"/>
        <w:rPr>
          <w:sz w:val="28"/>
          <w:szCs w:val="28"/>
        </w:rPr>
      </w:pPr>
      <w:r w:rsidRPr="005303F4">
        <w:rPr>
          <w:sz w:val="28"/>
          <w:szCs w:val="28"/>
        </w:rPr>
        <w:t xml:space="preserve">В этом году письма поддержки от региональных общественных палат будут играть особую роль при выборе проектов на получение президентских грантов. Так, в конце апреля на презентации </w:t>
      </w:r>
      <w:proofErr w:type="spellStart"/>
      <w:r w:rsidRPr="005303F4">
        <w:rPr>
          <w:sz w:val="28"/>
          <w:szCs w:val="28"/>
        </w:rPr>
        <w:t>грантоператоров</w:t>
      </w:r>
      <w:proofErr w:type="spellEnd"/>
      <w:r w:rsidRPr="005303F4">
        <w:rPr>
          <w:sz w:val="28"/>
          <w:szCs w:val="28"/>
        </w:rPr>
        <w:t xml:space="preserve"> в рамках второго дня пленарного заседания Общественной палаты Российской Федерации прозвучало предложение по учету писем поддержки при проведении конкурса лучших проектов СО НКО на получение президентских грантов.</w:t>
      </w:r>
    </w:p>
    <w:p w:rsidR="009F543D" w:rsidRDefault="009F543D" w:rsidP="009F543D">
      <w:pPr>
        <w:pStyle w:val="1"/>
        <w:spacing w:before="0" w:beforeAutospacing="0" w:after="0" w:afterAutospacing="0"/>
        <w:ind w:firstLine="709"/>
        <w:jc w:val="both"/>
        <w:rPr>
          <w:b w:val="0"/>
          <w:bCs w:val="0"/>
          <w:sz w:val="28"/>
          <w:szCs w:val="28"/>
        </w:rPr>
      </w:pPr>
    </w:p>
    <w:p w:rsidR="007635B0" w:rsidRDefault="007635B0" w:rsidP="009F543D">
      <w:pPr>
        <w:pStyle w:val="1"/>
        <w:spacing w:before="0" w:beforeAutospacing="0" w:after="0" w:afterAutospacing="0"/>
        <w:ind w:firstLine="709"/>
        <w:jc w:val="both"/>
        <w:rPr>
          <w:b w:val="0"/>
          <w:bCs w:val="0"/>
          <w:sz w:val="28"/>
          <w:szCs w:val="28"/>
        </w:rPr>
      </w:pPr>
    </w:p>
    <w:p w:rsidR="007635B0" w:rsidRDefault="007635B0" w:rsidP="009F543D">
      <w:pPr>
        <w:pStyle w:val="1"/>
        <w:spacing w:before="0" w:beforeAutospacing="0" w:after="0" w:afterAutospacing="0"/>
        <w:ind w:firstLine="709"/>
        <w:jc w:val="both"/>
        <w:rPr>
          <w:b w:val="0"/>
          <w:bCs w:val="0"/>
          <w:sz w:val="28"/>
          <w:szCs w:val="28"/>
        </w:rPr>
      </w:pPr>
    </w:p>
    <w:p w:rsidR="009F543D" w:rsidRPr="007635B0" w:rsidRDefault="009F543D" w:rsidP="007635B0">
      <w:pPr>
        <w:pStyle w:val="1"/>
        <w:spacing w:before="0" w:beforeAutospacing="0" w:after="0" w:afterAutospacing="0"/>
        <w:ind w:firstLine="709"/>
        <w:jc w:val="center"/>
        <w:rPr>
          <w:bCs w:val="0"/>
          <w:sz w:val="28"/>
          <w:szCs w:val="28"/>
        </w:rPr>
      </w:pPr>
      <w:r w:rsidRPr="007635B0">
        <w:rPr>
          <w:bCs w:val="0"/>
          <w:sz w:val="28"/>
          <w:szCs w:val="28"/>
        </w:rPr>
        <w:lastRenderedPageBreak/>
        <w:t>Проект завершен, работа продолжается!</w:t>
      </w:r>
    </w:p>
    <w:p w:rsidR="009F543D" w:rsidRPr="009F543D" w:rsidRDefault="009F543D" w:rsidP="009F543D">
      <w:pPr>
        <w:pStyle w:val="aa"/>
        <w:spacing w:before="0" w:beforeAutospacing="0" w:after="0" w:afterAutospacing="0"/>
        <w:ind w:firstLine="709"/>
        <w:jc w:val="both"/>
        <w:rPr>
          <w:sz w:val="28"/>
          <w:szCs w:val="28"/>
        </w:rPr>
      </w:pPr>
      <w:r w:rsidRPr="009F543D">
        <w:rPr>
          <w:sz w:val="28"/>
          <w:szCs w:val="28"/>
        </w:rPr>
        <w:t xml:space="preserve">28 апреля </w:t>
      </w:r>
      <w:r w:rsidR="007635B0">
        <w:rPr>
          <w:sz w:val="28"/>
          <w:szCs w:val="28"/>
        </w:rPr>
        <w:t xml:space="preserve">2016 года </w:t>
      </w:r>
      <w:r w:rsidRPr="009F543D">
        <w:rPr>
          <w:sz w:val="28"/>
          <w:szCs w:val="28"/>
        </w:rPr>
        <w:t>в ОКЦ подвели итоги проекта «Связь поколений». Сцена была оформлена необычной композицией из шаров, символизирующей огромное перо и флаги РФ.</w:t>
      </w:r>
    </w:p>
    <w:p w:rsidR="009F543D" w:rsidRPr="009F543D" w:rsidRDefault="009F543D" w:rsidP="007635B0">
      <w:pPr>
        <w:pStyle w:val="aa"/>
        <w:spacing w:before="0" w:beforeAutospacing="0" w:after="0" w:afterAutospacing="0"/>
        <w:jc w:val="both"/>
        <w:rPr>
          <w:sz w:val="28"/>
          <w:szCs w:val="28"/>
        </w:rPr>
      </w:pPr>
      <w:r w:rsidRPr="009F543D">
        <w:rPr>
          <w:noProof/>
          <w:sz w:val="28"/>
          <w:szCs w:val="28"/>
        </w:rPr>
        <w:drawing>
          <wp:inline distT="0" distB="0" distL="0" distR="0" wp14:anchorId="687D4F17" wp14:editId="2A50264F">
            <wp:extent cx="5933940" cy="1989701"/>
            <wp:effectExtent l="0" t="0" r="0" b="0"/>
            <wp:docPr id="13" name="Рисунок 13" descr="unkor1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kor1 (Lar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5412" cy="1996901"/>
                    </a:xfrm>
                    <a:prstGeom prst="rect">
                      <a:avLst/>
                    </a:prstGeom>
                    <a:noFill/>
                    <a:ln>
                      <a:noFill/>
                    </a:ln>
                  </pic:spPr>
                </pic:pic>
              </a:graphicData>
            </a:graphic>
          </wp:inline>
        </w:drawing>
      </w:r>
    </w:p>
    <w:p w:rsidR="009F543D" w:rsidRPr="009F543D" w:rsidRDefault="009F543D" w:rsidP="009F543D">
      <w:pPr>
        <w:pStyle w:val="aa"/>
        <w:spacing w:before="0" w:beforeAutospacing="0" w:after="0" w:afterAutospacing="0"/>
        <w:ind w:firstLine="709"/>
        <w:jc w:val="both"/>
        <w:rPr>
          <w:sz w:val="28"/>
          <w:szCs w:val="28"/>
        </w:rPr>
      </w:pPr>
      <w:r w:rsidRPr="009F543D">
        <w:rPr>
          <w:sz w:val="28"/>
          <w:szCs w:val="28"/>
        </w:rPr>
        <w:t xml:space="preserve">Проект «Связь поколений» стал одним из победителей </w:t>
      </w:r>
      <w:proofErr w:type="spellStart"/>
      <w:r w:rsidRPr="009F543D">
        <w:rPr>
          <w:sz w:val="28"/>
          <w:szCs w:val="28"/>
        </w:rPr>
        <w:t>грантового</w:t>
      </w:r>
      <w:proofErr w:type="spellEnd"/>
      <w:r w:rsidRPr="009F543D">
        <w:rPr>
          <w:sz w:val="28"/>
          <w:szCs w:val="28"/>
        </w:rPr>
        <w:t xml:space="preserve"> конкурса Президента РФ и длился 9 месяцев. Подготовила проект и реализовала Амурская областная общественная организация «Открытое сердце». Главным партнером проекта стала Амурская обла</w:t>
      </w:r>
      <w:r w:rsidRPr="009F543D">
        <w:rPr>
          <w:sz w:val="28"/>
          <w:szCs w:val="28"/>
        </w:rPr>
        <w:softHyphen/>
        <w:t>стная организация Союза журналистов России.</w:t>
      </w:r>
    </w:p>
    <w:p w:rsidR="009F543D" w:rsidRPr="009F543D" w:rsidRDefault="007635B0" w:rsidP="009F543D">
      <w:pPr>
        <w:pStyle w:val="aa"/>
        <w:spacing w:before="0" w:beforeAutospacing="0" w:after="0" w:afterAutospacing="0"/>
        <w:ind w:firstLine="709"/>
        <w:jc w:val="both"/>
        <w:rPr>
          <w:sz w:val="28"/>
          <w:szCs w:val="28"/>
        </w:rPr>
      </w:pPr>
      <w:r w:rsidRPr="009F543D">
        <w:rPr>
          <w:noProof/>
          <w:sz w:val="28"/>
          <w:szCs w:val="28"/>
        </w:rPr>
        <w:drawing>
          <wp:anchor distT="0" distB="0" distL="114300" distR="114300" simplePos="0" relativeHeight="251676672" behindDoc="1" locked="0" layoutInCell="1" allowOverlap="1">
            <wp:simplePos x="0" y="0"/>
            <wp:positionH relativeFrom="margin">
              <wp:posOffset>20472</wp:posOffset>
            </wp:positionH>
            <wp:positionV relativeFrom="paragraph">
              <wp:posOffset>61415</wp:posOffset>
            </wp:positionV>
            <wp:extent cx="2228215" cy="1484630"/>
            <wp:effectExtent l="0" t="0" r="635" b="1270"/>
            <wp:wrapTight wrapText="bothSides">
              <wp:wrapPolygon edited="0">
                <wp:start x="0" y="0"/>
                <wp:lineTo x="0" y="21341"/>
                <wp:lineTo x="21421" y="21341"/>
                <wp:lineTo x="21421" y="0"/>
                <wp:lineTo x="0" y="0"/>
              </wp:wrapPolygon>
            </wp:wrapTight>
            <wp:docPr id="12" name="Рисунок 12" descr="unkor2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kor2 (Lar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821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43D" w:rsidRPr="009F543D">
        <w:rPr>
          <w:sz w:val="28"/>
          <w:szCs w:val="28"/>
        </w:rPr>
        <w:t>В рамках проекта в шести учебных заведения работали школы юных корреспондентов, а именно в лицее №6 (г. Благо</w:t>
      </w:r>
      <w:r w:rsidR="009F543D" w:rsidRPr="009F543D">
        <w:rPr>
          <w:sz w:val="28"/>
          <w:szCs w:val="28"/>
        </w:rPr>
        <w:softHyphen/>
        <w:t>вещенск), школе №24 (с. Белогорье), школе с. Чигири (Благовещенский рай</w:t>
      </w:r>
      <w:r w:rsidR="009F543D" w:rsidRPr="009F543D">
        <w:rPr>
          <w:sz w:val="28"/>
          <w:szCs w:val="28"/>
        </w:rPr>
        <w:softHyphen/>
        <w:t xml:space="preserve">он), школе №1 с. Ивановка (Ивановский район), школе №1 </w:t>
      </w:r>
      <w:proofErr w:type="spellStart"/>
      <w:r w:rsidR="009F543D" w:rsidRPr="009F543D">
        <w:rPr>
          <w:sz w:val="28"/>
          <w:szCs w:val="28"/>
        </w:rPr>
        <w:t>п.г.т</w:t>
      </w:r>
      <w:proofErr w:type="spellEnd"/>
      <w:r w:rsidR="009F543D" w:rsidRPr="009F543D">
        <w:rPr>
          <w:sz w:val="28"/>
          <w:szCs w:val="28"/>
        </w:rPr>
        <w:t>. Серышево (</w:t>
      </w:r>
      <w:proofErr w:type="spellStart"/>
      <w:r w:rsidR="009F543D" w:rsidRPr="009F543D">
        <w:rPr>
          <w:sz w:val="28"/>
          <w:szCs w:val="28"/>
        </w:rPr>
        <w:t>Серышевский</w:t>
      </w:r>
      <w:proofErr w:type="spellEnd"/>
      <w:r w:rsidR="009F543D" w:rsidRPr="009F543D">
        <w:rPr>
          <w:sz w:val="28"/>
          <w:szCs w:val="28"/>
        </w:rPr>
        <w:t xml:space="preserve"> район), Амурской государственной медицинской академии. Занятия с </w:t>
      </w:r>
      <w:proofErr w:type="spellStart"/>
      <w:r w:rsidR="009F543D" w:rsidRPr="009F543D">
        <w:rPr>
          <w:sz w:val="28"/>
          <w:szCs w:val="28"/>
        </w:rPr>
        <w:t>юнкорами</w:t>
      </w:r>
      <w:proofErr w:type="spellEnd"/>
      <w:r w:rsidR="009F543D" w:rsidRPr="009F543D">
        <w:rPr>
          <w:sz w:val="28"/>
          <w:szCs w:val="28"/>
        </w:rPr>
        <w:t xml:space="preserve"> проводили члены Союза журналистов России Л.Б. Павлова, П.А. </w:t>
      </w:r>
      <w:proofErr w:type="spellStart"/>
      <w:r w:rsidR="009F543D" w:rsidRPr="009F543D">
        <w:rPr>
          <w:sz w:val="28"/>
          <w:szCs w:val="28"/>
        </w:rPr>
        <w:t>Савинкин</w:t>
      </w:r>
      <w:proofErr w:type="spellEnd"/>
      <w:r w:rsidR="009F543D" w:rsidRPr="009F543D">
        <w:rPr>
          <w:sz w:val="28"/>
          <w:szCs w:val="28"/>
        </w:rPr>
        <w:t xml:space="preserve">, В.И. </w:t>
      </w:r>
      <w:proofErr w:type="spellStart"/>
      <w:r w:rsidR="009F543D" w:rsidRPr="009F543D">
        <w:rPr>
          <w:sz w:val="28"/>
          <w:szCs w:val="28"/>
        </w:rPr>
        <w:t>Кохно</w:t>
      </w:r>
      <w:proofErr w:type="spellEnd"/>
      <w:r w:rsidR="009F543D" w:rsidRPr="009F543D">
        <w:rPr>
          <w:sz w:val="28"/>
          <w:szCs w:val="28"/>
        </w:rPr>
        <w:t xml:space="preserve">, В.П. Кобзарь. Для </w:t>
      </w:r>
      <w:proofErr w:type="spellStart"/>
      <w:r w:rsidR="009F543D" w:rsidRPr="009F543D">
        <w:rPr>
          <w:sz w:val="28"/>
          <w:szCs w:val="28"/>
        </w:rPr>
        <w:t>юнкоров</w:t>
      </w:r>
      <w:proofErr w:type="spellEnd"/>
      <w:r w:rsidR="009F543D" w:rsidRPr="009F543D">
        <w:rPr>
          <w:sz w:val="28"/>
          <w:szCs w:val="28"/>
        </w:rPr>
        <w:t xml:space="preserve"> было издано методическое пособие.</w:t>
      </w:r>
    </w:p>
    <w:p w:rsidR="009F543D" w:rsidRPr="009F543D" w:rsidRDefault="007635B0" w:rsidP="009F543D">
      <w:pPr>
        <w:pStyle w:val="aa"/>
        <w:spacing w:before="0" w:beforeAutospacing="0" w:after="0" w:afterAutospacing="0"/>
        <w:ind w:firstLine="709"/>
        <w:jc w:val="both"/>
        <w:rPr>
          <w:sz w:val="28"/>
          <w:szCs w:val="28"/>
        </w:rPr>
      </w:pPr>
      <w:r w:rsidRPr="009F543D">
        <w:rPr>
          <w:noProof/>
          <w:sz w:val="28"/>
          <w:szCs w:val="28"/>
        </w:rPr>
        <w:drawing>
          <wp:anchor distT="0" distB="0" distL="114300" distR="114300" simplePos="0" relativeHeight="251677696" behindDoc="1" locked="0" layoutInCell="1" allowOverlap="1" wp14:anchorId="5FD4CFC4" wp14:editId="023383E0">
            <wp:simplePos x="0" y="0"/>
            <wp:positionH relativeFrom="margin">
              <wp:align>right</wp:align>
            </wp:positionH>
            <wp:positionV relativeFrom="paragraph">
              <wp:posOffset>125986</wp:posOffset>
            </wp:positionV>
            <wp:extent cx="2176818" cy="1450174"/>
            <wp:effectExtent l="0" t="0" r="0" b="0"/>
            <wp:wrapTight wrapText="bothSides">
              <wp:wrapPolygon edited="0">
                <wp:start x="0" y="0"/>
                <wp:lineTo x="0" y="21288"/>
                <wp:lineTo x="21361" y="21288"/>
                <wp:lineTo x="21361" y="0"/>
                <wp:lineTo x="0" y="0"/>
              </wp:wrapPolygon>
            </wp:wrapTight>
            <wp:docPr id="11" name="Рисунок 11" descr="unkor3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kor3 (Lar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6818" cy="1450174"/>
                    </a:xfrm>
                    <a:prstGeom prst="rect">
                      <a:avLst/>
                    </a:prstGeom>
                    <a:noFill/>
                    <a:ln>
                      <a:noFill/>
                    </a:ln>
                  </pic:spPr>
                </pic:pic>
              </a:graphicData>
            </a:graphic>
            <wp14:sizeRelH relativeFrom="page">
              <wp14:pctWidth>0</wp14:pctWidth>
            </wp14:sizeRelH>
            <wp14:sizeRelV relativeFrom="page">
              <wp14:pctHeight>0</wp14:pctHeight>
            </wp14:sizeRelV>
          </wp:anchor>
        </w:drawing>
      </w:r>
      <w:r w:rsidR="009F543D" w:rsidRPr="009F543D">
        <w:rPr>
          <w:sz w:val="28"/>
          <w:szCs w:val="28"/>
        </w:rPr>
        <w:t>Лучшие работы начинающих журналистов включены в сборник «Проба пера».</w:t>
      </w:r>
    </w:p>
    <w:p w:rsidR="009F543D" w:rsidRPr="009F543D" w:rsidRDefault="009F543D" w:rsidP="009F543D">
      <w:pPr>
        <w:pStyle w:val="aa"/>
        <w:spacing w:before="0" w:beforeAutospacing="0" w:after="0" w:afterAutospacing="0"/>
        <w:ind w:firstLine="709"/>
        <w:jc w:val="both"/>
        <w:rPr>
          <w:sz w:val="28"/>
          <w:szCs w:val="28"/>
        </w:rPr>
      </w:pPr>
      <w:r w:rsidRPr="009F543D">
        <w:rPr>
          <w:sz w:val="28"/>
          <w:szCs w:val="28"/>
        </w:rPr>
        <w:t xml:space="preserve">В рамках проекта издан альманах об амурских СМИ «Амурская пресса. История и современность». Это первое за 120 лет существования журналистики на Амуре издание, в котором собрана информация о таком большом количестве СМИ области: в альманахе их 49! Это газеты, журналы, телеканалы, радиостанции, интернет-издания из Благовещенска, Свободного, </w:t>
      </w:r>
      <w:proofErr w:type="spellStart"/>
      <w:r w:rsidRPr="009F543D">
        <w:rPr>
          <w:sz w:val="28"/>
          <w:szCs w:val="28"/>
        </w:rPr>
        <w:t>Зеи</w:t>
      </w:r>
      <w:proofErr w:type="spellEnd"/>
      <w:r w:rsidRPr="009F543D">
        <w:rPr>
          <w:sz w:val="28"/>
          <w:szCs w:val="28"/>
        </w:rPr>
        <w:t xml:space="preserve">, Тынды, Сковородино, Райчихинска, Завитинска, Шимановска, Белогорска, Тамбовского, Ивановского, </w:t>
      </w:r>
      <w:proofErr w:type="spellStart"/>
      <w:r w:rsidRPr="009F543D">
        <w:rPr>
          <w:sz w:val="28"/>
          <w:szCs w:val="28"/>
        </w:rPr>
        <w:t>Серышевского</w:t>
      </w:r>
      <w:proofErr w:type="spellEnd"/>
      <w:r w:rsidRPr="009F543D">
        <w:rPr>
          <w:sz w:val="28"/>
          <w:szCs w:val="28"/>
        </w:rPr>
        <w:t xml:space="preserve">, </w:t>
      </w:r>
      <w:proofErr w:type="spellStart"/>
      <w:r w:rsidRPr="009F543D">
        <w:rPr>
          <w:sz w:val="28"/>
          <w:szCs w:val="28"/>
        </w:rPr>
        <w:t>Магдагачинского</w:t>
      </w:r>
      <w:proofErr w:type="spellEnd"/>
      <w:r w:rsidRPr="009F543D">
        <w:rPr>
          <w:sz w:val="28"/>
          <w:szCs w:val="28"/>
        </w:rPr>
        <w:t xml:space="preserve">, </w:t>
      </w:r>
      <w:proofErr w:type="spellStart"/>
      <w:r w:rsidRPr="009F543D">
        <w:rPr>
          <w:sz w:val="28"/>
          <w:szCs w:val="28"/>
        </w:rPr>
        <w:t>Ромненского</w:t>
      </w:r>
      <w:proofErr w:type="spellEnd"/>
      <w:r w:rsidRPr="009F543D">
        <w:rPr>
          <w:sz w:val="28"/>
          <w:szCs w:val="28"/>
        </w:rPr>
        <w:t xml:space="preserve">, Михайловского, </w:t>
      </w:r>
      <w:proofErr w:type="spellStart"/>
      <w:r w:rsidRPr="009F543D">
        <w:rPr>
          <w:sz w:val="28"/>
          <w:szCs w:val="28"/>
        </w:rPr>
        <w:t>Бурейского</w:t>
      </w:r>
      <w:proofErr w:type="spellEnd"/>
      <w:r w:rsidRPr="009F543D">
        <w:rPr>
          <w:sz w:val="28"/>
          <w:szCs w:val="28"/>
        </w:rPr>
        <w:t xml:space="preserve"> районов. Участие каждой редакции подтверждается Сертификатом участника.</w:t>
      </w:r>
    </w:p>
    <w:p w:rsidR="009F543D" w:rsidRPr="009F543D" w:rsidRDefault="009F543D" w:rsidP="009F543D">
      <w:pPr>
        <w:pStyle w:val="aa"/>
        <w:spacing w:before="0" w:beforeAutospacing="0" w:after="0" w:afterAutospacing="0"/>
        <w:ind w:firstLine="709"/>
        <w:jc w:val="both"/>
        <w:rPr>
          <w:sz w:val="28"/>
          <w:szCs w:val="28"/>
        </w:rPr>
      </w:pPr>
      <w:r w:rsidRPr="009F543D">
        <w:rPr>
          <w:sz w:val="28"/>
          <w:szCs w:val="28"/>
        </w:rPr>
        <w:lastRenderedPageBreak/>
        <w:t>Вышеназванные издания в торжественной обстановке безвозмездно переданы библиотекам области, в том числе детским, областному краеведческому музею и ряду организаций.</w:t>
      </w:r>
    </w:p>
    <w:p w:rsidR="009F543D" w:rsidRPr="009F543D" w:rsidRDefault="007635B0" w:rsidP="009F543D">
      <w:pPr>
        <w:pStyle w:val="aa"/>
        <w:spacing w:before="0" w:beforeAutospacing="0" w:after="0" w:afterAutospacing="0"/>
        <w:ind w:firstLine="709"/>
        <w:jc w:val="both"/>
        <w:rPr>
          <w:sz w:val="28"/>
          <w:szCs w:val="28"/>
        </w:rPr>
      </w:pPr>
      <w:r w:rsidRPr="009F543D">
        <w:rPr>
          <w:noProof/>
          <w:sz w:val="28"/>
          <w:szCs w:val="28"/>
        </w:rPr>
        <w:drawing>
          <wp:anchor distT="0" distB="0" distL="114300" distR="114300" simplePos="0" relativeHeight="251678720" behindDoc="1" locked="0" layoutInCell="1" allowOverlap="1">
            <wp:simplePos x="0" y="0"/>
            <wp:positionH relativeFrom="margin">
              <wp:align>left</wp:align>
            </wp:positionH>
            <wp:positionV relativeFrom="paragraph">
              <wp:posOffset>2124</wp:posOffset>
            </wp:positionV>
            <wp:extent cx="2230732" cy="1486089"/>
            <wp:effectExtent l="0" t="0" r="0" b="0"/>
            <wp:wrapTight wrapText="bothSides">
              <wp:wrapPolygon edited="0">
                <wp:start x="0" y="0"/>
                <wp:lineTo x="0" y="21323"/>
                <wp:lineTo x="21403" y="21323"/>
                <wp:lineTo x="21403" y="0"/>
                <wp:lineTo x="0" y="0"/>
              </wp:wrapPolygon>
            </wp:wrapTight>
            <wp:docPr id="10" name="Рисунок 10" descr="unkor4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kor4 (Lar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0732" cy="1486089"/>
                    </a:xfrm>
                    <a:prstGeom prst="rect">
                      <a:avLst/>
                    </a:prstGeom>
                    <a:noFill/>
                    <a:ln>
                      <a:noFill/>
                    </a:ln>
                  </pic:spPr>
                </pic:pic>
              </a:graphicData>
            </a:graphic>
            <wp14:sizeRelH relativeFrom="page">
              <wp14:pctWidth>0</wp14:pctWidth>
            </wp14:sizeRelH>
            <wp14:sizeRelV relativeFrom="page">
              <wp14:pctHeight>0</wp14:pctHeight>
            </wp14:sizeRelV>
          </wp:anchor>
        </w:drawing>
      </w:r>
      <w:r w:rsidR="009F543D" w:rsidRPr="009F543D">
        <w:rPr>
          <w:sz w:val="28"/>
          <w:szCs w:val="28"/>
        </w:rPr>
        <w:t>Проект «Связь поколений» осуществлялся при поддержке правительства Амурской области и Общественной палаты Амурской области.</w:t>
      </w:r>
    </w:p>
    <w:p w:rsidR="009F543D" w:rsidRPr="009F543D" w:rsidRDefault="009F543D" w:rsidP="009F543D">
      <w:pPr>
        <w:pStyle w:val="aa"/>
        <w:spacing w:before="0" w:beforeAutospacing="0" w:after="0" w:afterAutospacing="0"/>
        <w:ind w:firstLine="709"/>
        <w:jc w:val="both"/>
        <w:rPr>
          <w:sz w:val="28"/>
          <w:szCs w:val="28"/>
        </w:rPr>
      </w:pPr>
      <w:r w:rsidRPr="009F543D">
        <w:rPr>
          <w:sz w:val="28"/>
          <w:szCs w:val="28"/>
        </w:rPr>
        <w:t xml:space="preserve">На торжественном подведении итогов проекта «Связь поколений» все </w:t>
      </w:r>
      <w:proofErr w:type="spellStart"/>
      <w:r w:rsidRPr="009F543D">
        <w:rPr>
          <w:sz w:val="28"/>
          <w:szCs w:val="28"/>
        </w:rPr>
        <w:t>юнкоры</w:t>
      </w:r>
      <w:proofErr w:type="spellEnd"/>
      <w:r w:rsidRPr="009F543D">
        <w:rPr>
          <w:sz w:val="28"/>
          <w:szCs w:val="28"/>
        </w:rPr>
        <w:t xml:space="preserve"> из рук ветеранов журналистики получили специально изготовленные значки с удостоверениями, сертификаты участников проекта. Такие же сертификаты получили и кураторы </w:t>
      </w:r>
      <w:proofErr w:type="spellStart"/>
      <w:r w:rsidRPr="009F543D">
        <w:rPr>
          <w:sz w:val="28"/>
          <w:szCs w:val="28"/>
        </w:rPr>
        <w:t>юнкоров</w:t>
      </w:r>
      <w:proofErr w:type="spellEnd"/>
      <w:r w:rsidRPr="009F543D">
        <w:rPr>
          <w:sz w:val="28"/>
          <w:szCs w:val="28"/>
        </w:rPr>
        <w:t xml:space="preserve"> – педагоги учебных учреждений, в которых работали школы юных корреспондентов.</w:t>
      </w:r>
    </w:p>
    <w:p w:rsidR="009F543D" w:rsidRPr="009F543D" w:rsidRDefault="009F543D" w:rsidP="009F543D">
      <w:pPr>
        <w:pStyle w:val="aa"/>
        <w:spacing w:before="0" w:beforeAutospacing="0" w:after="0" w:afterAutospacing="0"/>
        <w:ind w:firstLine="709"/>
        <w:jc w:val="both"/>
        <w:rPr>
          <w:sz w:val="28"/>
          <w:szCs w:val="28"/>
        </w:rPr>
      </w:pPr>
      <w:r w:rsidRPr="009F543D">
        <w:rPr>
          <w:sz w:val="28"/>
          <w:szCs w:val="28"/>
        </w:rPr>
        <w:t xml:space="preserve">Участников мероприятия приветствовали секретарь Общественной палаты Амурской области Владимир Седов и заместитель министра внутренней и информационной политики Амурской области Андрей </w:t>
      </w:r>
      <w:proofErr w:type="spellStart"/>
      <w:r w:rsidRPr="009F543D">
        <w:rPr>
          <w:sz w:val="28"/>
          <w:szCs w:val="28"/>
        </w:rPr>
        <w:t>Дюмин</w:t>
      </w:r>
      <w:proofErr w:type="spellEnd"/>
      <w:r w:rsidRPr="009F543D">
        <w:rPr>
          <w:sz w:val="28"/>
          <w:szCs w:val="28"/>
        </w:rPr>
        <w:t xml:space="preserve">. Они вручили благодарственные письма журналистам, в числе которых почетный гражданин Тынды И.М. </w:t>
      </w:r>
      <w:proofErr w:type="spellStart"/>
      <w:r w:rsidRPr="009F543D">
        <w:rPr>
          <w:sz w:val="28"/>
          <w:szCs w:val="28"/>
        </w:rPr>
        <w:t>Шестак</w:t>
      </w:r>
      <w:proofErr w:type="spellEnd"/>
      <w:r w:rsidRPr="009F543D">
        <w:rPr>
          <w:sz w:val="28"/>
          <w:szCs w:val="28"/>
        </w:rPr>
        <w:t xml:space="preserve">, главный редактор газеты «Амурская медицина» В.И. </w:t>
      </w:r>
      <w:proofErr w:type="spellStart"/>
      <w:r w:rsidRPr="009F543D">
        <w:rPr>
          <w:sz w:val="28"/>
          <w:szCs w:val="28"/>
        </w:rPr>
        <w:t>Кохно</w:t>
      </w:r>
      <w:proofErr w:type="spellEnd"/>
      <w:r w:rsidRPr="009F543D">
        <w:rPr>
          <w:sz w:val="28"/>
          <w:szCs w:val="28"/>
        </w:rPr>
        <w:t xml:space="preserve"> и другие.</w:t>
      </w:r>
    </w:p>
    <w:p w:rsidR="009F543D" w:rsidRPr="009F543D" w:rsidRDefault="007635B0" w:rsidP="009F543D">
      <w:pPr>
        <w:pStyle w:val="aa"/>
        <w:spacing w:before="0" w:beforeAutospacing="0" w:after="0" w:afterAutospacing="0"/>
        <w:ind w:firstLine="709"/>
        <w:jc w:val="both"/>
        <w:rPr>
          <w:sz w:val="28"/>
          <w:szCs w:val="28"/>
        </w:rPr>
      </w:pPr>
      <w:r w:rsidRPr="009F543D">
        <w:rPr>
          <w:noProof/>
          <w:sz w:val="28"/>
          <w:szCs w:val="28"/>
        </w:rPr>
        <w:drawing>
          <wp:anchor distT="0" distB="0" distL="114300" distR="114300" simplePos="0" relativeHeight="251679744" behindDoc="1" locked="0" layoutInCell="1" allowOverlap="1">
            <wp:simplePos x="0" y="0"/>
            <wp:positionH relativeFrom="margin">
              <wp:align>right</wp:align>
            </wp:positionH>
            <wp:positionV relativeFrom="paragraph">
              <wp:posOffset>88711</wp:posOffset>
            </wp:positionV>
            <wp:extent cx="2610427" cy="1739038"/>
            <wp:effectExtent l="0" t="0" r="0" b="0"/>
            <wp:wrapTight wrapText="bothSides">
              <wp:wrapPolygon edited="0">
                <wp:start x="0" y="0"/>
                <wp:lineTo x="0" y="21300"/>
                <wp:lineTo x="21442" y="21300"/>
                <wp:lineTo x="21442" y="0"/>
                <wp:lineTo x="0" y="0"/>
              </wp:wrapPolygon>
            </wp:wrapTight>
            <wp:docPr id="9" name="Рисунок 9" descr="unkor5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kor5 (Lar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0427" cy="1739038"/>
                    </a:xfrm>
                    <a:prstGeom prst="rect">
                      <a:avLst/>
                    </a:prstGeom>
                    <a:noFill/>
                    <a:ln>
                      <a:noFill/>
                    </a:ln>
                  </pic:spPr>
                </pic:pic>
              </a:graphicData>
            </a:graphic>
            <wp14:sizeRelH relativeFrom="page">
              <wp14:pctWidth>0</wp14:pctWidth>
            </wp14:sizeRelH>
            <wp14:sizeRelV relativeFrom="page">
              <wp14:pctHeight>0</wp14:pctHeight>
            </wp14:sizeRelV>
          </wp:anchor>
        </w:drawing>
      </w:r>
      <w:r w:rsidR="009F543D" w:rsidRPr="009F543D">
        <w:rPr>
          <w:sz w:val="28"/>
          <w:szCs w:val="28"/>
        </w:rPr>
        <w:t>Торжественное подведение итогов завершилось неформальным общением всех участников и гостей за столом со сладкими угощениями.</w:t>
      </w:r>
    </w:p>
    <w:p w:rsidR="009F543D" w:rsidRPr="009F543D" w:rsidRDefault="009F543D" w:rsidP="009F543D">
      <w:pPr>
        <w:pStyle w:val="aa"/>
        <w:spacing w:before="0" w:beforeAutospacing="0" w:after="0" w:afterAutospacing="0"/>
        <w:ind w:firstLine="709"/>
        <w:jc w:val="both"/>
        <w:rPr>
          <w:sz w:val="28"/>
          <w:szCs w:val="28"/>
        </w:rPr>
      </w:pPr>
      <w:r w:rsidRPr="009F543D">
        <w:rPr>
          <w:sz w:val="28"/>
          <w:szCs w:val="28"/>
        </w:rPr>
        <w:t>В Областную общественную организацию союза журналистов России переданы значки «</w:t>
      </w:r>
      <w:proofErr w:type="spellStart"/>
      <w:r w:rsidRPr="009F543D">
        <w:rPr>
          <w:sz w:val="28"/>
          <w:szCs w:val="28"/>
        </w:rPr>
        <w:t>Юнкор</w:t>
      </w:r>
      <w:proofErr w:type="spellEnd"/>
      <w:r w:rsidRPr="009F543D">
        <w:rPr>
          <w:sz w:val="28"/>
          <w:szCs w:val="28"/>
        </w:rPr>
        <w:t xml:space="preserve"> Амура» и удостоверения для дальнейшей работы с будущим журналистским корпусом. Юные корреспонденты продолжают присылать в адрес авторов проекта свои творческие работы. Это еще раз подтверждает, что с завершением проекта работа не остановилась.</w:t>
      </w:r>
    </w:p>
    <w:p w:rsidR="008612F7" w:rsidRDefault="008612F7" w:rsidP="005B4F7A">
      <w:pPr>
        <w:ind w:firstLine="709"/>
        <w:jc w:val="both"/>
        <w:rPr>
          <w:b/>
          <w:szCs w:val="28"/>
          <w:lang w:val="ru-RU"/>
        </w:rPr>
      </w:pPr>
    </w:p>
    <w:p w:rsidR="005B4F7A" w:rsidRDefault="005B4F7A" w:rsidP="005B4F7A">
      <w:pPr>
        <w:jc w:val="center"/>
        <w:rPr>
          <w:b/>
          <w:szCs w:val="28"/>
          <w:lang w:val="ru-RU"/>
        </w:rPr>
      </w:pPr>
      <w:bookmarkStart w:id="0" w:name="_GoBack"/>
      <w:bookmarkEnd w:id="0"/>
      <w:r w:rsidRPr="00024B4B">
        <w:rPr>
          <w:b/>
          <w:szCs w:val="28"/>
          <w:lang w:val="ru-RU"/>
        </w:rPr>
        <w:t>Регламентные мероприятия</w:t>
      </w:r>
    </w:p>
    <w:p w:rsidR="005B4F7A" w:rsidRDefault="005B4F7A" w:rsidP="005B4F7A">
      <w:pPr>
        <w:jc w:val="center"/>
        <w:rPr>
          <w:b/>
          <w:szCs w:val="28"/>
          <w:lang w:val="ru-RU"/>
        </w:rPr>
      </w:pPr>
      <w:r>
        <w:rPr>
          <w:b/>
          <w:szCs w:val="28"/>
          <w:lang w:val="ru-RU"/>
        </w:rPr>
        <w:t xml:space="preserve">в </w:t>
      </w:r>
      <w:r w:rsidR="001241A0">
        <w:rPr>
          <w:b/>
          <w:szCs w:val="28"/>
          <w:lang w:val="ru-RU"/>
        </w:rPr>
        <w:t>апреле</w:t>
      </w:r>
      <w:r>
        <w:rPr>
          <w:b/>
          <w:szCs w:val="28"/>
          <w:lang w:val="ru-RU"/>
        </w:rPr>
        <w:t xml:space="preserve"> 2016 года</w:t>
      </w:r>
    </w:p>
    <w:p w:rsidR="00C32E7E" w:rsidRPr="00C32E7E" w:rsidRDefault="005B4F7A" w:rsidP="00C32E7E">
      <w:pPr>
        <w:ind w:firstLine="709"/>
        <w:jc w:val="both"/>
        <w:rPr>
          <w:szCs w:val="28"/>
          <w:lang w:val="ru-RU"/>
        </w:rPr>
      </w:pPr>
      <w:r w:rsidRPr="00A92747">
        <w:rPr>
          <w:szCs w:val="28"/>
          <w:lang w:val="ru-RU"/>
        </w:rPr>
        <w:t xml:space="preserve">01 </w:t>
      </w:r>
      <w:r w:rsidR="001241A0">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00C32E7E" w:rsidRPr="00C32E7E">
        <w:rPr>
          <w:szCs w:val="28"/>
          <w:lang w:val="ru-RU"/>
        </w:rPr>
        <w:t>комиссии по социально-экономическому развитию в Ивановск</w:t>
      </w:r>
      <w:r w:rsidR="001241A0">
        <w:rPr>
          <w:szCs w:val="28"/>
          <w:lang w:val="ru-RU"/>
        </w:rPr>
        <w:t>ом</w:t>
      </w:r>
      <w:r w:rsidR="00C32E7E" w:rsidRPr="00C32E7E">
        <w:rPr>
          <w:szCs w:val="28"/>
          <w:lang w:val="ru-RU"/>
        </w:rPr>
        <w:t xml:space="preserve"> район</w:t>
      </w:r>
      <w:r w:rsidR="001241A0">
        <w:rPr>
          <w:szCs w:val="28"/>
          <w:lang w:val="ru-RU"/>
        </w:rPr>
        <w:t>е</w:t>
      </w:r>
      <w:r w:rsidR="00C32E7E" w:rsidRPr="00C32E7E">
        <w:rPr>
          <w:szCs w:val="28"/>
          <w:lang w:val="ru-RU"/>
        </w:rPr>
        <w:t xml:space="preserve"> (встреча с главой Ивановского района и представителями общественности, посещение музея)</w:t>
      </w:r>
      <w:r w:rsidR="001241A0">
        <w:rPr>
          <w:szCs w:val="28"/>
          <w:lang w:val="ru-RU"/>
        </w:rPr>
        <w:t>.</w:t>
      </w:r>
    </w:p>
    <w:p w:rsidR="001241A0" w:rsidRDefault="001241A0" w:rsidP="00C32E7E">
      <w:pPr>
        <w:ind w:firstLine="709"/>
        <w:jc w:val="both"/>
        <w:rPr>
          <w:szCs w:val="28"/>
          <w:lang w:val="ru-RU"/>
        </w:rPr>
      </w:pPr>
      <w:r w:rsidRPr="00A92747">
        <w:rPr>
          <w:szCs w:val="28"/>
          <w:lang w:val="ru-RU"/>
        </w:rPr>
        <w:t xml:space="preserve">01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состоялось заседание совета методом опроса.</w:t>
      </w:r>
    </w:p>
    <w:p w:rsidR="001241A0" w:rsidRDefault="001241A0" w:rsidP="00C32E7E">
      <w:pPr>
        <w:ind w:firstLine="709"/>
        <w:jc w:val="both"/>
        <w:rPr>
          <w:szCs w:val="28"/>
          <w:lang w:val="ru-RU"/>
        </w:rPr>
      </w:pPr>
      <w:r w:rsidRPr="00A92747">
        <w:rPr>
          <w:szCs w:val="28"/>
          <w:lang w:val="ru-RU"/>
        </w:rPr>
        <w:t>0</w:t>
      </w:r>
      <w:r>
        <w:rPr>
          <w:szCs w:val="28"/>
          <w:lang w:val="ru-RU"/>
        </w:rPr>
        <w:t>4</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 xml:space="preserve">заседание </w:t>
      </w:r>
      <w:r w:rsidR="00C32E7E" w:rsidRPr="00C32E7E">
        <w:rPr>
          <w:szCs w:val="28"/>
          <w:shd w:val="clear" w:color="auto" w:fill="FFFFFF"/>
          <w:lang w:val="ru-RU"/>
        </w:rPr>
        <w:t xml:space="preserve">конкурсной комиссии </w:t>
      </w:r>
      <w:r w:rsidR="00C32E7E" w:rsidRPr="00C32E7E">
        <w:rPr>
          <w:szCs w:val="28"/>
          <w:lang w:val="ru-RU"/>
        </w:rPr>
        <w:t>по проведению конкурса для отбора кандидатов в состав Общественного совета при министерстве имущественных отношений Амурской области</w:t>
      </w:r>
      <w:r>
        <w:rPr>
          <w:szCs w:val="28"/>
          <w:lang w:val="ru-RU"/>
        </w:rPr>
        <w:t>.</w:t>
      </w:r>
    </w:p>
    <w:p w:rsidR="00C32E7E" w:rsidRPr="00C32E7E" w:rsidRDefault="001241A0" w:rsidP="00C32E7E">
      <w:pPr>
        <w:ind w:firstLine="709"/>
        <w:jc w:val="both"/>
        <w:rPr>
          <w:szCs w:val="28"/>
          <w:lang w:val="ru-RU"/>
        </w:rPr>
      </w:pPr>
      <w:r w:rsidRPr="00A92747">
        <w:rPr>
          <w:szCs w:val="28"/>
          <w:lang w:val="ru-RU"/>
        </w:rPr>
        <w:lastRenderedPageBreak/>
        <w:t>0</w:t>
      </w:r>
      <w:r>
        <w:rPr>
          <w:szCs w:val="28"/>
          <w:lang w:val="ru-RU"/>
        </w:rPr>
        <w:t>4</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 xml:space="preserve">заседание </w:t>
      </w:r>
      <w:r w:rsidR="00C32E7E" w:rsidRPr="00C32E7E">
        <w:rPr>
          <w:szCs w:val="28"/>
          <w:shd w:val="clear" w:color="auto" w:fill="FFFFFF"/>
          <w:lang w:val="ru-RU"/>
        </w:rPr>
        <w:t xml:space="preserve">конкурсной комиссии </w:t>
      </w:r>
      <w:r w:rsidR="00C32E7E" w:rsidRPr="00C32E7E">
        <w:rPr>
          <w:szCs w:val="28"/>
          <w:lang w:val="ru-RU"/>
        </w:rPr>
        <w:t>по проведению конкурса для отбора кандидатов в состав Общественного совета при управлении информатизации Амурской области</w:t>
      </w:r>
      <w:r>
        <w:rPr>
          <w:szCs w:val="28"/>
          <w:lang w:val="ru-RU"/>
        </w:rPr>
        <w:t>.</w:t>
      </w:r>
    </w:p>
    <w:p w:rsidR="001241A0" w:rsidRDefault="001241A0" w:rsidP="00C32E7E">
      <w:pPr>
        <w:ind w:firstLine="709"/>
        <w:jc w:val="both"/>
        <w:rPr>
          <w:szCs w:val="28"/>
          <w:lang w:val="ru-RU"/>
        </w:rPr>
      </w:pPr>
      <w:r w:rsidRPr="00A92747">
        <w:rPr>
          <w:szCs w:val="28"/>
          <w:lang w:val="ru-RU"/>
        </w:rPr>
        <w:t>0</w:t>
      </w:r>
      <w:r>
        <w:rPr>
          <w:szCs w:val="28"/>
          <w:lang w:val="ru-RU"/>
        </w:rPr>
        <w:t>4</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 xml:space="preserve">заседание </w:t>
      </w:r>
      <w:r w:rsidR="00C32E7E" w:rsidRPr="00C32E7E">
        <w:rPr>
          <w:szCs w:val="28"/>
          <w:shd w:val="clear" w:color="auto" w:fill="FFFFFF"/>
          <w:lang w:val="ru-RU"/>
        </w:rPr>
        <w:t xml:space="preserve">конкурсной комиссии </w:t>
      </w:r>
      <w:r w:rsidR="00C32E7E" w:rsidRPr="00C32E7E">
        <w:rPr>
          <w:szCs w:val="28"/>
          <w:lang w:val="ru-RU"/>
        </w:rPr>
        <w:t>по проведению конкурса для отбора кандидатов в состав Общественного совета при г</w:t>
      </w:r>
      <w:r w:rsidR="00C32E7E" w:rsidRPr="00C32E7E">
        <w:rPr>
          <w:rStyle w:val="ab"/>
          <w:b w:val="0"/>
          <w:color w:val="000000"/>
          <w:szCs w:val="28"/>
          <w:shd w:val="clear" w:color="auto" w:fill="FFFFFF"/>
          <w:lang w:val="ru-RU"/>
        </w:rPr>
        <w:t xml:space="preserve">осударственной инспекции по надзору за техническим состоянием самоходных машин и других видов техники </w:t>
      </w:r>
      <w:r w:rsidR="00C32E7E" w:rsidRPr="00C32E7E">
        <w:rPr>
          <w:szCs w:val="28"/>
          <w:lang w:val="ru-RU"/>
        </w:rPr>
        <w:t>Амурской области</w:t>
      </w:r>
      <w:r>
        <w:rPr>
          <w:szCs w:val="28"/>
          <w:lang w:val="ru-RU"/>
        </w:rPr>
        <w:t>.</w:t>
      </w:r>
    </w:p>
    <w:p w:rsidR="001241A0" w:rsidRDefault="001241A0" w:rsidP="00C32E7E">
      <w:pPr>
        <w:ind w:firstLine="709"/>
        <w:jc w:val="both"/>
        <w:rPr>
          <w:szCs w:val="28"/>
          <w:lang w:val="ru-RU"/>
        </w:rPr>
      </w:pPr>
      <w:r w:rsidRPr="00A92747">
        <w:rPr>
          <w:szCs w:val="28"/>
          <w:lang w:val="ru-RU"/>
        </w:rPr>
        <w:t>0</w:t>
      </w:r>
      <w:r>
        <w:rPr>
          <w:szCs w:val="28"/>
          <w:lang w:val="ru-RU"/>
        </w:rPr>
        <w:t>5</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комиссии по развитию человеческого потенциала</w:t>
      </w:r>
      <w:r>
        <w:rPr>
          <w:szCs w:val="28"/>
          <w:lang w:val="ru-RU"/>
        </w:rPr>
        <w:t>.</w:t>
      </w:r>
    </w:p>
    <w:p w:rsidR="00C32E7E" w:rsidRPr="00C32E7E" w:rsidRDefault="001241A0" w:rsidP="00C32E7E">
      <w:pPr>
        <w:ind w:firstLine="709"/>
        <w:jc w:val="both"/>
        <w:rPr>
          <w:szCs w:val="28"/>
          <w:lang w:val="ru-RU"/>
        </w:rPr>
      </w:pPr>
      <w:r w:rsidRPr="00A92747">
        <w:rPr>
          <w:szCs w:val="28"/>
          <w:lang w:val="ru-RU"/>
        </w:rPr>
        <w:t>0</w:t>
      </w:r>
      <w:r>
        <w:rPr>
          <w:szCs w:val="28"/>
          <w:lang w:val="ru-RU"/>
        </w:rPr>
        <w:t>5</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состоялось з</w:t>
      </w:r>
      <w:r w:rsidR="00C32E7E" w:rsidRPr="00C32E7E">
        <w:rPr>
          <w:szCs w:val="28"/>
          <w:lang w:val="ru-RU"/>
        </w:rPr>
        <w:t>аседание рабочей группы по подготовке доклада о состоянии и тенденциях развития гражданского общества в Амурской области в 2015 году</w:t>
      </w:r>
      <w:r>
        <w:rPr>
          <w:szCs w:val="28"/>
          <w:lang w:val="ru-RU"/>
        </w:rPr>
        <w:t>.</w:t>
      </w:r>
    </w:p>
    <w:p w:rsidR="00C32E7E" w:rsidRPr="00C32E7E" w:rsidRDefault="001241A0" w:rsidP="00C32E7E">
      <w:pPr>
        <w:ind w:firstLine="709"/>
        <w:jc w:val="both"/>
        <w:rPr>
          <w:szCs w:val="28"/>
          <w:lang w:val="ru-RU"/>
        </w:rPr>
      </w:pPr>
      <w:r w:rsidRPr="00A92747">
        <w:rPr>
          <w:szCs w:val="28"/>
          <w:lang w:val="ru-RU"/>
        </w:rPr>
        <w:t>0</w:t>
      </w:r>
      <w:r>
        <w:rPr>
          <w:szCs w:val="28"/>
          <w:lang w:val="ru-RU"/>
        </w:rPr>
        <w:t>6</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совета методом опроса</w:t>
      </w:r>
      <w:r>
        <w:rPr>
          <w:szCs w:val="28"/>
          <w:lang w:val="ru-RU"/>
        </w:rPr>
        <w:t>.</w:t>
      </w:r>
    </w:p>
    <w:p w:rsidR="00C32E7E" w:rsidRPr="00C32E7E" w:rsidRDefault="001241A0" w:rsidP="00C32E7E">
      <w:pPr>
        <w:ind w:firstLine="709"/>
        <w:jc w:val="both"/>
        <w:rPr>
          <w:szCs w:val="28"/>
          <w:lang w:val="ru-RU"/>
        </w:rPr>
      </w:pPr>
      <w:r w:rsidRPr="00A92747">
        <w:rPr>
          <w:szCs w:val="28"/>
          <w:lang w:val="ru-RU"/>
        </w:rPr>
        <w:t>0</w:t>
      </w:r>
      <w:r>
        <w:rPr>
          <w:szCs w:val="28"/>
          <w:lang w:val="ru-RU"/>
        </w:rPr>
        <w:t>6 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Общественного совета по развитию гражданского общества и гражданскому просвещению, противодействию коррупции на тему «О проведении общественного мониторинга служб занятости Амурской области»</w:t>
      </w:r>
      <w:r>
        <w:rPr>
          <w:szCs w:val="28"/>
          <w:lang w:val="ru-RU"/>
        </w:rPr>
        <w:t>.</w:t>
      </w:r>
    </w:p>
    <w:p w:rsidR="001241A0" w:rsidRDefault="001241A0" w:rsidP="00C32E7E">
      <w:pPr>
        <w:ind w:firstLine="709"/>
        <w:jc w:val="both"/>
        <w:rPr>
          <w:szCs w:val="28"/>
          <w:lang w:val="ru-RU"/>
        </w:rPr>
      </w:pPr>
      <w:r w:rsidRPr="00A92747">
        <w:rPr>
          <w:szCs w:val="28"/>
          <w:lang w:val="ru-RU"/>
        </w:rPr>
        <w:t>0</w:t>
      </w:r>
      <w:r>
        <w:rPr>
          <w:szCs w:val="28"/>
          <w:lang w:val="ru-RU"/>
        </w:rPr>
        <w:t>8</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совета методом опроса</w:t>
      </w:r>
      <w:r>
        <w:rPr>
          <w:szCs w:val="28"/>
          <w:lang w:val="ru-RU"/>
        </w:rPr>
        <w:t>.</w:t>
      </w:r>
    </w:p>
    <w:p w:rsidR="001241A0" w:rsidRDefault="001241A0" w:rsidP="00C32E7E">
      <w:pPr>
        <w:ind w:firstLine="709"/>
        <w:jc w:val="both"/>
        <w:rPr>
          <w:szCs w:val="28"/>
          <w:lang w:val="ru-RU"/>
        </w:rPr>
      </w:pPr>
      <w:r w:rsidRPr="00A92747">
        <w:rPr>
          <w:szCs w:val="28"/>
          <w:lang w:val="ru-RU"/>
        </w:rPr>
        <w:t>0</w:t>
      </w:r>
      <w:r>
        <w:rPr>
          <w:szCs w:val="28"/>
          <w:lang w:val="ru-RU"/>
        </w:rPr>
        <w:t>8</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«круглого стола» на тему «Эффективный общественный контроль, социальное сопровождение заключенных и лиц, освобожденных из мест лишения свободы»</w:t>
      </w:r>
      <w:r>
        <w:rPr>
          <w:szCs w:val="28"/>
          <w:lang w:val="ru-RU"/>
        </w:rPr>
        <w:t>.</w:t>
      </w:r>
    </w:p>
    <w:p w:rsidR="001241A0" w:rsidRDefault="001241A0" w:rsidP="00C32E7E">
      <w:pPr>
        <w:ind w:firstLine="709"/>
        <w:jc w:val="both"/>
        <w:rPr>
          <w:szCs w:val="28"/>
          <w:lang w:val="ru-RU"/>
        </w:rPr>
      </w:pPr>
      <w:r>
        <w:rPr>
          <w:szCs w:val="28"/>
          <w:lang w:val="ru-RU"/>
        </w:rPr>
        <w:t>1</w:t>
      </w:r>
      <w:r w:rsidRPr="00A92747">
        <w:rPr>
          <w:szCs w:val="28"/>
          <w:lang w:val="ru-RU"/>
        </w:rPr>
        <w:t xml:space="preserve">1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совета методом опроса</w:t>
      </w:r>
      <w:r>
        <w:rPr>
          <w:szCs w:val="28"/>
          <w:lang w:val="ru-RU"/>
        </w:rPr>
        <w:t>.</w:t>
      </w:r>
    </w:p>
    <w:p w:rsidR="001241A0" w:rsidRDefault="001241A0" w:rsidP="00C32E7E">
      <w:pPr>
        <w:ind w:firstLine="709"/>
        <w:jc w:val="both"/>
        <w:rPr>
          <w:szCs w:val="28"/>
          <w:lang w:val="ru-RU"/>
        </w:rPr>
      </w:pPr>
      <w:r w:rsidRPr="00A92747">
        <w:rPr>
          <w:szCs w:val="28"/>
          <w:lang w:val="ru-RU"/>
        </w:rPr>
        <w:t>1</w:t>
      </w:r>
      <w:r>
        <w:rPr>
          <w:szCs w:val="28"/>
          <w:lang w:val="ru-RU"/>
        </w:rPr>
        <w:t>3</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совета методом опроса</w:t>
      </w:r>
      <w:r>
        <w:rPr>
          <w:szCs w:val="28"/>
          <w:lang w:val="ru-RU"/>
        </w:rPr>
        <w:t>.</w:t>
      </w:r>
    </w:p>
    <w:p w:rsidR="00C32E7E" w:rsidRPr="00C32E7E" w:rsidRDefault="001241A0" w:rsidP="00C32E7E">
      <w:pPr>
        <w:ind w:firstLine="709"/>
        <w:jc w:val="both"/>
        <w:rPr>
          <w:szCs w:val="28"/>
          <w:lang w:val="ru-RU"/>
        </w:rPr>
      </w:pPr>
      <w:r w:rsidRPr="00A92747">
        <w:rPr>
          <w:szCs w:val="28"/>
          <w:lang w:val="ru-RU"/>
        </w:rPr>
        <w:t>1</w:t>
      </w:r>
      <w:r>
        <w:rPr>
          <w:szCs w:val="28"/>
          <w:lang w:val="ru-RU"/>
        </w:rPr>
        <w:t>3</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состоялась р</w:t>
      </w:r>
      <w:r w:rsidR="00C32E7E" w:rsidRPr="00C32E7E">
        <w:rPr>
          <w:szCs w:val="28"/>
          <w:lang w:val="ru-RU"/>
        </w:rPr>
        <w:t xml:space="preserve">абочая встреча по вопросам организации совместной работе Общественного совета при </w:t>
      </w:r>
      <w:r w:rsidR="00C32E7E" w:rsidRPr="00C32E7E">
        <w:rPr>
          <w:bCs/>
          <w:color w:val="000000"/>
          <w:szCs w:val="28"/>
          <w:lang w:val="ru-RU"/>
        </w:rPr>
        <w:t xml:space="preserve">Следственном управлении Следственного комитета Российской Федерации по Амурской области </w:t>
      </w:r>
      <w:r w:rsidR="00C32E7E" w:rsidRPr="00C32E7E">
        <w:rPr>
          <w:szCs w:val="28"/>
          <w:lang w:val="ru-RU"/>
        </w:rPr>
        <w:t>и Общественной палаты Амурской области</w:t>
      </w:r>
      <w:r>
        <w:rPr>
          <w:szCs w:val="28"/>
          <w:lang w:val="ru-RU"/>
        </w:rPr>
        <w:t>.</w:t>
      </w:r>
    </w:p>
    <w:p w:rsidR="001241A0" w:rsidRDefault="001241A0" w:rsidP="00C32E7E">
      <w:pPr>
        <w:ind w:firstLine="709"/>
        <w:jc w:val="both"/>
        <w:rPr>
          <w:szCs w:val="28"/>
          <w:lang w:val="ru-RU"/>
        </w:rPr>
      </w:pPr>
      <w:r w:rsidRPr="00A92747">
        <w:rPr>
          <w:szCs w:val="28"/>
          <w:lang w:val="ru-RU"/>
        </w:rPr>
        <w:t>1</w:t>
      </w:r>
      <w:r>
        <w:rPr>
          <w:szCs w:val="28"/>
          <w:lang w:val="ru-RU"/>
        </w:rPr>
        <w:t>3</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состоялась </w:t>
      </w:r>
      <w:r w:rsidR="00C32E7E" w:rsidRPr="00C32E7E">
        <w:rPr>
          <w:szCs w:val="28"/>
          <w:lang w:val="ru-RU"/>
        </w:rPr>
        <w:t>встреча с заместителем мэра города Благовещенска по вопросам регулирования численности безнадзорных животных</w:t>
      </w:r>
      <w:r>
        <w:rPr>
          <w:szCs w:val="28"/>
          <w:lang w:val="ru-RU"/>
        </w:rPr>
        <w:t>.</w:t>
      </w:r>
    </w:p>
    <w:p w:rsidR="001241A0" w:rsidRDefault="001241A0" w:rsidP="00C32E7E">
      <w:pPr>
        <w:ind w:firstLine="709"/>
        <w:jc w:val="both"/>
        <w:rPr>
          <w:szCs w:val="28"/>
          <w:lang w:val="ru-RU"/>
        </w:rPr>
      </w:pPr>
      <w:r w:rsidRPr="00A92747">
        <w:rPr>
          <w:szCs w:val="28"/>
          <w:lang w:val="ru-RU"/>
        </w:rPr>
        <w:t>1</w:t>
      </w:r>
      <w:r>
        <w:rPr>
          <w:szCs w:val="28"/>
          <w:lang w:val="ru-RU"/>
        </w:rPr>
        <w:t>3</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Центра общественного контроля Общественной палаты Амурской области в сфере жилищно-коммунального хозяйства</w:t>
      </w:r>
      <w:r>
        <w:rPr>
          <w:szCs w:val="28"/>
          <w:lang w:val="ru-RU"/>
        </w:rPr>
        <w:t>.</w:t>
      </w:r>
    </w:p>
    <w:p w:rsidR="001241A0" w:rsidRDefault="001241A0" w:rsidP="00C32E7E">
      <w:pPr>
        <w:ind w:firstLine="709"/>
        <w:jc w:val="both"/>
        <w:rPr>
          <w:szCs w:val="28"/>
          <w:lang w:val="ru-RU"/>
        </w:rPr>
      </w:pPr>
      <w:r w:rsidRPr="00A92747">
        <w:rPr>
          <w:szCs w:val="28"/>
          <w:lang w:val="ru-RU"/>
        </w:rPr>
        <w:t>1</w:t>
      </w:r>
      <w:r>
        <w:rPr>
          <w:szCs w:val="28"/>
          <w:lang w:val="ru-RU"/>
        </w:rPr>
        <w:t>5</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 xml:space="preserve">заседание регионального оргкомитета регионального этапа </w:t>
      </w:r>
      <w:r w:rsidR="00C32E7E" w:rsidRPr="00B707A4">
        <w:rPr>
          <w:szCs w:val="28"/>
        </w:rPr>
        <w:t>VI</w:t>
      </w:r>
      <w:r w:rsidR="00C32E7E" w:rsidRPr="00C32E7E">
        <w:rPr>
          <w:szCs w:val="28"/>
          <w:lang w:val="ru-RU"/>
        </w:rPr>
        <w:t xml:space="preserve"> Всероссийского Фестиваля социальных программ «</w:t>
      </w:r>
      <w:proofErr w:type="spellStart"/>
      <w:r w:rsidR="00C32E7E" w:rsidRPr="00C32E7E">
        <w:rPr>
          <w:szCs w:val="28"/>
          <w:lang w:val="ru-RU"/>
        </w:rPr>
        <w:t>СоДействие</w:t>
      </w:r>
      <w:proofErr w:type="spellEnd"/>
      <w:r w:rsidR="00C32E7E" w:rsidRPr="00C32E7E">
        <w:rPr>
          <w:szCs w:val="28"/>
          <w:lang w:val="ru-RU"/>
        </w:rPr>
        <w:t>»</w:t>
      </w:r>
      <w:r>
        <w:rPr>
          <w:szCs w:val="28"/>
          <w:lang w:val="ru-RU"/>
        </w:rPr>
        <w:t>.</w:t>
      </w:r>
    </w:p>
    <w:p w:rsidR="001241A0" w:rsidRDefault="001241A0" w:rsidP="00C32E7E">
      <w:pPr>
        <w:ind w:firstLine="709"/>
        <w:jc w:val="both"/>
        <w:rPr>
          <w:szCs w:val="28"/>
          <w:lang w:val="ru-RU"/>
        </w:rPr>
      </w:pPr>
      <w:r w:rsidRPr="00A92747">
        <w:rPr>
          <w:szCs w:val="28"/>
          <w:lang w:val="ru-RU"/>
        </w:rPr>
        <w:t>1</w:t>
      </w:r>
      <w:r>
        <w:rPr>
          <w:szCs w:val="28"/>
          <w:lang w:val="ru-RU"/>
        </w:rPr>
        <w:t>5</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рабочей группы по оценке эффективности законодательства субъекта по регулированию численности безнадзорных животных и мерах по его совершенствованию</w:t>
      </w:r>
      <w:r>
        <w:rPr>
          <w:szCs w:val="28"/>
          <w:lang w:val="ru-RU"/>
        </w:rPr>
        <w:t>.</w:t>
      </w:r>
    </w:p>
    <w:p w:rsidR="001241A0" w:rsidRDefault="001241A0" w:rsidP="00C32E7E">
      <w:pPr>
        <w:ind w:firstLine="709"/>
        <w:jc w:val="both"/>
        <w:rPr>
          <w:szCs w:val="28"/>
          <w:lang w:val="ru-RU"/>
        </w:rPr>
      </w:pPr>
      <w:r>
        <w:rPr>
          <w:szCs w:val="28"/>
          <w:lang w:val="ru-RU"/>
        </w:rPr>
        <w:t>20</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совета методом опроса</w:t>
      </w:r>
      <w:r>
        <w:rPr>
          <w:szCs w:val="28"/>
          <w:lang w:val="ru-RU"/>
        </w:rPr>
        <w:t>.</w:t>
      </w:r>
    </w:p>
    <w:p w:rsidR="001241A0" w:rsidRDefault="001241A0" w:rsidP="00C32E7E">
      <w:pPr>
        <w:ind w:firstLine="709"/>
        <w:jc w:val="both"/>
        <w:rPr>
          <w:szCs w:val="28"/>
          <w:lang w:val="ru-RU"/>
        </w:rPr>
      </w:pPr>
      <w:r>
        <w:rPr>
          <w:szCs w:val="28"/>
          <w:lang w:val="ru-RU"/>
        </w:rPr>
        <w:t>20</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 xml:space="preserve">заседание </w:t>
      </w:r>
      <w:r w:rsidR="00C32E7E" w:rsidRPr="00C32E7E">
        <w:rPr>
          <w:szCs w:val="28"/>
          <w:shd w:val="clear" w:color="auto" w:fill="FFFFFF"/>
          <w:lang w:val="ru-RU"/>
        </w:rPr>
        <w:t xml:space="preserve">конкурсной комиссии </w:t>
      </w:r>
      <w:r w:rsidR="00C32E7E" w:rsidRPr="00C32E7E">
        <w:rPr>
          <w:szCs w:val="28"/>
          <w:lang w:val="ru-RU"/>
        </w:rPr>
        <w:t>по проведению конкурса для отбора кандидатов в состав Общественного совета при г</w:t>
      </w:r>
      <w:r w:rsidR="00C32E7E" w:rsidRPr="00C32E7E">
        <w:rPr>
          <w:rStyle w:val="ab"/>
          <w:b w:val="0"/>
          <w:color w:val="000000"/>
          <w:szCs w:val="28"/>
          <w:shd w:val="clear" w:color="auto" w:fill="FFFFFF"/>
          <w:lang w:val="ru-RU"/>
        </w:rPr>
        <w:t xml:space="preserve">осударственной инспекции по надзору за техническим состоянием самоходных машин и других видов техники </w:t>
      </w:r>
      <w:r w:rsidR="00C32E7E" w:rsidRPr="00C32E7E">
        <w:rPr>
          <w:szCs w:val="28"/>
          <w:lang w:val="ru-RU"/>
        </w:rPr>
        <w:t>Амурской области</w:t>
      </w:r>
      <w:r>
        <w:rPr>
          <w:szCs w:val="28"/>
          <w:lang w:val="ru-RU"/>
        </w:rPr>
        <w:t>.</w:t>
      </w:r>
    </w:p>
    <w:p w:rsidR="00C32E7E" w:rsidRPr="00C32E7E" w:rsidRDefault="001241A0" w:rsidP="00C32E7E">
      <w:pPr>
        <w:ind w:firstLine="709"/>
        <w:jc w:val="both"/>
        <w:rPr>
          <w:szCs w:val="28"/>
          <w:lang w:val="ru-RU"/>
        </w:rPr>
      </w:pPr>
      <w:r>
        <w:rPr>
          <w:szCs w:val="28"/>
          <w:lang w:val="ru-RU"/>
        </w:rPr>
        <w:lastRenderedPageBreak/>
        <w:t>20</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Общественного совета по развитию гражданского общества и гражданскому просвещению, противодействию коррупции на тему «О проведении общественного мониторинга служб занятости Амурской области»</w:t>
      </w:r>
      <w:r>
        <w:rPr>
          <w:szCs w:val="28"/>
          <w:lang w:val="ru-RU"/>
        </w:rPr>
        <w:t>.</w:t>
      </w:r>
    </w:p>
    <w:p w:rsidR="001241A0" w:rsidRDefault="001241A0" w:rsidP="00C32E7E">
      <w:pPr>
        <w:ind w:firstLine="709"/>
        <w:jc w:val="both"/>
        <w:rPr>
          <w:szCs w:val="28"/>
          <w:lang w:val="ru-RU"/>
        </w:rPr>
      </w:pPr>
      <w:r>
        <w:rPr>
          <w:szCs w:val="28"/>
          <w:lang w:val="ru-RU"/>
        </w:rPr>
        <w:t>20</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«круглого стола» на тему «Эпидемиологическая ситуация и меры по предупреждению распространения ВИЧ-инфекции в Амурской области»</w:t>
      </w:r>
      <w:r>
        <w:rPr>
          <w:szCs w:val="28"/>
          <w:lang w:val="ru-RU"/>
        </w:rPr>
        <w:t>.</w:t>
      </w:r>
    </w:p>
    <w:p w:rsidR="00C32E7E" w:rsidRPr="00C32E7E" w:rsidRDefault="001241A0" w:rsidP="00C32E7E">
      <w:pPr>
        <w:ind w:firstLine="709"/>
        <w:jc w:val="both"/>
        <w:rPr>
          <w:szCs w:val="28"/>
          <w:lang w:val="ru-RU"/>
        </w:rPr>
      </w:pPr>
      <w:r>
        <w:rPr>
          <w:szCs w:val="28"/>
          <w:lang w:val="ru-RU"/>
        </w:rPr>
        <w:t>22</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 xml:space="preserve">заседание комиссии по социально-экономическому развитию на тему «О </w:t>
      </w:r>
      <w:r w:rsidR="00C32E7E" w:rsidRPr="00C32E7E">
        <w:rPr>
          <w:color w:val="000000"/>
          <w:szCs w:val="28"/>
          <w:shd w:val="clear" w:color="auto" w:fill="FFFFFF"/>
          <w:lang w:val="ru-RU"/>
        </w:rPr>
        <w:t>материалах по оценке воздействия на окружающую среду в составе технико-экономического обоснования проекта Амурского нефтеперерабатывающего завода</w:t>
      </w:r>
      <w:r w:rsidR="00C32E7E" w:rsidRPr="00C32E7E">
        <w:rPr>
          <w:szCs w:val="28"/>
          <w:lang w:val="ru-RU"/>
        </w:rPr>
        <w:t>» методом опроса</w:t>
      </w:r>
      <w:r>
        <w:rPr>
          <w:szCs w:val="28"/>
          <w:lang w:val="ru-RU"/>
        </w:rPr>
        <w:t>.</w:t>
      </w:r>
      <w:r w:rsidR="00C32E7E" w:rsidRPr="00C32E7E">
        <w:rPr>
          <w:szCs w:val="28"/>
          <w:lang w:val="ru-RU"/>
        </w:rPr>
        <w:t xml:space="preserve"> </w:t>
      </w:r>
    </w:p>
    <w:p w:rsidR="001241A0" w:rsidRDefault="001241A0" w:rsidP="00C32E7E">
      <w:pPr>
        <w:ind w:firstLine="709"/>
        <w:jc w:val="both"/>
        <w:rPr>
          <w:szCs w:val="28"/>
          <w:lang w:val="ru-RU"/>
        </w:rPr>
      </w:pPr>
      <w:r>
        <w:rPr>
          <w:szCs w:val="28"/>
          <w:lang w:val="ru-RU"/>
        </w:rPr>
        <w:t>22</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 xml:space="preserve">заседание </w:t>
      </w:r>
      <w:r w:rsidR="00C32E7E" w:rsidRPr="00C32E7E">
        <w:rPr>
          <w:szCs w:val="28"/>
          <w:shd w:val="clear" w:color="auto" w:fill="FFFFFF"/>
          <w:lang w:val="ru-RU"/>
        </w:rPr>
        <w:t xml:space="preserve">конкурсной комиссии </w:t>
      </w:r>
      <w:r w:rsidR="00C32E7E" w:rsidRPr="00C32E7E">
        <w:rPr>
          <w:szCs w:val="28"/>
          <w:lang w:val="ru-RU"/>
        </w:rPr>
        <w:t>по проведению конкурса для отбора кандидатов в состав Общественного совета при министерстве внутренней и информационной политике Амурской области</w:t>
      </w:r>
      <w:r>
        <w:rPr>
          <w:szCs w:val="28"/>
          <w:lang w:val="ru-RU"/>
        </w:rPr>
        <w:t>.</w:t>
      </w:r>
    </w:p>
    <w:p w:rsidR="00C32E7E" w:rsidRPr="00C32E7E" w:rsidRDefault="001241A0" w:rsidP="00C32E7E">
      <w:pPr>
        <w:ind w:firstLine="709"/>
        <w:jc w:val="both"/>
        <w:rPr>
          <w:szCs w:val="28"/>
          <w:lang w:val="ru-RU"/>
        </w:rPr>
      </w:pPr>
      <w:r>
        <w:rPr>
          <w:szCs w:val="28"/>
          <w:lang w:val="ru-RU"/>
        </w:rPr>
        <w:t>25</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C32E7E">
        <w:rPr>
          <w:szCs w:val="28"/>
          <w:lang w:val="ru-RU"/>
        </w:rPr>
        <w:t>заседание Совета по этике, регламенту и организации работы</w:t>
      </w:r>
      <w:r>
        <w:rPr>
          <w:szCs w:val="28"/>
          <w:lang w:val="ru-RU"/>
        </w:rPr>
        <w:t>.</w:t>
      </w:r>
    </w:p>
    <w:p w:rsidR="001241A0" w:rsidRDefault="001241A0" w:rsidP="00C32E7E">
      <w:pPr>
        <w:ind w:firstLine="709"/>
        <w:jc w:val="both"/>
        <w:rPr>
          <w:szCs w:val="28"/>
          <w:lang w:val="ru-RU"/>
        </w:rPr>
      </w:pPr>
      <w:r>
        <w:rPr>
          <w:szCs w:val="28"/>
          <w:lang w:val="ru-RU"/>
        </w:rPr>
        <w:t>27</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состоялся</w:t>
      </w:r>
      <w:r w:rsidR="00C32E7E" w:rsidRPr="00C32E7E">
        <w:rPr>
          <w:szCs w:val="28"/>
          <w:lang w:val="ru-RU"/>
        </w:rPr>
        <w:t xml:space="preserve"> выезд членов Общественной палаты Амурской области на первый запуск с космодрома «Восточный»</w:t>
      </w:r>
      <w:r>
        <w:rPr>
          <w:szCs w:val="28"/>
          <w:lang w:val="ru-RU"/>
        </w:rPr>
        <w:t>.</w:t>
      </w:r>
    </w:p>
    <w:p w:rsidR="005B4F7A" w:rsidRDefault="001241A0" w:rsidP="00C32E7E">
      <w:pPr>
        <w:ind w:firstLine="709"/>
        <w:jc w:val="both"/>
        <w:rPr>
          <w:szCs w:val="28"/>
          <w:lang w:val="ru-RU"/>
        </w:rPr>
      </w:pPr>
      <w:r>
        <w:rPr>
          <w:szCs w:val="28"/>
          <w:lang w:val="ru-RU"/>
        </w:rPr>
        <w:t>29</w:t>
      </w:r>
      <w:r w:rsidRPr="00A92747">
        <w:rPr>
          <w:szCs w:val="28"/>
          <w:lang w:val="ru-RU"/>
        </w:rPr>
        <w:t xml:space="preserve"> </w:t>
      </w:r>
      <w:r>
        <w:rPr>
          <w:szCs w:val="28"/>
          <w:lang w:val="ru-RU"/>
        </w:rPr>
        <w:t>апреля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C32E7E" w:rsidRPr="001241A0">
        <w:rPr>
          <w:szCs w:val="28"/>
          <w:lang w:val="ru-RU"/>
        </w:rPr>
        <w:t>заседание совета</w:t>
      </w:r>
      <w:r>
        <w:rPr>
          <w:szCs w:val="28"/>
          <w:lang w:val="ru-RU"/>
        </w:rPr>
        <w:t>.</w:t>
      </w:r>
    </w:p>
    <w:p w:rsidR="005B4F7A" w:rsidRDefault="005B4F7A" w:rsidP="005B4F7A">
      <w:pPr>
        <w:ind w:firstLine="709"/>
        <w:jc w:val="both"/>
        <w:rPr>
          <w:szCs w:val="28"/>
          <w:lang w:val="ru-RU"/>
        </w:rPr>
      </w:pPr>
    </w:p>
    <w:p w:rsidR="005B4F7A" w:rsidRDefault="005B4F7A" w:rsidP="005B4F7A">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5B4F7A" w:rsidRDefault="005B4F7A" w:rsidP="005B4F7A">
      <w:pPr>
        <w:jc w:val="center"/>
        <w:rPr>
          <w:b/>
          <w:bCs/>
          <w:szCs w:val="28"/>
          <w:lang w:val="ru-RU"/>
        </w:rPr>
      </w:pPr>
      <w:r>
        <w:rPr>
          <w:b/>
          <w:bCs/>
          <w:szCs w:val="28"/>
          <w:lang w:val="ru-RU"/>
        </w:rPr>
        <w:t xml:space="preserve">в </w:t>
      </w:r>
      <w:r w:rsidR="006F4E21">
        <w:rPr>
          <w:b/>
          <w:bCs/>
          <w:szCs w:val="28"/>
          <w:lang w:val="ru-RU"/>
        </w:rPr>
        <w:t>апреле</w:t>
      </w:r>
      <w:r>
        <w:rPr>
          <w:b/>
          <w:bCs/>
          <w:szCs w:val="28"/>
          <w:lang w:val="ru-RU"/>
        </w:rPr>
        <w:t xml:space="preserve"> 2016 года</w:t>
      </w:r>
    </w:p>
    <w:p w:rsidR="005B4F7A" w:rsidRPr="00C72DFA" w:rsidRDefault="005B4F7A" w:rsidP="005B4F7A">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5B4F7A" w:rsidRPr="00BD6C23" w:rsidTr="00B57405">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5B4F7A" w:rsidRPr="00BD6C23" w:rsidRDefault="005B4F7A" w:rsidP="00B57405">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5B4F7A" w:rsidRPr="00BD6C23" w:rsidRDefault="005B4F7A" w:rsidP="00B57405">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F7A" w:rsidRPr="00BD6C23" w:rsidRDefault="005B4F7A" w:rsidP="00B57405">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F7A" w:rsidRPr="00BD6C23" w:rsidRDefault="005B4F7A" w:rsidP="00B57405">
            <w:pPr>
              <w:jc w:val="center"/>
              <w:rPr>
                <w:b/>
                <w:szCs w:val="28"/>
                <w:lang w:val="ru-RU"/>
              </w:rPr>
            </w:pPr>
            <w:r w:rsidRPr="00BD6C23">
              <w:rPr>
                <w:b/>
                <w:szCs w:val="28"/>
                <w:lang w:val="ru-RU"/>
              </w:rPr>
              <w:t>Координатор</w:t>
            </w:r>
          </w:p>
        </w:tc>
      </w:tr>
      <w:tr w:rsidR="005B4F7A" w:rsidRPr="00BD6C23" w:rsidTr="00B57405">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4F7A" w:rsidRPr="00BD6C23" w:rsidRDefault="005B4F7A" w:rsidP="00B57405">
            <w:pPr>
              <w:jc w:val="center"/>
              <w:rPr>
                <w:b/>
                <w:szCs w:val="28"/>
                <w:lang w:val="ru-RU"/>
              </w:rPr>
            </w:pPr>
            <w:r>
              <w:rPr>
                <w:b/>
                <w:szCs w:val="28"/>
                <w:lang w:val="ru-RU"/>
              </w:rPr>
              <w:t>Зал заседаний № 112</w:t>
            </w:r>
          </w:p>
        </w:tc>
      </w:tr>
      <w:tr w:rsidR="00E20A86" w:rsidRPr="00546091" w:rsidTr="00E20A8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E20A86" w:rsidRDefault="00E20A86" w:rsidP="00E20A86">
            <w:pPr>
              <w:pStyle w:val="a3"/>
              <w:ind w:left="0"/>
              <w:jc w:val="center"/>
              <w:rPr>
                <w:szCs w:val="28"/>
                <w:lang w:val="ru-RU"/>
              </w:rPr>
            </w:pPr>
            <w:r>
              <w:rPr>
                <w:szCs w:val="28"/>
                <w:lang w:val="ru-RU"/>
              </w:rPr>
              <w:t>08 апреля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E20A86" w:rsidRDefault="00E20A86" w:rsidP="00E20A86">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E20A86" w:rsidRPr="006F4E21" w:rsidRDefault="006F4E21" w:rsidP="006F4E21">
            <w:pPr>
              <w:rPr>
                <w:szCs w:val="28"/>
                <w:lang w:val="ru-RU"/>
              </w:rPr>
            </w:pPr>
            <w:r w:rsidRPr="006F4E21">
              <w:rPr>
                <w:szCs w:val="18"/>
                <w:shd w:val="clear" w:color="auto" w:fill="FFFFFF"/>
                <w:lang w:val="ru-RU"/>
              </w:rPr>
              <w:t>Заседание правления Союза промышленников, 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E20A86" w:rsidRDefault="00E20A86" w:rsidP="00E20A86">
            <w:pPr>
              <w:rPr>
                <w:szCs w:val="28"/>
                <w:lang w:val="ru-RU"/>
              </w:rPr>
            </w:pPr>
            <w:proofErr w:type="spellStart"/>
            <w:r>
              <w:rPr>
                <w:szCs w:val="28"/>
                <w:lang w:val="ru-RU"/>
              </w:rPr>
              <w:t>Паршинков</w:t>
            </w:r>
            <w:proofErr w:type="spellEnd"/>
            <w:r>
              <w:rPr>
                <w:szCs w:val="28"/>
                <w:lang w:val="ru-RU"/>
              </w:rPr>
              <w:t xml:space="preserve"> В.Б.</w:t>
            </w:r>
          </w:p>
        </w:tc>
      </w:tr>
      <w:tr w:rsidR="006F4E21" w:rsidRPr="009533D1" w:rsidTr="00E20A8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F4E21" w:rsidRDefault="006F4E21" w:rsidP="00E20A86">
            <w:pPr>
              <w:pStyle w:val="a3"/>
              <w:ind w:left="0"/>
              <w:jc w:val="center"/>
              <w:rPr>
                <w:szCs w:val="28"/>
                <w:lang w:val="ru-RU"/>
              </w:rPr>
            </w:pPr>
            <w:r>
              <w:rPr>
                <w:szCs w:val="28"/>
                <w:lang w:val="ru-RU"/>
              </w:rPr>
              <w:t>13 апреля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F4E21" w:rsidRDefault="006F4E21" w:rsidP="00E20A86">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4E21" w:rsidRPr="006F4E21" w:rsidRDefault="006F4E21" w:rsidP="006F4E21">
            <w:pPr>
              <w:rPr>
                <w:szCs w:val="18"/>
                <w:shd w:val="clear" w:color="auto" w:fill="FFFFFF"/>
                <w:lang w:val="ru-RU"/>
              </w:rPr>
            </w:pPr>
            <w:r>
              <w:rPr>
                <w:szCs w:val="18"/>
                <w:shd w:val="clear" w:color="auto" w:fill="FFFFFF"/>
                <w:lang w:val="ru-RU"/>
              </w:rPr>
              <w:t>Заседание Экспертной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4E21" w:rsidRDefault="006F4E21" w:rsidP="00E20A86">
            <w:pPr>
              <w:rPr>
                <w:szCs w:val="28"/>
                <w:lang w:val="ru-RU"/>
              </w:rPr>
            </w:pPr>
          </w:p>
        </w:tc>
      </w:tr>
      <w:tr w:rsidR="006F4E21" w:rsidRPr="009533D1" w:rsidTr="00E20A8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F4E21" w:rsidRDefault="006F4E21" w:rsidP="00E20A86">
            <w:pPr>
              <w:pStyle w:val="a3"/>
              <w:ind w:left="0"/>
              <w:jc w:val="center"/>
              <w:rPr>
                <w:szCs w:val="28"/>
                <w:lang w:val="ru-RU"/>
              </w:rPr>
            </w:pPr>
            <w:r>
              <w:rPr>
                <w:szCs w:val="28"/>
                <w:lang w:val="ru-RU"/>
              </w:rPr>
              <w:t>21 апреля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F4E21" w:rsidRDefault="006F4E21" w:rsidP="00E20A86">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4E21" w:rsidRDefault="006F4E21" w:rsidP="006F4E21">
            <w:pPr>
              <w:rPr>
                <w:szCs w:val="18"/>
                <w:shd w:val="clear" w:color="auto" w:fill="FFFFFF"/>
                <w:lang w:val="ru-RU"/>
              </w:rPr>
            </w:pPr>
            <w:r>
              <w:rPr>
                <w:szCs w:val="18"/>
                <w:shd w:val="clear" w:color="auto" w:fill="FFFFFF"/>
                <w:lang w:val="ru-RU"/>
              </w:rPr>
              <w:t>Заседание Экспертной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4E21" w:rsidRDefault="006F4E21" w:rsidP="00E20A86">
            <w:pPr>
              <w:rPr>
                <w:szCs w:val="28"/>
                <w:lang w:val="ru-RU"/>
              </w:rPr>
            </w:pPr>
          </w:p>
        </w:tc>
      </w:tr>
      <w:tr w:rsidR="006F4E21" w:rsidRPr="009533D1" w:rsidTr="00E20A8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F4E21" w:rsidRDefault="006F4E21" w:rsidP="00E20A86">
            <w:pPr>
              <w:pStyle w:val="a3"/>
              <w:ind w:left="0"/>
              <w:jc w:val="center"/>
              <w:rPr>
                <w:szCs w:val="28"/>
                <w:lang w:val="ru-RU"/>
              </w:rPr>
            </w:pPr>
            <w:r>
              <w:rPr>
                <w:szCs w:val="28"/>
                <w:lang w:val="ru-RU"/>
              </w:rPr>
              <w:t>28 апреля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F4E21" w:rsidRDefault="006F4E21" w:rsidP="00E20A86">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4E21" w:rsidRDefault="006F4E21" w:rsidP="006F4E21">
            <w:pPr>
              <w:rPr>
                <w:szCs w:val="18"/>
                <w:shd w:val="clear" w:color="auto" w:fill="FFFFFF"/>
                <w:lang w:val="ru-RU"/>
              </w:rPr>
            </w:pPr>
            <w:r>
              <w:rPr>
                <w:szCs w:val="18"/>
                <w:shd w:val="clear" w:color="auto" w:fill="FFFFFF"/>
                <w:lang w:val="ru-RU"/>
              </w:rPr>
              <w:t>Заседание Экспертной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4E21" w:rsidRDefault="006F4E21" w:rsidP="00E20A86">
            <w:pPr>
              <w:rPr>
                <w:szCs w:val="28"/>
                <w:lang w:val="ru-RU"/>
              </w:rPr>
            </w:pPr>
          </w:p>
        </w:tc>
      </w:tr>
      <w:tr w:rsidR="006F4E21" w:rsidRPr="00CF48CD" w:rsidTr="006F4E21">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F4E21" w:rsidRDefault="006F4E21" w:rsidP="006F4E21">
            <w:pPr>
              <w:pStyle w:val="a3"/>
              <w:ind w:left="0"/>
              <w:jc w:val="center"/>
              <w:rPr>
                <w:szCs w:val="28"/>
                <w:lang w:val="ru-RU"/>
              </w:rPr>
            </w:pPr>
            <w:r>
              <w:rPr>
                <w:szCs w:val="28"/>
                <w:lang w:val="ru-RU"/>
              </w:rPr>
              <w:t>28 апреля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F4E21" w:rsidRDefault="006F4E21" w:rsidP="006F4E21">
            <w:pPr>
              <w:pStyle w:val="a3"/>
              <w:ind w:left="0"/>
              <w:jc w:val="both"/>
              <w:rPr>
                <w:szCs w:val="28"/>
                <w:lang w:val="ru-RU"/>
              </w:rPr>
            </w:pPr>
            <w:r>
              <w:rPr>
                <w:szCs w:val="28"/>
                <w:lang w:val="ru-RU"/>
              </w:rPr>
              <w:t>18.00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4E21" w:rsidRDefault="006F4E21" w:rsidP="006F4E21">
            <w:pPr>
              <w:rPr>
                <w:szCs w:val="28"/>
                <w:lang w:val="ru-RU"/>
              </w:rPr>
            </w:pPr>
            <w:r>
              <w:rPr>
                <w:szCs w:val="28"/>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F4E21" w:rsidRDefault="006F4E21" w:rsidP="006F4E21">
            <w:pPr>
              <w:rPr>
                <w:szCs w:val="28"/>
                <w:lang w:val="ru-RU"/>
              </w:rPr>
            </w:pPr>
            <w:r>
              <w:rPr>
                <w:szCs w:val="28"/>
                <w:lang w:val="ru-RU"/>
              </w:rPr>
              <w:t>Рудакова Е.М.</w:t>
            </w:r>
          </w:p>
        </w:tc>
      </w:tr>
    </w:tbl>
    <w:p w:rsidR="005B4F7A" w:rsidRDefault="005B4F7A" w:rsidP="005B4F7A">
      <w:pPr>
        <w:ind w:firstLine="709"/>
        <w:jc w:val="both"/>
        <w:rPr>
          <w:lang w:val="ru-RU"/>
        </w:rPr>
      </w:pPr>
    </w:p>
    <w:p w:rsidR="005B4F7A" w:rsidRDefault="005B4F7A" w:rsidP="005B4F7A">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5B4F7A" w:rsidRPr="00F17B5A" w:rsidRDefault="005B4F7A" w:rsidP="005B4F7A">
      <w:pPr>
        <w:jc w:val="center"/>
        <w:rPr>
          <w:rFonts w:eastAsia="Calibri"/>
          <w:b/>
          <w:szCs w:val="28"/>
          <w:lang w:val="ru-RU"/>
        </w:rPr>
      </w:pPr>
      <w:r>
        <w:rPr>
          <w:rFonts w:eastAsia="Calibri"/>
          <w:b/>
          <w:szCs w:val="28"/>
          <w:lang w:val="ru-RU"/>
        </w:rPr>
        <w:t xml:space="preserve">за </w:t>
      </w:r>
      <w:r w:rsidR="00E20A86">
        <w:rPr>
          <w:rFonts w:eastAsia="Calibri"/>
          <w:b/>
          <w:szCs w:val="28"/>
          <w:lang w:val="ru-RU"/>
        </w:rPr>
        <w:t>апрель</w:t>
      </w:r>
      <w:r w:rsidRPr="00F17B5A">
        <w:rPr>
          <w:rFonts w:eastAsia="Calibri"/>
          <w:b/>
          <w:szCs w:val="28"/>
          <w:lang w:val="ru-RU"/>
        </w:rPr>
        <w:t xml:space="preserve"> 201</w:t>
      </w:r>
      <w:r>
        <w:rPr>
          <w:rFonts w:eastAsia="Calibri"/>
          <w:b/>
          <w:szCs w:val="28"/>
          <w:lang w:val="ru-RU"/>
        </w:rPr>
        <w:t>6</w:t>
      </w:r>
      <w:r w:rsidRPr="00F17B5A">
        <w:rPr>
          <w:rFonts w:eastAsia="Calibri"/>
          <w:b/>
          <w:szCs w:val="28"/>
          <w:lang w:val="ru-RU"/>
        </w:rPr>
        <w:t xml:space="preserve"> года</w:t>
      </w:r>
    </w:p>
    <w:p w:rsidR="005B4F7A" w:rsidRPr="00FE06CA" w:rsidRDefault="005B4F7A" w:rsidP="005B4F7A">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6"/>
        <w:gridCol w:w="4224"/>
      </w:tblGrid>
      <w:tr w:rsidR="005B4F7A" w:rsidRPr="00FF4FA8" w:rsidTr="00E20A86">
        <w:tc>
          <w:tcPr>
            <w:tcW w:w="1805" w:type="dxa"/>
            <w:vAlign w:val="center"/>
          </w:tcPr>
          <w:p w:rsidR="005B4F7A" w:rsidRPr="00FF4FA8" w:rsidRDefault="005B4F7A" w:rsidP="00B57405">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6" w:type="dxa"/>
            <w:vAlign w:val="center"/>
          </w:tcPr>
          <w:p w:rsidR="005B4F7A" w:rsidRPr="00FF4FA8" w:rsidRDefault="005B4F7A" w:rsidP="00B57405">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4" w:type="dxa"/>
            <w:vAlign w:val="center"/>
          </w:tcPr>
          <w:p w:rsidR="005B4F7A" w:rsidRPr="00FF4FA8" w:rsidRDefault="005B4F7A" w:rsidP="00B57405">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5B4F7A" w:rsidRPr="009533D1" w:rsidTr="00E20A86">
        <w:trPr>
          <w:trHeight w:val="249"/>
        </w:trPr>
        <w:tc>
          <w:tcPr>
            <w:tcW w:w="1805" w:type="dxa"/>
          </w:tcPr>
          <w:p w:rsidR="005B4F7A" w:rsidRPr="0083673A" w:rsidRDefault="005B4F7A" w:rsidP="00B57405">
            <w:pPr>
              <w:pStyle w:val="a7"/>
              <w:ind w:firstLine="0"/>
              <w:jc w:val="center"/>
              <w:rPr>
                <w:rFonts w:ascii="Times New Roman" w:hAnsi="Times New Roman" w:cs="Times New Roman"/>
                <w:sz w:val="28"/>
                <w:szCs w:val="28"/>
              </w:rPr>
            </w:pPr>
            <w:r>
              <w:rPr>
                <w:rFonts w:ascii="Times New Roman" w:hAnsi="Times New Roman" w:cs="Times New Roman"/>
                <w:sz w:val="28"/>
                <w:szCs w:val="28"/>
              </w:rPr>
              <w:t>04 апреля</w:t>
            </w:r>
          </w:p>
        </w:tc>
        <w:tc>
          <w:tcPr>
            <w:tcW w:w="3316" w:type="dxa"/>
          </w:tcPr>
          <w:p w:rsidR="005B4F7A" w:rsidRDefault="005B4F7A" w:rsidP="00B57405">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224" w:type="dxa"/>
          </w:tcPr>
          <w:p w:rsidR="005B4F7A" w:rsidRPr="0083673A" w:rsidRDefault="005B4F7A" w:rsidP="00B57405">
            <w:pPr>
              <w:rPr>
                <w:szCs w:val="28"/>
                <w:lang w:val="ru-RU"/>
              </w:rPr>
            </w:pPr>
            <w:r w:rsidRPr="005B4F7A">
              <w:rPr>
                <w:color w:val="000000"/>
                <w:lang w:val="ru-RU"/>
              </w:rPr>
              <w:t>Торжественная встреча "Одно сердце - две Родины"</w:t>
            </w:r>
          </w:p>
        </w:tc>
      </w:tr>
      <w:tr w:rsidR="00E20A86" w:rsidRPr="009533D1" w:rsidTr="00E20A86">
        <w:trPr>
          <w:trHeight w:val="249"/>
        </w:trPr>
        <w:tc>
          <w:tcPr>
            <w:tcW w:w="1805" w:type="dxa"/>
          </w:tcPr>
          <w:p w:rsidR="00E20A86" w:rsidRPr="00A87AAD" w:rsidRDefault="00E20A86" w:rsidP="00E20A86">
            <w:pPr>
              <w:pStyle w:val="a7"/>
              <w:ind w:firstLine="0"/>
              <w:jc w:val="center"/>
              <w:rPr>
                <w:rFonts w:ascii="Times New Roman" w:hAnsi="Times New Roman" w:cs="Times New Roman"/>
                <w:sz w:val="28"/>
                <w:szCs w:val="28"/>
              </w:rPr>
            </w:pPr>
            <w:r>
              <w:rPr>
                <w:rFonts w:ascii="Times New Roman" w:hAnsi="Times New Roman" w:cs="Times New Roman"/>
                <w:sz w:val="28"/>
                <w:szCs w:val="28"/>
              </w:rPr>
              <w:t>0</w:t>
            </w:r>
            <w:r w:rsidRPr="00A87AAD">
              <w:rPr>
                <w:rFonts w:ascii="Times New Roman" w:hAnsi="Times New Roman" w:cs="Times New Roman"/>
                <w:sz w:val="28"/>
                <w:szCs w:val="28"/>
              </w:rPr>
              <w:t>8 а</w:t>
            </w:r>
            <w:r>
              <w:rPr>
                <w:rFonts w:ascii="Times New Roman" w:hAnsi="Times New Roman" w:cs="Times New Roman"/>
                <w:sz w:val="28"/>
                <w:szCs w:val="28"/>
              </w:rPr>
              <w:t>преля</w:t>
            </w:r>
          </w:p>
        </w:tc>
        <w:tc>
          <w:tcPr>
            <w:tcW w:w="3316" w:type="dxa"/>
          </w:tcPr>
          <w:p w:rsidR="00E20A86" w:rsidRPr="00A87AAD" w:rsidRDefault="00E20A86" w:rsidP="00E20A86">
            <w:pPr>
              <w:pStyle w:val="a7"/>
              <w:ind w:firstLine="0"/>
              <w:rPr>
                <w:rFonts w:ascii="Times New Roman" w:hAnsi="Times New Roman" w:cs="Times New Roman"/>
                <w:sz w:val="28"/>
                <w:szCs w:val="28"/>
              </w:rPr>
            </w:pPr>
            <w:r>
              <w:rPr>
                <w:rFonts w:ascii="Times New Roman" w:hAnsi="Times New Roman" w:cs="Times New Roman"/>
                <w:sz w:val="28"/>
                <w:szCs w:val="28"/>
                <w:shd w:val="clear" w:color="auto" w:fill="FFFFFF"/>
              </w:rPr>
              <w:t>М</w:t>
            </w:r>
            <w:r w:rsidRPr="00A87AAD">
              <w:rPr>
                <w:rFonts w:ascii="Times New Roman" w:hAnsi="Times New Roman" w:cs="Times New Roman"/>
                <w:sz w:val="28"/>
                <w:szCs w:val="28"/>
                <w:shd w:val="clear" w:color="auto" w:fill="FFFFFF"/>
              </w:rPr>
              <w:t xml:space="preserve">ультирегиональный агрегатор новостей </w:t>
            </w:r>
            <w:r>
              <w:rPr>
                <w:rFonts w:ascii="Times New Roman" w:hAnsi="Times New Roman" w:cs="Times New Roman"/>
                <w:sz w:val="28"/>
                <w:szCs w:val="28"/>
                <w:shd w:val="clear" w:color="auto" w:fill="FFFFFF"/>
              </w:rPr>
              <w:t>«</w:t>
            </w:r>
            <w:r w:rsidRPr="00A87AAD">
              <w:rPr>
                <w:rFonts w:ascii="Times New Roman" w:hAnsi="Times New Roman" w:cs="Times New Roman"/>
                <w:sz w:val="28"/>
                <w:szCs w:val="28"/>
                <w:shd w:val="clear" w:color="auto" w:fill="FFFFFF"/>
              </w:rPr>
              <w:t>BezFormata.Ru</w:t>
            </w:r>
            <w:r>
              <w:rPr>
                <w:rFonts w:ascii="Times New Roman" w:hAnsi="Times New Roman" w:cs="Times New Roman"/>
                <w:sz w:val="28"/>
                <w:szCs w:val="28"/>
                <w:shd w:val="clear" w:color="auto" w:fill="FFFFFF"/>
              </w:rPr>
              <w:t>»</w:t>
            </w:r>
          </w:p>
        </w:tc>
        <w:tc>
          <w:tcPr>
            <w:tcW w:w="4224" w:type="dxa"/>
          </w:tcPr>
          <w:p w:rsidR="00E20A86" w:rsidRPr="00A87AAD" w:rsidRDefault="00E20A86" w:rsidP="00E20A86">
            <w:pPr>
              <w:rPr>
                <w:szCs w:val="28"/>
                <w:lang w:val="ru-RU"/>
              </w:rPr>
            </w:pPr>
            <w:r w:rsidRPr="005B4F7A">
              <w:rPr>
                <w:color w:val="000000"/>
                <w:lang w:val="ru-RU"/>
              </w:rPr>
              <w:t>Общественники о послаблении сухого закона: "Это сделано в угоду предпринимателям"</w:t>
            </w:r>
          </w:p>
        </w:tc>
      </w:tr>
      <w:tr w:rsidR="00E20A86" w:rsidRPr="009533D1" w:rsidTr="00E20A86">
        <w:trPr>
          <w:trHeight w:val="249"/>
        </w:trPr>
        <w:tc>
          <w:tcPr>
            <w:tcW w:w="1805" w:type="dxa"/>
          </w:tcPr>
          <w:p w:rsidR="00E20A86" w:rsidRPr="0083673A" w:rsidRDefault="00E20A86" w:rsidP="00E20A86">
            <w:pPr>
              <w:pStyle w:val="a7"/>
              <w:ind w:firstLine="0"/>
              <w:jc w:val="center"/>
              <w:rPr>
                <w:rFonts w:ascii="Times New Roman" w:hAnsi="Times New Roman" w:cs="Times New Roman"/>
                <w:sz w:val="28"/>
                <w:szCs w:val="28"/>
              </w:rPr>
            </w:pPr>
            <w:r>
              <w:rPr>
                <w:rFonts w:ascii="Times New Roman" w:hAnsi="Times New Roman" w:cs="Times New Roman"/>
                <w:sz w:val="28"/>
                <w:szCs w:val="28"/>
              </w:rPr>
              <w:t>11 апреля</w:t>
            </w:r>
          </w:p>
        </w:tc>
        <w:tc>
          <w:tcPr>
            <w:tcW w:w="3316" w:type="dxa"/>
          </w:tcPr>
          <w:p w:rsidR="00E20A86" w:rsidRDefault="00E20A86" w:rsidP="00E20A86">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«Амур.инфо»</w:t>
            </w:r>
          </w:p>
        </w:tc>
        <w:tc>
          <w:tcPr>
            <w:tcW w:w="4224" w:type="dxa"/>
          </w:tcPr>
          <w:p w:rsidR="00E20A86" w:rsidRPr="00A87AAD" w:rsidRDefault="00E20A86" w:rsidP="00E20A86">
            <w:pPr>
              <w:rPr>
                <w:szCs w:val="28"/>
                <w:lang w:val="ru-RU"/>
              </w:rPr>
            </w:pPr>
            <w:r w:rsidRPr="005B4F7A">
              <w:rPr>
                <w:color w:val="000000"/>
                <w:lang w:val="ru-RU"/>
              </w:rPr>
              <w:t>В Приамурье планируют создать службу помощи вернувшимся из мест лишения свободы</w:t>
            </w:r>
          </w:p>
        </w:tc>
      </w:tr>
      <w:tr w:rsidR="00E20A86" w:rsidRPr="009533D1" w:rsidTr="00E20A86">
        <w:trPr>
          <w:trHeight w:val="249"/>
        </w:trPr>
        <w:tc>
          <w:tcPr>
            <w:tcW w:w="1805" w:type="dxa"/>
          </w:tcPr>
          <w:p w:rsidR="00E20A86" w:rsidRPr="00A87AAD" w:rsidRDefault="00E20A86" w:rsidP="00E20A86">
            <w:pPr>
              <w:pStyle w:val="a7"/>
              <w:ind w:firstLine="0"/>
              <w:jc w:val="center"/>
              <w:rPr>
                <w:rFonts w:ascii="Times New Roman" w:hAnsi="Times New Roman" w:cs="Times New Roman"/>
                <w:sz w:val="28"/>
                <w:szCs w:val="28"/>
              </w:rPr>
            </w:pPr>
            <w:r w:rsidRPr="00A87AAD">
              <w:rPr>
                <w:rFonts w:ascii="Times New Roman" w:hAnsi="Times New Roman" w:cs="Times New Roman"/>
                <w:sz w:val="28"/>
                <w:szCs w:val="28"/>
              </w:rPr>
              <w:t>1</w:t>
            </w:r>
            <w:r>
              <w:rPr>
                <w:rFonts w:ascii="Times New Roman" w:hAnsi="Times New Roman" w:cs="Times New Roman"/>
                <w:sz w:val="28"/>
                <w:szCs w:val="28"/>
              </w:rPr>
              <w:t>6 апреля</w:t>
            </w:r>
          </w:p>
        </w:tc>
        <w:tc>
          <w:tcPr>
            <w:tcW w:w="3316" w:type="dxa"/>
          </w:tcPr>
          <w:p w:rsidR="00E20A86" w:rsidRPr="00A87AAD" w:rsidRDefault="00E20A86" w:rsidP="00E20A86">
            <w:pPr>
              <w:pStyle w:val="a7"/>
              <w:ind w:firstLine="0"/>
              <w:rPr>
                <w:rFonts w:ascii="Times New Roman" w:hAnsi="Times New Roman" w:cs="Times New Roman"/>
                <w:sz w:val="28"/>
                <w:szCs w:val="28"/>
                <w:shd w:val="clear" w:color="auto" w:fill="FFFFFF"/>
              </w:rPr>
            </w:pPr>
            <w:r>
              <w:rPr>
                <w:rFonts w:ascii="Times New Roman" w:hAnsi="Times New Roman" w:cs="Times New Roman"/>
                <w:sz w:val="28"/>
                <w:szCs w:val="28"/>
              </w:rPr>
              <w:t>Газета «</w:t>
            </w:r>
            <w:r w:rsidRPr="00A87AAD">
              <w:rPr>
                <w:rFonts w:ascii="Times New Roman" w:hAnsi="Times New Roman" w:cs="Times New Roman"/>
                <w:sz w:val="28"/>
                <w:szCs w:val="28"/>
              </w:rPr>
              <w:t>Амурская правда</w:t>
            </w:r>
            <w:r>
              <w:rPr>
                <w:rFonts w:ascii="Times New Roman" w:hAnsi="Times New Roman" w:cs="Times New Roman"/>
                <w:sz w:val="28"/>
                <w:szCs w:val="28"/>
              </w:rPr>
              <w:t>»</w:t>
            </w:r>
            <w:r w:rsidRPr="00A87AAD">
              <w:rPr>
                <w:rFonts w:ascii="Times New Roman" w:hAnsi="Times New Roman" w:cs="Times New Roman"/>
                <w:sz w:val="28"/>
                <w:szCs w:val="28"/>
              </w:rPr>
              <w:t xml:space="preserve"> </w:t>
            </w:r>
          </w:p>
        </w:tc>
        <w:tc>
          <w:tcPr>
            <w:tcW w:w="4224" w:type="dxa"/>
          </w:tcPr>
          <w:p w:rsidR="00E20A86" w:rsidRPr="00A87AAD" w:rsidRDefault="00E20A86" w:rsidP="00E20A86">
            <w:pPr>
              <w:rPr>
                <w:szCs w:val="28"/>
                <w:lang w:val="ru-RU"/>
              </w:rPr>
            </w:pPr>
            <w:proofErr w:type="spellStart"/>
            <w:r w:rsidRPr="005B4F7A">
              <w:rPr>
                <w:color w:val="000000"/>
                <w:lang w:val="ru-RU"/>
              </w:rPr>
              <w:t>М.Ермаков</w:t>
            </w:r>
            <w:proofErr w:type="spellEnd"/>
            <w:r w:rsidRPr="005B4F7A">
              <w:rPr>
                <w:color w:val="000000"/>
                <w:lang w:val="ru-RU"/>
              </w:rPr>
              <w:t xml:space="preserve"> "В </w:t>
            </w:r>
            <w:proofErr w:type="spellStart"/>
            <w:r w:rsidRPr="005B4F7A">
              <w:rPr>
                <w:color w:val="000000"/>
                <w:lang w:val="ru-RU"/>
              </w:rPr>
              <w:t>г.Тынде</w:t>
            </w:r>
            <w:proofErr w:type="spellEnd"/>
            <w:r w:rsidRPr="005B4F7A">
              <w:rPr>
                <w:color w:val="000000"/>
                <w:lang w:val="ru-RU"/>
              </w:rPr>
              <w:t xml:space="preserve"> появится Общественная палата"</w:t>
            </w:r>
          </w:p>
        </w:tc>
      </w:tr>
      <w:tr w:rsidR="00E20A86" w:rsidRPr="009533D1" w:rsidTr="00E20A86">
        <w:trPr>
          <w:trHeight w:val="249"/>
        </w:trPr>
        <w:tc>
          <w:tcPr>
            <w:tcW w:w="1805" w:type="dxa"/>
          </w:tcPr>
          <w:p w:rsidR="00E20A86" w:rsidRPr="00A87AAD" w:rsidRDefault="00E20A86" w:rsidP="00E20A86">
            <w:pPr>
              <w:pStyle w:val="a7"/>
              <w:ind w:firstLine="0"/>
              <w:jc w:val="center"/>
              <w:rPr>
                <w:rFonts w:ascii="Times New Roman" w:hAnsi="Times New Roman" w:cs="Times New Roman"/>
                <w:sz w:val="28"/>
                <w:szCs w:val="28"/>
              </w:rPr>
            </w:pPr>
            <w:r>
              <w:rPr>
                <w:rFonts w:ascii="Times New Roman" w:hAnsi="Times New Roman" w:cs="Times New Roman"/>
                <w:sz w:val="28"/>
                <w:szCs w:val="28"/>
              </w:rPr>
              <w:t>19 апреля</w:t>
            </w:r>
          </w:p>
        </w:tc>
        <w:tc>
          <w:tcPr>
            <w:tcW w:w="3316" w:type="dxa"/>
          </w:tcPr>
          <w:p w:rsidR="00E20A86" w:rsidRPr="00A87AAD" w:rsidRDefault="00E20A86" w:rsidP="00E20A86">
            <w:pPr>
              <w:pStyle w:val="a7"/>
              <w:ind w:firstLine="0"/>
              <w:rPr>
                <w:rFonts w:ascii="Times New Roman" w:hAnsi="Times New Roman" w:cs="Times New Roman"/>
                <w:sz w:val="28"/>
                <w:szCs w:val="28"/>
              </w:rPr>
            </w:pPr>
            <w:r>
              <w:rPr>
                <w:rFonts w:ascii="Times New Roman" w:hAnsi="Times New Roman" w:cs="Times New Roman"/>
                <w:sz w:val="28"/>
                <w:szCs w:val="28"/>
                <w:shd w:val="clear" w:color="auto" w:fill="FFFFFF"/>
              </w:rPr>
              <w:t>М</w:t>
            </w:r>
            <w:r w:rsidRPr="00A87AAD">
              <w:rPr>
                <w:rFonts w:ascii="Times New Roman" w:hAnsi="Times New Roman" w:cs="Times New Roman"/>
                <w:sz w:val="28"/>
                <w:szCs w:val="28"/>
                <w:shd w:val="clear" w:color="auto" w:fill="FFFFFF"/>
              </w:rPr>
              <w:t xml:space="preserve">ультирегиональный агрегатор новостей </w:t>
            </w:r>
            <w:r>
              <w:rPr>
                <w:rFonts w:ascii="Times New Roman" w:hAnsi="Times New Roman" w:cs="Times New Roman"/>
                <w:sz w:val="28"/>
                <w:szCs w:val="28"/>
                <w:shd w:val="clear" w:color="auto" w:fill="FFFFFF"/>
              </w:rPr>
              <w:t>«</w:t>
            </w:r>
            <w:r w:rsidRPr="00A87AAD">
              <w:rPr>
                <w:rFonts w:ascii="Times New Roman" w:hAnsi="Times New Roman" w:cs="Times New Roman"/>
                <w:sz w:val="28"/>
                <w:szCs w:val="28"/>
                <w:shd w:val="clear" w:color="auto" w:fill="FFFFFF"/>
              </w:rPr>
              <w:t>BezFormata.Ru</w:t>
            </w:r>
            <w:r>
              <w:rPr>
                <w:rFonts w:ascii="Times New Roman" w:hAnsi="Times New Roman" w:cs="Times New Roman"/>
                <w:sz w:val="28"/>
                <w:szCs w:val="28"/>
                <w:shd w:val="clear" w:color="auto" w:fill="FFFFFF"/>
              </w:rPr>
              <w:t>»</w:t>
            </w:r>
          </w:p>
        </w:tc>
        <w:tc>
          <w:tcPr>
            <w:tcW w:w="4224" w:type="dxa"/>
          </w:tcPr>
          <w:p w:rsidR="00E20A86" w:rsidRPr="00A87AAD" w:rsidRDefault="00E20A86" w:rsidP="00E20A86">
            <w:pPr>
              <w:rPr>
                <w:szCs w:val="28"/>
                <w:lang w:val="ru-RU"/>
              </w:rPr>
            </w:pPr>
            <w:r w:rsidRPr="005B4F7A">
              <w:rPr>
                <w:color w:val="000000"/>
                <w:lang w:val="ru-RU"/>
              </w:rPr>
              <w:t xml:space="preserve">ВИЧ-инфицированных </w:t>
            </w:r>
            <w:proofErr w:type="spellStart"/>
            <w:r w:rsidRPr="005B4F7A">
              <w:rPr>
                <w:color w:val="000000"/>
                <w:lang w:val="ru-RU"/>
              </w:rPr>
              <w:t>амурчан</w:t>
            </w:r>
            <w:proofErr w:type="spellEnd"/>
            <w:r w:rsidRPr="005B4F7A">
              <w:rPr>
                <w:color w:val="000000"/>
                <w:lang w:val="ru-RU"/>
              </w:rPr>
              <w:t xml:space="preserve"> стало в полтора раза больше</w:t>
            </w:r>
          </w:p>
        </w:tc>
      </w:tr>
      <w:tr w:rsidR="00E20A86" w:rsidRPr="009533D1" w:rsidTr="00E20A86">
        <w:trPr>
          <w:trHeight w:val="249"/>
        </w:trPr>
        <w:tc>
          <w:tcPr>
            <w:tcW w:w="1805" w:type="dxa"/>
          </w:tcPr>
          <w:p w:rsidR="00E20A86" w:rsidRPr="00A87AAD" w:rsidRDefault="00E20A86" w:rsidP="00E20A86">
            <w:pPr>
              <w:pStyle w:val="a7"/>
              <w:ind w:firstLine="0"/>
              <w:jc w:val="center"/>
              <w:rPr>
                <w:rFonts w:ascii="Times New Roman" w:hAnsi="Times New Roman" w:cs="Times New Roman"/>
                <w:sz w:val="28"/>
                <w:szCs w:val="28"/>
              </w:rPr>
            </w:pPr>
            <w:r>
              <w:rPr>
                <w:rFonts w:ascii="Times New Roman" w:hAnsi="Times New Roman" w:cs="Times New Roman"/>
                <w:sz w:val="28"/>
                <w:szCs w:val="28"/>
              </w:rPr>
              <w:t>20 апреля</w:t>
            </w:r>
          </w:p>
        </w:tc>
        <w:tc>
          <w:tcPr>
            <w:tcW w:w="3316" w:type="dxa"/>
          </w:tcPr>
          <w:p w:rsidR="00E20A86" w:rsidRPr="00A87AAD" w:rsidRDefault="00E20A86" w:rsidP="00E20A86">
            <w:pPr>
              <w:pStyle w:val="a7"/>
              <w:ind w:firstLine="0"/>
              <w:rPr>
                <w:rFonts w:ascii="Times New Roman" w:hAnsi="Times New Roman" w:cs="Times New Roman"/>
                <w:sz w:val="28"/>
                <w:szCs w:val="28"/>
                <w:shd w:val="clear" w:color="auto" w:fill="FFFFFF"/>
              </w:rPr>
            </w:pPr>
            <w:r>
              <w:rPr>
                <w:rFonts w:ascii="Times New Roman" w:hAnsi="Times New Roman" w:cs="Times New Roman"/>
                <w:sz w:val="28"/>
                <w:szCs w:val="28"/>
              </w:rPr>
              <w:t>Газета «</w:t>
            </w:r>
            <w:r w:rsidRPr="00A87AAD">
              <w:rPr>
                <w:rFonts w:ascii="Times New Roman" w:hAnsi="Times New Roman" w:cs="Times New Roman"/>
                <w:sz w:val="28"/>
                <w:szCs w:val="28"/>
              </w:rPr>
              <w:t>Амурская правда</w:t>
            </w:r>
            <w:r>
              <w:rPr>
                <w:rFonts w:ascii="Times New Roman" w:hAnsi="Times New Roman" w:cs="Times New Roman"/>
                <w:sz w:val="28"/>
                <w:szCs w:val="28"/>
              </w:rPr>
              <w:t>»</w:t>
            </w:r>
            <w:r w:rsidRPr="00A87AAD">
              <w:rPr>
                <w:rFonts w:ascii="Times New Roman" w:hAnsi="Times New Roman" w:cs="Times New Roman"/>
                <w:sz w:val="28"/>
                <w:szCs w:val="28"/>
              </w:rPr>
              <w:t xml:space="preserve"> </w:t>
            </w:r>
          </w:p>
        </w:tc>
        <w:tc>
          <w:tcPr>
            <w:tcW w:w="4224" w:type="dxa"/>
          </w:tcPr>
          <w:p w:rsidR="00E20A86" w:rsidRPr="00A87AAD" w:rsidRDefault="00E20A86" w:rsidP="00E20A86">
            <w:pPr>
              <w:rPr>
                <w:szCs w:val="28"/>
                <w:lang w:val="ru-RU"/>
              </w:rPr>
            </w:pPr>
            <w:r w:rsidRPr="005B4F7A">
              <w:rPr>
                <w:color w:val="000000"/>
                <w:lang w:val="ru-RU"/>
              </w:rPr>
              <w:t xml:space="preserve">Редакция "В 2015 году от СПИДа умерли 35 </w:t>
            </w:r>
            <w:proofErr w:type="spellStart"/>
            <w:r w:rsidRPr="005B4F7A">
              <w:rPr>
                <w:color w:val="000000"/>
                <w:lang w:val="ru-RU"/>
              </w:rPr>
              <w:t>амурчан</w:t>
            </w:r>
            <w:proofErr w:type="spellEnd"/>
            <w:r w:rsidRPr="005B4F7A">
              <w:rPr>
                <w:color w:val="000000"/>
                <w:lang w:val="ru-RU"/>
              </w:rPr>
              <w:t>"</w:t>
            </w:r>
          </w:p>
        </w:tc>
      </w:tr>
      <w:tr w:rsidR="00E20A86" w:rsidRPr="009533D1" w:rsidTr="00E20A86">
        <w:trPr>
          <w:trHeight w:val="249"/>
        </w:trPr>
        <w:tc>
          <w:tcPr>
            <w:tcW w:w="1805" w:type="dxa"/>
          </w:tcPr>
          <w:p w:rsidR="00E20A86" w:rsidRPr="00A87AAD" w:rsidRDefault="00E20A86" w:rsidP="00E20A86">
            <w:pPr>
              <w:pStyle w:val="a7"/>
              <w:ind w:firstLine="0"/>
              <w:jc w:val="center"/>
              <w:rPr>
                <w:rFonts w:ascii="Times New Roman" w:hAnsi="Times New Roman" w:cs="Times New Roman"/>
                <w:sz w:val="28"/>
                <w:szCs w:val="28"/>
              </w:rPr>
            </w:pPr>
            <w:r w:rsidRPr="00A87AAD">
              <w:rPr>
                <w:rFonts w:ascii="Times New Roman" w:hAnsi="Times New Roman" w:cs="Times New Roman"/>
                <w:sz w:val="28"/>
                <w:szCs w:val="28"/>
              </w:rPr>
              <w:t>2</w:t>
            </w:r>
            <w:r>
              <w:rPr>
                <w:rFonts w:ascii="Times New Roman" w:hAnsi="Times New Roman" w:cs="Times New Roman"/>
                <w:sz w:val="28"/>
                <w:szCs w:val="28"/>
              </w:rPr>
              <w:t>1 апреля</w:t>
            </w:r>
          </w:p>
        </w:tc>
        <w:tc>
          <w:tcPr>
            <w:tcW w:w="3316" w:type="dxa"/>
          </w:tcPr>
          <w:p w:rsidR="00E20A86" w:rsidRPr="00A87AAD" w:rsidRDefault="00E20A86" w:rsidP="00E20A86">
            <w:pPr>
              <w:pStyle w:val="a7"/>
              <w:ind w:firstLine="0"/>
              <w:rPr>
                <w:rFonts w:ascii="Times New Roman" w:hAnsi="Times New Roman" w:cs="Times New Roman"/>
                <w:sz w:val="28"/>
                <w:szCs w:val="28"/>
              </w:rPr>
            </w:pPr>
            <w:r>
              <w:rPr>
                <w:rFonts w:ascii="Times New Roman" w:hAnsi="Times New Roman" w:cs="Times New Roman"/>
                <w:sz w:val="28"/>
                <w:szCs w:val="28"/>
                <w:shd w:val="clear" w:color="auto" w:fill="FFFFFF"/>
              </w:rPr>
              <w:t>М</w:t>
            </w:r>
            <w:r w:rsidRPr="00A87AAD">
              <w:rPr>
                <w:rFonts w:ascii="Times New Roman" w:hAnsi="Times New Roman" w:cs="Times New Roman"/>
                <w:sz w:val="28"/>
                <w:szCs w:val="28"/>
                <w:shd w:val="clear" w:color="auto" w:fill="FFFFFF"/>
              </w:rPr>
              <w:t xml:space="preserve">ультирегиональный агрегатор новостей </w:t>
            </w:r>
            <w:r>
              <w:rPr>
                <w:rFonts w:ascii="Times New Roman" w:hAnsi="Times New Roman" w:cs="Times New Roman"/>
                <w:sz w:val="28"/>
                <w:szCs w:val="28"/>
                <w:shd w:val="clear" w:color="auto" w:fill="FFFFFF"/>
              </w:rPr>
              <w:t>«</w:t>
            </w:r>
            <w:r w:rsidRPr="00A87AAD">
              <w:rPr>
                <w:rFonts w:ascii="Times New Roman" w:hAnsi="Times New Roman" w:cs="Times New Roman"/>
                <w:sz w:val="28"/>
                <w:szCs w:val="28"/>
                <w:shd w:val="clear" w:color="auto" w:fill="FFFFFF"/>
              </w:rPr>
              <w:t>BezFormata.Ru</w:t>
            </w:r>
            <w:r>
              <w:rPr>
                <w:rFonts w:ascii="Times New Roman" w:hAnsi="Times New Roman" w:cs="Times New Roman"/>
                <w:sz w:val="28"/>
                <w:szCs w:val="28"/>
                <w:shd w:val="clear" w:color="auto" w:fill="FFFFFF"/>
              </w:rPr>
              <w:t>»</w:t>
            </w:r>
          </w:p>
        </w:tc>
        <w:tc>
          <w:tcPr>
            <w:tcW w:w="4224" w:type="dxa"/>
          </w:tcPr>
          <w:p w:rsidR="00E20A86" w:rsidRPr="00A87AAD" w:rsidRDefault="00E20A86" w:rsidP="00E20A86">
            <w:pPr>
              <w:rPr>
                <w:szCs w:val="28"/>
                <w:lang w:val="ru-RU"/>
              </w:rPr>
            </w:pPr>
            <w:r w:rsidRPr="005B4F7A">
              <w:rPr>
                <w:color w:val="000000"/>
                <w:lang w:val="ru-RU"/>
              </w:rPr>
              <w:t>Заболеваемость ВИЧ-инфекцией и меры по предупреждению распространения этого социального заболевания среди населения области рассмотрены на заседании Общественной палаты Амурской области</w:t>
            </w:r>
          </w:p>
        </w:tc>
      </w:tr>
    </w:tbl>
    <w:p w:rsidR="00FA7C87" w:rsidRPr="005B4F7A" w:rsidRDefault="00FA7C87" w:rsidP="00E20A86">
      <w:pPr>
        <w:ind w:firstLine="851"/>
        <w:jc w:val="both"/>
        <w:rPr>
          <w:lang w:val="ru-RU"/>
        </w:rPr>
      </w:pPr>
    </w:p>
    <w:sectPr w:rsidR="00FA7C87" w:rsidRPr="005B4F7A" w:rsidSect="00CA1866">
      <w:headerReference w:type="default" r:id="rId45"/>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913" w:rsidRDefault="00036913">
      <w:r>
        <w:separator/>
      </w:r>
    </w:p>
  </w:endnote>
  <w:endnote w:type="continuationSeparator" w:id="0">
    <w:p w:rsidR="00036913" w:rsidRDefault="00036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00002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913" w:rsidRDefault="00036913">
      <w:r>
        <w:separator/>
      </w:r>
    </w:p>
  </w:footnote>
  <w:footnote w:type="continuationSeparator" w:id="0">
    <w:p w:rsidR="00036913" w:rsidRDefault="00036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5303F4">
        <w:pPr>
          <w:pStyle w:val="a5"/>
          <w:jc w:val="center"/>
        </w:pPr>
        <w:r>
          <w:fldChar w:fldCharType="begin"/>
        </w:r>
        <w:r>
          <w:instrText xml:space="preserve"> PAGE   \* MERGEFORMAT </w:instrText>
        </w:r>
        <w:r>
          <w:fldChar w:fldCharType="separate"/>
        </w:r>
        <w:r w:rsidR="007635B0">
          <w:rPr>
            <w:noProof/>
          </w:rPr>
          <w:t>21</w:t>
        </w:r>
        <w:r>
          <w:rPr>
            <w:noProof/>
          </w:rPr>
          <w:fldChar w:fldCharType="end"/>
        </w:r>
      </w:p>
    </w:sdtContent>
  </w:sdt>
  <w:p w:rsidR="00CA1866" w:rsidRDefault="0003691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56206"/>
    <w:multiLevelType w:val="multilevel"/>
    <w:tmpl w:val="A61C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A7AB5"/>
    <w:multiLevelType w:val="multilevel"/>
    <w:tmpl w:val="74D6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64D67"/>
    <w:multiLevelType w:val="multilevel"/>
    <w:tmpl w:val="4E6E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107F3C"/>
    <w:multiLevelType w:val="multilevel"/>
    <w:tmpl w:val="0E203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D927D2"/>
    <w:multiLevelType w:val="multilevel"/>
    <w:tmpl w:val="A16E7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BA063E"/>
    <w:multiLevelType w:val="multilevel"/>
    <w:tmpl w:val="5D34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F7A"/>
    <w:rsid w:val="00036913"/>
    <w:rsid w:val="000801BE"/>
    <w:rsid w:val="001241A0"/>
    <w:rsid w:val="005303F4"/>
    <w:rsid w:val="005B4F7A"/>
    <w:rsid w:val="006F4E21"/>
    <w:rsid w:val="007635B0"/>
    <w:rsid w:val="008612F7"/>
    <w:rsid w:val="00875912"/>
    <w:rsid w:val="009533D1"/>
    <w:rsid w:val="009F543D"/>
    <w:rsid w:val="00A02097"/>
    <w:rsid w:val="00BC53BD"/>
    <w:rsid w:val="00C32E7E"/>
    <w:rsid w:val="00E20A86"/>
    <w:rsid w:val="00FA7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524E30"/>
  <w15:chartTrackingRefBased/>
  <w15:docId w15:val="{2AA09F1C-BA83-4506-A637-2D2237973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4F7A"/>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5B4F7A"/>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9F543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4F7A"/>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5B4F7A"/>
    <w:pPr>
      <w:ind w:left="720"/>
      <w:contextualSpacing/>
    </w:pPr>
  </w:style>
  <w:style w:type="character" w:styleId="a4">
    <w:name w:val="Hyperlink"/>
    <w:basedOn w:val="a0"/>
    <w:unhideWhenUsed/>
    <w:rsid w:val="005B4F7A"/>
    <w:rPr>
      <w:color w:val="0000FF"/>
      <w:u w:val="single"/>
    </w:rPr>
  </w:style>
  <w:style w:type="paragraph" w:styleId="a5">
    <w:name w:val="header"/>
    <w:basedOn w:val="a"/>
    <w:link w:val="a6"/>
    <w:uiPriority w:val="99"/>
    <w:unhideWhenUsed/>
    <w:rsid w:val="005B4F7A"/>
    <w:pPr>
      <w:tabs>
        <w:tab w:val="center" w:pos="4677"/>
        <w:tab w:val="right" w:pos="9355"/>
      </w:tabs>
    </w:pPr>
  </w:style>
  <w:style w:type="character" w:customStyle="1" w:styleId="a6">
    <w:name w:val="Верхний колонтитул Знак"/>
    <w:basedOn w:val="a0"/>
    <w:link w:val="a5"/>
    <w:uiPriority w:val="99"/>
    <w:rsid w:val="005B4F7A"/>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5B4F7A"/>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5B4F7A"/>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5B4F7A"/>
    <w:rPr>
      <w:rFonts w:ascii="Courier New" w:eastAsia="Times New Roman" w:hAnsi="Courier New" w:cs="Courier New"/>
      <w:noProof/>
      <w:sz w:val="20"/>
      <w:szCs w:val="20"/>
      <w:lang w:eastAsia="ru-RU"/>
    </w:rPr>
  </w:style>
  <w:style w:type="table" w:styleId="a9">
    <w:name w:val="Table Grid"/>
    <w:basedOn w:val="a1"/>
    <w:uiPriority w:val="59"/>
    <w:rsid w:val="005B4F7A"/>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5B4F7A"/>
  </w:style>
  <w:style w:type="paragraph" w:styleId="aa">
    <w:name w:val="Normal (Web)"/>
    <w:basedOn w:val="a"/>
    <w:uiPriority w:val="99"/>
    <w:unhideWhenUsed/>
    <w:rsid w:val="005B4F7A"/>
    <w:pPr>
      <w:spacing w:before="100" w:beforeAutospacing="1" w:after="100" w:afterAutospacing="1"/>
    </w:pPr>
    <w:rPr>
      <w:rFonts w:eastAsia="Times New Roman"/>
      <w:sz w:val="24"/>
      <w:lang w:val="ru-RU" w:eastAsia="ru-RU" w:bidi="ar-SA"/>
    </w:rPr>
  </w:style>
  <w:style w:type="character" w:styleId="ab">
    <w:name w:val="Strong"/>
    <w:basedOn w:val="a0"/>
    <w:uiPriority w:val="22"/>
    <w:qFormat/>
    <w:rsid w:val="005B4F7A"/>
    <w:rPr>
      <w:b/>
      <w:bCs/>
    </w:rPr>
  </w:style>
  <w:style w:type="character" w:styleId="ac">
    <w:name w:val="Emphasis"/>
    <w:basedOn w:val="a0"/>
    <w:uiPriority w:val="20"/>
    <w:qFormat/>
    <w:rsid w:val="005B4F7A"/>
    <w:rPr>
      <w:i/>
      <w:iCs/>
    </w:rPr>
  </w:style>
  <w:style w:type="character" w:customStyle="1" w:styleId="20">
    <w:name w:val="Заголовок 2 Знак"/>
    <w:basedOn w:val="a0"/>
    <w:link w:val="2"/>
    <w:uiPriority w:val="9"/>
    <w:semiHidden/>
    <w:rsid w:val="009F543D"/>
    <w:rPr>
      <w:rFonts w:asciiTheme="majorHAnsi" w:eastAsiaTheme="majorEastAsia" w:hAnsiTheme="majorHAnsi" w:cstheme="majorBidi"/>
      <w:color w:val="2E74B5" w:themeColor="accent1" w:themeShade="BF"/>
      <w:sz w:val="26"/>
      <w:szCs w:val="2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999662">
      <w:bodyDiv w:val="1"/>
      <w:marLeft w:val="0"/>
      <w:marRight w:val="0"/>
      <w:marTop w:val="0"/>
      <w:marBottom w:val="0"/>
      <w:divBdr>
        <w:top w:val="none" w:sz="0" w:space="0" w:color="auto"/>
        <w:left w:val="none" w:sz="0" w:space="0" w:color="auto"/>
        <w:bottom w:val="none" w:sz="0" w:space="0" w:color="auto"/>
        <w:right w:val="none" w:sz="0" w:space="0" w:color="auto"/>
      </w:divBdr>
      <w:divsChild>
        <w:div w:id="1046830978">
          <w:marLeft w:val="0"/>
          <w:marRight w:val="0"/>
          <w:marTop w:val="0"/>
          <w:marBottom w:val="0"/>
          <w:divBdr>
            <w:top w:val="none" w:sz="0" w:space="0" w:color="auto"/>
            <w:left w:val="none" w:sz="0" w:space="0" w:color="auto"/>
            <w:bottom w:val="none" w:sz="0" w:space="0" w:color="auto"/>
            <w:right w:val="none" w:sz="0" w:space="0" w:color="auto"/>
          </w:divBdr>
          <w:divsChild>
            <w:div w:id="79260724">
              <w:marLeft w:val="0"/>
              <w:marRight w:val="0"/>
              <w:marTop w:val="0"/>
              <w:marBottom w:val="75"/>
              <w:divBdr>
                <w:top w:val="none" w:sz="0" w:space="0" w:color="auto"/>
                <w:left w:val="none" w:sz="0" w:space="0" w:color="auto"/>
                <w:bottom w:val="none" w:sz="0" w:space="0" w:color="auto"/>
                <w:right w:val="none" w:sz="0" w:space="0" w:color="auto"/>
              </w:divBdr>
            </w:div>
          </w:divsChild>
        </w:div>
        <w:div w:id="320668042">
          <w:marLeft w:val="0"/>
          <w:marRight w:val="0"/>
          <w:marTop w:val="0"/>
          <w:marBottom w:val="0"/>
          <w:divBdr>
            <w:top w:val="none" w:sz="0" w:space="0" w:color="auto"/>
            <w:left w:val="none" w:sz="0" w:space="0" w:color="auto"/>
            <w:bottom w:val="none" w:sz="0" w:space="0" w:color="auto"/>
            <w:right w:val="none" w:sz="0" w:space="0" w:color="auto"/>
          </w:divBdr>
        </w:div>
      </w:divsChild>
    </w:div>
    <w:div w:id="478764811">
      <w:bodyDiv w:val="1"/>
      <w:marLeft w:val="0"/>
      <w:marRight w:val="0"/>
      <w:marTop w:val="0"/>
      <w:marBottom w:val="0"/>
      <w:divBdr>
        <w:top w:val="none" w:sz="0" w:space="0" w:color="auto"/>
        <w:left w:val="none" w:sz="0" w:space="0" w:color="auto"/>
        <w:bottom w:val="none" w:sz="0" w:space="0" w:color="auto"/>
        <w:right w:val="none" w:sz="0" w:space="0" w:color="auto"/>
      </w:divBdr>
      <w:divsChild>
        <w:div w:id="971204139">
          <w:marLeft w:val="150"/>
          <w:marRight w:val="150"/>
          <w:marTop w:val="0"/>
          <w:marBottom w:val="0"/>
          <w:divBdr>
            <w:top w:val="none" w:sz="0" w:space="0" w:color="auto"/>
            <w:left w:val="none" w:sz="0" w:space="0" w:color="auto"/>
            <w:bottom w:val="none" w:sz="0" w:space="0" w:color="auto"/>
            <w:right w:val="none" w:sz="0" w:space="0" w:color="auto"/>
          </w:divBdr>
          <w:divsChild>
            <w:div w:id="525018751">
              <w:marLeft w:val="0"/>
              <w:marRight w:val="0"/>
              <w:marTop w:val="0"/>
              <w:marBottom w:val="225"/>
              <w:divBdr>
                <w:top w:val="single" w:sz="6" w:space="0" w:color="DDDDDD"/>
                <w:left w:val="single" w:sz="6" w:space="0" w:color="DDDDDD"/>
                <w:bottom w:val="single" w:sz="6" w:space="0" w:color="CCCCCC"/>
                <w:right w:val="single" w:sz="6" w:space="0" w:color="CCCCCC"/>
              </w:divBdr>
              <w:divsChild>
                <w:div w:id="1236093067">
                  <w:marLeft w:val="0"/>
                  <w:marRight w:val="0"/>
                  <w:marTop w:val="0"/>
                  <w:marBottom w:val="0"/>
                  <w:divBdr>
                    <w:top w:val="none" w:sz="0" w:space="0" w:color="auto"/>
                    <w:left w:val="none" w:sz="0" w:space="0" w:color="auto"/>
                    <w:bottom w:val="none" w:sz="0" w:space="0" w:color="auto"/>
                    <w:right w:val="none" w:sz="0" w:space="0" w:color="auto"/>
                  </w:divBdr>
                </w:div>
              </w:divsChild>
            </w:div>
            <w:div w:id="1471170832">
              <w:marLeft w:val="0"/>
              <w:marRight w:val="0"/>
              <w:marTop w:val="0"/>
              <w:marBottom w:val="225"/>
              <w:divBdr>
                <w:top w:val="single" w:sz="6" w:space="0" w:color="DDDDDD"/>
                <w:left w:val="single" w:sz="6" w:space="0" w:color="DDDDDD"/>
                <w:bottom w:val="single" w:sz="6" w:space="0" w:color="CCCCCC"/>
                <w:right w:val="single" w:sz="6" w:space="0" w:color="CCCCCC"/>
              </w:divBdr>
            </w:div>
            <w:div w:id="1381829322">
              <w:marLeft w:val="0"/>
              <w:marRight w:val="0"/>
              <w:marTop w:val="0"/>
              <w:marBottom w:val="225"/>
              <w:divBdr>
                <w:top w:val="single" w:sz="6" w:space="0" w:color="DDDDDD"/>
                <w:left w:val="single" w:sz="6" w:space="0" w:color="DDDDDD"/>
                <w:bottom w:val="single" w:sz="6" w:space="0" w:color="CCCCCC"/>
                <w:right w:val="single" w:sz="6" w:space="0" w:color="CCCCCC"/>
              </w:divBdr>
              <w:divsChild>
                <w:div w:id="251162827">
                  <w:marLeft w:val="0"/>
                  <w:marRight w:val="0"/>
                  <w:marTop w:val="0"/>
                  <w:marBottom w:val="0"/>
                  <w:divBdr>
                    <w:top w:val="none" w:sz="0" w:space="0" w:color="auto"/>
                    <w:left w:val="none" w:sz="0" w:space="0" w:color="auto"/>
                    <w:bottom w:val="none" w:sz="0" w:space="0" w:color="auto"/>
                    <w:right w:val="none" w:sz="0" w:space="0" w:color="auto"/>
                  </w:divBdr>
                </w:div>
              </w:divsChild>
            </w:div>
            <w:div w:id="1296833677">
              <w:marLeft w:val="0"/>
              <w:marRight w:val="0"/>
              <w:marTop w:val="0"/>
              <w:marBottom w:val="225"/>
              <w:divBdr>
                <w:top w:val="single" w:sz="6" w:space="0" w:color="DDDDDD"/>
                <w:left w:val="single" w:sz="6" w:space="0" w:color="DDDDDD"/>
                <w:bottom w:val="single" w:sz="6" w:space="0" w:color="CCCCCC"/>
                <w:right w:val="single" w:sz="6" w:space="0" w:color="CCCCCC"/>
              </w:divBdr>
              <w:divsChild>
                <w:div w:id="16466200">
                  <w:marLeft w:val="0"/>
                  <w:marRight w:val="0"/>
                  <w:marTop w:val="0"/>
                  <w:marBottom w:val="0"/>
                  <w:divBdr>
                    <w:top w:val="none" w:sz="0" w:space="0" w:color="auto"/>
                    <w:left w:val="none" w:sz="0" w:space="0" w:color="auto"/>
                    <w:bottom w:val="none" w:sz="0" w:space="0" w:color="auto"/>
                    <w:right w:val="none" w:sz="0" w:space="0" w:color="auto"/>
                  </w:divBdr>
                </w:div>
              </w:divsChild>
            </w:div>
            <w:div w:id="1336881813">
              <w:marLeft w:val="0"/>
              <w:marRight w:val="0"/>
              <w:marTop w:val="0"/>
              <w:marBottom w:val="225"/>
              <w:divBdr>
                <w:top w:val="single" w:sz="6" w:space="0" w:color="DDDDDD"/>
                <w:left w:val="single" w:sz="6" w:space="0" w:color="DDDDDD"/>
                <w:bottom w:val="single" w:sz="6" w:space="0" w:color="CCCCCC"/>
                <w:right w:val="single" w:sz="6" w:space="0" w:color="CCCCCC"/>
              </w:divBdr>
              <w:divsChild>
                <w:div w:id="1609580037">
                  <w:marLeft w:val="0"/>
                  <w:marRight w:val="0"/>
                  <w:marTop w:val="0"/>
                  <w:marBottom w:val="0"/>
                  <w:divBdr>
                    <w:top w:val="none" w:sz="0" w:space="0" w:color="auto"/>
                    <w:left w:val="none" w:sz="0" w:space="0" w:color="auto"/>
                    <w:bottom w:val="none" w:sz="0" w:space="0" w:color="auto"/>
                    <w:right w:val="none" w:sz="0" w:space="0" w:color="auto"/>
                  </w:divBdr>
                </w:div>
              </w:divsChild>
            </w:div>
            <w:div w:id="1867133083">
              <w:marLeft w:val="0"/>
              <w:marRight w:val="0"/>
              <w:marTop w:val="0"/>
              <w:marBottom w:val="225"/>
              <w:divBdr>
                <w:top w:val="single" w:sz="6" w:space="0" w:color="DDDDDD"/>
                <w:left w:val="single" w:sz="6" w:space="0" w:color="DDDDDD"/>
                <w:bottom w:val="single" w:sz="6" w:space="0" w:color="CCCCCC"/>
                <w:right w:val="single" w:sz="6" w:space="0" w:color="CCCCCC"/>
              </w:divBdr>
              <w:divsChild>
                <w:div w:id="596987158">
                  <w:marLeft w:val="0"/>
                  <w:marRight w:val="0"/>
                  <w:marTop w:val="0"/>
                  <w:marBottom w:val="0"/>
                  <w:divBdr>
                    <w:top w:val="none" w:sz="0" w:space="0" w:color="auto"/>
                    <w:left w:val="none" w:sz="0" w:space="0" w:color="auto"/>
                    <w:bottom w:val="none" w:sz="0" w:space="0" w:color="auto"/>
                    <w:right w:val="none" w:sz="0" w:space="0" w:color="auto"/>
                  </w:divBdr>
                </w:div>
              </w:divsChild>
            </w:div>
            <w:div w:id="1154181645">
              <w:marLeft w:val="0"/>
              <w:marRight w:val="0"/>
              <w:marTop w:val="0"/>
              <w:marBottom w:val="225"/>
              <w:divBdr>
                <w:top w:val="single" w:sz="6" w:space="0" w:color="DDDDDD"/>
                <w:left w:val="single" w:sz="6" w:space="0" w:color="DDDDDD"/>
                <w:bottom w:val="single" w:sz="6" w:space="0" w:color="CCCCCC"/>
                <w:right w:val="single" w:sz="6" w:space="0" w:color="CCCCCC"/>
              </w:divBdr>
              <w:divsChild>
                <w:div w:id="1381323493">
                  <w:marLeft w:val="0"/>
                  <w:marRight w:val="0"/>
                  <w:marTop w:val="0"/>
                  <w:marBottom w:val="0"/>
                  <w:divBdr>
                    <w:top w:val="none" w:sz="0" w:space="0" w:color="auto"/>
                    <w:left w:val="none" w:sz="0" w:space="0" w:color="auto"/>
                    <w:bottom w:val="none" w:sz="0" w:space="0" w:color="auto"/>
                    <w:right w:val="none" w:sz="0" w:space="0" w:color="auto"/>
                  </w:divBdr>
                </w:div>
              </w:divsChild>
            </w:div>
            <w:div w:id="1063521898">
              <w:marLeft w:val="0"/>
              <w:marRight w:val="0"/>
              <w:marTop w:val="0"/>
              <w:marBottom w:val="225"/>
              <w:divBdr>
                <w:top w:val="single" w:sz="6" w:space="0" w:color="DDDDDD"/>
                <w:left w:val="single" w:sz="6" w:space="0" w:color="DDDDDD"/>
                <w:bottom w:val="single" w:sz="6" w:space="0" w:color="CCCCCC"/>
                <w:right w:val="single" w:sz="6" w:space="0" w:color="CCCCCC"/>
              </w:divBdr>
              <w:divsChild>
                <w:div w:id="1035231474">
                  <w:marLeft w:val="0"/>
                  <w:marRight w:val="0"/>
                  <w:marTop w:val="0"/>
                  <w:marBottom w:val="0"/>
                  <w:divBdr>
                    <w:top w:val="none" w:sz="0" w:space="0" w:color="auto"/>
                    <w:left w:val="none" w:sz="0" w:space="0" w:color="auto"/>
                    <w:bottom w:val="none" w:sz="0" w:space="0" w:color="auto"/>
                    <w:right w:val="none" w:sz="0" w:space="0" w:color="auto"/>
                  </w:divBdr>
                </w:div>
              </w:divsChild>
            </w:div>
            <w:div w:id="1587576131">
              <w:marLeft w:val="0"/>
              <w:marRight w:val="0"/>
              <w:marTop w:val="0"/>
              <w:marBottom w:val="225"/>
              <w:divBdr>
                <w:top w:val="single" w:sz="6" w:space="0" w:color="DDDDDD"/>
                <w:left w:val="single" w:sz="6" w:space="0" w:color="DDDDDD"/>
                <w:bottom w:val="single" w:sz="6" w:space="0" w:color="CCCCCC"/>
                <w:right w:val="single" w:sz="6" w:space="0" w:color="CCCCCC"/>
              </w:divBdr>
              <w:divsChild>
                <w:div w:id="136997608">
                  <w:marLeft w:val="0"/>
                  <w:marRight w:val="0"/>
                  <w:marTop w:val="0"/>
                  <w:marBottom w:val="0"/>
                  <w:divBdr>
                    <w:top w:val="none" w:sz="0" w:space="0" w:color="auto"/>
                    <w:left w:val="none" w:sz="0" w:space="0" w:color="auto"/>
                    <w:bottom w:val="none" w:sz="0" w:space="0" w:color="auto"/>
                    <w:right w:val="none" w:sz="0" w:space="0" w:color="auto"/>
                  </w:divBdr>
                </w:div>
              </w:divsChild>
            </w:div>
            <w:div w:id="1152065745">
              <w:marLeft w:val="0"/>
              <w:marRight w:val="0"/>
              <w:marTop w:val="0"/>
              <w:marBottom w:val="225"/>
              <w:divBdr>
                <w:top w:val="single" w:sz="6" w:space="0" w:color="DDDDDD"/>
                <w:left w:val="single" w:sz="6" w:space="0" w:color="DDDDDD"/>
                <w:bottom w:val="single" w:sz="6" w:space="0" w:color="CCCCCC"/>
                <w:right w:val="single" w:sz="6" w:space="0" w:color="CCCCCC"/>
              </w:divBdr>
              <w:divsChild>
                <w:div w:id="1584879500">
                  <w:marLeft w:val="0"/>
                  <w:marRight w:val="0"/>
                  <w:marTop w:val="0"/>
                  <w:marBottom w:val="0"/>
                  <w:divBdr>
                    <w:top w:val="none" w:sz="0" w:space="0" w:color="auto"/>
                    <w:left w:val="none" w:sz="0" w:space="0" w:color="auto"/>
                    <w:bottom w:val="none" w:sz="0" w:space="0" w:color="auto"/>
                    <w:right w:val="none" w:sz="0" w:space="0" w:color="auto"/>
                  </w:divBdr>
                </w:div>
              </w:divsChild>
            </w:div>
            <w:div w:id="2124882134">
              <w:marLeft w:val="0"/>
              <w:marRight w:val="0"/>
              <w:marTop w:val="0"/>
              <w:marBottom w:val="225"/>
              <w:divBdr>
                <w:top w:val="single" w:sz="6" w:space="0" w:color="DDDDDD"/>
                <w:left w:val="single" w:sz="6" w:space="0" w:color="DDDDDD"/>
                <w:bottom w:val="single" w:sz="6" w:space="0" w:color="CCCCCC"/>
                <w:right w:val="single" w:sz="6" w:space="0" w:color="CCCCCC"/>
              </w:divBdr>
              <w:divsChild>
                <w:div w:id="13304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876">
          <w:marLeft w:val="150"/>
          <w:marRight w:val="150"/>
          <w:marTop w:val="0"/>
          <w:marBottom w:val="0"/>
          <w:divBdr>
            <w:top w:val="none" w:sz="0" w:space="0" w:color="auto"/>
            <w:left w:val="none" w:sz="0" w:space="0" w:color="auto"/>
            <w:bottom w:val="none" w:sz="0" w:space="0" w:color="auto"/>
            <w:right w:val="none" w:sz="0" w:space="0" w:color="auto"/>
          </w:divBdr>
          <w:divsChild>
            <w:div w:id="2091920681">
              <w:marLeft w:val="0"/>
              <w:marRight w:val="0"/>
              <w:marTop w:val="0"/>
              <w:marBottom w:val="150"/>
              <w:divBdr>
                <w:top w:val="none" w:sz="0" w:space="0" w:color="auto"/>
                <w:left w:val="none" w:sz="0" w:space="0" w:color="auto"/>
                <w:bottom w:val="single" w:sz="6" w:space="8" w:color="EEEEEE"/>
                <w:right w:val="none" w:sz="0" w:space="0" w:color="auto"/>
              </w:divBdr>
              <w:divsChild>
                <w:div w:id="1390806384">
                  <w:marLeft w:val="0"/>
                  <w:marRight w:val="0"/>
                  <w:marTop w:val="0"/>
                  <w:marBottom w:val="0"/>
                  <w:divBdr>
                    <w:top w:val="none" w:sz="0" w:space="0" w:color="auto"/>
                    <w:left w:val="none" w:sz="0" w:space="0" w:color="auto"/>
                    <w:bottom w:val="none" w:sz="0" w:space="0" w:color="auto"/>
                    <w:right w:val="none" w:sz="0" w:space="0" w:color="auto"/>
                  </w:divBdr>
                  <w:divsChild>
                    <w:div w:id="856702035">
                      <w:marLeft w:val="0"/>
                      <w:marRight w:val="0"/>
                      <w:marTop w:val="0"/>
                      <w:marBottom w:val="75"/>
                      <w:divBdr>
                        <w:top w:val="none" w:sz="0" w:space="0" w:color="auto"/>
                        <w:left w:val="none" w:sz="0" w:space="0" w:color="auto"/>
                        <w:bottom w:val="none" w:sz="0" w:space="0" w:color="auto"/>
                        <w:right w:val="none" w:sz="0" w:space="0" w:color="auto"/>
                      </w:divBdr>
                    </w:div>
                  </w:divsChild>
                </w:div>
                <w:div w:id="4488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0952">
      <w:bodyDiv w:val="1"/>
      <w:marLeft w:val="0"/>
      <w:marRight w:val="0"/>
      <w:marTop w:val="0"/>
      <w:marBottom w:val="0"/>
      <w:divBdr>
        <w:top w:val="none" w:sz="0" w:space="0" w:color="auto"/>
        <w:left w:val="none" w:sz="0" w:space="0" w:color="auto"/>
        <w:bottom w:val="none" w:sz="0" w:space="0" w:color="auto"/>
        <w:right w:val="none" w:sz="0" w:space="0" w:color="auto"/>
      </w:divBdr>
      <w:divsChild>
        <w:div w:id="1944534766">
          <w:marLeft w:val="0"/>
          <w:marRight w:val="0"/>
          <w:marTop w:val="0"/>
          <w:marBottom w:val="0"/>
          <w:divBdr>
            <w:top w:val="none" w:sz="0" w:space="0" w:color="auto"/>
            <w:left w:val="none" w:sz="0" w:space="0" w:color="auto"/>
            <w:bottom w:val="none" w:sz="0" w:space="0" w:color="auto"/>
            <w:right w:val="none" w:sz="0" w:space="0" w:color="auto"/>
          </w:divBdr>
          <w:divsChild>
            <w:div w:id="979001417">
              <w:marLeft w:val="0"/>
              <w:marRight w:val="0"/>
              <w:marTop w:val="0"/>
              <w:marBottom w:val="75"/>
              <w:divBdr>
                <w:top w:val="none" w:sz="0" w:space="0" w:color="auto"/>
                <w:left w:val="none" w:sz="0" w:space="0" w:color="auto"/>
                <w:bottom w:val="none" w:sz="0" w:space="0" w:color="auto"/>
                <w:right w:val="none" w:sz="0" w:space="0" w:color="auto"/>
              </w:divBdr>
            </w:div>
          </w:divsChild>
        </w:div>
        <w:div w:id="1014039573">
          <w:marLeft w:val="0"/>
          <w:marRight w:val="0"/>
          <w:marTop w:val="0"/>
          <w:marBottom w:val="0"/>
          <w:divBdr>
            <w:top w:val="none" w:sz="0" w:space="0" w:color="auto"/>
            <w:left w:val="none" w:sz="0" w:space="0" w:color="auto"/>
            <w:bottom w:val="none" w:sz="0" w:space="0" w:color="auto"/>
            <w:right w:val="none" w:sz="0" w:space="0" w:color="auto"/>
          </w:divBdr>
        </w:div>
      </w:divsChild>
    </w:div>
    <w:div w:id="537622049">
      <w:bodyDiv w:val="1"/>
      <w:marLeft w:val="0"/>
      <w:marRight w:val="0"/>
      <w:marTop w:val="0"/>
      <w:marBottom w:val="0"/>
      <w:divBdr>
        <w:top w:val="none" w:sz="0" w:space="0" w:color="auto"/>
        <w:left w:val="none" w:sz="0" w:space="0" w:color="auto"/>
        <w:bottom w:val="none" w:sz="0" w:space="0" w:color="auto"/>
        <w:right w:val="none" w:sz="0" w:space="0" w:color="auto"/>
      </w:divBdr>
      <w:divsChild>
        <w:div w:id="740491460">
          <w:marLeft w:val="0"/>
          <w:marRight w:val="0"/>
          <w:marTop w:val="0"/>
          <w:marBottom w:val="0"/>
          <w:divBdr>
            <w:top w:val="none" w:sz="0" w:space="0" w:color="auto"/>
            <w:left w:val="none" w:sz="0" w:space="0" w:color="auto"/>
            <w:bottom w:val="none" w:sz="0" w:space="0" w:color="auto"/>
            <w:right w:val="none" w:sz="0" w:space="0" w:color="auto"/>
          </w:divBdr>
          <w:divsChild>
            <w:div w:id="981540504">
              <w:marLeft w:val="0"/>
              <w:marRight w:val="0"/>
              <w:marTop w:val="0"/>
              <w:marBottom w:val="75"/>
              <w:divBdr>
                <w:top w:val="none" w:sz="0" w:space="0" w:color="auto"/>
                <w:left w:val="none" w:sz="0" w:space="0" w:color="auto"/>
                <w:bottom w:val="none" w:sz="0" w:space="0" w:color="auto"/>
                <w:right w:val="none" w:sz="0" w:space="0" w:color="auto"/>
              </w:divBdr>
            </w:div>
          </w:divsChild>
        </w:div>
        <w:div w:id="42800627">
          <w:marLeft w:val="0"/>
          <w:marRight w:val="0"/>
          <w:marTop w:val="0"/>
          <w:marBottom w:val="0"/>
          <w:divBdr>
            <w:top w:val="none" w:sz="0" w:space="0" w:color="auto"/>
            <w:left w:val="none" w:sz="0" w:space="0" w:color="auto"/>
            <w:bottom w:val="none" w:sz="0" w:space="0" w:color="auto"/>
            <w:right w:val="none" w:sz="0" w:space="0" w:color="auto"/>
          </w:divBdr>
        </w:div>
      </w:divsChild>
    </w:div>
    <w:div w:id="617446342">
      <w:bodyDiv w:val="1"/>
      <w:marLeft w:val="0"/>
      <w:marRight w:val="0"/>
      <w:marTop w:val="0"/>
      <w:marBottom w:val="0"/>
      <w:divBdr>
        <w:top w:val="none" w:sz="0" w:space="0" w:color="auto"/>
        <w:left w:val="none" w:sz="0" w:space="0" w:color="auto"/>
        <w:bottom w:val="none" w:sz="0" w:space="0" w:color="auto"/>
        <w:right w:val="none" w:sz="0" w:space="0" w:color="auto"/>
      </w:divBdr>
      <w:divsChild>
        <w:div w:id="470056410">
          <w:marLeft w:val="0"/>
          <w:marRight w:val="0"/>
          <w:marTop w:val="0"/>
          <w:marBottom w:val="0"/>
          <w:divBdr>
            <w:top w:val="none" w:sz="0" w:space="0" w:color="auto"/>
            <w:left w:val="none" w:sz="0" w:space="0" w:color="auto"/>
            <w:bottom w:val="none" w:sz="0" w:space="0" w:color="auto"/>
            <w:right w:val="none" w:sz="0" w:space="0" w:color="auto"/>
          </w:divBdr>
          <w:divsChild>
            <w:div w:id="1434789334">
              <w:marLeft w:val="0"/>
              <w:marRight w:val="0"/>
              <w:marTop w:val="0"/>
              <w:marBottom w:val="75"/>
              <w:divBdr>
                <w:top w:val="none" w:sz="0" w:space="0" w:color="auto"/>
                <w:left w:val="none" w:sz="0" w:space="0" w:color="auto"/>
                <w:bottom w:val="none" w:sz="0" w:space="0" w:color="auto"/>
                <w:right w:val="none" w:sz="0" w:space="0" w:color="auto"/>
              </w:divBdr>
            </w:div>
          </w:divsChild>
        </w:div>
        <w:div w:id="1030956062">
          <w:marLeft w:val="0"/>
          <w:marRight w:val="0"/>
          <w:marTop w:val="0"/>
          <w:marBottom w:val="0"/>
          <w:divBdr>
            <w:top w:val="none" w:sz="0" w:space="0" w:color="auto"/>
            <w:left w:val="none" w:sz="0" w:space="0" w:color="auto"/>
            <w:bottom w:val="none" w:sz="0" w:space="0" w:color="auto"/>
            <w:right w:val="none" w:sz="0" w:space="0" w:color="auto"/>
          </w:divBdr>
        </w:div>
      </w:divsChild>
    </w:div>
    <w:div w:id="942683969">
      <w:bodyDiv w:val="1"/>
      <w:marLeft w:val="0"/>
      <w:marRight w:val="0"/>
      <w:marTop w:val="0"/>
      <w:marBottom w:val="0"/>
      <w:divBdr>
        <w:top w:val="none" w:sz="0" w:space="0" w:color="auto"/>
        <w:left w:val="none" w:sz="0" w:space="0" w:color="auto"/>
        <w:bottom w:val="none" w:sz="0" w:space="0" w:color="auto"/>
        <w:right w:val="none" w:sz="0" w:space="0" w:color="auto"/>
      </w:divBdr>
      <w:divsChild>
        <w:div w:id="565143481">
          <w:marLeft w:val="0"/>
          <w:marRight w:val="0"/>
          <w:marTop w:val="0"/>
          <w:marBottom w:val="0"/>
          <w:divBdr>
            <w:top w:val="none" w:sz="0" w:space="0" w:color="auto"/>
            <w:left w:val="none" w:sz="0" w:space="0" w:color="auto"/>
            <w:bottom w:val="none" w:sz="0" w:space="0" w:color="auto"/>
            <w:right w:val="none" w:sz="0" w:space="0" w:color="auto"/>
          </w:divBdr>
          <w:divsChild>
            <w:div w:id="2130468615">
              <w:marLeft w:val="0"/>
              <w:marRight w:val="0"/>
              <w:marTop w:val="0"/>
              <w:marBottom w:val="75"/>
              <w:divBdr>
                <w:top w:val="none" w:sz="0" w:space="0" w:color="auto"/>
                <w:left w:val="none" w:sz="0" w:space="0" w:color="auto"/>
                <w:bottom w:val="none" w:sz="0" w:space="0" w:color="auto"/>
                <w:right w:val="none" w:sz="0" w:space="0" w:color="auto"/>
              </w:divBdr>
            </w:div>
          </w:divsChild>
        </w:div>
        <w:div w:id="1134635266">
          <w:marLeft w:val="0"/>
          <w:marRight w:val="0"/>
          <w:marTop w:val="0"/>
          <w:marBottom w:val="0"/>
          <w:divBdr>
            <w:top w:val="none" w:sz="0" w:space="0" w:color="auto"/>
            <w:left w:val="none" w:sz="0" w:space="0" w:color="auto"/>
            <w:bottom w:val="none" w:sz="0" w:space="0" w:color="auto"/>
            <w:right w:val="none" w:sz="0" w:space="0" w:color="auto"/>
          </w:divBdr>
        </w:div>
      </w:divsChild>
    </w:div>
    <w:div w:id="1103912548">
      <w:bodyDiv w:val="1"/>
      <w:marLeft w:val="0"/>
      <w:marRight w:val="0"/>
      <w:marTop w:val="0"/>
      <w:marBottom w:val="0"/>
      <w:divBdr>
        <w:top w:val="none" w:sz="0" w:space="0" w:color="auto"/>
        <w:left w:val="none" w:sz="0" w:space="0" w:color="auto"/>
        <w:bottom w:val="none" w:sz="0" w:space="0" w:color="auto"/>
        <w:right w:val="none" w:sz="0" w:space="0" w:color="auto"/>
      </w:divBdr>
      <w:divsChild>
        <w:div w:id="2045402701">
          <w:marLeft w:val="0"/>
          <w:marRight w:val="0"/>
          <w:marTop w:val="0"/>
          <w:marBottom w:val="0"/>
          <w:divBdr>
            <w:top w:val="none" w:sz="0" w:space="0" w:color="auto"/>
            <w:left w:val="none" w:sz="0" w:space="0" w:color="auto"/>
            <w:bottom w:val="none" w:sz="0" w:space="0" w:color="auto"/>
            <w:right w:val="none" w:sz="0" w:space="0" w:color="auto"/>
          </w:divBdr>
          <w:divsChild>
            <w:div w:id="824391393">
              <w:marLeft w:val="0"/>
              <w:marRight w:val="0"/>
              <w:marTop w:val="0"/>
              <w:marBottom w:val="75"/>
              <w:divBdr>
                <w:top w:val="none" w:sz="0" w:space="0" w:color="auto"/>
                <w:left w:val="none" w:sz="0" w:space="0" w:color="auto"/>
                <w:bottom w:val="none" w:sz="0" w:space="0" w:color="auto"/>
                <w:right w:val="none" w:sz="0" w:space="0" w:color="auto"/>
              </w:divBdr>
            </w:div>
          </w:divsChild>
        </w:div>
        <w:div w:id="1376078832">
          <w:marLeft w:val="0"/>
          <w:marRight w:val="0"/>
          <w:marTop w:val="0"/>
          <w:marBottom w:val="0"/>
          <w:divBdr>
            <w:top w:val="none" w:sz="0" w:space="0" w:color="auto"/>
            <w:left w:val="none" w:sz="0" w:space="0" w:color="auto"/>
            <w:bottom w:val="none" w:sz="0" w:space="0" w:color="auto"/>
            <w:right w:val="none" w:sz="0" w:space="0" w:color="auto"/>
          </w:divBdr>
        </w:div>
      </w:divsChild>
    </w:div>
    <w:div w:id="1306355228">
      <w:bodyDiv w:val="1"/>
      <w:marLeft w:val="0"/>
      <w:marRight w:val="0"/>
      <w:marTop w:val="0"/>
      <w:marBottom w:val="0"/>
      <w:divBdr>
        <w:top w:val="none" w:sz="0" w:space="0" w:color="auto"/>
        <w:left w:val="none" w:sz="0" w:space="0" w:color="auto"/>
        <w:bottom w:val="none" w:sz="0" w:space="0" w:color="auto"/>
        <w:right w:val="none" w:sz="0" w:space="0" w:color="auto"/>
      </w:divBdr>
      <w:divsChild>
        <w:div w:id="1418861316">
          <w:marLeft w:val="0"/>
          <w:marRight w:val="0"/>
          <w:marTop w:val="0"/>
          <w:marBottom w:val="0"/>
          <w:divBdr>
            <w:top w:val="none" w:sz="0" w:space="0" w:color="auto"/>
            <w:left w:val="none" w:sz="0" w:space="0" w:color="auto"/>
            <w:bottom w:val="none" w:sz="0" w:space="0" w:color="auto"/>
            <w:right w:val="none" w:sz="0" w:space="0" w:color="auto"/>
          </w:divBdr>
          <w:divsChild>
            <w:div w:id="1187208334">
              <w:marLeft w:val="0"/>
              <w:marRight w:val="0"/>
              <w:marTop w:val="0"/>
              <w:marBottom w:val="75"/>
              <w:divBdr>
                <w:top w:val="none" w:sz="0" w:space="0" w:color="auto"/>
                <w:left w:val="none" w:sz="0" w:space="0" w:color="auto"/>
                <w:bottom w:val="none" w:sz="0" w:space="0" w:color="auto"/>
                <w:right w:val="none" w:sz="0" w:space="0" w:color="auto"/>
              </w:divBdr>
            </w:div>
          </w:divsChild>
        </w:div>
        <w:div w:id="1716853564">
          <w:marLeft w:val="0"/>
          <w:marRight w:val="0"/>
          <w:marTop w:val="0"/>
          <w:marBottom w:val="0"/>
          <w:divBdr>
            <w:top w:val="none" w:sz="0" w:space="0" w:color="auto"/>
            <w:left w:val="none" w:sz="0" w:space="0" w:color="auto"/>
            <w:bottom w:val="none" w:sz="0" w:space="0" w:color="auto"/>
            <w:right w:val="none" w:sz="0" w:space="0" w:color="auto"/>
          </w:divBdr>
        </w:div>
      </w:divsChild>
    </w:div>
    <w:div w:id="1338507875">
      <w:bodyDiv w:val="1"/>
      <w:marLeft w:val="0"/>
      <w:marRight w:val="0"/>
      <w:marTop w:val="0"/>
      <w:marBottom w:val="0"/>
      <w:divBdr>
        <w:top w:val="none" w:sz="0" w:space="0" w:color="auto"/>
        <w:left w:val="none" w:sz="0" w:space="0" w:color="auto"/>
        <w:bottom w:val="none" w:sz="0" w:space="0" w:color="auto"/>
        <w:right w:val="none" w:sz="0" w:space="0" w:color="auto"/>
      </w:divBdr>
      <w:divsChild>
        <w:div w:id="1233198435">
          <w:marLeft w:val="0"/>
          <w:marRight w:val="0"/>
          <w:marTop w:val="0"/>
          <w:marBottom w:val="0"/>
          <w:divBdr>
            <w:top w:val="none" w:sz="0" w:space="0" w:color="auto"/>
            <w:left w:val="none" w:sz="0" w:space="0" w:color="auto"/>
            <w:bottom w:val="none" w:sz="0" w:space="0" w:color="auto"/>
            <w:right w:val="none" w:sz="0" w:space="0" w:color="auto"/>
          </w:divBdr>
          <w:divsChild>
            <w:div w:id="124546474">
              <w:marLeft w:val="0"/>
              <w:marRight w:val="0"/>
              <w:marTop w:val="0"/>
              <w:marBottom w:val="75"/>
              <w:divBdr>
                <w:top w:val="none" w:sz="0" w:space="0" w:color="auto"/>
                <w:left w:val="none" w:sz="0" w:space="0" w:color="auto"/>
                <w:bottom w:val="none" w:sz="0" w:space="0" w:color="auto"/>
                <w:right w:val="none" w:sz="0" w:space="0" w:color="auto"/>
              </w:divBdr>
            </w:div>
          </w:divsChild>
        </w:div>
        <w:div w:id="1306861078">
          <w:marLeft w:val="0"/>
          <w:marRight w:val="0"/>
          <w:marTop w:val="0"/>
          <w:marBottom w:val="0"/>
          <w:divBdr>
            <w:top w:val="none" w:sz="0" w:space="0" w:color="auto"/>
            <w:left w:val="none" w:sz="0" w:space="0" w:color="auto"/>
            <w:bottom w:val="none" w:sz="0" w:space="0" w:color="auto"/>
            <w:right w:val="none" w:sz="0" w:space="0" w:color="auto"/>
          </w:divBdr>
          <w:divsChild>
            <w:div w:id="15550430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97507909">
      <w:bodyDiv w:val="1"/>
      <w:marLeft w:val="0"/>
      <w:marRight w:val="0"/>
      <w:marTop w:val="0"/>
      <w:marBottom w:val="0"/>
      <w:divBdr>
        <w:top w:val="none" w:sz="0" w:space="0" w:color="auto"/>
        <w:left w:val="none" w:sz="0" w:space="0" w:color="auto"/>
        <w:bottom w:val="none" w:sz="0" w:space="0" w:color="auto"/>
        <w:right w:val="none" w:sz="0" w:space="0" w:color="auto"/>
      </w:divBdr>
      <w:divsChild>
        <w:div w:id="883256994">
          <w:marLeft w:val="0"/>
          <w:marRight w:val="0"/>
          <w:marTop w:val="0"/>
          <w:marBottom w:val="0"/>
          <w:divBdr>
            <w:top w:val="none" w:sz="0" w:space="0" w:color="auto"/>
            <w:left w:val="none" w:sz="0" w:space="0" w:color="auto"/>
            <w:bottom w:val="none" w:sz="0" w:space="0" w:color="auto"/>
            <w:right w:val="none" w:sz="0" w:space="0" w:color="auto"/>
          </w:divBdr>
          <w:divsChild>
            <w:div w:id="904494333">
              <w:marLeft w:val="0"/>
              <w:marRight w:val="0"/>
              <w:marTop w:val="0"/>
              <w:marBottom w:val="75"/>
              <w:divBdr>
                <w:top w:val="none" w:sz="0" w:space="0" w:color="auto"/>
                <w:left w:val="none" w:sz="0" w:space="0" w:color="auto"/>
                <w:bottom w:val="none" w:sz="0" w:space="0" w:color="auto"/>
                <w:right w:val="none" w:sz="0" w:space="0" w:color="auto"/>
              </w:divBdr>
            </w:div>
          </w:divsChild>
        </w:div>
        <w:div w:id="394862616">
          <w:marLeft w:val="0"/>
          <w:marRight w:val="0"/>
          <w:marTop w:val="0"/>
          <w:marBottom w:val="0"/>
          <w:divBdr>
            <w:top w:val="none" w:sz="0" w:space="0" w:color="auto"/>
            <w:left w:val="none" w:sz="0" w:space="0" w:color="auto"/>
            <w:bottom w:val="none" w:sz="0" w:space="0" w:color="auto"/>
            <w:right w:val="none" w:sz="0" w:space="0" w:color="auto"/>
          </w:divBdr>
          <w:divsChild>
            <w:div w:id="20267833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29790045">
      <w:bodyDiv w:val="1"/>
      <w:marLeft w:val="0"/>
      <w:marRight w:val="0"/>
      <w:marTop w:val="0"/>
      <w:marBottom w:val="0"/>
      <w:divBdr>
        <w:top w:val="none" w:sz="0" w:space="0" w:color="auto"/>
        <w:left w:val="none" w:sz="0" w:space="0" w:color="auto"/>
        <w:bottom w:val="none" w:sz="0" w:space="0" w:color="auto"/>
        <w:right w:val="none" w:sz="0" w:space="0" w:color="auto"/>
      </w:divBdr>
      <w:divsChild>
        <w:div w:id="832985290">
          <w:marLeft w:val="0"/>
          <w:marRight w:val="0"/>
          <w:marTop w:val="0"/>
          <w:marBottom w:val="0"/>
          <w:divBdr>
            <w:top w:val="none" w:sz="0" w:space="0" w:color="auto"/>
            <w:left w:val="none" w:sz="0" w:space="0" w:color="auto"/>
            <w:bottom w:val="none" w:sz="0" w:space="0" w:color="auto"/>
            <w:right w:val="none" w:sz="0" w:space="0" w:color="auto"/>
          </w:divBdr>
          <w:divsChild>
            <w:div w:id="1834681105">
              <w:marLeft w:val="0"/>
              <w:marRight w:val="0"/>
              <w:marTop w:val="0"/>
              <w:marBottom w:val="75"/>
              <w:divBdr>
                <w:top w:val="none" w:sz="0" w:space="0" w:color="auto"/>
                <w:left w:val="none" w:sz="0" w:space="0" w:color="auto"/>
                <w:bottom w:val="none" w:sz="0" w:space="0" w:color="auto"/>
                <w:right w:val="none" w:sz="0" w:space="0" w:color="auto"/>
              </w:divBdr>
            </w:div>
          </w:divsChild>
        </w:div>
        <w:div w:id="180512191">
          <w:marLeft w:val="0"/>
          <w:marRight w:val="0"/>
          <w:marTop w:val="0"/>
          <w:marBottom w:val="0"/>
          <w:divBdr>
            <w:top w:val="none" w:sz="0" w:space="0" w:color="auto"/>
            <w:left w:val="none" w:sz="0" w:space="0" w:color="auto"/>
            <w:bottom w:val="none" w:sz="0" w:space="0" w:color="auto"/>
            <w:right w:val="none" w:sz="0" w:space="0" w:color="auto"/>
          </w:divBdr>
          <w:divsChild>
            <w:div w:id="18558749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48525923">
      <w:bodyDiv w:val="1"/>
      <w:marLeft w:val="0"/>
      <w:marRight w:val="0"/>
      <w:marTop w:val="0"/>
      <w:marBottom w:val="0"/>
      <w:divBdr>
        <w:top w:val="none" w:sz="0" w:space="0" w:color="auto"/>
        <w:left w:val="none" w:sz="0" w:space="0" w:color="auto"/>
        <w:bottom w:val="none" w:sz="0" w:space="0" w:color="auto"/>
        <w:right w:val="none" w:sz="0" w:space="0" w:color="auto"/>
      </w:divBdr>
      <w:divsChild>
        <w:div w:id="942807808">
          <w:marLeft w:val="0"/>
          <w:marRight w:val="0"/>
          <w:marTop w:val="0"/>
          <w:marBottom w:val="0"/>
          <w:divBdr>
            <w:top w:val="none" w:sz="0" w:space="0" w:color="auto"/>
            <w:left w:val="none" w:sz="0" w:space="0" w:color="auto"/>
            <w:bottom w:val="none" w:sz="0" w:space="0" w:color="auto"/>
            <w:right w:val="none" w:sz="0" w:space="0" w:color="auto"/>
          </w:divBdr>
          <w:divsChild>
            <w:div w:id="1685209067">
              <w:marLeft w:val="0"/>
              <w:marRight w:val="0"/>
              <w:marTop w:val="0"/>
              <w:marBottom w:val="75"/>
              <w:divBdr>
                <w:top w:val="none" w:sz="0" w:space="0" w:color="auto"/>
                <w:left w:val="none" w:sz="0" w:space="0" w:color="auto"/>
                <w:bottom w:val="none" w:sz="0" w:space="0" w:color="auto"/>
                <w:right w:val="none" w:sz="0" w:space="0" w:color="auto"/>
              </w:divBdr>
            </w:div>
          </w:divsChild>
        </w:div>
        <w:div w:id="408037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opamur.ru/?attachment_id=8361" TargetMode="External"/><Relationship Id="rId26" Type="http://schemas.openxmlformats.org/officeDocument/2006/relationships/hyperlink" Target="http://www.opamur.ru/?attachment_id=8358"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www.opamur.ru/?attachment_id=8405" TargetMode="External"/><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hyperlink" Target="http://www.opamur.ru" TargetMode="External"/><Relationship Id="rId12" Type="http://schemas.openxmlformats.org/officeDocument/2006/relationships/hyperlink" Target="http://www.opamur.ru/?attachment_id=8319"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pamur.ru/?attachment_id=8323" TargetMode="External"/><Relationship Id="rId20" Type="http://schemas.openxmlformats.org/officeDocument/2006/relationships/hyperlink" Target="http://www.opamur.ru/?attachment_id=8364" TargetMode="External"/><Relationship Id="rId29" Type="http://schemas.openxmlformats.org/officeDocument/2006/relationships/image" Target="media/image10.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www.opamur.ru/?attachment_id=8351" TargetMode="External"/><Relationship Id="rId32" Type="http://schemas.openxmlformats.org/officeDocument/2006/relationships/hyperlink" Target="http://www.opamur.ru/?attachment_id=8406"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www.opamur.ru/?attachment_id=8370" TargetMode="External"/><Relationship Id="rId36" Type="http://schemas.openxmlformats.org/officeDocument/2006/relationships/image" Target="media/image14.jpeg"/><Relationship Id="rId10" Type="http://schemas.openxmlformats.org/officeDocument/2006/relationships/hyperlink" Target="mailto:op-adm@mail.ru" TargetMode="Externa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hyperlink" Target="http://www.opamur.ru/?attachment_id=8320" TargetMode="External"/><Relationship Id="rId22" Type="http://schemas.openxmlformats.org/officeDocument/2006/relationships/hyperlink" Target="http://www.opamur.ru/?attachment_id=8353" TargetMode="External"/><Relationship Id="rId27" Type="http://schemas.openxmlformats.org/officeDocument/2006/relationships/image" Target="media/image9.jpeg"/><Relationship Id="rId30" Type="http://schemas.openxmlformats.org/officeDocument/2006/relationships/hyperlink" Target="http://www.opamur.ru/?attachment_id=8404" TargetMode="External"/><Relationship Id="rId35" Type="http://schemas.openxmlformats.org/officeDocument/2006/relationships/image" Target="media/image13.jpeg"/><Relationship Id="rId43"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21</Pages>
  <Words>6932</Words>
  <Characters>39513</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5</cp:revision>
  <dcterms:created xsi:type="dcterms:W3CDTF">2016-08-31T04:30:00Z</dcterms:created>
  <dcterms:modified xsi:type="dcterms:W3CDTF">2016-09-01T00:38:00Z</dcterms:modified>
</cp:coreProperties>
</file>